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7B" w:rsidRDefault="00AE36E6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767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7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9C787B">
      <w:pPr>
        <w:rPr>
          <w:sz w:val="17"/>
        </w:rPr>
        <w:sectPr w:rsidR="009C787B">
          <w:type w:val="continuous"/>
          <w:pgSz w:w="11910" w:h="16840"/>
          <w:pgMar w:top="1580" w:right="779" w:bottom="280" w:left="460" w:header="720" w:footer="720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8"/>
        <w:ind w:left="0"/>
        <w:jc w:val="left"/>
        <w:rPr>
          <w:sz w:val="24"/>
        </w:rPr>
      </w:pPr>
    </w:p>
    <w:p w:rsidR="009C787B" w:rsidRDefault="00AE36E6">
      <w:pPr>
        <w:pStyle w:val="a4"/>
      </w:pPr>
      <w:r>
        <w:t>SOCIAL COMMUNICATIONS IN THE</w:t>
      </w:r>
      <w:r>
        <w:rPr>
          <w:spacing w:val="1"/>
        </w:rPr>
        <w:t xml:space="preserve"> </w:t>
      </w:r>
      <w:r>
        <w:t>CONDITIONS OF GLOBALIZATION OF</w:t>
      </w:r>
      <w:r>
        <w:rPr>
          <w:spacing w:val="-117"/>
        </w:rPr>
        <w:t xml:space="preserve"> </w:t>
      </w:r>
      <w:r>
        <w:t>SOCIETY: CHALLENGES AND</w:t>
      </w:r>
      <w:r>
        <w:rPr>
          <w:spacing w:val="1"/>
        </w:rPr>
        <w:t xml:space="preserve"> </w:t>
      </w:r>
      <w:r>
        <w:t>PROSPECTS</w:t>
      </w:r>
    </w:p>
    <w:p w:rsidR="009C787B" w:rsidRDefault="00AE36E6">
      <w:pPr>
        <w:pStyle w:val="a3"/>
        <w:spacing w:before="322"/>
        <w:ind w:left="999" w:right="121"/>
        <w:jc w:val="center"/>
      </w:pPr>
      <w:r>
        <w:t>Abstracts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Practical</w:t>
      </w:r>
      <w:r>
        <w:rPr>
          <w:spacing w:val="-3"/>
        </w:rPr>
        <w:t xml:space="preserve"> </w:t>
      </w:r>
      <w:r>
        <w:t>Conference</w:t>
      </w:r>
    </w:p>
    <w:p w:rsidR="009C787B" w:rsidRDefault="009C787B">
      <w:pPr>
        <w:pStyle w:val="a3"/>
        <w:spacing w:before="1"/>
        <w:ind w:left="0"/>
        <w:jc w:val="left"/>
        <w:rPr>
          <w:sz w:val="36"/>
        </w:rPr>
      </w:pPr>
    </w:p>
    <w:p w:rsidR="009C787B" w:rsidRDefault="00AE36E6">
      <w:pPr>
        <w:pStyle w:val="a3"/>
        <w:ind w:left="4372" w:right="3481" w:hanging="1"/>
        <w:jc w:val="center"/>
      </w:pPr>
      <w:r>
        <w:t>Lyon,</w:t>
      </w:r>
      <w:r>
        <w:rPr>
          <w:spacing w:val="70"/>
        </w:rPr>
        <w:t xml:space="preserve"> </w:t>
      </w:r>
      <w:r>
        <w:t>France</w:t>
      </w:r>
      <w:r>
        <w:rPr>
          <w:spacing w:val="1"/>
        </w:rPr>
        <w:t xml:space="preserve"> </w:t>
      </w:r>
      <w:r>
        <w:t>(September</w:t>
      </w:r>
      <w:r>
        <w:rPr>
          <w:spacing w:val="-4"/>
        </w:rPr>
        <w:t xml:space="preserve"> </w:t>
      </w:r>
      <w:r>
        <w:t>23-25,</w:t>
      </w:r>
      <w:r>
        <w:rPr>
          <w:spacing w:val="-3"/>
        </w:rPr>
        <w:t xml:space="preserve"> </w:t>
      </w:r>
      <w:r>
        <w:t>2024)</w:t>
      </w:r>
    </w:p>
    <w:p w:rsidR="009C787B" w:rsidRDefault="009C787B">
      <w:pPr>
        <w:jc w:val="center"/>
        <w:sectPr w:rsidR="009C787B">
          <w:pgSz w:w="11910" w:h="16840"/>
          <w:pgMar w:top="1580" w:right="780" w:bottom="280" w:left="460" w:header="720" w:footer="720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2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</w:pPr>
      <w:r>
        <w:t>UDC</w:t>
      </w:r>
      <w:r>
        <w:rPr>
          <w:spacing w:val="-1"/>
        </w:rPr>
        <w:t xml:space="preserve"> </w:t>
      </w:r>
      <w:r>
        <w:t>01.1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a3"/>
      </w:pPr>
      <w:r>
        <w:t>ISBN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9-789-40375-847-3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1"/>
      </w:pPr>
      <w:r>
        <w:t>The IV International Scientific and Practical Conference «Social communications in</w:t>
      </w:r>
      <w:r>
        <w:rPr>
          <w:spacing w:val="1"/>
        </w:rPr>
        <w:t xml:space="preserve"> </w:t>
      </w:r>
      <w:r>
        <w:t>the conditions of globalization of society: challenges and prospects», September 23-</w:t>
      </w:r>
      <w:r>
        <w:rPr>
          <w:spacing w:val="1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>Lyon,</w:t>
      </w:r>
      <w:r>
        <w:rPr>
          <w:spacing w:val="-1"/>
        </w:rPr>
        <w:t xml:space="preserve"> </w:t>
      </w:r>
      <w:r>
        <w:t>France.</w:t>
      </w:r>
      <w:r>
        <w:rPr>
          <w:spacing w:val="-1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p.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spacing w:before="1"/>
        <w:ind w:right="1492"/>
        <w:jc w:val="left"/>
      </w:pPr>
      <w:r>
        <w:t>Text Copyright © 2024 by the European Conference (https://eu-conf.com/).</w:t>
      </w:r>
      <w:r>
        <w:rPr>
          <w:spacing w:val="-67"/>
        </w:rPr>
        <w:t xml:space="preserve"> </w:t>
      </w:r>
      <w:r>
        <w:t>Illustrations ©</w:t>
      </w:r>
      <w:r>
        <w:rPr>
          <w:spacing w:val="-1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European Conference.</w:t>
      </w:r>
    </w:p>
    <w:p w:rsidR="009C787B" w:rsidRDefault="00AE36E6">
      <w:pPr>
        <w:pStyle w:val="a3"/>
        <w:spacing w:line="321" w:lineRule="exact"/>
        <w:jc w:val="left"/>
      </w:pPr>
      <w:r>
        <w:t>Cover</w:t>
      </w:r>
      <w:r>
        <w:rPr>
          <w:spacing w:val="-6"/>
        </w:rPr>
        <w:t xml:space="preserve"> </w:t>
      </w:r>
      <w:r>
        <w:t>design:</w:t>
      </w:r>
      <w:r>
        <w:rPr>
          <w:spacing w:val="-4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(https://eu-conf.com/).</w:t>
      </w:r>
    </w:p>
    <w:p w:rsidR="009C787B" w:rsidRDefault="00AE36E6">
      <w:pPr>
        <w:pStyle w:val="a3"/>
        <w:spacing w:line="322" w:lineRule="exact"/>
        <w:jc w:val="left"/>
      </w:pPr>
      <w:r>
        <w:t>©</w:t>
      </w:r>
      <w:r>
        <w:rPr>
          <w:spacing w:val="-3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art:</w:t>
      </w:r>
      <w:r>
        <w:rPr>
          <w:spacing w:val="-5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(https://eu-conf.com/).</w:t>
      </w:r>
    </w:p>
    <w:p w:rsidR="009C787B" w:rsidRDefault="00AE36E6">
      <w:pPr>
        <w:pStyle w:val="a3"/>
        <w:jc w:val="left"/>
      </w:pPr>
      <w:r>
        <w:t>©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reserv</w:t>
      </w:r>
      <w:r>
        <w:t>ed.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60"/>
      </w:pPr>
      <w:r>
        <w:t>No part of this publication</w:t>
      </w:r>
      <w:r>
        <w:rPr>
          <w:spacing w:val="1"/>
        </w:rPr>
        <w:t xml:space="preserve"> </w:t>
      </w:r>
      <w:r>
        <w:t>may be</w:t>
      </w:r>
      <w:r>
        <w:rPr>
          <w:spacing w:val="70"/>
        </w:rPr>
        <w:t xml:space="preserve"> </w:t>
      </w:r>
      <w:r>
        <w:t>reproduced, distributed, or transmitted, in any</w:t>
      </w:r>
      <w:r>
        <w:rPr>
          <w:spacing w:val="1"/>
        </w:rPr>
        <w:t xml:space="preserve"> </w:t>
      </w:r>
      <w:r>
        <w:t>form or by any means, or stored in a data base or retrieval system, without the prior</w:t>
      </w:r>
      <w:r>
        <w:rPr>
          <w:spacing w:val="1"/>
        </w:rPr>
        <w:t xml:space="preserve"> </w:t>
      </w:r>
      <w:r>
        <w:t>written permission of the publisher. The content and reliability of the articles are the</w:t>
      </w:r>
      <w:r>
        <w:rPr>
          <w:spacing w:val="1"/>
        </w:rPr>
        <w:t xml:space="preserve"> </w:t>
      </w:r>
      <w:r>
        <w:t>responsibility of the authors. When using and borrowing materials reference to the</w:t>
      </w:r>
      <w:r>
        <w:rPr>
          <w:spacing w:val="1"/>
        </w:rPr>
        <w:t xml:space="preserve"> </w:t>
      </w:r>
      <w:r>
        <w:t>publication is required. Collection of scientific articles published is the scientif</w:t>
      </w:r>
      <w:r>
        <w:t>ic and</w:t>
      </w:r>
      <w:r>
        <w:rPr>
          <w:spacing w:val="1"/>
        </w:rPr>
        <w:t xml:space="preserve"> </w:t>
      </w:r>
      <w:r>
        <w:t>practical publication, which contains scientific articles of students, graduate students,</w:t>
      </w:r>
      <w:r>
        <w:rPr>
          <w:spacing w:val="1"/>
        </w:rPr>
        <w:t xml:space="preserve"> </w:t>
      </w:r>
      <w:r>
        <w:t>Candidates and Doctors of Sciences, research workers and practitioners from Europe,</w:t>
      </w:r>
      <w:r>
        <w:rPr>
          <w:spacing w:val="-67"/>
        </w:rPr>
        <w:t xml:space="preserve"> </w:t>
      </w:r>
      <w:r>
        <w:t>Ukraine and from neighboring countries and beyond. The articles contain the</w:t>
      </w:r>
      <w:r>
        <w:t xml:space="preserve"> study,</w:t>
      </w:r>
      <w:r>
        <w:rPr>
          <w:spacing w:val="1"/>
        </w:rPr>
        <w:t xml:space="preserve"> </w:t>
      </w:r>
      <w:r>
        <w:t>reflecting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science.</w:t>
      </w:r>
      <w:r>
        <w:rPr>
          <w:spacing w:val="7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postgraduate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doctoral</w:t>
      </w:r>
      <w:r>
        <w:rPr>
          <w:spacing w:val="1"/>
        </w:rPr>
        <w:t xml:space="preserve"> </w:t>
      </w:r>
      <w:r>
        <w:t>candidates, teachers, researchers, practitioners and people interested in the trends of</w:t>
      </w:r>
      <w:r>
        <w:rPr>
          <w:spacing w:val="1"/>
        </w:rPr>
        <w:t xml:space="preserve"> </w:t>
      </w:r>
      <w:r>
        <w:t>modern science</w:t>
      </w:r>
      <w:r>
        <w:rPr>
          <w:spacing w:val="-3"/>
        </w:rPr>
        <w:t xml:space="preserve"> </w:t>
      </w:r>
      <w:r>
        <w:t>development.</w:t>
      </w: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spacing w:before="3"/>
        <w:ind w:left="0"/>
        <w:jc w:val="left"/>
        <w:rPr>
          <w:sz w:val="26"/>
        </w:rPr>
      </w:pPr>
    </w:p>
    <w:p w:rsidR="009C787B" w:rsidRDefault="00AE36E6">
      <w:pPr>
        <w:pStyle w:val="a3"/>
        <w:ind w:right="350"/>
      </w:pPr>
      <w:r>
        <w:t>The recommended citation for this publication is: Tian Jialong. Characteristics of</w:t>
      </w:r>
      <w:r>
        <w:rPr>
          <w:spacing w:val="1"/>
        </w:rPr>
        <w:t xml:space="preserve"> </w:t>
      </w:r>
      <w:r>
        <w:t>sculptural</w:t>
      </w:r>
      <w:r>
        <w:rPr>
          <w:spacing w:val="1"/>
        </w:rPr>
        <w:t xml:space="preserve"> </w:t>
      </w:r>
      <w:r>
        <w:t>portraiture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contemporary</w:t>
      </w:r>
      <w:r>
        <w:rPr>
          <w:spacing w:val="1"/>
        </w:rPr>
        <w:t xml:space="preserve"> </w:t>
      </w:r>
      <w:r>
        <w:t>Chinese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Abstracts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International</w:t>
      </w:r>
      <w:r>
        <w:rPr>
          <w:spacing w:val="-67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Practical Conference.</w:t>
      </w:r>
      <w:r>
        <w:rPr>
          <w:spacing w:val="4"/>
        </w:rPr>
        <w:t xml:space="preserve"> </w:t>
      </w:r>
      <w:r>
        <w:t>Lyon,</w:t>
      </w:r>
      <w:r>
        <w:rPr>
          <w:spacing w:val="-4"/>
        </w:rPr>
        <w:t xml:space="preserve"> </w:t>
      </w:r>
      <w:r>
        <w:t>France.</w:t>
      </w:r>
      <w:r>
        <w:rPr>
          <w:spacing w:val="-2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21-23.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line="259" w:lineRule="auto"/>
        <w:ind w:right="353"/>
      </w:pPr>
      <w:r>
        <w:t>URL:</w:t>
      </w:r>
      <w:r>
        <w:rPr>
          <w:spacing w:val="1"/>
        </w:rPr>
        <w:t xml:space="preserve"> </w:t>
      </w:r>
      <w:hyperlink r:id="rId9">
        <w:r>
          <w:rPr>
            <w:color w:val="0462C1"/>
            <w:u w:val="single" w:color="0462C1"/>
          </w:rPr>
          <w:t>https://eu-conf.com/en/events/social-communications-in-the-conditions-of-</w:t>
        </w:r>
      </w:hyperlink>
      <w:r>
        <w:rPr>
          <w:color w:val="0462C1"/>
          <w:spacing w:val="1"/>
        </w:rPr>
        <w:t xml:space="preserve"> </w:t>
      </w:r>
      <w:hyperlink r:id="rId10">
        <w:r>
          <w:rPr>
            <w:color w:val="0462C1"/>
            <w:u w:val="single" w:color="0462C1"/>
          </w:rPr>
          <w:t>globalization-of-society-challenges-and-prospects/</w:t>
        </w:r>
      </w:hyperlink>
    </w:p>
    <w:p w:rsidR="009C787B" w:rsidRDefault="009C787B">
      <w:pPr>
        <w:spacing w:line="259" w:lineRule="auto"/>
        <w:sectPr w:rsidR="009C787B">
          <w:headerReference w:type="default" r:id="rId11"/>
          <w:footerReference w:type="default" r:id="rId12"/>
          <w:pgSz w:w="11910" w:h="16840"/>
          <w:pgMar w:top="960" w:right="780" w:bottom="860" w:left="460" w:header="434" w:footer="677" w:gutter="0"/>
          <w:pgNumType w:start="2"/>
          <w:cols w:space="720"/>
        </w:sectPr>
      </w:pPr>
    </w:p>
    <w:p w:rsidR="009C787B" w:rsidRDefault="00AE36E6">
      <w:pPr>
        <w:pStyle w:val="a3"/>
        <w:spacing w:before="157"/>
        <w:ind w:left="999" w:right="679"/>
        <w:jc w:val="center"/>
      </w:pPr>
      <w:r>
        <w:lastRenderedPageBreak/>
        <w:t>TABLE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CONTENTS</w:t>
      </w:r>
    </w:p>
    <w:p w:rsidR="009C787B" w:rsidRDefault="009C787B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6"/>
              <w:jc w:val="center"/>
              <w:rPr>
                <w:sz w:val="28"/>
              </w:rPr>
            </w:pPr>
            <w:r>
              <w:rPr>
                <w:sz w:val="28"/>
              </w:rPr>
              <w:t>AGRICULTURAL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SCIENCES</w:t>
            </w:r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Крижанівський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В.Г.</w:t>
            </w:r>
          </w:p>
          <w:p w:rsidR="009C787B" w:rsidRDefault="00AE36E6">
            <w:pPr>
              <w:pStyle w:val="TableParagraph"/>
              <w:spacing w:before="160"/>
              <w:ind w:right="561"/>
              <w:rPr>
                <w:sz w:val="28"/>
              </w:rPr>
            </w:pPr>
            <w:hyperlink w:anchor="_bookmark0" w:history="1">
              <w:r>
                <w:rPr>
                  <w:sz w:val="28"/>
                </w:rPr>
                <w:t>УРОЖАЙНІСТЬ СЕЛЕКЦІЙНИХ ЛІНІЙ ПШЕНИЦІ ОЗИМОЇ</w:t>
              </w:r>
            </w:hyperlink>
            <w:r>
              <w:rPr>
                <w:spacing w:val="-68"/>
                <w:sz w:val="28"/>
              </w:rPr>
              <w:t xml:space="preserve"> </w:t>
            </w:r>
            <w:hyperlink w:anchor="_bookmark0" w:history="1">
              <w:r>
                <w:rPr>
                  <w:sz w:val="28"/>
                </w:rPr>
                <w:t>ПОПЕРЕДНЬОГО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СОРТОВИПРОБУВАННЯ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0" w:history="1">
              <w:r>
                <w:rPr>
                  <w:sz w:val="28"/>
                </w:rPr>
                <w:t>9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tabs>
                <w:tab w:val="left" w:pos="1996"/>
              </w:tabs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Панкова</w:t>
            </w:r>
            <w:r w:rsidRPr="00E4186C">
              <w:rPr>
                <w:spacing w:val="-2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О.В.,</w:t>
            </w:r>
            <w:r w:rsidRPr="00E4186C">
              <w:rPr>
                <w:sz w:val="28"/>
                <w:lang w:val="ru-RU"/>
              </w:rPr>
              <w:tab/>
              <w:t>Сировицький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К.Г.</w:t>
            </w:r>
          </w:p>
          <w:p w:rsidR="009C787B" w:rsidRPr="00E4186C" w:rsidRDefault="00AE36E6">
            <w:pPr>
              <w:pStyle w:val="TableParagraph"/>
              <w:spacing w:before="160"/>
              <w:ind w:right="252"/>
              <w:rPr>
                <w:sz w:val="28"/>
                <w:lang w:val="ru-RU"/>
              </w:rPr>
            </w:pPr>
            <w:hyperlink w:anchor="_bookmark1" w:history="1">
              <w:r w:rsidRPr="00E4186C">
                <w:rPr>
                  <w:sz w:val="28"/>
                  <w:lang w:val="ru-RU"/>
                </w:rPr>
                <w:t>АГРОЕКОЛОГІЧНИЙ</w:t>
              </w:r>
              <w:r w:rsidRPr="00E4186C">
                <w:rPr>
                  <w:spacing w:val="-9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АСПЕКТИ</w:t>
              </w:r>
              <w:r w:rsidRPr="00E4186C">
                <w:rPr>
                  <w:spacing w:val="-8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НАСЛІДКІВ</w:t>
              </w:r>
              <w:r w:rsidRPr="00E4186C">
                <w:rPr>
                  <w:spacing w:val="-5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ВОЄННИХ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ДІЙ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1" w:history="1">
              <w:r w:rsidRPr="00E4186C">
                <w:rPr>
                  <w:sz w:val="28"/>
                  <w:lang w:val="ru-RU"/>
                </w:rPr>
                <w:t>НА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ТЕРИТОРІЇ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УКРАЇНИ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" w:history="1">
              <w:r>
                <w:rPr>
                  <w:sz w:val="28"/>
                </w:rPr>
                <w:t>11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9"/>
              <w:jc w:val="center"/>
              <w:rPr>
                <w:sz w:val="28"/>
              </w:rPr>
            </w:pPr>
            <w:r>
              <w:rPr>
                <w:sz w:val="28"/>
              </w:rPr>
              <w:t>ARCHITECTURE,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CONSTRUCTION</w:t>
            </w:r>
          </w:p>
        </w:tc>
      </w:tr>
      <w:tr w:rsidR="009C787B">
        <w:trPr>
          <w:trHeight w:val="1608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Олійник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Г.І.</w:t>
            </w:r>
          </w:p>
          <w:p w:rsidR="009C787B" w:rsidRPr="00E4186C" w:rsidRDefault="00AE36E6">
            <w:pPr>
              <w:pStyle w:val="TableParagraph"/>
              <w:spacing w:before="161"/>
              <w:rPr>
                <w:sz w:val="28"/>
                <w:lang w:val="ru-RU"/>
              </w:rPr>
            </w:pPr>
            <w:hyperlink w:anchor="_bookmark2" w:history="1">
              <w:r w:rsidRPr="00E4186C">
                <w:rPr>
                  <w:sz w:val="28"/>
                  <w:lang w:val="ru-RU"/>
                </w:rPr>
                <w:t>ПОЄДНАННЯ</w:t>
              </w:r>
              <w:r w:rsidRPr="00E4186C">
                <w:rPr>
                  <w:spacing w:val="-8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ЕСТЕТИЧНИХ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ТРАДИЦІЙ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З</w:t>
              </w:r>
              <w:r w:rsidRPr="00E4186C">
                <w:rPr>
                  <w:spacing w:val="-7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АВАНГАРДНИМИ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" w:history="1">
              <w:r w:rsidRPr="00E4186C">
                <w:rPr>
                  <w:sz w:val="28"/>
                  <w:lang w:val="ru-RU"/>
                </w:rPr>
                <w:t>ФОРМАМИ В СУЧАНІЙ ПРАВОСЛАВНІЙ ЦЕРКОВНІЙ</w:t>
              </w:r>
            </w:hyperlink>
            <w:r w:rsidRPr="00E4186C">
              <w:rPr>
                <w:spacing w:val="1"/>
                <w:sz w:val="28"/>
                <w:lang w:val="ru-RU"/>
              </w:rPr>
              <w:t xml:space="preserve"> </w:t>
            </w:r>
            <w:hyperlink w:anchor="_bookmark2" w:history="1">
              <w:r w:rsidRPr="00E4186C">
                <w:rPr>
                  <w:sz w:val="28"/>
                  <w:lang w:val="ru-RU"/>
                </w:rPr>
                <w:t>АРХІТЕКТУРІ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2" w:history="1">
              <w:r>
                <w:rPr>
                  <w:sz w:val="28"/>
                </w:rPr>
                <w:t>13</w:t>
              </w:r>
            </w:hyperlink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1859"/>
                <w:tab w:val="left" w:pos="4196"/>
              </w:tabs>
              <w:spacing w:before="81" w:line="360" w:lineRule="auto"/>
              <w:ind w:right="1637"/>
              <w:rPr>
                <w:sz w:val="28"/>
              </w:rPr>
            </w:pPr>
            <w:r>
              <w:rPr>
                <w:sz w:val="28"/>
              </w:rPr>
              <w:t>Олійник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Г.І.,</w:t>
            </w:r>
            <w:r>
              <w:rPr>
                <w:sz w:val="28"/>
              </w:rPr>
              <w:tab/>
              <w:t>Гершензон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М.Ш.,</w:t>
            </w:r>
            <w:r>
              <w:rPr>
                <w:sz w:val="28"/>
              </w:rPr>
              <w:tab/>
              <w:t>Залуцький В.В.</w:t>
            </w:r>
            <w:r>
              <w:rPr>
                <w:spacing w:val="1"/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СТРАТЕГІЯ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ГУМАННОСТІ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АРХІТЕКТУРИ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ХХІ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СТ.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" w:history="1">
              <w:r>
                <w:rPr>
                  <w:sz w:val="28"/>
                </w:rPr>
                <w:t>17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9"/>
              <w:jc w:val="center"/>
              <w:rPr>
                <w:sz w:val="28"/>
              </w:rPr>
            </w:pPr>
            <w:r>
              <w:rPr>
                <w:sz w:val="28"/>
              </w:rPr>
              <w:t>ART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HISTORY</w:t>
            </w:r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Jialong</w:t>
            </w:r>
          </w:p>
          <w:p w:rsidR="009C787B" w:rsidRDefault="00AE36E6">
            <w:pPr>
              <w:pStyle w:val="TableParagraph"/>
              <w:spacing w:before="161"/>
              <w:ind w:right="905"/>
              <w:rPr>
                <w:sz w:val="28"/>
              </w:rPr>
            </w:pPr>
            <w:hyperlink w:anchor="_bookmark4" w:history="1">
              <w:r>
                <w:rPr>
                  <w:sz w:val="28"/>
                </w:rPr>
                <w:t>CHARACTERISTICS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OF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SCULPTURAL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PORTRAITURE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IN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" w:history="1">
              <w:r>
                <w:rPr>
                  <w:sz w:val="28"/>
                </w:rPr>
                <w:t>CONTEMPORARY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CHINESE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ART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" w:history="1">
              <w:r>
                <w:rPr>
                  <w:sz w:val="28"/>
                </w:rPr>
                <w:t>21</w:t>
              </w:r>
            </w:hyperlink>
          </w:p>
        </w:tc>
      </w:tr>
      <w:tr w:rsidR="009C787B">
        <w:trPr>
          <w:trHeight w:val="1127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81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Горбунов</w:t>
            </w:r>
            <w:r w:rsidRPr="00E4186C">
              <w:rPr>
                <w:spacing w:val="-5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П.Д.</w:t>
            </w:r>
          </w:p>
          <w:p w:rsidR="009C787B" w:rsidRPr="00E4186C" w:rsidRDefault="00AE36E6">
            <w:pPr>
              <w:pStyle w:val="TableParagraph"/>
              <w:spacing w:before="161"/>
              <w:rPr>
                <w:sz w:val="28"/>
                <w:lang w:val="ru-RU"/>
              </w:rPr>
            </w:pPr>
            <w:hyperlink w:anchor="_bookmark5" w:history="1">
              <w:r w:rsidRPr="00E4186C">
                <w:rPr>
                  <w:sz w:val="28"/>
                  <w:lang w:val="ru-RU"/>
                </w:rPr>
                <w:t>ЗБРОЯ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ЯК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ВІДОБРАЖЕННЯ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ІСТОРИЧНОГО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ПЕРІОДУ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5" w:history="1">
              <w:r>
                <w:rPr>
                  <w:sz w:val="28"/>
                </w:rPr>
                <w:t>24</w:t>
              </w:r>
            </w:hyperlink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79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Смірнова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С.Д.</w:t>
            </w:r>
          </w:p>
          <w:p w:rsidR="009C787B" w:rsidRPr="00E4186C" w:rsidRDefault="00AE36E6">
            <w:pPr>
              <w:pStyle w:val="TableParagraph"/>
              <w:spacing w:before="160"/>
              <w:rPr>
                <w:sz w:val="28"/>
                <w:lang w:val="ru-RU"/>
              </w:rPr>
            </w:pPr>
            <w:hyperlink w:anchor="_bookmark6" w:history="1">
              <w:r w:rsidRPr="00E4186C">
                <w:rPr>
                  <w:sz w:val="28"/>
                  <w:lang w:val="ru-RU"/>
                </w:rPr>
                <w:t>"ОСКАР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КЛОД</w:t>
              </w:r>
              <w:r w:rsidRPr="00E4186C">
                <w:rPr>
                  <w:spacing w:val="-2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МОНЕ</w:t>
              </w:r>
              <w:r w:rsidRPr="00E4186C">
                <w:rPr>
                  <w:spacing w:val="-2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–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НОВАТОР</w:t>
              </w:r>
              <w:r w:rsidRPr="00E4186C">
                <w:rPr>
                  <w:spacing w:val="-2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КОЛЬОРУ</w:t>
              </w:r>
              <w:r w:rsidRPr="00E4186C">
                <w:rPr>
                  <w:spacing w:val="-2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І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СВІТЛА"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6" w:history="1">
              <w:r>
                <w:rPr>
                  <w:sz w:val="28"/>
                </w:rPr>
                <w:t>27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5"/>
              <w:jc w:val="center"/>
              <w:rPr>
                <w:sz w:val="28"/>
              </w:rPr>
            </w:pPr>
            <w:r>
              <w:rPr>
                <w:sz w:val="28"/>
              </w:rPr>
              <w:t>BIOLOGY</w:t>
            </w:r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Lysak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A.V.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7" w:history="1">
              <w:r>
                <w:rPr>
                  <w:sz w:val="28"/>
                </w:rPr>
                <w:t>SOCIAL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AND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CULTURAL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SERVICES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OF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FORESTS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7" w:history="1">
              <w:r>
                <w:rPr>
                  <w:sz w:val="28"/>
                </w:rPr>
                <w:t>33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6"/>
              <w:jc w:val="center"/>
              <w:rPr>
                <w:sz w:val="28"/>
              </w:rPr>
            </w:pPr>
            <w:r>
              <w:rPr>
                <w:sz w:val="28"/>
              </w:rPr>
              <w:t>CULTUROLOGY</w:t>
            </w:r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226" w:right="21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tabs>
                <w:tab w:val="left" w:pos="1763"/>
              </w:tabs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Жаркова</w:t>
            </w:r>
            <w:r w:rsidRPr="00E4186C">
              <w:rPr>
                <w:spacing w:val="-2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В.,</w:t>
            </w:r>
            <w:r w:rsidRPr="00E4186C">
              <w:rPr>
                <w:sz w:val="28"/>
                <w:lang w:val="ru-RU"/>
              </w:rPr>
              <w:tab/>
              <w:t>Жарков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О.</w:t>
            </w:r>
          </w:p>
          <w:p w:rsidR="009C787B" w:rsidRPr="00E4186C" w:rsidRDefault="00AE36E6">
            <w:pPr>
              <w:pStyle w:val="TableParagraph"/>
              <w:spacing w:before="160"/>
              <w:rPr>
                <w:sz w:val="28"/>
                <w:lang w:val="ru-RU"/>
              </w:rPr>
            </w:pPr>
            <w:hyperlink w:anchor="_bookmark8" w:history="1">
              <w:r w:rsidRPr="00E4186C">
                <w:rPr>
                  <w:sz w:val="28"/>
                  <w:lang w:val="ru-RU"/>
                </w:rPr>
                <w:t>МУЗИЧНА ОСВІТА В УМОВАХ СУЧАСНОГО</w:t>
              </w:r>
            </w:hyperlink>
            <w:r w:rsidRPr="00E4186C">
              <w:rPr>
                <w:spacing w:val="1"/>
                <w:sz w:val="28"/>
                <w:lang w:val="ru-RU"/>
              </w:rPr>
              <w:t xml:space="preserve"> </w:t>
            </w:r>
            <w:hyperlink w:anchor="_bookmark8" w:history="1">
              <w:r w:rsidRPr="00E4186C">
                <w:rPr>
                  <w:sz w:val="28"/>
                  <w:lang w:val="ru-RU"/>
                </w:rPr>
                <w:t>ГЛОБАЛІЗОВАНОГО</w:t>
              </w:r>
              <w:r w:rsidRPr="00E4186C">
                <w:rPr>
                  <w:spacing w:val="-8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СВІТУ:</w:t>
              </w:r>
              <w:r w:rsidRPr="00E4186C">
                <w:rPr>
                  <w:spacing w:val="-8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МЕТОДОЛОГІЧНІ</w:t>
              </w:r>
              <w:r w:rsidRPr="00E4186C">
                <w:rPr>
                  <w:spacing w:val="-11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ПІДХОДИ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8" w:history="1">
              <w:r>
                <w:rPr>
                  <w:sz w:val="28"/>
                </w:rPr>
                <w:t>36</w:t>
              </w:r>
            </w:hyperlink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spacing w:before="2"/>
              <w:ind w:left="2587" w:right="2579"/>
              <w:jc w:val="center"/>
              <w:rPr>
                <w:sz w:val="28"/>
              </w:rPr>
            </w:pPr>
            <w:r>
              <w:rPr>
                <w:sz w:val="28"/>
              </w:rPr>
              <w:t>ECONOMY</w:t>
            </w:r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Fikret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Khosrovlu</w:t>
            </w:r>
          </w:p>
          <w:p w:rsidR="009C787B" w:rsidRDefault="00AE36E6">
            <w:pPr>
              <w:pStyle w:val="TableParagraph"/>
              <w:spacing w:before="159" w:line="242" w:lineRule="auto"/>
              <w:rPr>
                <w:sz w:val="28"/>
              </w:rPr>
            </w:pPr>
            <w:hyperlink w:anchor="_bookmark9" w:history="1">
              <w:r>
                <w:rPr>
                  <w:sz w:val="28"/>
                </w:rPr>
                <w:t>DEVELOPING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KNOWLEDGE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MANAGEMENT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THROUGH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9" w:history="1">
              <w:r>
                <w:rPr>
                  <w:sz w:val="28"/>
                </w:rPr>
                <w:t>TECHNOLOGICAL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INTEGRATION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9" w:history="1">
              <w:r>
                <w:rPr>
                  <w:sz w:val="28"/>
                </w:rPr>
                <w:t>38</w:t>
              </w:r>
            </w:hyperlink>
          </w:p>
        </w:tc>
      </w:tr>
      <w:tr w:rsidR="009C787B">
        <w:trPr>
          <w:trHeight w:val="1127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1354"/>
              </w:tabs>
              <w:spacing w:before="81"/>
              <w:rPr>
                <w:sz w:val="28"/>
              </w:rPr>
            </w:pPr>
            <w:r>
              <w:rPr>
                <w:sz w:val="28"/>
              </w:rPr>
              <w:t>Lelyk L.,</w:t>
            </w:r>
            <w:r>
              <w:rPr>
                <w:sz w:val="28"/>
              </w:rPr>
              <w:tab/>
              <w:t>Farovych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10" w:history="1">
              <w:r>
                <w:rPr>
                  <w:sz w:val="28"/>
                </w:rPr>
                <w:t>THEORETICAL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BASIS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OF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INFORMATIONAL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MANAGEMENT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10" w:history="1">
              <w:r>
                <w:rPr>
                  <w:sz w:val="28"/>
                </w:rPr>
                <w:t>41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tabs>
                <w:tab w:val="left" w:pos="1814"/>
              </w:tabs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Ван Дунчен,</w:t>
            </w:r>
            <w:r w:rsidRPr="00E4186C">
              <w:rPr>
                <w:sz w:val="28"/>
                <w:lang w:val="ru-RU"/>
              </w:rPr>
              <w:tab/>
              <w:t>Красноносова</w:t>
            </w:r>
            <w:r w:rsidRPr="00E4186C">
              <w:rPr>
                <w:spacing w:val="-7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О.М.</w:t>
            </w:r>
          </w:p>
          <w:p w:rsidR="009C787B" w:rsidRPr="00E4186C" w:rsidRDefault="00AE36E6">
            <w:pPr>
              <w:pStyle w:val="TableParagraph"/>
              <w:spacing w:before="160"/>
              <w:rPr>
                <w:sz w:val="28"/>
                <w:lang w:val="ru-RU"/>
              </w:rPr>
            </w:pPr>
            <w:hyperlink w:anchor="_bookmark11" w:history="1">
              <w:r w:rsidRPr="00E4186C">
                <w:rPr>
                  <w:sz w:val="28"/>
                  <w:lang w:val="ru-RU"/>
                </w:rPr>
                <w:t>ДИДЖИТАЛІЗАЦІЯ ЯК СКЛАДОВА</w:t>
              </w:r>
            </w:hyperlink>
            <w:r w:rsidRPr="00E4186C">
              <w:rPr>
                <w:spacing w:val="1"/>
                <w:sz w:val="28"/>
                <w:lang w:val="ru-RU"/>
              </w:rPr>
              <w:t xml:space="preserve"> </w:t>
            </w:r>
            <w:hyperlink w:anchor="_bookmark11" w:history="1">
              <w:r w:rsidRPr="00E4186C">
                <w:rPr>
                  <w:sz w:val="28"/>
                  <w:lang w:val="ru-RU"/>
                </w:rPr>
                <w:t>КОНКУРЕНТОСПРОМОЖНОСТІ</w:t>
              </w:r>
              <w:r w:rsidRPr="00E4186C">
                <w:rPr>
                  <w:spacing w:val="-11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РЕСТОРАННОГО</w:t>
              </w:r>
              <w:r w:rsidRPr="00E4186C">
                <w:rPr>
                  <w:spacing w:val="-10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БІЗНЕСУ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1" w:history="1">
              <w:r>
                <w:rPr>
                  <w:sz w:val="28"/>
                </w:rPr>
                <w:t>43</w:t>
              </w:r>
            </w:hyperlink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Воронка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О.З.</w:t>
            </w:r>
          </w:p>
          <w:p w:rsidR="009C787B" w:rsidRPr="00E4186C" w:rsidRDefault="00AE36E6">
            <w:pPr>
              <w:pStyle w:val="TableParagraph"/>
              <w:spacing w:before="160"/>
              <w:ind w:right="252"/>
              <w:rPr>
                <w:sz w:val="28"/>
                <w:lang w:val="ru-RU"/>
              </w:rPr>
            </w:pPr>
            <w:hyperlink w:anchor="_bookmark12" w:history="1">
              <w:r w:rsidRPr="00E4186C">
                <w:rPr>
                  <w:sz w:val="28"/>
                  <w:lang w:val="ru-RU"/>
                </w:rPr>
                <w:t>УДОСКОНАЛЕННЯ КОНТРОЛЮ В СИСТЕМІ ДІАГНОСТИКИ</w:t>
              </w:r>
            </w:hyperlink>
            <w:r w:rsidRPr="00E4186C">
              <w:rPr>
                <w:spacing w:val="-68"/>
                <w:sz w:val="28"/>
                <w:lang w:val="ru-RU"/>
              </w:rPr>
              <w:t xml:space="preserve"> </w:t>
            </w:r>
            <w:hyperlink w:anchor="_bookmark12" w:history="1">
              <w:r w:rsidRPr="00E4186C">
                <w:rPr>
                  <w:sz w:val="28"/>
                  <w:lang w:val="ru-RU"/>
                </w:rPr>
                <w:t>КРИЗОВОГО</w:t>
              </w:r>
              <w:r w:rsidRPr="00E4186C">
                <w:rPr>
                  <w:spacing w:val="-1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СТАНУ</w:t>
              </w:r>
              <w:r w:rsidRPr="00E4186C">
                <w:rPr>
                  <w:spacing w:val="-1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СУБ’ЄКТІВ</w:t>
              </w:r>
              <w:r w:rsidRPr="00E4186C">
                <w:rPr>
                  <w:spacing w:val="-1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ГОСПОДАРЮВАННЯ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2" w:history="1">
              <w:r>
                <w:rPr>
                  <w:sz w:val="28"/>
                </w:rPr>
                <w:t>47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Д.В.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13" w:history="1">
              <w:r>
                <w:rPr>
                  <w:sz w:val="28"/>
                </w:rPr>
                <w:t>ЕКОНОМІЧНА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ЕФЕКТИВНІСТЬ</w:t>
              </w:r>
              <w:r>
                <w:rPr>
                  <w:spacing w:val="-11"/>
                  <w:sz w:val="28"/>
                </w:rPr>
                <w:t xml:space="preserve"> </w:t>
              </w:r>
              <w:r>
                <w:rPr>
                  <w:sz w:val="28"/>
                </w:rPr>
                <w:t>ЕКОЛОГІЧНОЇ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БЕЗПЕКИ: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13" w:history="1">
              <w:r>
                <w:rPr>
                  <w:sz w:val="28"/>
                </w:rPr>
                <w:t>ІНВЕСТИЦІЇ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МАЙБУТНЄ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3" w:history="1">
              <w:r>
                <w:rPr>
                  <w:sz w:val="28"/>
                </w:rPr>
                <w:t>50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Чобітько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В.І.</w:t>
            </w:r>
          </w:p>
          <w:p w:rsidR="009C787B" w:rsidRDefault="00AE36E6">
            <w:pPr>
              <w:pStyle w:val="TableParagraph"/>
              <w:spacing w:before="160"/>
              <w:ind w:right="1093"/>
              <w:rPr>
                <w:sz w:val="28"/>
              </w:rPr>
            </w:pPr>
            <w:hyperlink w:anchor="_bookmark14" w:history="1">
              <w:r>
                <w:rPr>
                  <w:sz w:val="28"/>
                </w:rPr>
                <w:t>ФІНАНСОВИЙ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РИНОК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ЯК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ДЖЕРЕЛО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ІНВЕСТУВАННЯ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14" w:history="1">
              <w:r>
                <w:rPr>
                  <w:sz w:val="28"/>
                </w:rPr>
                <w:t>АВІАЦІЙНОЇ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ГАЛУЗІ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4" w:history="1">
              <w:r>
                <w:rPr>
                  <w:sz w:val="28"/>
                </w:rPr>
                <w:t>52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HISTORY</w:t>
            </w:r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81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Косаченко В.С.</w:t>
            </w:r>
          </w:p>
          <w:p w:rsidR="009C787B" w:rsidRPr="00E4186C" w:rsidRDefault="00AE36E6">
            <w:pPr>
              <w:pStyle w:val="TableParagraph"/>
              <w:spacing w:before="158"/>
              <w:rPr>
                <w:sz w:val="28"/>
                <w:lang w:val="ru-RU"/>
              </w:rPr>
            </w:pPr>
            <w:hyperlink w:anchor="_bookmark15" w:history="1">
              <w:r w:rsidRPr="00E4186C">
                <w:rPr>
                  <w:sz w:val="28"/>
                  <w:lang w:val="ru-RU"/>
                </w:rPr>
                <w:t>ЧЕРНІГІВСЬКИЙ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ОБЛАСНИЙ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ТЕАТР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ЛЯЛЬОК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5" w:history="1">
              <w:r>
                <w:rPr>
                  <w:sz w:val="28"/>
                </w:rPr>
                <w:t>54</w:t>
              </w:r>
            </w:hyperlink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Мельник</w:t>
            </w:r>
            <w:r w:rsidRPr="00E4186C">
              <w:rPr>
                <w:spacing w:val="-4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Н.</w:t>
            </w:r>
          </w:p>
          <w:p w:rsidR="009C787B" w:rsidRPr="00E4186C" w:rsidRDefault="00AE36E6">
            <w:pPr>
              <w:pStyle w:val="TableParagraph"/>
              <w:spacing w:before="160"/>
              <w:rPr>
                <w:sz w:val="28"/>
                <w:lang w:val="ru-RU"/>
              </w:rPr>
            </w:pPr>
            <w:hyperlink w:anchor="_bookmark16" w:history="1">
              <w:r w:rsidRPr="00E4186C">
                <w:rPr>
                  <w:sz w:val="28"/>
                  <w:lang w:val="ru-RU"/>
                </w:rPr>
                <w:t>ПРОБЛЕМИ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ВИСВІТЛЕННЯ</w:t>
              </w:r>
              <w:r w:rsidRPr="00E4186C">
                <w:rPr>
                  <w:spacing w:val="-5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ШАХОВОГО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ЖИТТЯ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У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ЛЬВОВІ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16" w:history="1">
              <w:r w:rsidRPr="00E4186C">
                <w:rPr>
                  <w:sz w:val="28"/>
                  <w:lang w:val="ru-RU"/>
                </w:rPr>
                <w:t>МІЖВОЄННОГО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ПЕРІОДУ (1921—1939)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6" w:history="1">
              <w:r>
                <w:rPr>
                  <w:sz w:val="28"/>
                </w:rPr>
                <w:t>57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6"/>
              <w:jc w:val="center"/>
              <w:rPr>
                <w:sz w:val="28"/>
              </w:rPr>
            </w:pPr>
            <w:r>
              <w:rPr>
                <w:sz w:val="28"/>
              </w:rPr>
              <w:t>JURISPRUDENCE</w:t>
            </w:r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192"/>
              </w:tabs>
              <w:spacing w:before="81"/>
              <w:rPr>
                <w:sz w:val="28"/>
              </w:rPr>
            </w:pPr>
            <w:r>
              <w:rPr>
                <w:sz w:val="28"/>
              </w:rPr>
              <w:t>Shomakhova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V.,</w:t>
            </w:r>
            <w:r>
              <w:rPr>
                <w:sz w:val="28"/>
              </w:rPr>
              <w:tab/>
              <w:t>Salmanov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17" w:history="1">
              <w:r>
                <w:rPr>
                  <w:sz w:val="28"/>
                </w:rPr>
                <w:t>FEATURES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OF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THE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CHILD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TRAFFICKING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MECHANISM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7" w:history="1">
              <w:r>
                <w:rPr>
                  <w:sz w:val="28"/>
                </w:rPr>
                <w:t>61</w:t>
              </w:r>
            </w:hyperlink>
          </w:p>
        </w:tc>
      </w:tr>
      <w:tr w:rsidR="009C787B">
        <w:trPr>
          <w:trHeight w:val="1768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Березіна</w:t>
            </w:r>
            <w:r w:rsidRPr="00E4186C">
              <w:rPr>
                <w:spacing w:val="-2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М.В.</w:t>
            </w:r>
          </w:p>
          <w:p w:rsidR="009C787B" w:rsidRPr="00E4186C" w:rsidRDefault="00AE36E6">
            <w:pPr>
              <w:pStyle w:val="TableParagraph"/>
              <w:spacing w:before="160"/>
              <w:ind w:right="1455"/>
              <w:rPr>
                <w:sz w:val="28"/>
                <w:lang w:val="ru-RU"/>
              </w:rPr>
            </w:pPr>
            <w:hyperlink w:anchor="_bookmark18" w:history="1">
              <w:r w:rsidRPr="00E4186C">
                <w:rPr>
                  <w:sz w:val="28"/>
                  <w:lang w:val="ru-RU"/>
                </w:rPr>
                <w:t>ЕТАПИ ТА ПОСЛІДОВНІСТЬ СТАДІЙ УКЛАДЕННЯ</w:t>
              </w:r>
            </w:hyperlink>
            <w:r w:rsidRPr="00E4186C">
              <w:rPr>
                <w:spacing w:val="-68"/>
                <w:sz w:val="28"/>
                <w:lang w:val="ru-RU"/>
              </w:rPr>
              <w:t xml:space="preserve"> </w:t>
            </w:r>
            <w:hyperlink w:anchor="_bookmark18" w:history="1">
              <w:r w:rsidRPr="00E4186C">
                <w:rPr>
                  <w:sz w:val="28"/>
                  <w:lang w:val="ru-RU"/>
                </w:rPr>
                <w:t>МІЖНАРОДНИХ ДОГОВОРІВ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18" w:history="1">
              <w:r>
                <w:rPr>
                  <w:sz w:val="28"/>
                </w:rPr>
                <w:t>63</w:t>
              </w:r>
            </w:hyperlink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Вереша</w:t>
            </w:r>
            <w:r w:rsidRPr="00E4186C">
              <w:rPr>
                <w:spacing w:val="-1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Р.В.</w:t>
            </w:r>
          </w:p>
          <w:p w:rsidR="009C787B" w:rsidRPr="00E4186C" w:rsidRDefault="00AE36E6">
            <w:pPr>
              <w:pStyle w:val="TableParagraph"/>
              <w:spacing w:before="159" w:line="242" w:lineRule="auto"/>
              <w:rPr>
                <w:sz w:val="28"/>
                <w:lang w:val="ru-RU"/>
              </w:rPr>
            </w:pPr>
            <w:hyperlink w:anchor="_bookmark19" w:history="1">
              <w:r w:rsidRPr="00E4186C">
                <w:rPr>
                  <w:sz w:val="28"/>
                  <w:lang w:val="ru-RU"/>
                </w:rPr>
                <w:t>ПЕРЕДУМОВИ</w:t>
              </w:r>
              <w:r w:rsidRPr="00E4186C">
                <w:rPr>
                  <w:spacing w:val="-9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ОСМИСЛЕННЯ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ВИНИ</w:t>
              </w:r>
              <w:r w:rsidRPr="00E4186C">
                <w:rPr>
                  <w:spacing w:val="-7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У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КРИМІНАЛЬНОМУ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19" w:history="1">
              <w:r w:rsidRPr="00E4186C">
                <w:rPr>
                  <w:sz w:val="28"/>
                  <w:lang w:val="ru-RU"/>
                </w:rPr>
                <w:t>ПРАВІ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19" w:history="1">
              <w:r>
                <w:rPr>
                  <w:sz w:val="28"/>
                </w:rPr>
                <w:t>66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Оніщик</w:t>
            </w:r>
            <w:r w:rsidRPr="00E4186C">
              <w:rPr>
                <w:spacing w:val="-1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Ю.В.</w:t>
            </w:r>
          </w:p>
          <w:p w:rsidR="009C787B" w:rsidRPr="00E4186C" w:rsidRDefault="00AE36E6">
            <w:pPr>
              <w:pStyle w:val="TableParagraph"/>
              <w:spacing w:before="158" w:line="242" w:lineRule="auto"/>
              <w:ind w:right="561"/>
              <w:rPr>
                <w:sz w:val="28"/>
                <w:lang w:val="ru-RU"/>
              </w:rPr>
            </w:pPr>
            <w:hyperlink w:anchor="_bookmark20" w:history="1">
              <w:r w:rsidRPr="00E4186C">
                <w:rPr>
                  <w:sz w:val="28"/>
                  <w:lang w:val="ru-RU"/>
                </w:rPr>
                <w:t>ФОРМИ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ЗАХИСТУ</w:t>
              </w:r>
              <w:r w:rsidRPr="00E4186C">
                <w:rPr>
                  <w:spacing w:val="-7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ПРАВ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СУБ’ЄКТА</w:t>
              </w:r>
              <w:r w:rsidRPr="00E4186C">
                <w:rPr>
                  <w:spacing w:val="-8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ПЕРСОНАЛЬНИХ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0" w:history="1">
              <w:r w:rsidRPr="00E4186C">
                <w:rPr>
                  <w:sz w:val="28"/>
                  <w:lang w:val="ru-RU"/>
                </w:rPr>
                <w:t>ДАНИХ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0" w:history="1">
              <w:r>
                <w:rPr>
                  <w:sz w:val="28"/>
                </w:rPr>
                <w:t>69</w:t>
              </w:r>
            </w:hyperlink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tabs>
                <w:tab w:val="left" w:pos="2139"/>
              </w:tabs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Сухицька</w:t>
            </w:r>
            <w:r w:rsidRPr="00E4186C">
              <w:rPr>
                <w:spacing w:val="-4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Н.В.,</w:t>
            </w:r>
            <w:r w:rsidRPr="00E4186C">
              <w:rPr>
                <w:sz w:val="28"/>
                <w:lang w:val="ru-RU"/>
              </w:rPr>
              <w:tab/>
              <w:t>Соколов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А.О.</w:t>
            </w:r>
          </w:p>
          <w:p w:rsidR="009C787B" w:rsidRPr="00E4186C" w:rsidRDefault="00AE36E6">
            <w:pPr>
              <w:pStyle w:val="TableParagraph"/>
              <w:spacing w:before="158" w:line="242" w:lineRule="auto"/>
              <w:rPr>
                <w:sz w:val="28"/>
                <w:lang w:val="ru-RU"/>
              </w:rPr>
            </w:pPr>
            <w:hyperlink w:anchor="_bookmark21" w:history="1">
              <w:r w:rsidRPr="00E4186C">
                <w:rPr>
                  <w:sz w:val="28"/>
                  <w:lang w:val="ru-RU"/>
                </w:rPr>
                <w:t>БАНКРУТСТВО</w:t>
              </w:r>
              <w:r w:rsidRPr="00E4186C">
                <w:rPr>
                  <w:spacing w:val="-5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ТА</w:t>
              </w:r>
              <w:r w:rsidRPr="00E4186C">
                <w:rPr>
                  <w:spacing w:val="-5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НЕСПРОМОЖНІСТЬ</w:t>
              </w:r>
              <w:r w:rsidRPr="00E4186C">
                <w:rPr>
                  <w:spacing w:val="-7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:</w:t>
              </w:r>
              <w:r w:rsidRPr="00E4186C">
                <w:rPr>
                  <w:spacing w:val="-5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СПІВВІДНОШЕННЯ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1" w:history="1">
              <w:r w:rsidRPr="00E4186C">
                <w:rPr>
                  <w:sz w:val="28"/>
                  <w:lang w:val="ru-RU"/>
                </w:rPr>
                <w:t>ПОНЯТЬ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1" w:history="1">
              <w:r>
                <w:rPr>
                  <w:sz w:val="28"/>
                </w:rPr>
                <w:t>73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spacing w:before="3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MANAGEMENT,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MARKETING</w:t>
            </w:r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tabs>
                <w:tab w:val="left" w:pos="2111"/>
              </w:tabs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Костенко</w:t>
            </w:r>
            <w:r w:rsidRPr="00E4186C">
              <w:rPr>
                <w:spacing w:val="-1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О.В.,</w:t>
            </w:r>
            <w:r w:rsidRPr="00E4186C">
              <w:rPr>
                <w:sz w:val="28"/>
                <w:lang w:val="ru-RU"/>
              </w:rPr>
              <w:tab/>
              <w:t>Черненко</w:t>
            </w:r>
            <w:r w:rsidRPr="00E4186C">
              <w:rPr>
                <w:spacing w:val="-2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В.П.</w:t>
            </w:r>
          </w:p>
          <w:p w:rsidR="009C787B" w:rsidRPr="00E4186C" w:rsidRDefault="00AE36E6">
            <w:pPr>
              <w:pStyle w:val="TableParagraph"/>
              <w:spacing w:before="158" w:line="242" w:lineRule="auto"/>
              <w:ind w:right="233"/>
              <w:rPr>
                <w:sz w:val="28"/>
                <w:lang w:val="ru-RU"/>
              </w:rPr>
            </w:pPr>
            <w:hyperlink w:anchor="_bookmark22" w:history="1">
              <w:r w:rsidRPr="00E4186C">
                <w:rPr>
                  <w:sz w:val="28"/>
                  <w:lang w:val="ru-RU"/>
                </w:rPr>
                <w:t>СТРАТЕГІЇ ТА РЕСУРСИ УПРАВЛІННЯ ПІДПРИЄМСТВОМ В</w:t>
              </w:r>
            </w:hyperlink>
            <w:r w:rsidRPr="00E4186C">
              <w:rPr>
                <w:spacing w:val="-68"/>
                <w:sz w:val="28"/>
                <w:lang w:val="ru-RU"/>
              </w:rPr>
              <w:t xml:space="preserve"> </w:t>
            </w:r>
            <w:hyperlink w:anchor="_bookmark22" w:history="1">
              <w:r w:rsidRPr="00E4186C">
                <w:rPr>
                  <w:sz w:val="28"/>
                  <w:lang w:val="ru-RU"/>
                </w:rPr>
                <w:t>УМОВАХ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НЕВИЗНАЧЕНОСТІ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2" w:history="1">
              <w:r>
                <w:rPr>
                  <w:sz w:val="28"/>
                </w:rPr>
                <w:t>78</w:t>
              </w:r>
            </w:hyperlink>
          </w:p>
        </w:tc>
      </w:tr>
      <w:tr w:rsidR="009C787B">
        <w:trPr>
          <w:trHeight w:val="1607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Місевич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М.,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Майковець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Т.,</w:t>
            </w:r>
            <w:r w:rsidRPr="00E4186C">
              <w:rPr>
                <w:spacing w:val="-3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Євтух</w:t>
            </w:r>
            <w:r w:rsidRPr="00E4186C">
              <w:rPr>
                <w:spacing w:val="-1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С.,</w:t>
            </w:r>
          </w:p>
          <w:p w:rsidR="009C787B" w:rsidRPr="00E4186C" w:rsidRDefault="00AE36E6">
            <w:pPr>
              <w:pStyle w:val="TableParagraph"/>
              <w:spacing w:before="158"/>
              <w:rPr>
                <w:sz w:val="28"/>
                <w:lang w:val="ru-RU"/>
              </w:rPr>
            </w:pPr>
            <w:hyperlink w:anchor="_bookmark23" w:history="1">
              <w:r w:rsidRPr="00E4186C">
                <w:rPr>
                  <w:sz w:val="28"/>
                  <w:lang w:val="ru-RU"/>
                </w:rPr>
                <w:t>МЕТОДІКА</w:t>
              </w:r>
              <w:r w:rsidRPr="00E4186C">
                <w:rPr>
                  <w:spacing w:val="-1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ОЦІНКИ</w:t>
              </w:r>
              <w:r w:rsidRPr="00E4186C">
                <w:rPr>
                  <w:spacing w:val="-9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КОНКУРЕНТОСПРОМОЖНОСТІ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3" w:history="1">
              <w:r w:rsidRPr="00E4186C">
                <w:rPr>
                  <w:sz w:val="28"/>
                  <w:lang w:val="ru-RU"/>
                </w:rPr>
                <w:t>ВИСОКОТОВАРНИХ СІЛЬСЬКОГОСПОДАРСЬКИХ</w:t>
              </w:r>
            </w:hyperlink>
            <w:r w:rsidRPr="00E4186C">
              <w:rPr>
                <w:spacing w:val="1"/>
                <w:sz w:val="28"/>
                <w:lang w:val="ru-RU"/>
              </w:rPr>
              <w:t xml:space="preserve"> </w:t>
            </w:r>
            <w:hyperlink w:anchor="_bookmark23" w:history="1">
              <w:r w:rsidRPr="00E4186C">
                <w:rPr>
                  <w:sz w:val="28"/>
                  <w:lang w:val="ru-RU"/>
                </w:rPr>
                <w:t>ПІДПРИЄМСТВ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3" w:history="1">
              <w:r>
                <w:rPr>
                  <w:sz w:val="28"/>
                </w:rPr>
                <w:t>82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8240" w:type="dxa"/>
          </w:tcPr>
          <w:p w:rsidR="009C787B" w:rsidRPr="00E4186C" w:rsidRDefault="00AE36E6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4186C">
              <w:rPr>
                <w:sz w:val="28"/>
                <w:lang w:val="ru-RU"/>
              </w:rPr>
              <w:t>Нікітенко</w:t>
            </w:r>
            <w:r w:rsidRPr="00E4186C">
              <w:rPr>
                <w:spacing w:val="-1"/>
                <w:sz w:val="28"/>
                <w:lang w:val="ru-RU"/>
              </w:rPr>
              <w:t xml:space="preserve"> </w:t>
            </w:r>
            <w:r w:rsidRPr="00E4186C">
              <w:rPr>
                <w:sz w:val="28"/>
                <w:lang w:val="ru-RU"/>
              </w:rPr>
              <w:t>М.В.</w:t>
            </w:r>
          </w:p>
          <w:p w:rsidR="009C787B" w:rsidRPr="00E4186C" w:rsidRDefault="00AE36E6">
            <w:pPr>
              <w:pStyle w:val="TableParagraph"/>
              <w:spacing w:before="159" w:line="242" w:lineRule="auto"/>
              <w:ind w:right="1016"/>
              <w:rPr>
                <w:sz w:val="28"/>
                <w:lang w:val="ru-RU"/>
              </w:rPr>
            </w:pPr>
            <w:hyperlink w:anchor="_bookmark24" w:history="1">
              <w:r w:rsidRPr="00E4186C">
                <w:rPr>
                  <w:sz w:val="28"/>
                  <w:lang w:val="ru-RU"/>
                </w:rPr>
                <w:t>ПРИЙНЯТТЯ УПРАВЛІНСЬКИХ РІШЕНЬ У ПЕРІОД ДІЇ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4" w:history="1">
              <w:r w:rsidRPr="00E4186C">
                <w:rPr>
                  <w:sz w:val="28"/>
                  <w:lang w:val="ru-RU"/>
                </w:rPr>
                <w:t>ПРАВОВОГО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РЕЖИМУ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ВОЄННОГО</w:t>
              </w:r>
              <w:r w:rsidRPr="00E4186C">
                <w:rPr>
                  <w:spacing w:val="-2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СТАНУ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В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УКРАЇНІ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4" w:history="1">
              <w:r>
                <w:rPr>
                  <w:sz w:val="28"/>
                </w:rPr>
                <w:t>88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spacing w:before="2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MEDICINE</w:t>
            </w:r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04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Левицька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Б.Р.,</w:t>
            </w:r>
            <w:r>
              <w:rPr>
                <w:sz w:val="28"/>
              </w:rPr>
              <w:tab/>
              <w:t>Стефанюк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І.Т.</w:t>
            </w:r>
          </w:p>
          <w:p w:rsidR="009C787B" w:rsidRPr="00E4186C" w:rsidRDefault="00AE36E6">
            <w:pPr>
              <w:pStyle w:val="TableParagraph"/>
              <w:spacing w:before="158" w:line="242" w:lineRule="auto"/>
              <w:rPr>
                <w:sz w:val="28"/>
                <w:lang w:val="ru-RU"/>
              </w:rPr>
            </w:pPr>
            <w:hyperlink w:anchor="_bookmark25" w:history="1">
              <w:r w:rsidRPr="00E4186C">
                <w:rPr>
                  <w:sz w:val="28"/>
                  <w:lang w:val="ru-RU"/>
                </w:rPr>
                <w:t>ВПЛИВ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СЕРОТОНІНУ</w:t>
              </w:r>
              <w:r w:rsidRPr="00E4186C">
                <w:rPr>
                  <w:spacing w:val="-7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ТА</w:t>
              </w:r>
              <w:r w:rsidRPr="00E4186C">
                <w:rPr>
                  <w:spacing w:val="-6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ДОФАМІНУ</w:t>
              </w:r>
              <w:r w:rsidRPr="00E4186C">
                <w:rPr>
                  <w:spacing w:val="-4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НА</w:t>
              </w:r>
              <w:r w:rsidRPr="00E4186C">
                <w:rPr>
                  <w:spacing w:val="-3"/>
                  <w:sz w:val="28"/>
                  <w:lang w:val="ru-RU"/>
                </w:rPr>
                <w:t xml:space="preserve"> </w:t>
              </w:r>
              <w:r w:rsidRPr="00E4186C">
                <w:rPr>
                  <w:sz w:val="28"/>
                  <w:lang w:val="ru-RU"/>
                </w:rPr>
                <w:t>ПОВЕДІНКУ</w:t>
              </w:r>
            </w:hyperlink>
            <w:r w:rsidRPr="00E4186C">
              <w:rPr>
                <w:spacing w:val="-67"/>
                <w:sz w:val="28"/>
                <w:lang w:val="ru-RU"/>
              </w:rPr>
              <w:t xml:space="preserve"> </w:t>
            </w:r>
            <w:hyperlink w:anchor="_bookmark25" w:history="1">
              <w:r w:rsidRPr="00E4186C">
                <w:rPr>
                  <w:sz w:val="28"/>
                  <w:lang w:val="ru-RU"/>
                </w:rPr>
                <w:t>ЛЮДИНИ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5" w:history="1">
              <w:r>
                <w:rPr>
                  <w:sz w:val="28"/>
                </w:rPr>
                <w:t>92</w:t>
              </w:r>
            </w:hyperlink>
          </w:p>
        </w:tc>
      </w:tr>
      <w:tr w:rsidR="009C787B">
        <w:trPr>
          <w:trHeight w:val="1610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Мурзіна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Е.О.</w:t>
            </w:r>
          </w:p>
          <w:p w:rsidR="009C787B" w:rsidRDefault="00AE36E6">
            <w:pPr>
              <w:pStyle w:val="TableParagraph"/>
              <w:spacing w:before="158"/>
              <w:rPr>
                <w:sz w:val="28"/>
              </w:rPr>
            </w:pPr>
            <w:hyperlink w:anchor="_bookmark26" w:history="1">
              <w:r>
                <w:rPr>
                  <w:sz w:val="28"/>
                </w:rPr>
                <w:t>СТАН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МІКРОФЛОРИ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НОСОГЛОТКИ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У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ДІТЕЙ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З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ПСОРІАЗОМ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26" w:history="1">
              <w:r>
                <w:rPr>
                  <w:sz w:val="28"/>
                </w:rPr>
                <w:t>ЗАЛЕЖНО ВІД КЛІНІКО-ЕПІДЕМІОЛОГІЧНИХ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26" w:history="1">
              <w:r>
                <w:rPr>
                  <w:sz w:val="28"/>
                </w:rPr>
                <w:t>ОСОБЛИВОСТЕЙ ПЕРЕБІГ</w:t>
              </w:r>
              <w:r>
                <w:rPr>
                  <w:sz w:val="28"/>
                </w:rPr>
                <w:t>У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ДЕРМАТОЗУ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6" w:history="1">
              <w:r>
                <w:rPr>
                  <w:sz w:val="28"/>
                </w:rPr>
                <w:t>94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PEDAGOGY</w:t>
            </w:r>
          </w:p>
        </w:tc>
      </w:tr>
      <w:tr w:rsidR="009C787B">
        <w:trPr>
          <w:trHeight w:val="1607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Маляренко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  <w:p w:rsidR="009C787B" w:rsidRDefault="00AE36E6">
            <w:pPr>
              <w:pStyle w:val="TableParagraph"/>
              <w:spacing w:before="158"/>
              <w:ind w:right="1336"/>
              <w:rPr>
                <w:sz w:val="28"/>
              </w:rPr>
            </w:pPr>
            <w:hyperlink w:anchor="_bookmark27" w:history="1">
              <w:r>
                <w:rPr>
                  <w:sz w:val="28"/>
                </w:rPr>
                <w:t>МЕТОДИЧНІ РЕКОМЕНДАЦІЇ ЩОДО ПРОЦЕСУ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27" w:history="1">
              <w:r>
                <w:rPr>
                  <w:sz w:val="28"/>
                </w:rPr>
                <w:t>ФОРМУВАННЯ ПРОФЕСІЙНО-ЕТИЧНОЇ КУЛЬТУРИ</w:t>
              </w:r>
            </w:hyperlink>
            <w:r>
              <w:rPr>
                <w:spacing w:val="-68"/>
                <w:sz w:val="28"/>
              </w:rPr>
              <w:t xml:space="preserve"> </w:t>
            </w:r>
            <w:hyperlink w:anchor="_bookmark27" w:history="1">
              <w:r>
                <w:rPr>
                  <w:sz w:val="28"/>
                </w:rPr>
                <w:t>ЗДОБУВАЧІВ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ОСВІТИ МЕДИЧНОГО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КОЛЕДЖУ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27" w:history="1">
              <w:r>
                <w:rPr>
                  <w:sz w:val="28"/>
                </w:rPr>
                <w:t>98</w:t>
              </w:r>
            </w:hyperlink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1610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1919"/>
                <w:tab w:val="left" w:pos="3880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Булгару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Н.Б.,</w:t>
            </w:r>
            <w:r>
              <w:rPr>
                <w:sz w:val="28"/>
              </w:rPr>
              <w:tab/>
              <w:t>Басараба А.О.,</w:t>
            </w:r>
            <w:r>
              <w:rPr>
                <w:sz w:val="28"/>
              </w:rPr>
              <w:tab/>
              <w:t>Меркуш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Д.О.</w:t>
            </w:r>
          </w:p>
          <w:p w:rsidR="009C787B" w:rsidRDefault="00AE36E6">
            <w:pPr>
              <w:pStyle w:val="TableParagraph"/>
              <w:spacing w:before="159"/>
              <w:ind w:right="603"/>
              <w:rPr>
                <w:sz w:val="28"/>
              </w:rPr>
            </w:pPr>
            <w:hyperlink w:anchor="_bookmark28" w:history="1">
              <w:r>
                <w:rPr>
                  <w:sz w:val="28"/>
                </w:rPr>
                <w:t>ПЕРЕВАГИ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ТА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НЕДОЛІКИ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ВИКОРИСТАННЯ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ТЕХНОЛОГІЇ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28" w:history="1">
              <w:r>
                <w:rPr>
                  <w:sz w:val="28"/>
                </w:rPr>
                <w:t>ВЕБ-КВЕСТ ПРИ ВИКЛАДАННІ ІНОЗЕМНОЇ МОВИ В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28" w:history="1">
              <w:r>
                <w:rPr>
                  <w:sz w:val="28"/>
                </w:rPr>
                <w:t>ЗАКЛАДАХ ВИЩОЇ ОСВІТИ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28" w:history="1">
              <w:r>
                <w:rPr>
                  <w:sz w:val="28"/>
                </w:rPr>
                <w:t>104</w:t>
              </w:r>
            </w:hyperlink>
          </w:p>
        </w:tc>
      </w:tr>
      <w:tr w:rsidR="009C787B">
        <w:trPr>
          <w:trHeight w:val="1929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Барладин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29" w:history="1">
              <w:r>
                <w:rPr>
                  <w:sz w:val="28"/>
                </w:rPr>
                <w:t>СПЕЦИФІКА ВИКОРИСТАННЯ ІНФОРМАЦІЙНОГО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29" w:history="1">
              <w:r>
                <w:rPr>
                  <w:sz w:val="28"/>
                </w:rPr>
                <w:t>СЕРЕДОВИЩА ЗВО ДЛЯ ФОРМУВАННЯ ПРОФЕСІЙНОЇ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29" w:history="1">
              <w:r>
                <w:rPr>
                  <w:sz w:val="28"/>
                </w:rPr>
                <w:t>КОМПЕТЕНТНОСТІ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МАЙБУТНІХ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ПЕДАГОГІВ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ПРОФЕСІЙНОЇ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29" w:history="1">
              <w:r>
                <w:rPr>
                  <w:sz w:val="28"/>
                </w:rPr>
                <w:t>ОСВІТИ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29" w:history="1">
              <w:r>
                <w:rPr>
                  <w:sz w:val="28"/>
                </w:rPr>
                <w:t>106</w:t>
              </w:r>
            </w:hyperlink>
          </w:p>
        </w:tc>
      </w:tr>
      <w:tr w:rsidR="009C787B">
        <w:trPr>
          <w:trHeight w:val="1608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210"/>
              </w:tabs>
              <w:rPr>
                <w:sz w:val="28"/>
              </w:rPr>
            </w:pPr>
            <w:r>
              <w:rPr>
                <w:sz w:val="28"/>
              </w:rPr>
              <w:t>Галущенко В.І.,</w:t>
            </w:r>
            <w:r>
              <w:rPr>
                <w:sz w:val="28"/>
              </w:rPr>
              <w:tab/>
              <w:t>Чабанюк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Ж.В.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30" w:history="1">
              <w:r>
                <w:rPr>
                  <w:sz w:val="28"/>
                </w:rPr>
                <w:t>РОЗВИТОК МОВЛЕННЄВОЇ ТА КОМУНІКАТИВНОЇ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0" w:history="1">
              <w:r>
                <w:rPr>
                  <w:sz w:val="28"/>
                </w:rPr>
                <w:t>КОМПЕТЕНТНОСТІ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ДІТЕЙ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З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ТЯЖКИМИ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ПОРУШЕННЯМИ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30" w:history="1">
              <w:r>
                <w:rPr>
                  <w:sz w:val="28"/>
                </w:rPr>
                <w:t>МОВЛЕННЯ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ЗАСОБАМИ ІГРОВОЇ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ДІЯЛЬНОСТІ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0" w:history="1">
              <w:r>
                <w:rPr>
                  <w:sz w:val="28"/>
                </w:rPr>
                <w:t>109</w:t>
              </w:r>
            </w:hyperlink>
          </w:p>
        </w:tc>
      </w:tr>
      <w:tr w:rsidR="009C787B">
        <w:trPr>
          <w:trHeight w:val="1607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Герман В.В.</w:t>
            </w:r>
          </w:p>
          <w:p w:rsidR="009C787B" w:rsidRDefault="00AE36E6">
            <w:pPr>
              <w:pStyle w:val="TableParagraph"/>
              <w:spacing w:before="160"/>
              <w:ind w:right="1087"/>
              <w:rPr>
                <w:sz w:val="28"/>
              </w:rPr>
            </w:pPr>
            <w:hyperlink w:anchor="_bookmark31" w:history="1">
              <w:r>
                <w:rPr>
                  <w:sz w:val="28"/>
                </w:rPr>
                <w:t>ДЕЯКІ АСПЕКТИ ФОРМУВАННІ ІНФОМЕДІЙНОЇ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1" w:history="1">
              <w:r>
                <w:rPr>
                  <w:sz w:val="28"/>
                </w:rPr>
                <w:t>ГРАМОТНОСТІ ФІЛОЛОГІВ У НАВЧАЛЬНОМУ КУРСІ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31" w:history="1">
              <w:r>
                <w:rPr>
                  <w:sz w:val="28"/>
                </w:rPr>
                <w:t>"ТИПОЛОГІЯ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ПОМИЛОК"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1" w:history="1">
              <w:r>
                <w:rPr>
                  <w:sz w:val="28"/>
                </w:rPr>
                <w:t>114</w:t>
              </w:r>
            </w:hyperlink>
          </w:p>
        </w:tc>
      </w:tr>
      <w:tr w:rsidR="009C787B">
        <w:trPr>
          <w:trHeight w:val="1929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Гусарчук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Л.Д.</w:t>
            </w:r>
          </w:p>
          <w:p w:rsidR="009C787B" w:rsidRDefault="00AE36E6">
            <w:pPr>
              <w:pStyle w:val="TableParagraph"/>
              <w:spacing w:before="160"/>
              <w:ind w:right="561"/>
              <w:rPr>
                <w:sz w:val="28"/>
              </w:rPr>
            </w:pPr>
            <w:hyperlink w:anchor="_bookmark32" w:history="1">
              <w:r>
                <w:rPr>
                  <w:sz w:val="28"/>
                </w:rPr>
                <w:t>СТРАТЕГІЧНА ПЕРСПЕКТИВА РОЗРОБКИ СИСТЕМИ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2" w:history="1">
              <w:r>
                <w:rPr>
                  <w:sz w:val="28"/>
                </w:rPr>
                <w:t>ПРЕЦЕДЕНТНОЇ КОНСОЛІДАЦІЇ МЕХАНІЗМІВ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2" w:history="1">
              <w:r>
                <w:rPr>
                  <w:sz w:val="28"/>
                </w:rPr>
                <w:t>МЕТОДИЧНОЇ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СЛУЖБИ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УМОВАХ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ДЕЦЕНТРАЛІЗАЦІЇ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32" w:history="1">
              <w:r>
                <w:rPr>
                  <w:sz w:val="28"/>
                </w:rPr>
                <w:t>ОСВІТИ</w:t>
              </w:r>
              <w:r>
                <w:rPr>
                  <w:sz w:val="28"/>
                </w:rPr>
                <w:t xml:space="preserve"> В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УКРАЇНІ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2" w:history="1">
              <w:r>
                <w:rPr>
                  <w:sz w:val="28"/>
                </w:rPr>
                <w:t>119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Кушнір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Н.М.,</w:t>
            </w:r>
          </w:p>
          <w:p w:rsidR="009C787B" w:rsidRDefault="00AE36E6">
            <w:pPr>
              <w:pStyle w:val="TableParagraph"/>
              <w:spacing w:before="158" w:line="242" w:lineRule="auto"/>
              <w:ind w:right="223"/>
              <w:rPr>
                <w:sz w:val="28"/>
              </w:rPr>
            </w:pPr>
            <w:hyperlink w:anchor="_bookmark33" w:history="1">
              <w:r>
                <w:rPr>
                  <w:sz w:val="28"/>
                </w:rPr>
                <w:t>СУЧАСНИЙ ДОСВІД ВИКОРИСТАННЯ МЕДІАПЛАТФОРМ У</w:t>
              </w:r>
            </w:hyperlink>
            <w:r>
              <w:rPr>
                <w:spacing w:val="-68"/>
                <w:sz w:val="28"/>
              </w:rPr>
              <w:t xml:space="preserve"> </w:t>
            </w:r>
            <w:hyperlink w:anchor="_bookmark33" w:history="1">
              <w:r>
                <w:rPr>
                  <w:sz w:val="28"/>
                </w:rPr>
                <w:t>ПОЧАТКОВІЙ ШКОЛІ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33" w:history="1">
              <w:r>
                <w:rPr>
                  <w:sz w:val="28"/>
                </w:rPr>
                <w:t>122</w:t>
              </w:r>
            </w:hyperlink>
          </w:p>
        </w:tc>
      </w:tr>
      <w:tr w:rsidR="009C787B">
        <w:trPr>
          <w:trHeight w:val="1932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Лобацький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А.О.</w:t>
            </w:r>
          </w:p>
          <w:p w:rsidR="009C787B" w:rsidRDefault="00AE36E6">
            <w:pPr>
              <w:pStyle w:val="TableParagraph"/>
              <w:spacing w:before="158"/>
              <w:rPr>
                <w:sz w:val="28"/>
              </w:rPr>
            </w:pPr>
            <w:hyperlink w:anchor="_bookmark34" w:history="1">
              <w:r>
                <w:rPr>
                  <w:sz w:val="28"/>
                </w:rPr>
                <w:t>ЗМІШАНЕ НАВЧАННЯ ЯК ОБ’ЄКТ ПЕДАГОГІЧНОГО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4" w:history="1">
              <w:r>
                <w:rPr>
                  <w:sz w:val="28"/>
                </w:rPr>
                <w:t>МОДЕЛЮВАННЯ В УМОВАХ ФОРМУВАННЯ ФАХОВОЇ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4" w:history="1">
              <w:r>
                <w:rPr>
                  <w:sz w:val="28"/>
                </w:rPr>
                <w:t>КОМПЕТЕНТНОСТІ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БАКАЛАВРІВ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СФЕРИ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КОМП’ЮТЕРНИХ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34" w:history="1">
              <w:r>
                <w:rPr>
                  <w:sz w:val="28"/>
                </w:rPr>
                <w:t>ТЕХНОЛОГ</w:t>
              </w:r>
              <w:r>
                <w:rPr>
                  <w:sz w:val="28"/>
                </w:rPr>
                <w:t>ІЙ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34" w:history="1">
              <w:r>
                <w:rPr>
                  <w:sz w:val="28"/>
                </w:rPr>
                <w:t>126</w:t>
              </w:r>
            </w:hyperlink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139"/>
              </w:tabs>
              <w:rPr>
                <w:sz w:val="28"/>
              </w:rPr>
            </w:pPr>
            <w:r>
              <w:rPr>
                <w:sz w:val="28"/>
              </w:rPr>
              <w:t>Палагута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А.М.,</w:t>
            </w:r>
            <w:r>
              <w:rPr>
                <w:sz w:val="28"/>
              </w:rPr>
              <w:tab/>
              <w:t>Тульчинська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Д.М.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35" w:history="1">
              <w:r>
                <w:rPr>
                  <w:sz w:val="28"/>
                </w:rPr>
                <w:t>ІНСТРУМЕНТИ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ДИЗАЙН-МИСЛЕННЯ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ПРИ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ФОРМУВАННІ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35" w:history="1">
              <w:r>
                <w:rPr>
                  <w:sz w:val="28"/>
                </w:rPr>
                <w:t>МАТЕМАТИЧНОЇ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КОМПЕТЕНТНОСТІ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ВИЩІЙ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ОСВІТІ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5" w:history="1">
              <w:r>
                <w:rPr>
                  <w:sz w:val="28"/>
                </w:rPr>
                <w:t>130</w:t>
              </w:r>
            </w:hyperlink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Страшевська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</w:p>
          <w:p w:rsidR="009C787B" w:rsidRDefault="00AE36E6">
            <w:pPr>
              <w:pStyle w:val="TableParagraph"/>
              <w:spacing w:before="158"/>
              <w:rPr>
                <w:sz w:val="28"/>
              </w:rPr>
            </w:pPr>
            <w:hyperlink w:anchor="_bookmark36" w:history="1">
              <w:r>
                <w:rPr>
                  <w:sz w:val="28"/>
                </w:rPr>
                <w:t>КАЗКА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ЯК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ЗАСІБ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АРТ-ТЕРАПІЇ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У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РОБОТІ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З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ДІТЬМИ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6" w:history="1">
              <w:r>
                <w:rPr>
                  <w:sz w:val="28"/>
                </w:rPr>
                <w:t>133</w:t>
              </w:r>
            </w:hyperlink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1610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Чередник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В.Г.</w:t>
            </w:r>
          </w:p>
          <w:p w:rsidR="009C787B" w:rsidRDefault="00AE36E6">
            <w:pPr>
              <w:pStyle w:val="TableParagraph"/>
              <w:spacing w:before="159"/>
              <w:rPr>
                <w:sz w:val="28"/>
              </w:rPr>
            </w:pPr>
            <w:hyperlink w:anchor="_bookmark37" w:history="1">
              <w:r>
                <w:rPr>
                  <w:sz w:val="28"/>
                </w:rPr>
                <w:t>КРИТЕРІЇ, ПОКАЗНИКИ ТА РІВНІ СФОРМОВАНОСТІ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7" w:history="1">
              <w:r>
                <w:rPr>
                  <w:sz w:val="28"/>
                </w:rPr>
                <w:t>КОМУНІКАТИВНОЇ КОМПЕТЕНТНОСТІ МОЛОДШИХ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37" w:history="1">
              <w:r>
                <w:rPr>
                  <w:sz w:val="28"/>
                </w:rPr>
                <w:t>ШКОЛЯРІВ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З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ОСОБЛИВИМИ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ОСВІТНІМИ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ПОТРЕБАМИ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37" w:history="1">
              <w:r>
                <w:rPr>
                  <w:sz w:val="28"/>
                </w:rPr>
                <w:t>137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PHILOLOGY</w:t>
            </w:r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Verkhovtsova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O.</w:t>
            </w:r>
          </w:p>
          <w:p w:rsidR="009C787B" w:rsidRDefault="00AE36E6">
            <w:pPr>
              <w:pStyle w:val="TableParagraph"/>
              <w:spacing w:before="158"/>
              <w:rPr>
                <w:sz w:val="28"/>
              </w:rPr>
            </w:pPr>
            <w:hyperlink w:anchor="_bookmark38" w:history="1">
              <w:r>
                <w:rPr>
                  <w:sz w:val="28"/>
                </w:rPr>
                <w:t>LES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MÉTAPHORES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QUI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TEINTENT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NOS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ÉMOTIONS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8" w:history="1">
              <w:r>
                <w:rPr>
                  <w:sz w:val="28"/>
                </w:rPr>
                <w:t>141</w:t>
              </w:r>
            </w:hyperlink>
          </w:p>
        </w:tc>
      </w:tr>
      <w:tr w:rsidR="009C787B">
        <w:trPr>
          <w:trHeight w:val="112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Krasniuk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39" w:history="1">
              <w:r>
                <w:rPr>
                  <w:sz w:val="28"/>
                </w:rPr>
                <w:t>MODERN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TEXT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MINING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IN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PHILOLOGY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39" w:history="1">
              <w:r>
                <w:rPr>
                  <w:sz w:val="28"/>
                </w:rPr>
                <w:t>145</w:t>
              </w:r>
            </w:hyperlink>
          </w:p>
        </w:tc>
      </w:tr>
      <w:tr w:rsidR="009C787B">
        <w:trPr>
          <w:trHeight w:val="1127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Kharchenko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T.I.,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Gostishcheva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N.O.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40" w:history="1">
              <w:r>
                <w:rPr>
                  <w:sz w:val="28"/>
                </w:rPr>
                <w:t>PRAGMATIC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CHALLENGES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IN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TRANSLATION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0" w:history="1">
              <w:r>
                <w:rPr>
                  <w:sz w:val="28"/>
                </w:rPr>
                <w:t>149</w:t>
              </w:r>
            </w:hyperlink>
          </w:p>
        </w:tc>
      </w:tr>
      <w:tr w:rsidR="009C787B">
        <w:trPr>
          <w:trHeight w:val="1283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Громова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</w:p>
          <w:p w:rsidR="009C787B" w:rsidRDefault="00AE36E6">
            <w:pPr>
              <w:pStyle w:val="TableParagraph"/>
              <w:spacing w:before="158" w:line="242" w:lineRule="auto"/>
              <w:ind w:right="1044"/>
              <w:rPr>
                <w:sz w:val="28"/>
              </w:rPr>
            </w:pPr>
            <w:hyperlink w:anchor="_bookmark41" w:history="1">
              <w:r>
                <w:rPr>
                  <w:sz w:val="28"/>
                </w:rPr>
                <w:t>СТИЛІСТИЧНІ ФУНКЦІЇ ВИДІЛЕНЬ У ПУБЛІЦИСТИЦІ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1" w:history="1">
              <w:r>
                <w:rPr>
                  <w:sz w:val="28"/>
                </w:rPr>
                <w:t>ОКСАНИ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ЗАБУЖКО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1" w:history="1">
              <w:r>
                <w:rPr>
                  <w:sz w:val="28"/>
                </w:rPr>
                <w:t>154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Тарасюк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Н.Ю.</w:t>
            </w:r>
          </w:p>
          <w:p w:rsidR="009C787B" w:rsidRDefault="00AE36E6">
            <w:pPr>
              <w:pStyle w:val="TableParagraph"/>
              <w:spacing w:before="158" w:line="242" w:lineRule="auto"/>
              <w:rPr>
                <w:sz w:val="28"/>
              </w:rPr>
            </w:pPr>
            <w:hyperlink w:anchor="_bookmark42" w:history="1">
              <w:r>
                <w:rPr>
                  <w:sz w:val="28"/>
                </w:rPr>
                <w:t>АСПЕКТНИЙ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ПОТЕНЦІАЛ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СЛОВОТВОРЧОЇ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АКТИВНОСТІ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2" w:history="1">
              <w:r>
                <w:rPr>
                  <w:sz w:val="28"/>
                </w:rPr>
                <w:t>МОВНОЇ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СИСТЕМИ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42" w:history="1">
              <w:r>
                <w:rPr>
                  <w:sz w:val="28"/>
                </w:rPr>
                <w:t>159</w:t>
              </w:r>
            </w:hyperlink>
          </w:p>
        </w:tc>
      </w:tr>
      <w:tr w:rsidR="009C787B">
        <w:trPr>
          <w:trHeight w:val="1127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Шевців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Г.М.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43" w:history="1">
              <w:r>
                <w:rPr>
                  <w:sz w:val="28"/>
                </w:rPr>
                <w:t>БЕРЛІН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АВТОБІОГРАФІЇ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АННИ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ЕТТЛІНҐЕР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43" w:history="1">
              <w:r>
                <w:rPr>
                  <w:sz w:val="28"/>
                </w:rPr>
                <w:t>162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Шеїн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І.О.</w:t>
            </w:r>
          </w:p>
          <w:p w:rsidR="009C787B" w:rsidRDefault="00AE36E6">
            <w:pPr>
              <w:pStyle w:val="TableParagraph"/>
              <w:spacing w:before="160"/>
              <w:ind w:right="1371"/>
              <w:rPr>
                <w:sz w:val="28"/>
              </w:rPr>
            </w:pPr>
            <w:hyperlink w:anchor="_bookmark44" w:history="1">
              <w:r>
                <w:rPr>
                  <w:sz w:val="28"/>
                </w:rPr>
                <w:t>ПОРІВНЯЛЬНИЙ АНАЛІЗ ЛЕКСИЧНИХ ЗНАЧЕНЬ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44" w:history="1">
              <w:r>
                <w:rPr>
                  <w:sz w:val="28"/>
                </w:rPr>
                <w:t>КОНОТЕМИ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"СИНІЙ"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У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РІЗНИХ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КУЛЬТУРАХ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СВІТУ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4" w:history="1">
              <w:r>
                <w:rPr>
                  <w:sz w:val="28"/>
                </w:rPr>
                <w:t>168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PHILOSOPHY</w:t>
            </w:r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Мартиненко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О.П.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hyperlink w:anchor="_bookmark45" w:history="1">
              <w:r>
                <w:rPr>
                  <w:sz w:val="28"/>
                </w:rPr>
                <w:t>КОМУНІКАЦІЯ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НАУКИ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ТА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РЕЛІГІЇ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У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ПОСТСЕКУЛЯРНІЙ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5" w:history="1">
              <w:r>
                <w:rPr>
                  <w:sz w:val="28"/>
                </w:rPr>
                <w:t>СИТУАЦІЇ: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ДІАЛОГ ЧИ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ДИСКУРС?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5" w:history="1">
              <w:r>
                <w:rPr>
                  <w:sz w:val="28"/>
                </w:rPr>
                <w:t>170</w:t>
              </w:r>
            </w:hyperlink>
          </w:p>
        </w:tc>
      </w:tr>
      <w:tr w:rsidR="009C787B">
        <w:trPr>
          <w:trHeight w:val="481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PSYCHOLOGY</w:t>
            </w:r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229"/>
              </w:tabs>
              <w:rPr>
                <w:sz w:val="28"/>
              </w:rPr>
            </w:pPr>
            <w:r>
              <w:rPr>
                <w:sz w:val="28"/>
              </w:rPr>
              <w:t>Бачинська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Л.А.,</w:t>
            </w:r>
            <w:r>
              <w:rPr>
                <w:sz w:val="28"/>
              </w:rPr>
              <w:tab/>
              <w:t>Логвіна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46" w:history="1">
              <w:r>
                <w:rPr>
                  <w:sz w:val="28"/>
                </w:rPr>
                <w:t>СОЦІАЛЬНО-ПСИХОЛОГІЧНІ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СТРАТЕГІЇ</w:t>
              </w:r>
              <w:r>
                <w:rPr>
                  <w:spacing w:val="-12"/>
                  <w:sz w:val="28"/>
                </w:rPr>
                <w:t xml:space="preserve"> </w:t>
              </w:r>
              <w:r>
                <w:rPr>
                  <w:sz w:val="28"/>
                </w:rPr>
                <w:t>ЖИТТЄВОЇ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6" w:history="1">
              <w:r>
                <w:rPr>
                  <w:sz w:val="28"/>
                </w:rPr>
                <w:t>УСПІШНОСТІ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ВНУТРІШНЬО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ПЕРЕМІЩЕНИХ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ОСІБ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6" w:history="1">
              <w:r>
                <w:rPr>
                  <w:sz w:val="28"/>
                </w:rPr>
                <w:t>173</w:t>
              </w:r>
            </w:hyperlink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Бондар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9C787B" w:rsidRDefault="00AE36E6">
            <w:pPr>
              <w:pStyle w:val="TableParagraph"/>
              <w:spacing w:before="159" w:line="242" w:lineRule="auto"/>
              <w:ind w:right="1547"/>
              <w:rPr>
                <w:sz w:val="28"/>
              </w:rPr>
            </w:pPr>
            <w:hyperlink w:anchor="_bookmark47" w:history="1">
              <w:r>
                <w:rPr>
                  <w:sz w:val="28"/>
                </w:rPr>
                <w:t>ТЕОРЕТИЧНЕ АНАЛІЗУВАННЯ МОДЕЛЕЙ СТАНУ</w:t>
              </w:r>
            </w:hyperlink>
            <w:r>
              <w:rPr>
                <w:spacing w:val="-68"/>
                <w:sz w:val="28"/>
              </w:rPr>
              <w:t xml:space="preserve"> </w:t>
            </w:r>
            <w:hyperlink w:anchor="_bookmark47" w:history="1">
              <w:r>
                <w:rPr>
                  <w:sz w:val="28"/>
                </w:rPr>
                <w:t>ОСОБИСТІСНОЇ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БЕЗПОРАДНОСТІ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47" w:history="1">
              <w:r>
                <w:rPr>
                  <w:sz w:val="28"/>
                </w:rPr>
                <w:t>177</w:t>
              </w:r>
            </w:hyperlink>
          </w:p>
        </w:tc>
      </w:tr>
      <w:tr w:rsidR="009C787B">
        <w:trPr>
          <w:trHeight w:val="1610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1705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Фесун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Г.С.,</w:t>
            </w:r>
            <w:r>
              <w:rPr>
                <w:sz w:val="28"/>
              </w:rPr>
              <w:tab/>
              <w:t>Канівець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Т.М.</w:t>
            </w:r>
          </w:p>
          <w:p w:rsidR="009C787B" w:rsidRDefault="00AE36E6">
            <w:pPr>
              <w:pStyle w:val="TableParagraph"/>
              <w:spacing w:before="158"/>
              <w:ind w:right="88"/>
              <w:rPr>
                <w:sz w:val="28"/>
              </w:rPr>
            </w:pPr>
            <w:hyperlink w:anchor="_bookmark48" w:history="1">
              <w:r>
                <w:rPr>
                  <w:sz w:val="28"/>
                </w:rPr>
                <w:t>ТЕОРЕТИЧНИЙ АНАЛІЗ РОЛІ "Я"-КОНЦЕПЦІЇ ОСОБИСТОСТІ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8" w:history="1">
              <w:r>
                <w:rPr>
                  <w:sz w:val="28"/>
                </w:rPr>
                <w:t>У ПРОФЕСIЙНОМУ СТАНОВЛЕННІ ПРАКТИЧНОГО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48" w:history="1">
              <w:r>
                <w:rPr>
                  <w:sz w:val="28"/>
                </w:rPr>
                <w:t>ПСИХОЛОГА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hyperlink w:anchor="_bookmark48" w:history="1">
              <w:r>
                <w:rPr>
                  <w:sz w:val="28"/>
                </w:rPr>
                <w:t>180</w:t>
              </w:r>
            </w:hyperlink>
          </w:p>
        </w:tc>
      </w:tr>
      <w:tr w:rsidR="009C787B">
        <w:trPr>
          <w:trHeight w:val="1286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Ханнанова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О.Р.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49" w:history="1">
              <w:r>
                <w:rPr>
                  <w:sz w:val="28"/>
                </w:rPr>
                <w:t>ПСИХОЛОГІЧНИЙ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СУПРОВІД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ДИТИНИ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У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КРИМІНАЛЬНОМУ</w:t>
              </w:r>
            </w:hyperlink>
            <w:r>
              <w:rPr>
                <w:spacing w:val="-67"/>
                <w:sz w:val="28"/>
              </w:rPr>
              <w:t xml:space="preserve"> </w:t>
            </w:r>
            <w:hyperlink w:anchor="_bookmark49" w:history="1">
              <w:r>
                <w:rPr>
                  <w:sz w:val="28"/>
                </w:rPr>
                <w:t>ПРОЦЕСІ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ПРИ</w:t>
              </w:r>
              <w:r>
                <w:rPr>
                  <w:spacing w:val="1"/>
                  <w:sz w:val="28"/>
                </w:rPr>
                <w:t xml:space="preserve"> </w:t>
              </w:r>
              <w:r>
                <w:rPr>
                  <w:sz w:val="28"/>
                </w:rPr>
                <w:t>ПОРУШЕННІ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ЇЇ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ІНТЕРЕСІВ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hyperlink w:anchor="_bookmark49" w:history="1">
              <w:r>
                <w:rPr>
                  <w:sz w:val="28"/>
                </w:rPr>
                <w:t>186</w:t>
              </w:r>
            </w:hyperlink>
          </w:p>
        </w:tc>
      </w:tr>
      <w:tr w:rsidR="009C787B">
        <w:trPr>
          <w:trHeight w:val="482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6"/>
              <w:jc w:val="center"/>
              <w:rPr>
                <w:sz w:val="28"/>
              </w:rPr>
            </w:pPr>
            <w:r>
              <w:rPr>
                <w:sz w:val="28"/>
              </w:rPr>
              <w:t>TECHNICAL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SCIENCES</w:t>
            </w:r>
          </w:p>
        </w:tc>
      </w:tr>
      <w:tr w:rsidR="009C787B">
        <w:trPr>
          <w:trHeight w:val="1285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tabs>
                <w:tab w:val="left" w:pos="2094"/>
              </w:tabs>
              <w:rPr>
                <w:sz w:val="28"/>
              </w:rPr>
            </w:pPr>
            <w:r>
              <w:rPr>
                <w:sz w:val="28"/>
              </w:rPr>
              <w:t>Рибалова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О.В.,</w:t>
            </w:r>
            <w:r>
              <w:rPr>
                <w:sz w:val="28"/>
              </w:rPr>
              <w:tab/>
              <w:t>Павленко В.С.</w:t>
            </w:r>
          </w:p>
          <w:p w:rsidR="009C787B" w:rsidRDefault="00AE36E6">
            <w:pPr>
              <w:pStyle w:val="TableParagraph"/>
              <w:spacing w:before="160"/>
              <w:rPr>
                <w:sz w:val="28"/>
              </w:rPr>
            </w:pPr>
            <w:hyperlink w:anchor="_bookmark50" w:history="1">
              <w:r>
                <w:rPr>
                  <w:sz w:val="28"/>
                </w:rPr>
                <w:t>ЕКОЛОГІЧНИЙ АСПЕКТ ВИКОРИСТАННЯ МОЛОЧНОЇ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w:anchor="_bookmark50" w:history="1">
              <w:r>
                <w:rPr>
                  <w:sz w:val="28"/>
                </w:rPr>
                <w:t>СИРОВАТКИ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НА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ПІДПРИЄМСТВАХ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ФРАНЦІЇ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І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УКРАЇНИ</w:t>
              </w:r>
            </w:hyperlink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</w:tr>
      <w:tr w:rsidR="009C787B">
        <w:trPr>
          <w:trHeight w:val="479"/>
        </w:trPr>
        <w:tc>
          <w:tcPr>
            <w:tcW w:w="9641" w:type="dxa"/>
            <w:gridSpan w:val="3"/>
          </w:tcPr>
          <w:p w:rsidR="009C787B" w:rsidRDefault="00AE36E6">
            <w:pPr>
              <w:pStyle w:val="TableParagraph"/>
              <w:ind w:left="2587" w:right="2576"/>
              <w:jc w:val="center"/>
              <w:rPr>
                <w:sz w:val="28"/>
              </w:rPr>
            </w:pPr>
            <w:r>
              <w:rPr>
                <w:sz w:val="28"/>
              </w:rPr>
              <w:t>TRANSPORT</w:t>
            </w:r>
          </w:p>
        </w:tc>
      </w:tr>
      <w:tr w:rsidR="009C787B">
        <w:trPr>
          <w:trHeight w:val="964"/>
        </w:trPr>
        <w:tc>
          <w:tcPr>
            <w:tcW w:w="701" w:type="dxa"/>
          </w:tcPr>
          <w:p w:rsidR="009C787B" w:rsidRDefault="00AE36E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Доля 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</w:p>
          <w:p w:rsidR="009C787B" w:rsidRDefault="00AE36E6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МОДЕЛІ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ПРОСТОРОВИХ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</w:tr>
      <w:tr w:rsidR="009C787B">
        <w:trPr>
          <w:trHeight w:val="964"/>
        </w:trPr>
        <w:tc>
          <w:tcPr>
            <w:tcW w:w="701" w:type="dxa"/>
          </w:tcPr>
          <w:p w:rsidR="009C787B" w:rsidRDefault="00AE36E6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824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Є.,</w:t>
            </w:r>
          </w:p>
          <w:p w:rsidR="009C787B" w:rsidRDefault="00AE36E6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НЕТОПОЛОГІЧНА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</w:p>
        </w:tc>
        <w:tc>
          <w:tcPr>
            <w:tcW w:w="700" w:type="dxa"/>
          </w:tcPr>
          <w:p w:rsidR="009C787B" w:rsidRDefault="00AE36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</w:tbl>
    <w:p w:rsidR="009C787B" w:rsidRDefault="009C787B">
      <w:pPr>
        <w:rPr>
          <w:sz w:val="28"/>
        </w:rPr>
        <w:sectPr w:rsidR="009C787B">
          <w:pgSz w:w="11910" w:h="16840"/>
          <w:pgMar w:top="96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898" w:right="576" w:firstLine="220"/>
      </w:pPr>
      <w:bookmarkStart w:id="1" w:name="_bookmark0"/>
      <w:bookmarkEnd w:id="1"/>
      <w:r>
        <w:t>УРОЖАЙНІСТЬ СЕЛЕКЦІЙНИХ ЛІНІЙ ПШЕНИЦІ</w:t>
      </w:r>
      <w:r>
        <w:rPr>
          <w:spacing w:val="-87"/>
        </w:rPr>
        <w:t xml:space="preserve"> </w:t>
      </w:r>
      <w:r>
        <w:t>ОЗИМОЇ</w:t>
      </w:r>
      <w:r>
        <w:rPr>
          <w:spacing w:val="-6"/>
        </w:rPr>
        <w:t xml:space="preserve"> </w:t>
      </w:r>
      <w:r>
        <w:t>ПОПЕРЕДНЬОГО</w:t>
      </w:r>
      <w:r>
        <w:rPr>
          <w:spacing w:val="-6"/>
        </w:rPr>
        <w:t xml:space="preserve"> </w:t>
      </w:r>
      <w:r>
        <w:t>СОРТОВИПРОБУВАННЯ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5"/>
      </w:pPr>
      <w:r>
        <w:t>Крижанівський</w:t>
      </w:r>
      <w:r>
        <w:rPr>
          <w:spacing w:val="-13"/>
        </w:rPr>
        <w:t xml:space="preserve"> </w:t>
      </w:r>
      <w:r>
        <w:t>Віталій</w:t>
      </w:r>
      <w:r>
        <w:rPr>
          <w:spacing w:val="-11"/>
        </w:rPr>
        <w:t xml:space="preserve"> </w:t>
      </w:r>
      <w:r>
        <w:t>Григорович</w:t>
      </w:r>
    </w:p>
    <w:p w:rsidR="009C787B" w:rsidRDefault="00AE36E6">
      <w:pPr>
        <w:pStyle w:val="a3"/>
        <w:spacing w:before="1" w:line="322" w:lineRule="exact"/>
        <w:ind w:right="353"/>
        <w:jc w:val="right"/>
      </w:pPr>
      <w:r>
        <w:t>кандидат</w:t>
      </w:r>
      <w:r>
        <w:rPr>
          <w:spacing w:val="-6"/>
        </w:rPr>
        <w:t xml:space="preserve"> </w:t>
      </w:r>
      <w:r>
        <w:t>сільськогосподарських</w:t>
      </w:r>
      <w:r>
        <w:rPr>
          <w:spacing w:val="-9"/>
        </w:rPr>
        <w:t xml:space="preserve"> </w:t>
      </w:r>
      <w:r>
        <w:t>наук,</w:t>
      </w:r>
    </w:p>
    <w:p w:rsidR="009C787B" w:rsidRDefault="00AE36E6">
      <w:pPr>
        <w:pStyle w:val="a3"/>
        <w:spacing w:line="242" w:lineRule="auto"/>
        <w:ind w:left="4295" w:right="351" w:firstLine="3830"/>
        <w:jc w:val="right"/>
      </w:pPr>
      <w:r>
        <w:t>старший викладач</w:t>
      </w:r>
      <w:r>
        <w:rPr>
          <w:spacing w:val="-67"/>
        </w:rPr>
        <w:t xml:space="preserve"> </w:t>
      </w:r>
      <w:r>
        <w:t>Уманський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9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садівництва</w:t>
      </w:r>
    </w:p>
    <w:p w:rsidR="009C787B" w:rsidRDefault="009C787B">
      <w:pPr>
        <w:pStyle w:val="a3"/>
        <w:spacing w:before="6"/>
        <w:ind w:left="0"/>
        <w:jc w:val="left"/>
        <w:rPr>
          <w:sz w:val="27"/>
        </w:rPr>
      </w:pPr>
    </w:p>
    <w:p w:rsidR="009C787B" w:rsidRDefault="00AE36E6">
      <w:pPr>
        <w:pStyle w:val="a3"/>
        <w:ind w:left="894" w:right="349" w:firstLine="424"/>
      </w:pPr>
      <w:r>
        <w:t>Сучасна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вирощування</w:t>
      </w:r>
      <w:r>
        <w:rPr>
          <w:spacing w:val="1"/>
        </w:rPr>
        <w:t xml:space="preserve"> </w:t>
      </w:r>
      <w:r>
        <w:t>пшениці</w:t>
      </w:r>
      <w:r>
        <w:rPr>
          <w:spacing w:val="1"/>
        </w:rPr>
        <w:t xml:space="preserve"> </w:t>
      </w:r>
      <w:r>
        <w:t>озимої</w:t>
      </w:r>
      <w:r>
        <w:rPr>
          <w:spacing w:val="71"/>
        </w:rPr>
        <w:t xml:space="preserve"> </w:t>
      </w:r>
      <w:r>
        <w:t>базується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особливостях</w:t>
      </w:r>
      <w:r>
        <w:rPr>
          <w:spacing w:val="1"/>
        </w:rPr>
        <w:t xml:space="preserve"> </w:t>
      </w:r>
      <w:r>
        <w:t>сортів,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найбільшу</w:t>
      </w:r>
      <w:r>
        <w:rPr>
          <w:spacing w:val="1"/>
        </w:rPr>
        <w:t xml:space="preserve"> </w:t>
      </w:r>
      <w:r>
        <w:t>віддачу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застосування комплексу агротехнічних</w:t>
      </w:r>
      <w:r>
        <w:t xml:space="preserve"> заходів з урахуванням вимог рослин в</w:t>
      </w:r>
      <w:r>
        <w:rPr>
          <w:spacing w:val="1"/>
        </w:rPr>
        <w:t xml:space="preserve"> </w:t>
      </w:r>
      <w:r>
        <w:t>окремі періоди їх росту і розвитку [1-2]. Для цього потрібно дотримуватись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пшениці</w:t>
      </w:r>
      <w:r>
        <w:rPr>
          <w:spacing w:val="1"/>
        </w:rPr>
        <w:t xml:space="preserve"> </w:t>
      </w:r>
      <w:r>
        <w:t>озимої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сівозмінах,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обробіток ґрунту і механізований догляд за рослинами, який би ліквідував</w:t>
      </w:r>
      <w:r>
        <w:rPr>
          <w:spacing w:val="1"/>
        </w:rPr>
        <w:t xml:space="preserve"> </w:t>
      </w:r>
      <w:r>
        <w:t>негативний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бур’янів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зерна;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оптимальні строки сівби, глибина загортання. Використання добрив, густоту</w:t>
      </w:r>
      <w:r>
        <w:rPr>
          <w:spacing w:val="1"/>
        </w:rPr>
        <w:t xml:space="preserve"> </w:t>
      </w:r>
      <w:r>
        <w:t>рослин, технологію збирання. Також ця система передбачає захист рослин від</w:t>
      </w:r>
      <w:r>
        <w:rPr>
          <w:spacing w:val="-67"/>
        </w:rPr>
        <w:t xml:space="preserve"> </w:t>
      </w:r>
      <w:r>
        <w:t>бур’янів, хвороб та шкідників, за потребою застосування регуляторів росту</w:t>
      </w:r>
      <w:r>
        <w:rPr>
          <w:spacing w:val="1"/>
        </w:rPr>
        <w:t xml:space="preserve"> </w:t>
      </w:r>
      <w:r>
        <w:t>[3-5].</w:t>
      </w:r>
    </w:p>
    <w:p w:rsidR="009C787B" w:rsidRDefault="00AE36E6">
      <w:pPr>
        <w:pStyle w:val="a3"/>
        <w:tabs>
          <w:tab w:val="left" w:pos="2362"/>
          <w:tab w:val="left" w:pos="2581"/>
          <w:tab w:val="left" w:pos="2806"/>
          <w:tab w:val="left" w:pos="2856"/>
          <w:tab w:val="left" w:pos="3190"/>
          <w:tab w:val="left" w:pos="3495"/>
          <w:tab w:val="left" w:pos="3646"/>
          <w:tab w:val="left" w:pos="3994"/>
          <w:tab w:val="left" w:pos="4056"/>
          <w:tab w:val="left" w:pos="4726"/>
          <w:tab w:val="left" w:pos="4899"/>
          <w:tab w:val="left" w:pos="5000"/>
          <w:tab w:val="left" w:pos="5448"/>
          <w:tab w:val="left" w:pos="5604"/>
          <w:tab w:val="left" w:pos="6391"/>
          <w:tab w:val="left" w:pos="6603"/>
          <w:tab w:val="left" w:pos="7193"/>
          <w:tab w:val="left" w:pos="7301"/>
          <w:tab w:val="left" w:pos="7390"/>
          <w:tab w:val="left" w:pos="7585"/>
          <w:tab w:val="left" w:pos="7995"/>
          <w:tab w:val="left" w:pos="8690"/>
          <w:tab w:val="left" w:pos="8796"/>
          <w:tab w:val="left" w:pos="9089"/>
          <w:tab w:val="left" w:pos="10035"/>
        </w:tabs>
        <w:spacing w:before="1"/>
        <w:ind w:left="894" w:right="346" w:firstLine="424"/>
        <w:jc w:val="left"/>
      </w:pPr>
      <w:r>
        <w:t>В</w:t>
      </w:r>
      <w:r>
        <w:rPr>
          <w:spacing w:val="30"/>
        </w:rPr>
        <w:t xml:space="preserve"> </w:t>
      </w:r>
      <w:r>
        <w:t>задачу</w:t>
      </w:r>
      <w:r>
        <w:rPr>
          <w:spacing w:val="32"/>
        </w:rPr>
        <w:t xml:space="preserve"> </w:t>
      </w:r>
      <w:r>
        <w:t>досліджень</w:t>
      </w:r>
      <w:r>
        <w:rPr>
          <w:spacing w:val="30"/>
        </w:rPr>
        <w:t xml:space="preserve"> </w:t>
      </w:r>
      <w:r>
        <w:t>входило</w:t>
      </w:r>
      <w:r>
        <w:rPr>
          <w:spacing w:val="32"/>
        </w:rPr>
        <w:t xml:space="preserve"> </w:t>
      </w:r>
      <w:r>
        <w:t>провести</w:t>
      </w:r>
      <w:r>
        <w:rPr>
          <w:spacing w:val="29"/>
        </w:rPr>
        <w:t xml:space="preserve"> </w:t>
      </w:r>
      <w:r>
        <w:t>аналіз</w:t>
      </w:r>
      <w:r>
        <w:rPr>
          <w:spacing w:val="32"/>
        </w:rPr>
        <w:t xml:space="preserve"> </w:t>
      </w:r>
      <w:r>
        <w:t>врожайності</w:t>
      </w:r>
      <w:r>
        <w:rPr>
          <w:spacing w:val="30"/>
        </w:rPr>
        <w:t xml:space="preserve"> </w:t>
      </w:r>
      <w:r>
        <w:t>попереднього</w:t>
      </w:r>
      <w:r>
        <w:rPr>
          <w:spacing w:val="-67"/>
        </w:rPr>
        <w:t xml:space="preserve"> </w:t>
      </w:r>
      <w:r>
        <w:t>випробування</w:t>
      </w:r>
      <w:r>
        <w:rPr>
          <w:spacing w:val="1"/>
        </w:rPr>
        <w:t xml:space="preserve"> </w:t>
      </w:r>
      <w:r>
        <w:t>селекційних</w:t>
      </w:r>
      <w:r>
        <w:rPr>
          <w:spacing w:val="2"/>
        </w:rPr>
        <w:t xml:space="preserve"> </w:t>
      </w:r>
      <w:r>
        <w:t>ліній</w:t>
      </w:r>
      <w:r>
        <w:rPr>
          <w:spacing w:val="2"/>
        </w:rPr>
        <w:t xml:space="preserve"> </w:t>
      </w:r>
      <w:r>
        <w:t>пшениці</w:t>
      </w:r>
      <w:r>
        <w:rPr>
          <w:spacing w:val="1"/>
        </w:rPr>
        <w:t xml:space="preserve"> </w:t>
      </w:r>
      <w:r>
        <w:t>озимої,</w:t>
      </w:r>
      <w:r>
        <w:rPr>
          <w:spacing w:val="1"/>
        </w:rPr>
        <w:t xml:space="preserve"> </w:t>
      </w:r>
      <w:r>
        <w:t>які</w:t>
      </w:r>
      <w:r>
        <w:rPr>
          <w:spacing w:val="2"/>
        </w:rPr>
        <w:t xml:space="preserve"> </w:t>
      </w:r>
      <w:r>
        <w:t>вирощувались на</w:t>
      </w:r>
      <w:r>
        <w:rPr>
          <w:spacing w:val="1"/>
        </w:rPr>
        <w:t xml:space="preserve"> </w:t>
      </w:r>
      <w:r>
        <w:t>протязі</w:t>
      </w:r>
      <w:r>
        <w:rPr>
          <w:spacing w:val="-67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2024</w:t>
      </w:r>
      <w:r>
        <w:rPr>
          <w:spacing w:val="-11"/>
        </w:rPr>
        <w:t xml:space="preserve"> </w:t>
      </w:r>
      <w:r>
        <w:t>років.</w:t>
      </w:r>
      <w:r>
        <w:rPr>
          <w:spacing w:val="-12"/>
        </w:rPr>
        <w:t xml:space="preserve"> </w:t>
      </w:r>
      <w:r>
        <w:t>Проведені</w:t>
      </w:r>
      <w:r>
        <w:rPr>
          <w:spacing w:val="-12"/>
        </w:rPr>
        <w:t xml:space="preserve"> </w:t>
      </w:r>
      <w:r>
        <w:t>ба</w:t>
      </w:r>
      <w:r>
        <w:t>гаторічні</w:t>
      </w:r>
      <w:r>
        <w:rPr>
          <w:spacing w:val="-11"/>
        </w:rPr>
        <w:t xml:space="preserve"> </w:t>
      </w:r>
      <w:r>
        <w:t>дослідження</w:t>
      </w:r>
      <w:r>
        <w:rPr>
          <w:spacing w:val="-11"/>
        </w:rPr>
        <w:t xml:space="preserve"> </w:t>
      </w:r>
      <w:r>
        <w:t>селекційних</w:t>
      </w:r>
      <w:r>
        <w:rPr>
          <w:spacing w:val="-10"/>
        </w:rPr>
        <w:t xml:space="preserve"> </w:t>
      </w:r>
      <w:r>
        <w:t>ліній</w:t>
      </w:r>
      <w:r>
        <w:rPr>
          <w:spacing w:val="-12"/>
        </w:rPr>
        <w:t xml:space="preserve"> </w:t>
      </w:r>
      <w:r>
        <w:t>озимої</w:t>
      </w:r>
      <w:r>
        <w:rPr>
          <w:spacing w:val="-67"/>
        </w:rPr>
        <w:t xml:space="preserve"> </w:t>
      </w:r>
      <w:r>
        <w:t>пшениці</w:t>
      </w:r>
      <w:r>
        <w:rPr>
          <w:spacing w:val="54"/>
        </w:rPr>
        <w:t xml:space="preserve"> </w:t>
      </w:r>
      <w:r>
        <w:t>на</w:t>
      </w:r>
      <w:r>
        <w:tab/>
      </w:r>
      <w:r>
        <w:tab/>
        <w:t>ділянкахи</w:t>
      </w:r>
      <w:r>
        <w:rPr>
          <w:spacing w:val="37"/>
        </w:rPr>
        <w:t xml:space="preserve"> </w:t>
      </w:r>
      <w:r>
        <w:t>попереднього</w:t>
      </w:r>
      <w:r>
        <w:rPr>
          <w:spacing w:val="38"/>
        </w:rPr>
        <w:t xml:space="preserve"> </w:t>
      </w:r>
      <w:r>
        <w:t>сортовипробування</w:t>
      </w:r>
      <w:r>
        <w:rPr>
          <w:spacing w:val="36"/>
        </w:rPr>
        <w:t xml:space="preserve"> </w:t>
      </w:r>
      <w:r>
        <w:t>дають</w:t>
      </w:r>
      <w:r>
        <w:rPr>
          <w:spacing w:val="36"/>
        </w:rPr>
        <w:t xml:space="preserve"> </w:t>
      </w:r>
      <w:r>
        <w:t>можливість</w:t>
      </w:r>
      <w:r>
        <w:rPr>
          <w:spacing w:val="-67"/>
        </w:rPr>
        <w:t xml:space="preserve"> </w:t>
      </w:r>
      <w:r>
        <w:rPr>
          <w:spacing w:val="-3"/>
        </w:rPr>
        <w:t xml:space="preserve">достовірно </w:t>
      </w:r>
      <w:r>
        <w:rPr>
          <w:spacing w:val="-2"/>
        </w:rPr>
        <w:t>визначити</w:t>
      </w:r>
      <w:r>
        <w:rPr>
          <w:spacing w:val="-1"/>
        </w:rPr>
        <w:t xml:space="preserve"> </w:t>
      </w:r>
      <w:r>
        <w:rPr>
          <w:spacing w:val="-2"/>
        </w:rPr>
        <w:t>потенціал врожайності сортів, ïx толерантність до</w:t>
      </w:r>
      <w:r>
        <w:rPr>
          <w:spacing w:val="-1"/>
        </w:rPr>
        <w:t xml:space="preserve"> </w:t>
      </w:r>
      <w:r>
        <w:t>погодно-кліматичних</w:t>
      </w:r>
      <w:r>
        <w:rPr>
          <w:spacing w:val="41"/>
        </w:rPr>
        <w:t xml:space="preserve"> </w:t>
      </w:r>
      <w:r>
        <w:t>умов,</w:t>
      </w:r>
      <w:r>
        <w:rPr>
          <w:spacing w:val="40"/>
        </w:rPr>
        <w:t xml:space="preserve"> </w:t>
      </w:r>
      <w:r>
        <w:t>та,</w:t>
      </w:r>
      <w:r>
        <w:rPr>
          <w:spacing w:val="40"/>
        </w:rPr>
        <w:t xml:space="preserve"> </w:t>
      </w:r>
      <w:r>
        <w:t>порівнявши</w:t>
      </w:r>
      <w:r>
        <w:rPr>
          <w:spacing w:val="42"/>
        </w:rPr>
        <w:t xml:space="preserve"> </w:t>
      </w:r>
      <w:r>
        <w:t>ïx</w:t>
      </w:r>
      <w:r>
        <w:rPr>
          <w:spacing w:val="41"/>
        </w:rPr>
        <w:t xml:space="preserve"> </w:t>
      </w:r>
      <w:r>
        <w:t>зі</w:t>
      </w:r>
      <w:r>
        <w:rPr>
          <w:spacing w:val="42"/>
        </w:rPr>
        <w:t xml:space="preserve"> </w:t>
      </w:r>
      <w:r>
        <w:t>стандартом</w:t>
      </w:r>
      <w:r>
        <w:rPr>
          <w:spacing w:val="40"/>
        </w:rPr>
        <w:t xml:space="preserve"> </w:t>
      </w:r>
      <w:r>
        <w:t>(Оржиця</w:t>
      </w:r>
      <w:r>
        <w:rPr>
          <w:spacing w:val="38"/>
        </w:rPr>
        <w:t xml:space="preserve"> </w:t>
      </w:r>
      <w:r>
        <w:t>нова),</w:t>
      </w:r>
      <w:r>
        <w:rPr>
          <w:spacing w:val="-67"/>
        </w:rPr>
        <w:t xml:space="preserve"> </w:t>
      </w:r>
      <w:r>
        <w:rPr>
          <w:spacing w:val="-1"/>
        </w:rPr>
        <w:t>дізнатися,</w:t>
      </w:r>
      <w:r>
        <w:rPr>
          <w:spacing w:val="-16"/>
        </w:rPr>
        <w:t xml:space="preserve"> </w:t>
      </w:r>
      <w:r>
        <w:rPr>
          <w:spacing w:val="-1"/>
        </w:rPr>
        <w:t>наскільки</w:t>
      </w:r>
      <w:r>
        <w:rPr>
          <w:spacing w:val="-17"/>
        </w:rPr>
        <w:t xml:space="preserve"> </w:t>
      </w:r>
      <w:r>
        <w:rPr>
          <w:spacing w:val="-1"/>
        </w:rPr>
        <w:t>перспективними</w:t>
      </w:r>
      <w:r>
        <w:rPr>
          <w:spacing w:val="-14"/>
        </w:rPr>
        <w:t xml:space="preserve"> </w:t>
      </w:r>
      <w:r>
        <w:rPr>
          <w:spacing w:val="-1"/>
        </w:rPr>
        <w:t>вони</w:t>
      </w:r>
      <w:r>
        <w:rPr>
          <w:spacing w:val="-15"/>
        </w:rPr>
        <w:t xml:space="preserve"> </w:t>
      </w:r>
      <w:r>
        <w:rPr>
          <w:spacing w:val="-1"/>
        </w:rPr>
        <w:t>будуть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подальшому</w:t>
      </w:r>
      <w:r>
        <w:rPr>
          <w:spacing w:val="-14"/>
        </w:rPr>
        <w:t xml:space="preserve"> </w:t>
      </w:r>
      <w:r>
        <w:t>випробуванні.</w:t>
      </w:r>
      <w:r>
        <w:rPr>
          <w:spacing w:val="-67"/>
        </w:rPr>
        <w:t xml:space="preserve"> </w:t>
      </w:r>
      <w:r>
        <w:t>Всього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попередньому</w:t>
      </w:r>
      <w:r>
        <w:rPr>
          <w:spacing w:val="6"/>
        </w:rPr>
        <w:t xml:space="preserve"> </w:t>
      </w:r>
      <w:r>
        <w:t>сортовипробуванні</w:t>
      </w:r>
      <w:r>
        <w:rPr>
          <w:spacing w:val="3"/>
        </w:rPr>
        <w:t xml:space="preserve"> </w:t>
      </w:r>
      <w:r>
        <w:t>було</w:t>
      </w:r>
      <w:r>
        <w:rPr>
          <w:spacing w:val="4"/>
        </w:rPr>
        <w:t xml:space="preserve"> </w:t>
      </w:r>
      <w:r>
        <w:t>розміщено</w:t>
      </w:r>
      <w:r>
        <w:rPr>
          <w:spacing w:val="4"/>
        </w:rPr>
        <w:t xml:space="preserve"> </w:t>
      </w:r>
      <w:r>
        <w:t>36</w:t>
      </w:r>
      <w:r>
        <w:rPr>
          <w:spacing w:val="4"/>
        </w:rPr>
        <w:t xml:space="preserve"> </w:t>
      </w:r>
      <w:r>
        <w:t>перспективних</w:t>
      </w:r>
      <w:r>
        <w:rPr>
          <w:spacing w:val="-67"/>
        </w:rPr>
        <w:t xml:space="preserve"> </w:t>
      </w:r>
      <w:r>
        <w:t>селекційних</w:t>
      </w:r>
      <w:r>
        <w:rPr>
          <w:spacing w:val="-3"/>
        </w:rPr>
        <w:t xml:space="preserve"> </w:t>
      </w:r>
      <w:r>
        <w:t>ліній</w:t>
      </w:r>
      <w:r>
        <w:rPr>
          <w:spacing w:val="-4"/>
        </w:rPr>
        <w:t xml:space="preserve"> </w:t>
      </w:r>
      <w:r>
        <w:t>селекціі</w:t>
      </w:r>
      <w:r>
        <w:rPr>
          <w:spacing w:val="-2"/>
        </w:rPr>
        <w:t xml:space="preserve"> </w:t>
      </w:r>
      <w:r>
        <w:t>УНУС.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стандарту</w:t>
      </w:r>
      <w:r>
        <w:rPr>
          <w:spacing w:val="-3"/>
        </w:rPr>
        <w:t xml:space="preserve"> </w:t>
      </w:r>
      <w:r>
        <w:t>був</w:t>
      </w:r>
      <w:r>
        <w:rPr>
          <w:spacing w:val="-4"/>
        </w:rPr>
        <w:t xml:space="preserve"> </w:t>
      </w:r>
      <w:r>
        <w:t>взятий</w:t>
      </w:r>
      <w:r>
        <w:rPr>
          <w:spacing w:val="-4"/>
        </w:rPr>
        <w:t xml:space="preserve"> </w:t>
      </w:r>
      <w:r>
        <w:t>сорт</w:t>
      </w:r>
      <w:r>
        <w:rPr>
          <w:spacing w:val="-4"/>
        </w:rPr>
        <w:t xml:space="preserve"> </w:t>
      </w:r>
      <w:r>
        <w:t>пшениці</w:t>
      </w:r>
      <w:r>
        <w:rPr>
          <w:spacing w:val="-67"/>
        </w:rPr>
        <w:t xml:space="preserve"> </w:t>
      </w:r>
      <w:r>
        <w:t>озимої</w:t>
      </w:r>
      <w:r>
        <w:rPr>
          <w:spacing w:val="-5"/>
        </w:rPr>
        <w:t xml:space="preserve"> </w:t>
      </w:r>
      <w:r>
        <w:t>Полтавської</w:t>
      </w:r>
      <w:r>
        <w:rPr>
          <w:spacing w:val="-6"/>
        </w:rPr>
        <w:t xml:space="preserve"> </w:t>
      </w:r>
      <w:r>
        <w:t>селекції</w:t>
      </w:r>
      <w:r>
        <w:rPr>
          <w:spacing w:val="-6"/>
        </w:rPr>
        <w:t xml:space="preserve"> </w:t>
      </w:r>
      <w:r>
        <w:t>Оржиця</w:t>
      </w:r>
      <w:r>
        <w:rPr>
          <w:spacing w:val="-7"/>
        </w:rPr>
        <w:t xml:space="preserve"> </w:t>
      </w:r>
      <w:r>
        <w:t>нова.</w:t>
      </w:r>
      <w:r>
        <w:rPr>
          <w:spacing w:val="-6"/>
        </w:rPr>
        <w:t xml:space="preserve"> </w:t>
      </w:r>
      <w:r>
        <w:t>Ціль</w:t>
      </w:r>
      <w:r>
        <w:rPr>
          <w:spacing w:val="-6"/>
        </w:rPr>
        <w:t xml:space="preserve"> </w:t>
      </w:r>
      <w:r>
        <w:t>виконаної</w:t>
      </w:r>
      <w:r>
        <w:rPr>
          <w:spacing w:val="-6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заключалася</w:t>
      </w:r>
      <w:r>
        <w:rPr>
          <w:spacing w:val="-6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тому,</w:t>
      </w:r>
      <w:r>
        <w:rPr>
          <w:spacing w:val="15"/>
        </w:rPr>
        <w:t xml:space="preserve"> </w:t>
      </w:r>
      <w:r>
        <w:t>щоб</w:t>
      </w:r>
      <w:r>
        <w:rPr>
          <w:spacing w:val="17"/>
        </w:rPr>
        <w:t xml:space="preserve"> </w:t>
      </w:r>
      <w:r>
        <w:t>виділити</w:t>
      </w:r>
      <w:r>
        <w:rPr>
          <w:spacing w:val="17"/>
        </w:rPr>
        <w:t xml:space="preserve"> </w:t>
      </w:r>
      <w:r>
        <w:t>дослідним</w:t>
      </w:r>
      <w:r>
        <w:rPr>
          <w:spacing w:val="16"/>
        </w:rPr>
        <w:t xml:space="preserve"> </w:t>
      </w:r>
      <w:r>
        <w:t>шляхом</w:t>
      </w:r>
      <w:r>
        <w:rPr>
          <w:spacing w:val="16"/>
        </w:rPr>
        <w:t xml:space="preserve"> </w:t>
      </w:r>
      <w:r>
        <w:t>селекційні</w:t>
      </w:r>
      <w:r>
        <w:rPr>
          <w:spacing w:val="18"/>
        </w:rPr>
        <w:t xml:space="preserve"> </w:t>
      </w:r>
      <w:r>
        <w:t>лінії</w:t>
      </w:r>
      <w:r>
        <w:rPr>
          <w:spacing w:val="17"/>
        </w:rPr>
        <w:t xml:space="preserve"> </w:t>
      </w:r>
      <w:r>
        <w:t>пшениці</w:t>
      </w:r>
      <w:r>
        <w:rPr>
          <w:spacing w:val="17"/>
        </w:rPr>
        <w:t xml:space="preserve"> </w:t>
      </w:r>
      <w:r>
        <w:t>озимої,</w:t>
      </w:r>
      <w:r>
        <w:rPr>
          <w:spacing w:val="15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перевищували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врожайністю</w:t>
      </w:r>
      <w:r>
        <w:rPr>
          <w:spacing w:val="2"/>
        </w:rPr>
        <w:t xml:space="preserve"> </w:t>
      </w:r>
      <w:r>
        <w:t>стандарт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пропонувати</w:t>
      </w:r>
      <w:r>
        <w:rPr>
          <w:spacing w:val="4"/>
        </w:rPr>
        <w:t xml:space="preserve"> </w:t>
      </w:r>
      <w:r>
        <w:t>ïx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подальшого</w:t>
      </w:r>
      <w:r>
        <w:rPr>
          <w:spacing w:val="-67"/>
        </w:rPr>
        <w:t xml:space="preserve"> </w:t>
      </w:r>
      <w:r>
        <w:rPr>
          <w:spacing w:val="-1"/>
        </w:rPr>
        <w:t>випробування</w:t>
      </w:r>
      <w:r>
        <w:rPr>
          <w:spacing w:val="-1"/>
        </w:rPr>
        <w:tab/>
      </w:r>
      <w:r>
        <w:rPr>
          <w:spacing w:val="-1"/>
        </w:rPr>
        <w:tab/>
      </w:r>
      <w:r>
        <w:t>в</w:t>
      </w:r>
      <w:r>
        <w:tab/>
        <w:t>конкурсному</w:t>
      </w:r>
      <w:r>
        <w:tab/>
      </w:r>
      <w:r>
        <w:tab/>
        <w:t>сортовипробуванні.</w:t>
      </w:r>
      <w:r>
        <w:tab/>
      </w:r>
      <w:r>
        <w:tab/>
        <w:t>В</w:t>
      </w:r>
      <w:r>
        <w:tab/>
        <w:t>дослі</w:t>
      </w:r>
      <w:r>
        <w:t>ді</w:t>
      </w:r>
      <w:r>
        <w:tab/>
      </w:r>
      <w:r>
        <w:rPr>
          <w:spacing w:val="-2"/>
        </w:rPr>
        <w:t>вивчалися</w:t>
      </w:r>
      <w:r>
        <w:rPr>
          <w:spacing w:val="-67"/>
        </w:rPr>
        <w:t xml:space="preserve"> </w:t>
      </w:r>
      <w:r>
        <w:t>селекційні</w:t>
      </w:r>
      <w:r>
        <w:rPr>
          <w:spacing w:val="43"/>
        </w:rPr>
        <w:t xml:space="preserve"> </w:t>
      </w:r>
      <w:r>
        <w:t>лінії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2023</w:t>
      </w:r>
      <w:r>
        <w:rPr>
          <w:spacing w:val="43"/>
        </w:rPr>
        <w:t xml:space="preserve"> </w:t>
      </w:r>
      <w:r>
        <w:t>році</w:t>
      </w:r>
      <w:r>
        <w:rPr>
          <w:spacing w:val="44"/>
        </w:rPr>
        <w:t xml:space="preserve"> </w:t>
      </w:r>
      <w:r>
        <w:t>контрольного</w:t>
      </w:r>
      <w:r>
        <w:rPr>
          <w:spacing w:val="43"/>
        </w:rPr>
        <w:t xml:space="preserve"> </w:t>
      </w:r>
      <w:r>
        <w:t>розсадника,</w:t>
      </w:r>
      <w:r>
        <w:rPr>
          <w:spacing w:val="41"/>
        </w:rPr>
        <w:t xml:space="preserve"> </w:t>
      </w:r>
      <w:r>
        <w:t>які</w:t>
      </w:r>
      <w:r>
        <w:rPr>
          <w:spacing w:val="41"/>
        </w:rPr>
        <w:t xml:space="preserve"> </w:t>
      </w:r>
      <w:r>
        <w:t>були</w:t>
      </w:r>
      <w:r>
        <w:rPr>
          <w:spacing w:val="42"/>
        </w:rPr>
        <w:t xml:space="preserve"> </w:t>
      </w:r>
      <w:r>
        <w:t>8-го</w:t>
      </w:r>
      <w:r>
        <w:rPr>
          <w:spacing w:val="4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17-го</w:t>
      </w:r>
      <w:r>
        <w:rPr>
          <w:spacing w:val="-67"/>
        </w:rPr>
        <w:t xml:space="preserve"> </w:t>
      </w:r>
      <w:r>
        <w:t>поколінь.</w:t>
      </w:r>
      <w:r>
        <w:tab/>
        <w:t>3</w:t>
      </w:r>
      <w:r>
        <w:tab/>
      </w:r>
      <w:r>
        <w:tab/>
      </w:r>
      <w:r>
        <w:tab/>
        <w:t>цих</w:t>
      </w:r>
      <w:r>
        <w:tab/>
      </w:r>
      <w:r>
        <w:tab/>
        <w:t>селекційних</w:t>
      </w:r>
      <w:r>
        <w:tab/>
        <w:t>ліній</w:t>
      </w:r>
      <w:r>
        <w:tab/>
        <w:t>було</w:t>
      </w:r>
      <w:r>
        <w:tab/>
      </w:r>
      <w:r>
        <w:tab/>
        <w:t>сформовано</w:t>
      </w:r>
      <w:r>
        <w:tab/>
      </w:r>
      <w:r>
        <w:tab/>
      </w:r>
      <w:r>
        <w:rPr>
          <w:spacing w:val="-2"/>
        </w:rPr>
        <w:t>попереднє</w:t>
      </w:r>
      <w:r>
        <w:rPr>
          <w:spacing w:val="-67"/>
        </w:rPr>
        <w:t xml:space="preserve"> </w:t>
      </w:r>
      <w:r>
        <w:t>сортовипробування.</w:t>
      </w:r>
      <w:r>
        <w:tab/>
        <w:t>Ці</w:t>
      </w:r>
      <w:r>
        <w:tab/>
        <w:t>лінії</w:t>
      </w:r>
      <w:r>
        <w:tab/>
      </w:r>
      <w:r>
        <w:rPr>
          <w:spacing w:val="-2"/>
        </w:rPr>
        <w:t>морфологічно</w:t>
      </w:r>
      <w:r>
        <w:rPr>
          <w:spacing w:val="-2"/>
        </w:rPr>
        <w:tab/>
      </w:r>
      <w:r>
        <w:rPr>
          <w:spacing w:val="-2"/>
        </w:rPr>
        <w:tab/>
      </w:r>
      <w:r>
        <w:t>були</w:t>
      </w:r>
      <w:r>
        <w:tab/>
      </w:r>
      <w:r>
        <w:tab/>
      </w:r>
      <w:r>
        <w:tab/>
        <w:t>вирівняні,</w:t>
      </w:r>
      <w:r>
        <w:tab/>
      </w:r>
      <w:r>
        <w:tab/>
        <w:t>доведені</w:t>
      </w:r>
      <w:r>
        <w:tab/>
      </w:r>
      <w:r>
        <w:rPr>
          <w:spacing w:val="-1"/>
        </w:rPr>
        <w:t>до</w:t>
      </w:r>
      <w:r>
        <w:rPr>
          <w:spacing w:val="-67"/>
        </w:rPr>
        <w:t xml:space="preserve"> </w:t>
      </w:r>
      <w:r>
        <w:t>однорідності</w:t>
      </w:r>
      <w:r>
        <w:rPr>
          <w:spacing w:val="42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вони</w:t>
      </w:r>
      <w:r>
        <w:rPr>
          <w:spacing w:val="42"/>
        </w:rPr>
        <w:t xml:space="preserve"> </w:t>
      </w:r>
      <w:r>
        <w:t>пропонуються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подалъшому</w:t>
      </w:r>
      <w:r>
        <w:rPr>
          <w:spacing w:val="45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передачі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конкурсне</w:t>
      </w:r>
      <w:r>
        <w:rPr>
          <w:spacing w:val="-67"/>
        </w:rPr>
        <w:t xml:space="preserve"> </w:t>
      </w:r>
      <w:r>
        <w:t>сортовипробування</w:t>
      </w:r>
      <w:r>
        <w:tab/>
        <w:t>на</w:t>
      </w:r>
      <w:r>
        <w:tab/>
      </w:r>
      <w:r>
        <w:tab/>
        <w:t>2023</w:t>
      </w:r>
      <w:r>
        <w:tab/>
      </w:r>
      <w:r>
        <w:tab/>
        <w:t>рік.</w:t>
      </w:r>
      <w:r>
        <w:tab/>
      </w:r>
      <w:r>
        <w:tab/>
        <w:t>Селекційні</w:t>
      </w:r>
      <w:r>
        <w:tab/>
        <w:t>лінії</w:t>
      </w:r>
      <w:r>
        <w:tab/>
        <w:t>для</w:t>
      </w:r>
      <w:r>
        <w:tab/>
      </w:r>
      <w:r>
        <w:rPr>
          <w:spacing w:val="-2"/>
        </w:rPr>
        <w:t>попереднього</w:t>
      </w:r>
      <w:r>
        <w:rPr>
          <w:spacing w:val="-67"/>
        </w:rPr>
        <w:t xml:space="preserve"> </w:t>
      </w:r>
      <w:r>
        <w:t>випробування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2023</w:t>
      </w:r>
      <w:r>
        <w:rPr>
          <w:spacing w:val="15"/>
        </w:rPr>
        <w:t xml:space="preserve"> </w:t>
      </w:r>
      <w:r>
        <w:t>рік</w:t>
      </w:r>
      <w:r>
        <w:rPr>
          <w:spacing w:val="13"/>
        </w:rPr>
        <w:t xml:space="preserve"> </w:t>
      </w:r>
      <w:r>
        <w:t>були</w:t>
      </w:r>
      <w:r>
        <w:rPr>
          <w:spacing w:val="15"/>
        </w:rPr>
        <w:t xml:space="preserve"> </w:t>
      </w:r>
      <w:r>
        <w:t>взяті,</w:t>
      </w:r>
      <w:r>
        <w:rPr>
          <w:spacing w:val="12"/>
        </w:rPr>
        <w:t xml:space="preserve"> </w:t>
      </w:r>
      <w:r>
        <w:t>як</w:t>
      </w:r>
      <w:r>
        <w:rPr>
          <w:spacing w:val="15"/>
        </w:rPr>
        <w:t xml:space="preserve"> </w:t>
      </w:r>
      <w:r>
        <w:t>ми</w:t>
      </w:r>
      <w:r>
        <w:rPr>
          <w:spacing w:val="14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t>повідомляли,</w:t>
      </w:r>
      <w:r>
        <w:rPr>
          <w:spacing w:val="13"/>
        </w:rPr>
        <w:t xml:space="preserve"> </w:t>
      </w:r>
      <w:r>
        <w:t>з</w:t>
      </w:r>
      <w:r>
        <w:rPr>
          <w:spacing w:val="15"/>
        </w:rPr>
        <w:t xml:space="preserve"> </w:t>
      </w:r>
      <w:r>
        <w:t>контрольного</w:t>
      </w:r>
      <w:r>
        <w:rPr>
          <w:spacing w:val="-67"/>
        </w:rPr>
        <w:t xml:space="preserve"> </w:t>
      </w:r>
      <w:r>
        <w:t>розсадника,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році</w:t>
      </w:r>
      <w:r>
        <w:rPr>
          <w:spacing w:val="-10"/>
        </w:rPr>
        <w:t xml:space="preserve"> </w:t>
      </w:r>
      <w:r>
        <w:t>ми</w:t>
      </w:r>
      <w:r>
        <w:rPr>
          <w:spacing w:val="-10"/>
        </w:rPr>
        <w:t xml:space="preserve"> </w:t>
      </w:r>
      <w:r>
        <w:t>надаємо</w:t>
      </w:r>
      <w:r>
        <w:rPr>
          <w:spacing w:val="-10"/>
        </w:rPr>
        <w:t xml:space="preserve"> </w:t>
      </w:r>
      <w:r>
        <w:t>врожайність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двократному</w:t>
      </w:r>
      <w:r>
        <w:rPr>
          <w:spacing w:val="-10"/>
        </w:rPr>
        <w:t xml:space="preserve"> </w:t>
      </w:r>
      <w:r>
        <w:t>п</w:t>
      </w:r>
      <w:r>
        <w:t>овторенні,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2023</w:t>
      </w:r>
      <w:r>
        <w:rPr>
          <w:spacing w:val="30"/>
        </w:rPr>
        <w:t xml:space="preserve"> </w:t>
      </w:r>
      <w:r>
        <w:t>році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чотирьох</w:t>
      </w:r>
      <w:r>
        <w:rPr>
          <w:spacing w:val="30"/>
        </w:rPr>
        <w:t xml:space="preserve"> </w:t>
      </w:r>
      <w:r>
        <w:t>кратному.</w:t>
      </w:r>
      <w:r>
        <w:rPr>
          <w:spacing w:val="28"/>
        </w:rPr>
        <w:t xml:space="preserve"> </w:t>
      </w:r>
      <w:r>
        <w:t>Врожайність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досліді</w:t>
      </w:r>
      <w:r>
        <w:rPr>
          <w:spacing w:val="30"/>
        </w:rPr>
        <w:t xml:space="preserve"> </w:t>
      </w:r>
      <w:r>
        <w:t>склалася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межах</w:t>
      </w:r>
      <w:r>
        <w:rPr>
          <w:spacing w:val="30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36,3</w:t>
      </w:r>
      <w:r>
        <w:rPr>
          <w:spacing w:val="13"/>
        </w:rPr>
        <w:t xml:space="preserve"> </w:t>
      </w:r>
      <w:r>
        <w:t>(СЛ</w:t>
      </w:r>
      <w:r>
        <w:rPr>
          <w:spacing w:val="11"/>
        </w:rPr>
        <w:t xml:space="preserve"> </w:t>
      </w:r>
      <w:r>
        <w:t>№56)</w:t>
      </w:r>
      <w:r>
        <w:rPr>
          <w:spacing w:val="1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45,4</w:t>
      </w:r>
      <w:r>
        <w:rPr>
          <w:spacing w:val="13"/>
        </w:rPr>
        <w:t xml:space="preserve"> </w:t>
      </w:r>
      <w:r>
        <w:t>ц/га</w:t>
      </w:r>
      <w:r>
        <w:rPr>
          <w:spacing w:val="12"/>
        </w:rPr>
        <w:t xml:space="preserve"> </w:t>
      </w:r>
      <w:r>
        <w:t>(СЛ</w:t>
      </w:r>
      <w:r>
        <w:rPr>
          <w:spacing w:val="11"/>
        </w:rPr>
        <w:t xml:space="preserve"> </w:t>
      </w:r>
      <w:r>
        <w:t>№99).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експерименті</w:t>
      </w:r>
      <w:r>
        <w:rPr>
          <w:spacing w:val="13"/>
        </w:rPr>
        <w:t xml:space="preserve"> </w:t>
      </w:r>
      <w:r>
        <w:t>було</w:t>
      </w:r>
      <w:r>
        <w:rPr>
          <w:spacing w:val="13"/>
        </w:rPr>
        <w:t xml:space="preserve"> </w:t>
      </w:r>
      <w:r>
        <w:t>виділено</w:t>
      </w:r>
      <w:r>
        <w:rPr>
          <w:spacing w:val="13"/>
        </w:rPr>
        <w:t xml:space="preserve"> </w:t>
      </w:r>
      <w:r>
        <w:t>9</w:t>
      </w:r>
      <w:r>
        <w:rPr>
          <w:spacing w:val="-67"/>
        </w:rPr>
        <w:t xml:space="preserve"> </w:t>
      </w:r>
      <w:r>
        <w:t>перспективних</w:t>
      </w:r>
      <w:r>
        <w:rPr>
          <w:spacing w:val="54"/>
        </w:rPr>
        <w:t xml:space="preserve"> </w:t>
      </w:r>
      <w:r>
        <w:t>селекційних</w:t>
      </w:r>
      <w:r>
        <w:rPr>
          <w:spacing w:val="55"/>
        </w:rPr>
        <w:t xml:space="preserve"> </w:t>
      </w:r>
      <w:r>
        <w:t>ліній,</w:t>
      </w:r>
      <w:r>
        <w:rPr>
          <w:spacing w:val="53"/>
        </w:rPr>
        <w:t xml:space="preserve"> </w:t>
      </w:r>
      <w:r>
        <w:t>які</w:t>
      </w:r>
      <w:r>
        <w:rPr>
          <w:spacing w:val="53"/>
        </w:rPr>
        <w:t xml:space="preserve"> </w:t>
      </w:r>
      <w:r>
        <w:t>перевищували</w:t>
      </w:r>
      <w:r>
        <w:rPr>
          <w:spacing w:val="54"/>
        </w:rPr>
        <w:t xml:space="preserve"> </w:t>
      </w:r>
      <w:r>
        <w:t>сорт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Оржиця</w:t>
      </w:r>
      <w:r>
        <w:rPr>
          <w:spacing w:val="-67"/>
        </w:rPr>
        <w:t xml:space="preserve"> </w:t>
      </w:r>
      <w:r>
        <w:t>нова</w:t>
      </w:r>
      <w:r>
        <w:rPr>
          <w:spacing w:val="49"/>
        </w:rPr>
        <w:t xml:space="preserve"> </w:t>
      </w:r>
      <w:r>
        <w:t>від</w:t>
      </w:r>
      <w:r>
        <w:rPr>
          <w:spacing w:val="50"/>
        </w:rPr>
        <w:t xml:space="preserve"> </w:t>
      </w:r>
      <w:r>
        <w:t>0,1</w:t>
      </w:r>
      <w:r>
        <w:rPr>
          <w:spacing w:val="51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8,4</w:t>
      </w:r>
      <w:r>
        <w:rPr>
          <w:spacing w:val="48"/>
        </w:rPr>
        <w:t xml:space="preserve"> </w:t>
      </w:r>
      <w:r>
        <w:t>ц/га.</w:t>
      </w:r>
      <w:r>
        <w:rPr>
          <w:spacing w:val="48"/>
        </w:rPr>
        <w:t xml:space="preserve"> </w:t>
      </w:r>
      <w:r>
        <w:t>Решта</w:t>
      </w:r>
      <w:r>
        <w:rPr>
          <w:spacing w:val="50"/>
        </w:rPr>
        <w:t xml:space="preserve"> </w:t>
      </w:r>
      <w:r>
        <w:t>СЛ</w:t>
      </w:r>
      <w:r>
        <w:rPr>
          <w:spacing w:val="50"/>
        </w:rPr>
        <w:t xml:space="preserve"> </w:t>
      </w:r>
      <w:r>
        <w:t>було</w:t>
      </w:r>
      <w:r>
        <w:rPr>
          <w:spacing w:val="51"/>
        </w:rPr>
        <w:t xml:space="preserve"> </w:t>
      </w:r>
      <w:r>
        <w:t>вибраковано,</w:t>
      </w:r>
      <w:r>
        <w:rPr>
          <w:spacing w:val="48"/>
        </w:rPr>
        <w:t xml:space="preserve"> </w:t>
      </w:r>
      <w:r>
        <w:t>a6o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них</w:t>
      </w:r>
      <w:r>
        <w:rPr>
          <w:spacing w:val="50"/>
        </w:rPr>
        <w:t xml:space="preserve"> </w:t>
      </w:r>
      <w:r>
        <w:t>проведені</w:t>
      </w:r>
    </w:p>
    <w:p w:rsidR="009C787B" w:rsidRDefault="009C787B">
      <w:pPr>
        <w:sectPr w:rsidR="009C787B">
          <w:headerReference w:type="default" r:id="rId13"/>
          <w:footerReference w:type="default" r:id="rId14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left="894" w:right="350"/>
      </w:pPr>
      <w:r>
        <w:t>повторні добори i матеріал буде повернений в селекційні розсадники. Саму</w:t>
      </w:r>
      <w:r>
        <w:rPr>
          <w:spacing w:val="1"/>
        </w:rPr>
        <w:t xml:space="preserve"> </w:t>
      </w:r>
      <w:r>
        <w:t>високу</w:t>
      </w:r>
      <w:r>
        <w:rPr>
          <w:spacing w:val="24"/>
        </w:rPr>
        <w:t xml:space="preserve"> </w:t>
      </w:r>
      <w:r>
        <w:t>врожайність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2021</w:t>
      </w:r>
      <w:r>
        <w:rPr>
          <w:spacing w:val="24"/>
        </w:rPr>
        <w:t xml:space="preserve"> </w:t>
      </w:r>
      <w:r>
        <w:t>році</w:t>
      </w:r>
      <w:r>
        <w:rPr>
          <w:spacing w:val="25"/>
        </w:rPr>
        <w:t xml:space="preserve"> </w:t>
      </w:r>
      <w:r>
        <w:t>мали</w:t>
      </w:r>
      <w:r>
        <w:rPr>
          <w:spacing w:val="25"/>
        </w:rPr>
        <w:t xml:space="preserve"> </w:t>
      </w:r>
      <w:r>
        <w:t>селекційні</w:t>
      </w:r>
      <w:r>
        <w:rPr>
          <w:spacing w:val="25"/>
        </w:rPr>
        <w:t xml:space="preserve"> </w:t>
      </w:r>
      <w:r>
        <w:t>лінії:</w:t>
      </w:r>
      <w:r>
        <w:rPr>
          <w:spacing w:val="25"/>
        </w:rPr>
        <w:t xml:space="preserve"> </w:t>
      </w:r>
      <w:r>
        <w:t>№49,Nв50,Nc99,</w:t>
      </w:r>
      <w:r>
        <w:rPr>
          <w:spacing w:val="22"/>
        </w:rPr>
        <w:t xml:space="preserve"> </w:t>
      </w:r>
      <w:r>
        <w:t>№40,</w:t>
      </w:r>
    </w:p>
    <w:p w:rsidR="009C787B" w:rsidRDefault="00AE36E6">
      <w:pPr>
        <w:pStyle w:val="a3"/>
        <w:ind w:left="894" w:right="346"/>
      </w:pPr>
      <w:r>
        <w:t>№125, в яких врожайність складалася в межах від 39,2 до 45,4 ц/га. Попередне</w:t>
      </w:r>
      <w:r>
        <w:rPr>
          <w:spacing w:val="-67"/>
        </w:rPr>
        <w:t xml:space="preserve"> </w:t>
      </w:r>
      <w:r>
        <w:t>сортовипробування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фо</w:t>
      </w:r>
      <w:r>
        <w:t>рмувалося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кращих</w:t>
      </w:r>
      <w:r>
        <w:rPr>
          <w:spacing w:val="1"/>
        </w:rPr>
        <w:t xml:space="preserve"> </w:t>
      </w:r>
      <w:r>
        <w:t>константних</w:t>
      </w:r>
      <w:r>
        <w:rPr>
          <w:spacing w:val="1"/>
        </w:rPr>
        <w:t xml:space="preserve"> </w:t>
      </w:r>
      <w:r>
        <w:t>селекційних ліній контрольного розсадника (2022p.). За його результатами, в</w:t>
      </w:r>
      <w:r>
        <w:rPr>
          <w:spacing w:val="1"/>
        </w:rPr>
        <w:t xml:space="preserve"> </w:t>
      </w:r>
      <w:r>
        <w:t>2024 році врожайність селекційних ліній була вищою, відносно результатів</w:t>
      </w:r>
      <w:r>
        <w:rPr>
          <w:spacing w:val="1"/>
        </w:rPr>
        <w:t xml:space="preserve"> </w:t>
      </w:r>
      <w:r>
        <w:t>контрольного розсадника (2023) року. Найбільшу врожайність у 2021 р мали</w:t>
      </w:r>
      <w:r>
        <w:rPr>
          <w:spacing w:val="1"/>
        </w:rPr>
        <w:t xml:space="preserve"> </w:t>
      </w:r>
      <w:r>
        <w:t>та</w:t>
      </w:r>
      <w:r>
        <w:t>кі селекційні лінії, як СЛ №50; СЛ №107; СЛNс12З. В досліді майже всі</w:t>
      </w:r>
      <w:r>
        <w:rPr>
          <w:spacing w:val="1"/>
        </w:rPr>
        <w:t xml:space="preserve"> </w:t>
      </w:r>
      <w:r>
        <w:rPr>
          <w:spacing w:val="-1"/>
        </w:rPr>
        <w:t>випробувані</w:t>
      </w:r>
      <w:r>
        <w:rPr>
          <w:spacing w:val="-16"/>
        </w:rPr>
        <w:t xml:space="preserve"> </w:t>
      </w:r>
      <w:r>
        <w:rPr>
          <w:spacing w:val="-1"/>
        </w:rPr>
        <w:t>селекційні</w:t>
      </w:r>
      <w:r>
        <w:rPr>
          <w:spacing w:val="-16"/>
        </w:rPr>
        <w:t xml:space="preserve"> </w:t>
      </w:r>
      <w:r>
        <w:rPr>
          <w:spacing w:val="-1"/>
        </w:rPr>
        <w:t>лінії</w:t>
      </w:r>
      <w:r>
        <w:rPr>
          <w:spacing w:val="-16"/>
        </w:rPr>
        <w:t xml:space="preserve"> </w:t>
      </w:r>
      <w:r>
        <w:t>попереднього</w:t>
      </w:r>
      <w:r>
        <w:rPr>
          <w:spacing w:val="-16"/>
        </w:rPr>
        <w:t xml:space="preserve"> </w:t>
      </w:r>
      <w:r>
        <w:t>випробування</w:t>
      </w:r>
      <w:r>
        <w:rPr>
          <w:spacing w:val="-17"/>
        </w:rPr>
        <w:t xml:space="preserve"> </w:t>
      </w:r>
      <w:r>
        <w:t>перевищили</w:t>
      </w:r>
      <w:r>
        <w:rPr>
          <w:spacing w:val="-17"/>
        </w:rPr>
        <w:t xml:space="preserve"> </w:t>
      </w:r>
      <w:r>
        <w:t>стандарт</w:t>
      </w:r>
      <w:r>
        <w:rPr>
          <w:spacing w:val="-67"/>
        </w:rPr>
        <w:t xml:space="preserve"> </w:t>
      </w:r>
      <w:r>
        <w:t>за врожайністю. Збільшення врожайності в 2023 році по відношенню до 2024</w:t>
      </w:r>
      <w:r>
        <w:rPr>
          <w:spacing w:val="1"/>
        </w:rPr>
        <w:t xml:space="preserve"> </w:t>
      </w:r>
      <w:r>
        <w:t>року пояснюється більш сприятливими по</w:t>
      </w:r>
      <w:r>
        <w:t>годними умовами періоду вегетації</w:t>
      </w:r>
      <w:r>
        <w:rPr>
          <w:spacing w:val="1"/>
        </w:rPr>
        <w:t xml:space="preserve"> </w:t>
      </w:r>
      <w:r>
        <w:t>пшениці озимої, особливо на час сходів восени. Селекційні лінії, які в 2024</w:t>
      </w:r>
      <w:r>
        <w:rPr>
          <w:spacing w:val="1"/>
        </w:rPr>
        <w:t xml:space="preserve"> </w:t>
      </w:r>
      <w:r>
        <w:t>році (контрольного розсадника) показали врожайність нижче стандарту ми</w:t>
      </w:r>
      <w:r>
        <w:rPr>
          <w:spacing w:val="1"/>
        </w:rPr>
        <w:t xml:space="preserve"> </w:t>
      </w:r>
      <w:r>
        <w:t>свідомо</w:t>
      </w:r>
      <w:r>
        <w:rPr>
          <w:spacing w:val="-11"/>
        </w:rPr>
        <w:t xml:space="preserve"> </w:t>
      </w:r>
      <w:r>
        <w:t>включили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подальшого</w:t>
      </w:r>
      <w:r>
        <w:rPr>
          <w:spacing w:val="-10"/>
        </w:rPr>
        <w:t xml:space="preserve"> </w:t>
      </w:r>
      <w:r>
        <w:t>ïx</w:t>
      </w:r>
      <w:r>
        <w:rPr>
          <w:spacing w:val="-10"/>
        </w:rPr>
        <w:t xml:space="preserve"> </w:t>
      </w:r>
      <w:r>
        <w:t>випробування</w:t>
      </w:r>
      <w:r>
        <w:rPr>
          <w:spacing w:val="-11"/>
        </w:rPr>
        <w:t xml:space="preserve"> </w:t>
      </w:r>
      <w:r>
        <w:t>(Nв107;</w:t>
      </w:r>
      <w:r>
        <w:rPr>
          <w:spacing w:val="-12"/>
        </w:rPr>
        <w:t xml:space="preserve"> </w:t>
      </w:r>
      <w:r>
        <w:t>СЛNс12З).</w:t>
      </w:r>
    </w:p>
    <w:p w:rsidR="009C787B" w:rsidRDefault="009C787B">
      <w:pPr>
        <w:pStyle w:val="a3"/>
        <w:spacing w:before="7"/>
        <w:ind w:left="0"/>
        <w:jc w:val="left"/>
        <w:rPr>
          <w:sz w:val="27"/>
        </w:rPr>
      </w:pPr>
    </w:p>
    <w:p w:rsidR="009C787B" w:rsidRDefault="00AE36E6">
      <w:pPr>
        <w:pStyle w:val="3"/>
        <w:ind w:left="999" w:right="253"/>
        <w:jc w:val="center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88"/>
        </w:numPr>
        <w:tabs>
          <w:tab w:val="left" w:pos="1399"/>
          <w:tab w:val="left" w:pos="3049"/>
        </w:tabs>
        <w:spacing w:line="322" w:lineRule="exact"/>
        <w:ind w:hanging="652"/>
        <w:rPr>
          <w:i/>
          <w:sz w:val="28"/>
        </w:rPr>
      </w:pPr>
      <w:r>
        <w:rPr>
          <w:sz w:val="28"/>
        </w:rPr>
        <w:t>Reynolds</w:t>
      </w:r>
      <w:r>
        <w:rPr>
          <w:spacing w:val="18"/>
          <w:sz w:val="28"/>
        </w:rPr>
        <w:t xml:space="preserve"> </w:t>
      </w:r>
      <w:r>
        <w:rPr>
          <w:sz w:val="28"/>
        </w:rPr>
        <w:t>M.</w:t>
      </w:r>
      <w:r>
        <w:rPr>
          <w:spacing w:val="16"/>
          <w:sz w:val="28"/>
        </w:rPr>
        <w:t xml:space="preserve"> </w:t>
      </w:r>
      <w:r>
        <w:rPr>
          <w:sz w:val="28"/>
        </w:rPr>
        <w:t>P.</w:t>
      </w:r>
      <w:r>
        <w:rPr>
          <w:sz w:val="28"/>
        </w:rPr>
        <w:tab/>
        <w:t>(2010).</w:t>
      </w:r>
      <w:r>
        <w:rPr>
          <w:spacing w:val="47"/>
          <w:sz w:val="28"/>
        </w:rPr>
        <w:t xml:space="preserve"> </w:t>
      </w:r>
      <w:r>
        <w:rPr>
          <w:sz w:val="28"/>
        </w:rPr>
        <w:t>Challenqes</w:t>
      </w:r>
      <w:r>
        <w:rPr>
          <w:spacing w:val="15"/>
          <w:sz w:val="28"/>
        </w:rPr>
        <w:t xml:space="preserve"> </w:t>
      </w:r>
      <w:r>
        <w:rPr>
          <w:sz w:val="28"/>
        </w:rPr>
        <w:t>to</w:t>
      </w:r>
      <w:r>
        <w:rPr>
          <w:spacing w:val="14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6"/>
          <w:sz w:val="28"/>
        </w:rPr>
        <w:t xml:space="preserve"> </w:t>
      </w:r>
      <w:r>
        <w:rPr>
          <w:sz w:val="28"/>
        </w:rPr>
        <w:t>wheat</w:t>
      </w:r>
      <w:r>
        <w:rPr>
          <w:spacing w:val="16"/>
          <w:sz w:val="28"/>
        </w:rPr>
        <w:t xml:space="preserve"> </w:t>
      </w:r>
      <w:r>
        <w:rPr>
          <w:sz w:val="28"/>
        </w:rPr>
        <w:t>improvement</w:t>
      </w:r>
      <w:r>
        <w:rPr>
          <w:spacing w:val="22"/>
          <w:sz w:val="28"/>
        </w:rPr>
        <w:t xml:space="preserve"> </w:t>
      </w:r>
      <w:r>
        <w:rPr>
          <w:sz w:val="28"/>
        </w:rPr>
        <w:t>.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In:</w:t>
      </w:r>
    </w:p>
    <w:p w:rsidR="009C787B" w:rsidRDefault="00AE36E6">
      <w:pPr>
        <w:pStyle w:val="a3"/>
        <w:spacing w:line="322" w:lineRule="exact"/>
        <w:ind w:left="10" w:right="680"/>
        <w:jc w:val="center"/>
      </w:pPr>
      <w:r>
        <w:t>Proc.</w:t>
      </w:r>
      <w:r>
        <w:rPr>
          <w:spacing w:val="-3"/>
        </w:rPr>
        <w:t xml:space="preserve"> </w:t>
      </w:r>
      <w:r>
        <w:t>Sunflower</w:t>
      </w:r>
      <w:r>
        <w:rPr>
          <w:spacing w:val="-1"/>
        </w:rPr>
        <w:t xml:space="preserve"> </w:t>
      </w:r>
      <w:r>
        <w:t>Res.</w:t>
      </w:r>
      <w:r>
        <w:rPr>
          <w:spacing w:val="-3"/>
        </w:rPr>
        <w:t xml:space="preserve"> </w:t>
      </w:r>
      <w:r>
        <w:t>Workshop,</w:t>
      </w:r>
      <w:r>
        <w:rPr>
          <w:spacing w:val="-2"/>
        </w:rPr>
        <w:t xml:space="preserve"> </w:t>
      </w:r>
      <w:r>
        <w:t>NSA, January 10–12,</w:t>
      </w:r>
      <w:r>
        <w:rPr>
          <w:spacing w:val="-2"/>
        </w:rPr>
        <w:t xml:space="preserve"> </w:t>
      </w:r>
      <w:r>
        <w:t>Fargo,</w:t>
      </w:r>
      <w:r>
        <w:rPr>
          <w:spacing w:val="-6"/>
        </w:rPr>
        <w:t xml:space="preserve"> </w:t>
      </w:r>
      <w:r>
        <w:t>ND.</w:t>
      </w:r>
      <w:r>
        <w:rPr>
          <w:spacing w:val="-2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9–12.</w:t>
      </w:r>
    </w:p>
    <w:p w:rsidR="009C787B" w:rsidRDefault="00AE36E6">
      <w:pPr>
        <w:pStyle w:val="a5"/>
        <w:numPr>
          <w:ilvl w:val="0"/>
          <w:numId w:val="88"/>
        </w:numPr>
        <w:tabs>
          <w:tab w:val="left" w:pos="1399"/>
        </w:tabs>
        <w:ind w:left="672" w:right="347" w:firstLine="425"/>
        <w:jc w:val="both"/>
        <w:rPr>
          <w:sz w:val="28"/>
        </w:rPr>
      </w:pPr>
      <w:r>
        <w:rPr>
          <w:sz w:val="28"/>
        </w:rPr>
        <w:t>Hobbs,</w:t>
      </w:r>
      <w:r>
        <w:rPr>
          <w:spacing w:val="1"/>
          <w:sz w:val="28"/>
        </w:rPr>
        <w:t xml:space="preserve"> </w:t>
      </w:r>
      <w:r>
        <w:rPr>
          <w:sz w:val="28"/>
        </w:rPr>
        <w:t>H. Braun,</w:t>
      </w:r>
      <w:r>
        <w:rPr>
          <w:spacing w:val="70"/>
          <w:sz w:val="28"/>
        </w:rPr>
        <w:t xml:space="preserve"> </w:t>
      </w:r>
      <w:r>
        <w:rPr>
          <w:sz w:val="28"/>
        </w:rPr>
        <w:t>J., Вeckan, V., Gucer, А. and Yilmaz, Н. I. (2009). Sulfur</w:t>
      </w:r>
      <w:r>
        <w:rPr>
          <w:spacing w:val="1"/>
          <w:sz w:val="28"/>
        </w:rPr>
        <w:t xml:space="preserve"> </w:t>
      </w:r>
      <w:r>
        <w:rPr>
          <w:sz w:val="28"/>
        </w:rPr>
        <w:t>and baking-quality of bread making wheat. Aqreecultural Sciens 30(21): Рр. 141–</w:t>
      </w:r>
      <w:r>
        <w:rPr>
          <w:spacing w:val="1"/>
          <w:sz w:val="28"/>
        </w:rPr>
        <w:t xml:space="preserve"> </w:t>
      </w:r>
      <w:r>
        <w:rPr>
          <w:sz w:val="28"/>
        </w:rPr>
        <w:t>159.</w:t>
      </w:r>
    </w:p>
    <w:p w:rsidR="009C787B" w:rsidRDefault="00AE36E6">
      <w:pPr>
        <w:pStyle w:val="a5"/>
        <w:numPr>
          <w:ilvl w:val="0"/>
          <w:numId w:val="88"/>
        </w:numPr>
        <w:tabs>
          <w:tab w:val="left" w:pos="1430"/>
        </w:tabs>
        <w:spacing w:before="6" w:line="244" w:lineRule="auto"/>
        <w:ind w:left="672" w:right="346" w:firstLine="425"/>
        <w:jc w:val="both"/>
        <w:rPr>
          <w:sz w:val="28"/>
        </w:rPr>
      </w:pPr>
      <w:r>
        <w:rPr>
          <w:sz w:val="28"/>
        </w:rPr>
        <w:t>Glosan, N.I., Zhang, T. X., Miller, J. F. and Fick, G. N. (2014).</w:t>
      </w:r>
      <w:r>
        <w:rPr>
          <w:spacing w:val="1"/>
          <w:sz w:val="28"/>
        </w:rPr>
        <w:t xml:space="preserve"> </w:t>
      </w:r>
      <w:r>
        <w:rPr>
          <w:sz w:val="28"/>
        </w:rPr>
        <w:t>Resultate si</w:t>
      </w:r>
      <w:r>
        <w:rPr>
          <w:spacing w:val="1"/>
          <w:sz w:val="28"/>
        </w:rPr>
        <w:t xml:space="preserve"> </w:t>
      </w:r>
      <w:r>
        <w:rPr>
          <w:sz w:val="28"/>
        </w:rPr>
        <w:t>perspective in cultura griului. Probleme aqricole. Workshop, NSA, Jan. 15–18, Fargo,</w:t>
      </w:r>
      <w:r>
        <w:rPr>
          <w:spacing w:val="-67"/>
          <w:sz w:val="28"/>
        </w:rPr>
        <w:t xml:space="preserve"> </w:t>
      </w:r>
      <w:r>
        <w:rPr>
          <w:sz w:val="28"/>
        </w:rPr>
        <w:t>ND.</w:t>
      </w:r>
      <w:r>
        <w:rPr>
          <w:spacing w:val="-2"/>
          <w:sz w:val="28"/>
        </w:rPr>
        <w:t xml:space="preserve"> </w:t>
      </w:r>
      <w:r>
        <w:rPr>
          <w:sz w:val="28"/>
        </w:rPr>
        <w:t>Pp.</w:t>
      </w:r>
      <w:r>
        <w:rPr>
          <w:spacing w:val="-1"/>
          <w:sz w:val="28"/>
        </w:rPr>
        <w:t xml:space="preserve"> </w:t>
      </w:r>
      <w:r>
        <w:rPr>
          <w:sz w:val="28"/>
        </w:rPr>
        <w:t>40–41.</w:t>
      </w:r>
    </w:p>
    <w:p w:rsidR="009C787B" w:rsidRDefault="00AE36E6">
      <w:pPr>
        <w:pStyle w:val="a5"/>
        <w:numPr>
          <w:ilvl w:val="0"/>
          <w:numId w:val="88"/>
        </w:numPr>
        <w:tabs>
          <w:tab w:val="left" w:pos="1384"/>
        </w:tabs>
        <w:spacing w:line="242" w:lineRule="auto"/>
        <w:ind w:left="672" w:right="357" w:firstLine="425"/>
        <w:jc w:val="both"/>
        <w:rPr>
          <w:sz w:val="28"/>
        </w:rPr>
      </w:pPr>
      <w:r>
        <w:rPr>
          <w:sz w:val="28"/>
        </w:rPr>
        <w:t>Sun, P., Shands, H. L. (2009).</w:t>
      </w:r>
      <w:r>
        <w:rPr>
          <w:spacing w:val="1"/>
          <w:sz w:val="28"/>
        </w:rPr>
        <w:t xml:space="preserve"> </w:t>
      </w:r>
      <w:r>
        <w:rPr>
          <w:sz w:val="28"/>
        </w:rPr>
        <w:t>Inheritance of kernel weight in six spring wheat</w:t>
      </w:r>
      <w:r>
        <w:rPr>
          <w:spacing w:val="1"/>
          <w:sz w:val="28"/>
        </w:rPr>
        <w:t xml:space="preserve"> </w:t>
      </w:r>
      <w:r>
        <w:rPr>
          <w:sz w:val="28"/>
        </w:rPr>
        <w:t>crosses.</w:t>
      </w:r>
      <w:r>
        <w:rPr>
          <w:spacing w:val="-3"/>
          <w:sz w:val="28"/>
        </w:rPr>
        <w:t xml:space="preserve"> </w:t>
      </w:r>
      <w:r>
        <w:rPr>
          <w:sz w:val="28"/>
        </w:rPr>
        <w:t>Cros.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3:</w:t>
      </w:r>
      <w:r>
        <w:rPr>
          <w:spacing w:val="-2"/>
          <w:sz w:val="28"/>
        </w:rPr>
        <w:t xml:space="preserve"> </w:t>
      </w:r>
      <w:r>
        <w:rPr>
          <w:sz w:val="28"/>
        </w:rPr>
        <w:t>Рр.</w:t>
      </w:r>
      <w:r>
        <w:rPr>
          <w:spacing w:val="-1"/>
          <w:sz w:val="28"/>
        </w:rPr>
        <w:t xml:space="preserve"> </w:t>
      </w:r>
      <w:r>
        <w:rPr>
          <w:sz w:val="28"/>
        </w:rPr>
        <w:t>485–491.</w:t>
      </w:r>
    </w:p>
    <w:p w:rsidR="009C787B" w:rsidRDefault="00AE36E6">
      <w:pPr>
        <w:pStyle w:val="a5"/>
        <w:numPr>
          <w:ilvl w:val="0"/>
          <w:numId w:val="88"/>
        </w:numPr>
        <w:tabs>
          <w:tab w:val="left" w:pos="1432"/>
        </w:tabs>
        <w:ind w:left="672" w:right="348" w:firstLine="425"/>
        <w:jc w:val="both"/>
        <w:rPr>
          <w:sz w:val="28"/>
        </w:rPr>
      </w:pPr>
      <w:r>
        <w:rPr>
          <w:sz w:val="28"/>
        </w:rPr>
        <w:t>Brown, C. M. (2008).</w:t>
      </w:r>
      <w:r>
        <w:rPr>
          <w:spacing w:val="71"/>
          <w:sz w:val="28"/>
        </w:rPr>
        <w:t xml:space="preserve"> </w:t>
      </w:r>
      <w:r>
        <w:rPr>
          <w:sz w:val="28"/>
        </w:rPr>
        <w:t>Heterosis and combining ability in common wheat.</w:t>
      </w:r>
      <w:r>
        <w:rPr>
          <w:spacing w:val="1"/>
          <w:sz w:val="28"/>
        </w:rPr>
        <w:t xml:space="preserve"> </w:t>
      </w:r>
      <w:r>
        <w:rPr>
          <w:sz w:val="28"/>
        </w:rPr>
        <w:t>Crop.</w:t>
      </w:r>
      <w:r>
        <w:rPr>
          <w:spacing w:val="-1"/>
          <w:sz w:val="28"/>
        </w:rPr>
        <w:t xml:space="preserve"> </w:t>
      </w:r>
      <w:r>
        <w:rPr>
          <w:sz w:val="28"/>
        </w:rPr>
        <w:t>Sci.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2: Рр.</w:t>
      </w:r>
      <w:r>
        <w:rPr>
          <w:spacing w:val="-3"/>
          <w:sz w:val="28"/>
        </w:rPr>
        <w:t xml:space="preserve"> </w:t>
      </w:r>
      <w:r>
        <w:rPr>
          <w:sz w:val="28"/>
        </w:rPr>
        <w:t>563–568.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923" w:right="1002" w:hanging="166"/>
      </w:pPr>
      <w:bookmarkStart w:id="2" w:name="_bookmark1"/>
      <w:bookmarkEnd w:id="2"/>
      <w:r>
        <w:t>АГРОЕКОЛОГІ</w:t>
      </w:r>
      <w:r>
        <w:t>ЧНИЙ АСПЕКТИ НАСЛІДКІВ</w:t>
      </w:r>
      <w:r>
        <w:rPr>
          <w:spacing w:val="-87"/>
        </w:rPr>
        <w:t xml:space="preserve"> </w:t>
      </w:r>
      <w:r>
        <w:t>ВОЄННИХ</w:t>
      </w:r>
      <w:r>
        <w:rPr>
          <w:spacing w:val="-2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УКРАЇНИ</w:t>
      </w:r>
    </w:p>
    <w:p w:rsidR="009C787B" w:rsidRDefault="009C787B">
      <w:pPr>
        <w:pStyle w:val="a3"/>
        <w:spacing w:before="1"/>
        <w:ind w:left="0"/>
        <w:jc w:val="left"/>
        <w:rPr>
          <w:b/>
          <w:sz w:val="39"/>
        </w:rPr>
      </w:pPr>
    </w:p>
    <w:p w:rsidR="009C787B" w:rsidRDefault="00AE36E6">
      <w:pPr>
        <w:pStyle w:val="2"/>
        <w:spacing w:before="1"/>
        <w:ind w:right="354"/>
      </w:pPr>
      <w:r>
        <w:t>Панкова</w:t>
      </w:r>
      <w:r>
        <w:rPr>
          <w:spacing w:val="-9"/>
        </w:rPr>
        <w:t xml:space="preserve"> </w:t>
      </w:r>
      <w:r>
        <w:t>О.В.,</w:t>
      </w:r>
    </w:p>
    <w:p w:rsidR="009C787B" w:rsidRDefault="00AE36E6">
      <w:pPr>
        <w:pStyle w:val="a3"/>
        <w:spacing w:line="322" w:lineRule="exact"/>
        <w:ind w:right="348"/>
        <w:jc w:val="right"/>
      </w:pPr>
      <w:r>
        <w:t>К.</w:t>
      </w:r>
      <w:r>
        <w:rPr>
          <w:spacing w:val="-4"/>
        </w:rPr>
        <w:t xml:space="preserve"> </w:t>
      </w:r>
      <w:r>
        <w:t>с.-г.</w:t>
      </w:r>
      <w:r>
        <w:rPr>
          <w:spacing w:val="-3"/>
        </w:rPr>
        <w:t xml:space="preserve"> </w:t>
      </w:r>
      <w:r>
        <w:t>н.,</w:t>
      </w:r>
      <w:r>
        <w:rPr>
          <w:spacing w:val="-2"/>
        </w:rPr>
        <w:t xml:space="preserve"> </w:t>
      </w:r>
      <w:r>
        <w:t>доцент</w:t>
      </w:r>
      <w:r>
        <w:rPr>
          <w:spacing w:val="-2"/>
        </w:rPr>
        <w:t xml:space="preserve"> </w:t>
      </w:r>
      <w:r>
        <w:t>кафедри</w:t>
      </w:r>
      <w:r>
        <w:rPr>
          <w:spacing w:val="-4"/>
        </w:rPr>
        <w:t xml:space="preserve"> </w:t>
      </w:r>
      <w:r>
        <w:t>екології</w:t>
      </w:r>
      <w:r>
        <w:rPr>
          <w:spacing w:val="-3"/>
        </w:rPr>
        <w:t xml:space="preserve"> </w:t>
      </w:r>
      <w:r>
        <w:t>Харківського</w:t>
      </w:r>
      <w:r>
        <w:rPr>
          <w:spacing w:val="-3"/>
        </w:rPr>
        <w:t xml:space="preserve"> </w:t>
      </w:r>
      <w:r>
        <w:t>національного</w:t>
      </w:r>
      <w:r>
        <w:rPr>
          <w:spacing w:val="-3"/>
        </w:rPr>
        <w:t xml:space="preserve"> </w:t>
      </w:r>
      <w:r>
        <w:t>автомобільно-</w:t>
      </w:r>
    </w:p>
    <w:p w:rsidR="009C787B" w:rsidRDefault="00AE36E6">
      <w:pPr>
        <w:pStyle w:val="a3"/>
        <w:ind w:right="352"/>
        <w:jc w:val="right"/>
      </w:pPr>
      <w:r>
        <w:t>дорожнього</w:t>
      </w:r>
      <w:r>
        <w:rPr>
          <w:spacing w:val="-8"/>
        </w:rPr>
        <w:t xml:space="preserve"> </w:t>
      </w:r>
      <w:r>
        <w:t>університету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left="1662" w:right="353" w:firstLine="5957"/>
        <w:jc w:val="right"/>
      </w:pPr>
      <w:r>
        <w:rPr>
          <w:b/>
          <w:sz w:val="32"/>
        </w:rPr>
        <w:t>Сировицький К.Г.</w:t>
      </w:r>
      <w:r>
        <w:rPr>
          <w:b/>
          <w:spacing w:val="-77"/>
          <w:sz w:val="32"/>
        </w:rPr>
        <w:t xml:space="preserve"> </w:t>
      </w:r>
      <w:r>
        <w:t>Старший викладач кафедри агроінжинірингу інженерно-технологічного</w:t>
      </w:r>
      <w:r>
        <w:rPr>
          <w:spacing w:val="-67"/>
        </w:rPr>
        <w:t xml:space="preserve"> </w:t>
      </w:r>
      <w:r>
        <w:t>факультету</w:t>
      </w:r>
      <w:r>
        <w:rPr>
          <w:spacing w:val="-2"/>
        </w:rPr>
        <w:t xml:space="preserve"> </w:t>
      </w:r>
      <w:r>
        <w:t>Сумського</w:t>
      </w:r>
      <w:r>
        <w:rPr>
          <w:spacing w:val="-1"/>
        </w:rPr>
        <w:t xml:space="preserve"> </w:t>
      </w:r>
      <w:r>
        <w:t>національного аграрного університету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right="350" w:firstLine="427"/>
      </w:pPr>
      <w:r>
        <w:t>Сільськогосподарські землі є найціннішим ресурсом країни, що забезпечує</w:t>
      </w:r>
      <w:r>
        <w:rPr>
          <w:spacing w:val="1"/>
        </w:rPr>
        <w:t xml:space="preserve"> </w:t>
      </w:r>
      <w:r>
        <w:t>базові потреби суспільства, зокрема і у продуктах харчування. В Україні вони</w:t>
      </w:r>
      <w:r>
        <w:rPr>
          <w:spacing w:val="1"/>
        </w:rPr>
        <w:t xml:space="preserve"> </w:t>
      </w:r>
      <w:r>
        <w:t>займають приблизно 70% усіх наявних земельних р</w:t>
      </w:r>
      <w:r>
        <w:t>есурсів. Станом на 2024 рік</w:t>
      </w:r>
      <w:r>
        <w:rPr>
          <w:spacing w:val="1"/>
        </w:rPr>
        <w:t xml:space="preserve"> </w:t>
      </w:r>
      <w:r>
        <w:t>лінія фронту в Україні становить понад 3000 кілометрів, інтенсивні бойові дії</w:t>
      </w:r>
      <w:r>
        <w:rPr>
          <w:spacing w:val="1"/>
        </w:rPr>
        <w:t xml:space="preserve"> </w:t>
      </w:r>
      <w:r>
        <w:t>тривають на</w:t>
      </w:r>
      <w:r>
        <w:rPr>
          <w:spacing w:val="1"/>
        </w:rPr>
        <w:t xml:space="preserve"> </w:t>
      </w:r>
      <w:r>
        <w:t>протяжності 1200</w:t>
      </w:r>
      <w:r>
        <w:rPr>
          <w:spacing w:val="1"/>
        </w:rPr>
        <w:t xml:space="preserve"> </w:t>
      </w:r>
      <w:r>
        <w:t>кілометрів</w:t>
      </w:r>
      <w:r>
        <w:rPr>
          <w:spacing w:val="1"/>
        </w:rPr>
        <w:t xml:space="preserve"> </w:t>
      </w:r>
      <w:r>
        <w:t>[1], охоплюючи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відсоток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угідь: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полезахисні</w:t>
      </w:r>
      <w:r>
        <w:rPr>
          <w:spacing w:val="1"/>
        </w:rPr>
        <w:t xml:space="preserve"> </w:t>
      </w:r>
      <w:r>
        <w:t>лісосмуги,</w:t>
      </w:r>
      <w:r>
        <w:rPr>
          <w:spacing w:val="1"/>
        </w:rPr>
        <w:t xml:space="preserve"> </w:t>
      </w:r>
      <w:r>
        <w:t>пасовища,</w:t>
      </w:r>
      <w:r>
        <w:rPr>
          <w:spacing w:val="1"/>
        </w:rPr>
        <w:t xml:space="preserve"> </w:t>
      </w:r>
      <w:r>
        <w:t>присадибні</w:t>
      </w:r>
      <w:r>
        <w:rPr>
          <w:spacing w:val="1"/>
        </w:rPr>
        <w:t xml:space="preserve"> </w:t>
      </w:r>
      <w:r>
        <w:t>території.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інформацією,</w:t>
      </w:r>
      <w:r>
        <w:rPr>
          <w:spacing w:val="1"/>
        </w:rPr>
        <w:t xml:space="preserve"> </w:t>
      </w:r>
      <w:r>
        <w:t>зафіксованою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картах</w:t>
      </w:r>
      <w:r>
        <w:rPr>
          <w:spacing w:val="70"/>
        </w:rPr>
        <w:t xml:space="preserve"> </w:t>
      </w:r>
      <w:r>
        <w:t>[2],</w:t>
      </w:r>
      <w:r>
        <w:rPr>
          <w:spacing w:val="1"/>
        </w:rPr>
        <w:t xml:space="preserve"> </w:t>
      </w:r>
      <w:r>
        <w:t>ділянка</w:t>
      </w:r>
      <w:r>
        <w:rPr>
          <w:spacing w:val="1"/>
        </w:rPr>
        <w:t xml:space="preserve"> </w:t>
      </w:r>
      <w:r>
        <w:t>фронту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стабілізована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територіях,</w:t>
      </w:r>
      <w:r>
        <w:rPr>
          <w:spacing w:val="1"/>
        </w:rPr>
        <w:t xml:space="preserve"> </w:t>
      </w:r>
      <w:r>
        <w:t>розораних</w:t>
      </w:r>
      <w:r>
        <w:rPr>
          <w:spacing w:val="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сільськогосподарські</w:t>
      </w:r>
      <w:r>
        <w:rPr>
          <w:spacing w:val="1"/>
        </w:rPr>
        <w:t xml:space="preserve"> </w:t>
      </w:r>
      <w:r>
        <w:t>угіддя,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полезахисних</w:t>
      </w:r>
      <w:r>
        <w:rPr>
          <w:spacing w:val="1"/>
        </w:rPr>
        <w:t xml:space="preserve"> </w:t>
      </w:r>
      <w:r>
        <w:t>лісосмугах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поблизу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населених пунктів. Щодня з боку рф ведуться масовані артилерійські обстріли,</w:t>
      </w:r>
      <w:r>
        <w:rPr>
          <w:spacing w:val="1"/>
        </w:rPr>
        <w:t xml:space="preserve"> </w:t>
      </w:r>
      <w:r>
        <w:t>скидаються</w:t>
      </w:r>
      <w:r>
        <w:rPr>
          <w:spacing w:val="1"/>
        </w:rPr>
        <w:t xml:space="preserve"> </w:t>
      </w:r>
      <w:r>
        <w:t>важкі</w:t>
      </w:r>
      <w:r>
        <w:rPr>
          <w:spacing w:val="1"/>
        </w:rPr>
        <w:t xml:space="preserve"> </w:t>
      </w:r>
      <w:r>
        <w:t>авіабомби,</w:t>
      </w:r>
      <w:r>
        <w:rPr>
          <w:spacing w:val="1"/>
        </w:rPr>
        <w:t xml:space="preserve"> </w:t>
      </w:r>
      <w:r>
        <w:t>ракети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великими</w:t>
      </w:r>
      <w:r>
        <w:rPr>
          <w:spacing w:val="1"/>
        </w:rPr>
        <w:t xml:space="preserve"> </w:t>
      </w:r>
      <w:r>
        <w:t>зарядами,</w:t>
      </w:r>
      <w:r>
        <w:rPr>
          <w:spacing w:val="1"/>
        </w:rPr>
        <w:t xml:space="preserve"> </w:t>
      </w:r>
      <w:r>
        <w:t>ведуться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дронами. Крім того, фосфорні бомби, які постійно використовують російські</w:t>
      </w:r>
      <w:r>
        <w:rPr>
          <w:spacing w:val="1"/>
        </w:rPr>
        <w:t xml:space="preserve"> </w:t>
      </w:r>
      <w:r>
        <w:t>війська,</w:t>
      </w:r>
      <w:r>
        <w:rPr>
          <w:spacing w:val="1"/>
        </w:rPr>
        <w:t xml:space="preserve"> </w:t>
      </w:r>
      <w:r>
        <w:t>випалюють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живе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</w:t>
      </w:r>
      <w:r>
        <w:t>иких</w:t>
      </w:r>
      <w:r>
        <w:rPr>
          <w:spacing w:val="1"/>
        </w:rPr>
        <w:t xml:space="preserve"> </w:t>
      </w:r>
      <w:r>
        <w:t>територіях.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останніми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російські війська почали скидати з дронів ємності з вогнезапальною сумішшю,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загоряння</w:t>
      </w:r>
      <w:r>
        <w:rPr>
          <w:spacing w:val="1"/>
        </w:rPr>
        <w:t xml:space="preserve"> </w:t>
      </w:r>
      <w:r>
        <w:t>сухої</w:t>
      </w:r>
      <w:r>
        <w:rPr>
          <w:spacing w:val="1"/>
        </w:rPr>
        <w:t xml:space="preserve"> </w:t>
      </w:r>
      <w:r>
        <w:t>трави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дерев,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пошкоджується</w:t>
      </w:r>
      <w:r>
        <w:rPr>
          <w:spacing w:val="1"/>
        </w:rPr>
        <w:t xml:space="preserve"> </w:t>
      </w:r>
      <w:r>
        <w:t>родючий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ґрунту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знищуються</w:t>
      </w:r>
      <w:r>
        <w:rPr>
          <w:spacing w:val="1"/>
        </w:rPr>
        <w:t xml:space="preserve"> </w:t>
      </w:r>
      <w:r>
        <w:t>рослини,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коренева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мікроорганізми-редуценти.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збільшується</w:t>
      </w:r>
      <w:r>
        <w:rPr>
          <w:spacing w:val="1"/>
        </w:rPr>
        <w:t xml:space="preserve"> </w:t>
      </w:r>
      <w:r>
        <w:t>вміст</w:t>
      </w:r>
      <w:r>
        <w:rPr>
          <w:spacing w:val="1"/>
        </w:rPr>
        <w:t xml:space="preserve"> </w:t>
      </w:r>
      <w:r>
        <w:t>мінеральних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ґрунті,</w:t>
      </w:r>
      <w:r>
        <w:rPr>
          <w:spacing w:val="1"/>
        </w:rPr>
        <w:t xml:space="preserve"> </w:t>
      </w:r>
      <w:r>
        <w:t>сприяючи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екзогенної</w:t>
      </w:r>
      <w:r>
        <w:rPr>
          <w:spacing w:val="1"/>
        </w:rPr>
        <w:t xml:space="preserve"> </w:t>
      </w:r>
      <w:r>
        <w:t>сукцесії</w:t>
      </w:r>
      <w:r>
        <w:rPr>
          <w:spacing w:val="-3"/>
        </w:rPr>
        <w:t xml:space="preserve"> </w:t>
      </w:r>
      <w:r>
        <w:t>рослинного</w:t>
      </w:r>
      <w:r>
        <w:rPr>
          <w:spacing w:val="-1"/>
        </w:rPr>
        <w:t xml:space="preserve"> </w:t>
      </w:r>
      <w:r>
        <w:t>покриву.</w:t>
      </w:r>
    </w:p>
    <w:p w:rsidR="009C787B" w:rsidRDefault="00AE36E6">
      <w:pPr>
        <w:pStyle w:val="a3"/>
        <w:spacing w:before="1"/>
        <w:ind w:right="351" w:firstLine="427"/>
      </w:pPr>
      <w:r>
        <w:t>Однією з наслідків для земельних ресурсів є сильне механічне руйнування</w:t>
      </w:r>
      <w:r>
        <w:rPr>
          <w:spacing w:val="1"/>
        </w:rPr>
        <w:t xml:space="preserve"> </w:t>
      </w:r>
      <w:r>
        <w:t>поверхні землі внаслідок вибухів, руху техніки, тощо. При розриві снарядів,</w:t>
      </w:r>
      <w:r>
        <w:rPr>
          <w:spacing w:val="1"/>
        </w:rPr>
        <w:t xml:space="preserve"> </w:t>
      </w:r>
      <w:r>
        <w:t>утворюються воронки глибиною до 0,5-5 метрів (залежно від зброї), що руйнує</w:t>
      </w:r>
      <w:r>
        <w:rPr>
          <w:spacing w:val="1"/>
        </w:rPr>
        <w:t xml:space="preserve"> </w:t>
      </w:r>
      <w:r>
        <w:t>рослинність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ґрунтовий</w:t>
      </w:r>
      <w:r>
        <w:rPr>
          <w:spacing w:val="1"/>
        </w:rPr>
        <w:t xml:space="preserve"> </w:t>
      </w:r>
      <w:r>
        <w:t>покрив.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порушується</w:t>
      </w:r>
      <w:r>
        <w:rPr>
          <w:spacing w:val="1"/>
        </w:rPr>
        <w:t xml:space="preserve"> </w:t>
      </w:r>
      <w:r>
        <w:t>ґрунтовий</w:t>
      </w:r>
      <w:r>
        <w:rPr>
          <w:spacing w:val="1"/>
        </w:rPr>
        <w:t xml:space="preserve"> </w:t>
      </w:r>
      <w:r>
        <w:t>профіль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гідрологічний режим ґрунту. При ць</w:t>
      </w:r>
      <w:r>
        <w:t>ому формується новий, нетиповий для цієї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ґрунтовий</w:t>
      </w:r>
      <w:r>
        <w:rPr>
          <w:spacing w:val="1"/>
        </w:rPr>
        <w:t xml:space="preserve"> </w:t>
      </w:r>
      <w:r>
        <w:t>профіль.</w:t>
      </w:r>
      <w:r>
        <w:rPr>
          <w:spacing w:val="1"/>
        </w:rPr>
        <w:t xml:space="preserve"> </w:t>
      </w:r>
      <w:r>
        <w:t>Подібний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військово-</w:t>
      </w:r>
      <w:r>
        <w:rPr>
          <w:spacing w:val="1"/>
        </w:rPr>
        <w:t xml:space="preserve"> </w:t>
      </w:r>
      <w:r>
        <w:t>інженерних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окопів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піхоти,</w:t>
      </w:r>
      <w:r>
        <w:rPr>
          <w:spacing w:val="1"/>
        </w:rPr>
        <w:t xml:space="preserve"> </w:t>
      </w:r>
      <w:r>
        <w:t>траншей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бойової артилерії та бронетехніки. Все це можна назвати значним порушенн</w:t>
      </w:r>
      <w:r>
        <w:t>ям</w:t>
      </w:r>
      <w:r>
        <w:rPr>
          <w:spacing w:val="1"/>
        </w:rPr>
        <w:t xml:space="preserve"> </w:t>
      </w:r>
      <w:r>
        <w:t>ґрунтового покриву [3]. Кожен вибух боєприпасу - це складна суміш хімічних</w:t>
      </w:r>
      <w:r>
        <w:rPr>
          <w:spacing w:val="1"/>
        </w:rPr>
        <w:t xml:space="preserve"> </w:t>
      </w:r>
      <w:r>
        <w:t>речовин, які осідають у шарі ґрунту, пригнічуючи ріст рослинності на роки чи</w:t>
      </w:r>
      <w:r>
        <w:rPr>
          <w:spacing w:val="1"/>
        </w:rPr>
        <w:t xml:space="preserve"> </w:t>
      </w:r>
      <w:r>
        <w:t>десятиліття,</w:t>
      </w:r>
      <w:r>
        <w:rPr>
          <w:spacing w:val="1"/>
        </w:rPr>
        <w:t xml:space="preserve"> </w:t>
      </w:r>
      <w:r>
        <w:t>зменшуючи</w:t>
      </w:r>
      <w:r>
        <w:rPr>
          <w:spacing w:val="1"/>
        </w:rPr>
        <w:t xml:space="preserve"> </w:t>
      </w:r>
      <w:r>
        <w:t>популяцію</w:t>
      </w:r>
      <w:r>
        <w:rPr>
          <w:spacing w:val="1"/>
        </w:rPr>
        <w:t xml:space="preserve"> </w:t>
      </w:r>
      <w:r>
        <w:t>ґрунтових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бактерій,</w:t>
      </w:r>
      <w:r>
        <w:rPr>
          <w:spacing w:val="1"/>
        </w:rPr>
        <w:t xml:space="preserve"> </w:t>
      </w:r>
      <w:r>
        <w:t>руйнуючи</w:t>
      </w:r>
      <w:r>
        <w:rPr>
          <w:spacing w:val="1"/>
        </w:rPr>
        <w:t xml:space="preserve"> </w:t>
      </w:r>
      <w:r>
        <w:t>місцеві</w:t>
      </w:r>
      <w:r>
        <w:rPr>
          <w:spacing w:val="38"/>
        </w:rPr>
        <w:t xml:space="preserve"> </w:t>
      </w:r>
      <w:r>
        <w:t>біогеоценози.</w:t>
      </w:r>
      <w:r>
        <w:rPr>
          <w:spacing w:val="37"/>
        </w:rPr>
        <w:t xml:space="preserve"> </w:t>
      </w:r>
      <w:r>
        <w:t>Оскільки</w:t>
      </w:r>
      <w:r>
        <w:rPr>
          <w:spacing w:val="39"/>
        </w:rPr>
        <w:t xml:space="preserve"> </w:t>
      </w:r>
      <w:r>
        <w:t>рослини</w:t>
      </w:r>
      <w:r>
        <w:rPr>
          <w:spacing w:val="37"/>
        </w:rPr>
        <w:t xml:space="preserve"> </w:t>
      </w:r>
      <w:r>
        <w:t>легко</w:t>
      </w:r>
      <w:r>
        <w:rPr>
          <w:spacing w:val="38"/>
        </w:rPr>
        <w:t xml:space="preserve"> </w:t>
      </w:r>
      <w:r>
        <w:t>накопичують</w:t>
      </w:r>
      <w:r>
        <w:rPr>
          <w:spacing w:val="36"/>
        </w:rPr>
        <w:t xml:space="preserve"> </w:t>
      </w:r>
      <w:r>
        <w:t>важкі</w:t>
      </w:r>
      <w:r>
        <w:rPr>
          <w:spacing w:val="38"/>
        </w:rPr>
        <w:t xml:space="preserve"> </w:t>
      </w:r>
      <w:r>
        <w:t>метали,</w:t>
      </w:r>
      <w:r>
        <w:rPr>
          <w:spacing w:val="37"/>
        </w:rPr>
        <w:t xml:space="preserve"> </w:t>
      </w:r>
      <w:r>
        <w:t>які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4"/>
      </w:pPr>
      <w:r>
        <w:t>отруюють</w:t>
      </w:r>
      <w:r>
        <w:rPr>
          <w:spacing w:val="1"/>
        </w:rPr>
        <w:t xml:space="preserve"> </w:t>
      </w:r>
      <w:r>
        <w:t>ґрунт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вибухів</w:t>
      </w:r>
      <w:r>
        <w:rPr>
          <w:spacing w:val="1"/>
        </w:rPr>
        <w:t xml:space="preserve"> </w:t>
      </w:r>
      <w:r>
        <w:t>боєприпасів,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рекомендується</w:t>
      </w:r>
      <w:r>
        <w:rPr>
          <w:spacing w:val="1"/>
        </w:rPr>
        <w:t xml:space="preserve"> </w:t>
      </w:r>
      <w:r>
        <w:t>вживати</w:t>
      </w:r>
      <w:r>
        <w:rPr>
          <w:spacing w:val="1"/>
        </w:rPr>
        <w:t xml:space="preserve"> </w:t>
      </w:r>
      <w:r>
        <w:t>сільськогосподарську продукцію, вирощену на полях, які торкнулися бойових</w:t>
      </w:r>
      <w:r>
        <w:rPr>
          <w:spacing w:val="1"/>
        </w:rPr>
        <w:t xml:space="preserve"> </w:t>
      </w:r>
      <w:r>
        <w:t>дій. Ущільнення важкою технікою, вибухами супровод</w:t>
      </w:r>
      <w:r>
        <w:t>жується замуленням та</w:t>
      </w:r>
      <w:r>
        <w:rPr>
          <w:spacing w:val="1"/>
        </w:rPr>
        <w:t xml:space="preserve"> </w:t>
      </w:r>
      <w:r>
        <w:t>заболочуванням</w:t>
      </w:r>
      <w:r>
        <w:rPr>
          <w:spacing w:val="1"/>
        </w:rPr>
        <w:t xml:space="preserve"> </w:t>
      </w:r>
      <w:r>
        <w:t>і, 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втратою</w:t>
      </w:r>
      <w:r>
        <w:rPr>
          <w:spacing w:val="1"/>
        </w:rPr>
        <w:t xml:space="preserve"> </w:t>
      </w:r>
      <w:r>
        <w:t>родючості.</w:t>
      </w:r>
      <w:r>
        <w:rPr>
          <w:spacing w:val="1"/>
        </w:rPr>
        <w:t xml:space="preserve"> </w:t>
      </w:r>
      <w:r>
        <w:t>С початку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постраждали</w:t>
      </w:r>
      <w:r>
        <w:rPr>
          <w:spacing w:val="1"/>
        </w:rPr>
        <w:t xml:space="preserve"> </w:t>
      </w:r>
      <w:r>
        <w:t>паливно-енергетичний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нафтосховища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нафтопереробні</w:t>
      </w:r>
      <w:r>
        <w:rPr>
          <w:spacing w:val="1"/>
        </w:rPr>
        <w:t xml:space="preserve"> </w:t>
      </w:r>
      <w:r>
        <w:t>заводи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сотні</w:t>
      </w:r>
      <w:r>
        <w:rPr>
          <w:spacing w:val="1"/>
        </w:rPr>
        <w:t xml:space="preserve"> </w:t>
      </w:r>
      <w:r>
        <w:t>пошкоджень</w:t>
      </w:r>
      <w:r>
        <w:rPr>
          <w:spacing w:val="1"/>
        </w:rPr>
        <w:t xml:space="preserve"> </w:t>
      </w:r>
      <w:r>
        <w:t>нафтосховищ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масовими</w:t>
      </w:r>
      <w:r>
        <w:rPr>
          <w:spacing w:val="1"/>
        </w:rPr>
        <w:t xml:space="preserve"> </w:t>
      </w:r>
      <w:r>
        <w:t>пожежами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витоками</w:t>
      </w:r>
      <w:r>
        <w:rPr>
          <w:spacing w:val="-1"/>
        </w:rPr>
        <w:t xml:space="preserve"> </w:t>
      </w:r>
      <w:r>
        <w:t>нафти в</w:t>
      </w:r>
      <w:r>
        <w:rPr>
          <w:spacing w:val="-3"/>
        </w:rPr>
        <w:t xml:space="preserve"> </w:t>
      </w:r>
      <w:r>
        <w:t>навколишнє</w:t>
      </w:r>
      <w:r>
        <w:rPr>
          <w:spacing w:val="-1"/>
        </w:rPr>
        <w:t xml:space="preserve"> </w:t>
      </w:r>
      <w:r>
        <w:t>середовище,</w:t>
      </w:r>
      <w:r>
        <w:rPr>
          <w:spacing w:val="-3"/>
        </w:rPr>
        <w:t xml:space="preserve"> </w:t>
      </w:r>
      <w:r>
        <w:t>зокрема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грунти.</w:t>
      </w:r>
    </w:p>
    <w:p w:rsidR="009C787B" w:rsidRDefault="00AE36E6">
      <w:pPr>
        <w:pStyle w:val="a3"/>
        <w:spacing w:before="2"/>
        <w:ind w:right="352" w:firstLine="427"/>
      </w:pPr>
      <w:r>
        <w:t>Ще один аспект активних бойових дій це масові поховання або покинуті</w:t>
      </w:r>
      <w:r>
        <w:rPr>
          <w:spacing w:val="1"/>
        </w:rPr>
        <w:t xml:space="preserve"> </w:t>
      </w:r>
      <w:r>
        <w:t>людські</w:t>
      </w:r>
      <w:r>
        <w:rPr>
          <w:spacing w:val="1"/>
        </w:rPr>
        <w:t xml:space="preserve"> </w:t>
      </w:r>
      <w:r>
        <w:t>тіла,</w:t>
      </w:r>
      <w:r>
        <w:rPr>
          <w:spacing w:val="1"/>
        </w:rPr>
        <w:t xml:space="preserve"> </w:t>
      </w:r>
      <w:r>
        <w:t>масова</w:t>
      </w:r>
      <w:r>
        <w:rPr>
          <w:spacing w:val="1"/>
        </w:rPr>
        <w:t xml:space="preserve"> </w:t>
      </w:r>
      <w:r>
        <w:t>загибель тварин.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- це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 органічного матеріалу, який при розкладанні виділяє ряд отруй</w:t>
      </w:r>
      <w:r>
        <w:t>них</w:t>
      </w:r>
      <w:r>
        <w:rPr>
          <w:spacing w:val="1"/>
        </w:rPr>
        <w:t xml:space="preserve"> </w:t>
      </w:r>
      <w:r>
        <w:t>речовин. Токсичні продукти зберігаються в ґрунті, попадають у грунтові води</w:t>
      </w:r>
      <w:r>
        <w:rPr>
          <w:spacing w:val="1"/>
        </w:rPr>
        <w:t xml:space="preserve"> </w:t>
      </w:r>
      <w:r>
        <w:t>або викидаються у повітря. Таке органічне забруднення має такий же вплив на</w:t>
      </w:r>
      <w:r>
        <w:rPr>
          <w:spacing w:val="1"/>
        </w:rPr>
        <w:t xml:space="preserve"> </w:t>
      </w:r>
      <w:r>
        <w:t>розвиток біогеоценозів, як хімічне забруднення або механічне пошкодження</w:t>
      </w:r>
      <w:r>
        <w:rPr>
          <w:spacing w:val="1"/>
        </w:rPr>
        <w:t xml:space="preserve"> </w:t>
      </w:r>
      <w:r>
        <w:t>ґрунтового профілю.</w:t>
      </w:r>
    </w:p>
    <w:p w:rsidR="009C787B" w:rsidRDefault="00AE36E6">
      <w:pPr>
        <w:pStyle w:val="a3"/>
        <w:spacing w:before="1"/>
        <w:ind w:right="359" w:firstLine="427"/>
      </w:pPr>
      <w:r>
        <w:t>Одним</w:t>
      </w:r>
      <w:r>
        <w:rPr>
          <w:spacing w:val="1"/>
        </w:rPr>
        <w:t xml:space="preserve"> </w:t>
      </w:r>
      <w:r>
        <w:t>і</w:t>
      </w:r>
      <w:r>
        <w:t>з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цілісності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продуктивності</w:t>
      </w:r>
      <w:r>
        <w:rPr>
          <w:spacing w:val="1"/>
        </w:rPr>
        <w:t xml:space="preserve"> </w:t>
      </w:r>
      <w:r>
        <w:t>земельних ресурсів України є підтримання їх оптимального водного режиму. У</w:t>
      </w:r>
      <w:r>
        <w:rPr>
          <w:spacing w:val="1"/>
        </w:rPr>
        <w:t xml:space="preserve"> </w:t>
      </w:r>
      <w:r>
        <w:t>посушливій</w:t>
      </w:r>
      <w:r>
        <w:rPr>
          <w:spacing w:val="1"/>
        </w:rPr>
        <w:t xml:space="preserve"> </w:t>
      </w:r>
      <w:r>
        <w:t>степовій</w:t>
      </w:r>
      <w:r>
        <w:rPr>
          <w:spacing w:val="1"/>
        </w:rPr>
        <w:t xml:space="preserve"> </w:t>
      </w:r>
      <w:r>
        <w:t>зоні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розорані</w:t>
      </w:r>
      <w:r>
        <w:rPr>
          <w:spacing w:val="1"/>
        </w:rPr>
        <w:t xml:space="preserve"> </w:t>
      </w:r>
      <w:r>
        <w:t>сільськогосподарські</w:t>
      </w:r>
      <w:r>
        <w:rPr>
          <w:spacing w:val="1"/>
        </w:rPr>
        <w:t xml:space="preserve"> </w:t>
      </w:r>
      <w:r>
        <w:t>угіддя</w:t>
      </w:r>
      <w:r>
        <w:rPr>
          <w:spacing w:val="1"/>
        </w:rPr>
        <w:t xml:space="preserve"> </w:t>
      </w:r>
      <w:r>
        <w:t>зрошують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продуктивності.</w:t>
      </w:r>
      <w:r>
        <w:rPr>
          <w:spacing w:val="1"/>
        </w:rPr>
        <w:t xml:space="preserve"> </w:t>
      </w:r>
      <w:r>
        <w:t>Важко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зрошувальних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окупованих</w:t>
      </w:r>
      <w:r>
        <w:rPr>
          <w:spacing w:val="1"/>
        </w:rPr>
        <w:t xml:space="preserve"> </w:t>
      </w:r>
      <w:r>
        <w:t>територіях.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зрошувальні системи вздовж лінії зіткнення будуть зруйновані, що призведе до</w:t>
      </w:r>
      <w:r>
        <w:rPr>
          <w:spacing w:val="1"/>
        </w:rPr>
        <w:t xml:space="preserve"> </w:t>
      </w:r>
      <w:r>
        <w:t>порушення</w:t>
      </w:r>
      <w:r>
        <w:rPr>
          <w:spacing w:val="-4"/>
        </w:rPr>
        <w:t xml:space="preserve"> </w:t>
      </w:r>
      <w:r>
        <w:t>режиму</w:t>
      </w:r>
      <w:r>
        <w:rPr>
          <w:spacing w:val="-3"/>
        </w:rPr>
        <w:t xml:space="preserve"> </w:t>
      </w:r>
      <w:r>
        <w:t>зволоження земель.</w:t>
      </w:r>
    </w:p>
    <w:p w:rsidR="009C787B" w:rsidRDefault="00AE36E6">
      <w:pPr>
        <w:pStyle w:val="a3"/>
        <w:ind w:right="356" w:firstLine="427"/>
      </w:pPr>
      <w:r>
        <w:t>Важко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глибину,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матиме</w:t>
      </w:r>
      <w:r>
        <w:rPr>
          <w:spacing w:val="1"/>
        </w:rPr>
        <w:t xml:space="preserve"> </w:t>
      </w:r>
      <w:r>
        <w:t>в</w:t>
      </w:r>
      <w:r>
        <w:t>ійна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агропромисловий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сільськогосподарського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зокрема.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програм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розмінування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рекультивації</w:t>
      </w:r>
      <w:r>
        <w:rPr>
          <w:spacing w:val="1"/>
        </w:rPr>
        <w:t xml:space="preserve"> </w:t>
      </w:r>
      <w:r>
        <w:t>постраждалих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експлуатацію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попередньої</w:t>
      </w:r>
      <w:r>
        <w:rPr>
          <w:spacing w:val="1"/>
        </w:rPr>
        <w:t xml:space="preserve"> </w:t>
      </w:r>
      <w:r>
        <w:t>еколого-геохімічної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ґрунтів.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грунтів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ускладнено</w:t>
      </w:r>
      <w:r>
        <w:rPr>
          <w:spacing w:val="1"/>
        </w:rPr>
        <w:t xml:space="preserve"> </w:t>
      </w:r>
      <w:r>
        <w:t>бойовими</w:t>
      </w:r>
      <w:r>
        <w:rPr>
          <w:spacing w:val="1"/>
        </w:rPr>
        <w:t xml:space="preserve"> </w:t>
      </w:r>
      <w:r>
        <w:t>діями,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несуть</w:t>
      </w:r>
      <w:r>
        <w:rPr>
          <w:spacing w:val="-2"/>
        </w:rPr>
        <w:t xml:space="preserve"> </w:t>
      </w:r>
      <w:r>
        <w:t>загрозу</w:t>
      </w:r>
      <w:r>
        <w:rPr>
          <w:spacing w:val="-3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життю</w:t>
      </w:r>
      <w:r>
        <w:rPr>
          <w:spacing w:val="-5"/>
        </w:rPr>
        <w:t xml:space="preserve"> </w:t>
      </w:r>
      <w:r>
        <w:t>дослідників.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  <w:ind w:left="4288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87"/>
        </w:numPr>
        <w:tabs>
          <w:tab w:val="left" w:pos="1382"/>
        </w:tabs>
        <w:ind w:right="348" w:firstLine="425"/>
        <w:jc w:val="both"/>
        <w:rPr>
          <w:sz w:val="24"/>
        </w:rPr>
      </w:pPr>
      <w:r>
        <w:rPr>
          <w:sz w:val="28"/>
        </w:rPr>
        <w:t>Лисогор, І. (2024, February 26). Умєров: лінія фронту в Україні наразі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3200</w:t>
      </w:r>
      <w:r>
        <w:rPr>
          <w:spacing w:val="1"/>
          <w:sz w:val="28"/>
        </w:rPr>
        <w:t xml:space="preserve"> </w:t>
      </w:r>
      <w:r>
        <w:rPr>
          <w:sz w:val="28"/>
        </w:rPr>
        <w:t>км,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бойові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1200</w:t>
      </w:r>
      <w:r>
        <w:rPr>
          <w:spacing w:val="1"/>
          <w:sz w:val="28"/>
        </w:rPr>
        <w:t xml:space="preserve"> </w:t>
      </w:r>
      <w:r>
        <w:rPr>
          <w:sz w:val="28"/>
        </w:rPr>
        <w:t>км.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LB.ua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4"/>
        </w:rPr>
        <w:t>https://lb.ua/society/2024/02/25/600245_umierov_liniya_frontu_ukraini_narazi.html</w:t>
      </w:r>
    </w:p>
    <w:p w:rsidR="009C787B" w:rsidRDefault="00AE36E6">
      <w:pPr>
        <w:pStyle w:val="a5"/>
        <w:numPr>
          <w:ilvl w:val="0"/>
          <w:numId w:val="87"/>
        </w:numPr>
        <w:tabs>
          <w:tab w:val="left" w:pos="1382"/>
        </w:tabs>
        <w:ind w:left="1381"/>
        <w:jc w:val="both"/>
        <w:rPr>
          <w:sz w:val="28"/>
        </w:rPr>
      </w:pPr>
      <w:r>
        <w:rPr>
          <w:sz w:val="28"/>
        </w:rPr>
        <w:t xml:space="preserve">DeepStateMAP.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Мапа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війни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Україні.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(n.d.).    </w:t>
      </w:r>
      <w:r>
        <w:rPr>
          <w:spacing w:val="24"/>
          <w:sz w:val="28"/>
        </w:rPr>
        <w:t xml:space="preserve"> </w:t>
      </w:r>
      <w:r>
        <w:rPr>
          <w:sz w:val="28"/>
        </w:rPr>
        <w:t>DeepStateMap.</w:t>
      </w:r>
    </w:p>
    <w:p w:rsidR="009C787B" w:rsidRDefault="00AE36E6">
      <w:pPr>
        <w:spacing w:before="1"/>
        <w:ind w:left="672"/>
        <w:rPr>
          <w:sz w:val="24"/>
        </w:rPr>
      </w:pPr>
      <w:r>
        <w:rPr>
          <w:sz w:val="24"/>
        </w:rPr>
        <w:t>https://deepstatemap.live/#6/49.4383200/32.0526800</w:t>
      </w:r>
    </w:p>
    <w:p w:rsidR="009C787B" w:rsidRDefault="00AE36E6">
      <w:pPr>
        <w:pStyle w:val="a5"/>
        <w:numPr>
          <w:ilvl w:val="0"/>
          <w:numId w:val="87"/>
        </w:numPr>
        <w:tabs>
          <w:tab w:val="left" w:pos="1382"/>
        </w:tabs>
        <w:spacing w:before="1"/>
        <w:ind w:right="351" w:firstLine="425"/>
        <w:jc w:val="both"/>
        <w:rPr>
          <w:sz w:val="28"/>
        </w:rPr>
      </w:pPr>
      <w:r>
        <w:rPr>
          <w:sz w:val="28"/>
        </w:rPr>
        <w:t>Українська природоохоронна група: Якою має бути доля пошкоджених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вибухами українських територій? [Ukrainian nature protection group: What should</w:t>
      </w:r>
      <w:r>
        <w:rPr>
          <w:spacing w:val="-67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fate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Ukrainian</w:t>
      </w:r>
      <w:r>
        <w:rPr>
          <w:spacing w:val="1"/>
          <w:sz w:val="28"/>
        </w:rPr>
        <w:t xml:space="preserve"> </w:t>
      </w:r>
      <w:r>
        <w:rPr>
          <w:sz w:val="28"/>
        </w:rPr>
        <w:t>territories</w:t>
      </w:r>
      <w:r>
        <w:rPr>
          <w:spacing w:val="1"/>
          <w:sz w:val="28"/>
        </w:rPr>
        <w:t xml:space="preserve"> </w:t>
      </w:r>
      <w:r>
        <w:rPr>
          <w:sz w:val="28"/>
        </w:rPr>
        <w:t>damaged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explosions?]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https://uncg.org.ua/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758" w:right="1401" w:firstLine="100"/>
        <w:jc w:val="center"/>
      </w:pPr>
      <w:bookmarkStart w:id="3" w:name="_bookmark2"/>
      <w:bookmarkEnd w:id="3"/>
      <w:r>
        <w:t>ПОЄДНАННЯ ЕСТЕТИЧНИХ ТРАДИЦІЙ З</w:t>
      </w:r>
      <w:r>
        <w:rPr>
          <w:spacing w:val="-87"/>
        </w:rPr>
        <w:t xml:space="preserve"> </w:t>
      </w:r>
      <w:r>
        <w:t>АВАНГАРДНИМИ</w:t>
      </w:r>
      <w:r>
        <w:rPr>
          <w:spacing w:val="-5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СУЧАНІЙ</w:t>
      </w:r>
    </w:p>
    <w:p w:rsidR="009C787B" w:rsidRDefault="00AE36E6">
      <w:pPr>
        <w:ind w:left="997" w:right="680"/>
        <w:jc w:val="center"/>
        <w:rPr>
          <w:b/>
          <w:sz w:val="36"/>
        </w:rPr>
      </w:pPr>
      <w:r>
        <w:rPr>
          <w:b/>
          <w:sz w:val="36"/>
        </w:rPr>
        <w:t>ПРАВОСЛАВНІЙ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ЦЕРКОВНІЙ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АРХІТЕКТУРІ</w:t>
      </w:r>
    </w:p>
    <w:p w:rsidR="009C787B" w:rsidRDefault="00AE36E6">
      <w:pPr>
        <w:pStyle w:val="2"/>
        <w:spacing w:before="293"/>
      </w:pPr>
      <w:r>
        <w:t>Олійник</w:t>
      </w:r>
      <w:r>
        <w:rPr>
          <w:spacing w:val="-8"/>
        </w:rPr>
        <w:t xml:space="preserve"> </w:t>
      </w:r>
      <w:r>
        <w:t>Ганна</w:t>
      </w:r>
      <w:r>
        <w:rPr>
          <w:spacing w:val="-9"/>
        </w:rPr>
        <w:t xml:space="preserve"> </w:t>
      </w:r>
      <w:r>
        <w:t>Іванівна</w:t>
      </w:r>
    </w:p>
    <w:p w:rsidR="009C787B" w:rsidRDefault="00AE36E6">
      <w:pPr>
        <w:pStyle w:val="a3"/>
        <w:spacing w:before="1"/>
        <w:ind w:left="1050" w:right="351" w:firstLine="2347"/>
        <w:jc w:val="right"/>
      </w:pPr>
      <w:r>
        <w:t>старший викладач кафедри архітектурного проектування,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5"/>
        </w:rPr>
        <w:t xml:space="preserve"> </w:t>
      </w:r>
      <w:r>
        <w:t>академія</w:t>
      </w:r>
      <w:r>
        <w:rPr>
          <w:spacing w:val="-5"/>
        </w:rPr>
        <w:t xml:space="preserve"> </w:t>
      </w:r>
      <w:r>
        <w:t>образотворчого</w:t>
      </w:r>
      <w:r>
        <w:rPr>
          <w:spacing w:val="-4"/>
        </w:rPr>
        <w:t xml:space="preserve"> </w:t>
      </w:r>
      <w:r>
        <w:t>мистецтва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архітектури,</w:t>
      </w:r>
      <w:r>
        <w:rPr>
          <w:spacing w:val="-6"/>
        </w:rPr>
        <w:t xml:space="preserve"> </w:t>
      </w:r>
      <w:r>
        <w:t>Київ,</w:t>
      </w:r>
      <w:r>
        <w:rPr>
          <w:spacing w:val="-5"/>
        </w:rPr>
        <w:t xml:space="preserve"> </w:t>
      </w:r>
      <w:r>
        <w:t>Україна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48" w:firstLine="427"/>
      </w:pPr>
      <w:r>
        <w:t>Україна, яка відновила державність, відстоює її в сучасних умовах війни,</w:t>
      </w:r>
      <w:r>
        <w:rPr>
          <w:spacing w:val="1"/>
        </w:rPr>
        <w:t xml:space="preserve"> </w:t>
      </w:r>
      <w:r>
        <w:t>повертається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коренів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ідентичності.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Церква,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повернула собі незалежність, потребує якісно нового архітектурного простору,</w:t>
      </w:r>
      <w:r>
        <w:rPr>
          <w:spacing w:val="1"/>
        </w:rPr>
        <w:t xml:space="preserve"> </w:t>
      </w:r>
      <w:r>
        <w:t>який відповідатиме її національній духовності, естетичним та етичним вимогам</w:t>
      </w:r>
      <w:r>
        <w:rPr>
          <w:spacing w:val="1"/>
        </w:rPr>
        <w:t xml:space="preserve"> </w:t>
      </w:r>
      <w:r>
        <w:t>сучасного українського суспільства [1]. Вивчення та усвідомлення походження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зодчес</w:t>
      </w:r>
      <w:r>
        <w:t>тва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складне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сучасних архітекторів. Цей процес об'єднує в собі світоглядні, теоретичні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виклики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перехресті</w:t>
      </w:r>
      <w:r>
        <w:rPr>
          <w:spacing w:val="1"/>
        </w:rPr>
        <w:t xml:space="preserve"> </w:t>
      </w:r>
      <w:r>
        <w:t>богослов’я,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соціології;</w:t>
      </w:r>
      <w:r>
        <w:rPr>
          <w:spacing w:val="1"/>
        </w:rPr>
        <w:t xml:space="preserve"> </w:t>
      </w:r>
      <w:r>
        <w:t>спонукає до творчих пошуків і служить обґрунтуванням для вироблення нової</w:t>
      </w:r>
      <w:r>
        <w:rPr>
          <w:spacing w:val="1"/>
        </w:rPr>
        <w:t xml:space="preserve"> </w:t>
      </w:r>
      <w:r>
        <w:t>архітектурної</w:t>
      </w:r>
      <w:r>
        <w:rPr>
          <w:spacing w:val="-2"/>
        </w:rPr>
        <w:t xml:space="preserve"> </w:t>
      </w:r>
      <w:r>
        <w:t>парадигми</w:t>
      </w:r>
      <w:r>
        <w:rPr>
          <w:spacing w:val="-3"/>
        </w:rPr>
        <w:t xml:space="preserve"> </w:t>
      </w:r>
      <w:r>
        <w:t>Української</w:t>
      </w:r>
      <w:r>
        <w:rPr>
          <w:spacing w:val="-5"/>
        </w:rPr>
        <w:t xml:space="preserve"> </w:t>
      </w:r>
      <w:r>
        <w:t>церковної</w:t>
      </w:r>
      <w:r>
        <w:rPr>
          <w:spacing w:val="-1"/>
        </w:rPr>
        <w:t xml:space="preserve"> </w:t>
      </w:r>
      <w:r>
        <w:t>архітектури</w:t>
      </w:r>
      <w:r>
        <w:rPr>
          <w:spacing w:val="-6"/>
        </w:rPr>
        <w:t xml:space="preserve"> </w:t>
      </w:r>
      <w:r>
        <w:t>[2].</w:t>
      </w:r>
    </w:p>
    <w:p w:rsidR="009C787B" w:rsidRDefault="00AE36E6">
      <w:pPr>
        <w:pStyle w:val="a3"/>
        <w:ind w:right="347" w:firstLine="427"/>
      </w:pPr>
      <w:r>
        <w:t>В цьому зв’язку необхідно зауважити, що до початку 90-х років – протягом</w:t>
      </w:r>
      <w:r>
        <w:rPr>
          <w:spacing w:val="1"/>
        </w:rPr>
        <w:t xml:space="preserve"> </w:t>
      </w:r>
      <w:r>
        <w:t>70, а в Західній Україні 50 років Церква агрес</w:t>
      </w:r>
      <w:r>
        <w:t>ивно винищувалася атеїстичною</w:t>
      </w:r>
      <w:r>
        <w:rPr>
          <w:spacing w:val="1"/>
        </w:rPr>
        <w:t xml:space="preserve"> </w:t>
      </w:r>
      <w:r>
        <w:t>політикою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спадкоємності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храмобудуванні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архітекторів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змоги</w:t>
      </w:r>
      <w:r>
        <w:rPr>
          <w:spacing w:val="1"/>
        </w:rPr>
        <w:t xml:space="preserve"> </w:t>
      </w:r>
      <w:r>
        <w:t>набути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проектування,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будівельники</w:t>
      </w:r>
      <w:r>
        <w:rPr>
          <w:spacing w:val="-11"/>
        </w:rPr>
        <w:t xml:space="preserve"> </w:t>
      </w:r>
      <w:r>
        <w:t>досвіду</w:t>
      </w:r>
      <w:r>
        <w:rPr>
          <w:spacing w:val="-12"/>
        </w:rPr>
        <w:t xml:space="preserve"> </w:t>
      </w:r>
      <w:r>
        <w:t>будівництва</w:t>
      </w:r>
      <w:r>
        <w:rPr>
          <w:spacing w:val="-8"/>
        </w:rPr>
        <w:t xml:space="preserve"> </w:t>
      </w:r>
      <w:r>
        <w:t>храмів.</w:t>
      </w:r>
      <w:r>
        <w:rPr>
          <w:spacing w:val="-11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пострадянський</w:t>
      </w:r>
      <w:r>
        <w:rPr>
          <w:spacing w:val="-68"/>
        </w:rPr>
        <w:t xml:space="preserve"> </w:t>
      </w:r>
      <w:r>
        <w:t>період в Україні</w:t>
      </w:r>
      <w:r>
        <w:t xml:space="preserve"> харктерний активним будівництвом храмової архітектури 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найкращої</w:t>
      </w:r>
      <w:r>
        <w:rPr>
          <w:spacing w:val="1"/>
        </w:rPr>
        <w:t xml:space="preserve"> </w:t>
      </w:r>
      <w:r>
        <w:t>якості.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протистантських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католицьких храмів відчутне досить сміливе застосування</w:t>
      </w:r>
      <w:r>
        <w:rPr>
          <w:spacing w:val="1"/>
        </w:rPr>
        <w:t xml:space="preserve"> </w:t>
      </w:r>
      <w:r>
        <w:t>новаторських ідей,</w:t>
      </w:r>
      <w:r>
        <w:rPr>
          <w:spacing w:val="1"/>
        </w:rPr>
        <w:t xml:space="preserve"> </w:t>
      </w:r>
      <w:r>
        <w:t>зведення</w:t>
      </w:r>
      <w:r>
        <w:rPr>
          <w:spacing w:val="1"/>
        </w:rPr>
        <w:t xml:space="preserve"> </w:t>
      </w:r>
      <w:r>
        <w:t>греко-католицьких,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православних</w:t>
      </w:r>
      <w:r>
        <w:rPr>
          <w:spacing w:val="1"/>
        </w:rPr>
        <w:t xml:space="preserve"> </w:t>
      </w:r>
      <w:r>
        <w:t>храмів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зіштовхується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серйозними</w:t>
      </w:r>
      <w:r>
        <w:rPr>
          <w:spacing w:val="-9"/>
        </w:rPr>
        <w:t xml:space="preserve"> </w:t>
      </w:r>
      <w:r>
        <w:t>проблемами</w:t>
      </w:r>
      <w:r>
        <w:rPr>
          <w:spacing w:val="-7"/>
        </w:rPr>
        <w:t xml:space="preserve"> </w:t>
      </w:r>
      <w:r>
        <w:t>формотворчого,</w:t>
      </w:r>
      <w:r>
        <w:rPr>
          <w:spacing w:val="-10"/>
        </w:rPr>
        <w:t xml:space="preserve"> </w:t>
      </w:r>
      <w:r>
        <w:t>естетичного</w:t>
      </w:r>
      <w:r>
        <w:rPr>
          <w:spacing w:val="-7"/>
        </w:rPr>
        <w:t xml:space="preserve"> </w:t>
      </w:r>
      <w:r>
        <w:t>та (багато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чому</w:t>
      </w:r>
      <w:r>
        <w:rPr>
          <w:spacing w:val="-1"/>
        </w:rPr>
        <w:t xml:space="preserve"> </w:t>
      </w:r>
      <w:r>
        <w:t>гіперболізованого)</w:t>
      </w:r>
      <w:r>
        <w:rPr>
          <w:spacing w:val="-2"/>
        </w:rPr>
        <w:t xml:space="preserve"> </w:t>
      </w:r>
      <w:r>
        <w:t>канонічного</w:t>
      </w:r>
      <w:r>
        <w:rPr>
          <w:spacing w:val="-4"/>
        </w:rPr>
        <w:t xml:space="preserve"> </w:t>
      </w:r>
      <w:r>
        <w:t>характеру.</w:t>
      </w:r>
    </w:p>
    <w:p w:rsidR="009C787B" w:rsidRDefault="00AE36E6">
      <w:pPr>
        <w:pStyle w:val="a3"/>
        <w:ind w:right="349" w:firstLine="427"/>
      </w:pPr>
      <w:r>
        <w:t>У</w:t>
      </w:r>
      <w:r>
        <w:rPr>
          <w:spacing w:val="1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панівним</w:t>
      </w:r>
      <w:r>
        <w:rPr>
          <w:spacing w:val="1"/>
        </w:rPr>
        <w:t xml:space="preserve"> </w:t>
      </w:r>
      <w:r>
        <w:t>віросповіданням,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християнство</w:t>
      </w:r>
      <w:r>
        <w:rPr>
          <w:spacing w:val="1"/>
        </w:rPr>
        <w:t xml:space="preserve"> </w:t>
      </w:r>
      <w:r>
        <w:t>східного</w:t>
      </w:r>
      <w:r>
        <w:rPr>
          <w:spacing w:val="1"/>
        </w:rPr>
        <w:t xml:space="preserve"> </w:t>
      </w:r>
      <w:r>
        <w:t>обряду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православ’я,</w:t>
      </w:r>
      <w:r>
        <w:rPr>
          <w:spacing w:val="1"/>
        </w:rPr>
        <w:t xml:space="preserve"> </w:t>
      </w:r>
      <w:r>
        <w:t>зодчі</w:t>
      </w:r>
      <w:r>
        <w:rPr>
          <w:spacing w:val="1"/>
        </w:rPr>
        <w:t xml:space="preserve"> </w:t>
      </w:r>
      <w:r>
        <w:t>XX ст.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можливіть</w:t>
      </w:r>
      <w:r>
        <w:rPr>
          <w:spacing w:val="1"/>
        </w:rPr>
        <w:t xml:space="preserve"> </w:t>
      </w:r>
      <w:r>
        <w:t>безперервно</w:t>
      </w:r>
      <w:r>
        <w:rPr>
          <w:spacing w:val="1"/>
        </w:rPr>
        <w:t xml:space="preserve"> </w:t>
      </w:r>
      <w:r>
        <w:t>продовжувати</w:t>
      </w:r>
      <w:r>
        <w:rPr>
          <w:spacing w:val="1"/>
        </w:rPr>
        <w:t xml:space="preserve"> </w:t>
      </w:r>
      <w:r>
        <w:t>зводити</w:t>
      </w:r>
      <w:r>
        <w:rPr>
          <w:spacing w:val="1"/>
        </w:rPr>
        <w:t xml:space="preserve"> </w:t>
      </w:r>
      <w:r>
        <w:t>храми,</w:t>
      </w:r>
      <w:r>
        <w:rPr>
          <w:spacing w:val="1"/>
        </w:rPr>
        <w:t xml:space="preserve"> </w:t>
      </w:r>
      <w:r>
        <w:t>дотримуючись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розвиваючи</w:t>
      </w:r>
      <w:r>
        <w:rPr>
          <w:spacing w:val="1"/>
        </w:rPr>
        <w:t xml:space="preserve"> </w:t>
      </w:r>
      <w:r>
        <w:t>їх.</w:t>
      </w:r>
      <w:r>
        <w:rPr>
          <w:spacing w:val="1"/>
        </w:rPr>
        <w:t xml:space="preserve"> </w:t>
      </w:r>
      <w:r>
        <w:t>Прикладами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грецькі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апостола</w:t>
      </w:r>
      <w:r>
        <w:rPr>
          <w:spacing w:val="-67"/>
        </w:rPr>
        <w:t xml:space="preserve"> </w:t>
      </w:r>
      <w:r>
        <w:t>Андрія Первозванного в Патрах (арх. Е. Робер, 1902 – 1974 рр.), Митрополичий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апостола</w:t>
      </w:r>
      <w:r>
        <w:rPr>
          <w:spacing w:val="1"/>
        </w:rPr>
        <w:t xml:space="preserve"> </w:t>
      </w:r>
      <w:r>
        <w:t>Па</w:t>
      </w:r>
      <w:r>
        <w:t>вла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Коринфі,</w:t>
      </w:r>
      <w:r>
        <w:rPr>
          <w:spacing w:val="1"/>
        </w:rPr>
        <w:t xml:space="preserve"> </w:t>
      </w:r>
      <w:r>
        <w:t>1930-ті</w:t>
      </w:r>
      <w:r>
        <w:rPr>
          <w:spacing w:val="1"/>
        </w:rPr>
        <w:t xml:space="preserve"> </w:t>
      </w:r>
      <w:r>
        <w:t>рр..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безперервність</w:t>
      </w:r>
      <w:r>
        <w:rPr>
          <w:spacing w:val="1"/>
        </w:rPr>
        <w:t xml:space="preserve"> </w:t>
      </w:r>
      <w:r>
        <w:t>поступово</w:t>
      </w:r>
      <w:r>
        <w:rPr>
          <w:spacing w:val="-67"/>
        </w:rPr>
        <w:t xml:space="preserve"> </w:t>
      </w:r>
      <w:r>
        <w:t>вилилася в такі сучасні шедеври, як, наприклад, Церква Панагії Фанеромені в</w:t>
      </w:r>
      <w:r>
        <w:rPr>
          <w:spacing w:val="1"/>
        </w:rPr>
        <w:t xml:space="preserve"> </w:t>
      </w:r>
      <w:r>
        <w:t>Вульягмені (іл. 1) – де на традиційній основі та візантійській тектоніці, яка</w:t>
      </w:r>
      <w:r>
        <w:rPr>
          <w:spacing w:val="1"/>
        </w:rPr>
        <w:t xml:space="preserve"> </w:t>
      </w:r>
      <w:r>
        <w:t>культивувалася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півтора</w:t>
      </w:r>
      <w:r>
        <w:rPr>
          <w:spacing w:val="1"/>
        </w:rPr>
        <w:t xml:space="preserve"> </w:t>
      </w:r>
      <w:r>
        <w:t>тисячоліття,</w:t>
      </w:r>
      <w:r>
        <w:rPr>
          <w:spacing w:val="1"/>
        </w:rPr>
        <w:t xml:space="preserve"> </w:t>
      </w:r>
      <w:r>
        <w:t>з’яв</w:t>
      </w:r>
      <w:r>
        <w:t>илися</w:t>
      </w:r>
      <w:r>
        <w:rPr>
          <w:spacing w:val="1"/>
        </w:rPr>
        <w:t xml:space="preserve"> </w:t>
      </w:r>
      <w:r>
        <w:t>деталі,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нагадують архітектурний авангард. Автор церкви – грецька архітекторка Вула</w:t>
      </w:r>
      <w:r>
        <w:rPr>
          <w:spacing w:val="1"/>
        </w:rPr>
        <w:t xml:space="preserve"> </w:t>
      </w:r>
      <w:r>
        <w:t>Дідоні</w:t>
      </w:r>
      <w:r>
        <w:rPr>
          <w:spacing w:val="1"/>
        </w:rPr>
        <w:t xml:space="preserve"> </w:t>
      </w:r>
      <w:r>
        <w:t>пояснює</w:t>
      </w:r>
      <w:r>
        <w:rPr>
          <w:spacing w:val="1"/>
        </w:rPr>
        <w:t xml:space="preserve"> </w:t>
      </w:r>
      <w:r>
        <w:t>прийняте</w:t>
      </w:r>
      <w:r>
        <w:rPr>
          <w:spacing w:val="1"/>
        </w:rPr>
        <w:t xml:space="preserve"> </w:t>
      </w:r>
      <w:r>
        <w:t>рішення:</w:t>
      </w:r>
      <w:r>
        <w:rPr>
          <w:spacing w:val="1"/>
        </w:rPr>
        <w:t xml:space="preserve"> </w:t>
      </w:r>
      <w:r>
        <w:t>«Вважаю,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сьогоднішнім вимогам щодо розвитку традиційного формотворення. Вона 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копіювати</w:t>
      </w:r>
      <w:r>
        <w:rPr>
          <w:spacing w:val="1"/>
        </w:rPr>
        <w:t xml:space="preserve"> </w:t>
      </w:r>
      <w:r>
        <w:t>минуле,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спиратися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нього.</w:t>
      </w:r>
      <w:r>
        <w:rPr>
          <w:spacing w:val="1"/>
        </w:rPr>
        <w:t xml:space="preserve"> </w:t>
      </w:r>
      <w:r>
        <w:t>Звісно,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хотіла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20"/>
        </w:rPr>
        <w:t xml:space="preserve"> </w:t>
      </w:r>
      <w:r>
        <w:t>повністю</w:t>
      </w:r>
      <w:r>
        <w:rPr>
          <w:spacing w:val="19"/>
        </w:rPr>
        <w:t xml:space="preserve"> </w:t>
      </w:r>
      <w:r>
        <w:t>нові</w:t>
      </w:r>
      <w:r>
        <w:rPr>
          <w:spacing w:val="20"/>
        </w:rPr>
        <w:t xml:space="preserve"> </w:t>
      </w:r>
      <w:r>
        <w:t>елементи,</w:t>
      </w:r>
      <w:r>
        <w:rPr>
          <w:spacing w:val="20"/>
        </w:rPr>
        <w:t xml:space="preserve"> </w:t>
      </w:r>
      <w:r>
        <w:t>ні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формах,</w:t>
      </w:r>
      <w:r>
        <w:rPr>
          <w:spacing w:val="19"/>
        </w:rPr>
        <w:t xml:space="preserve"> </w:t>
      </w:r>
      <w:r>
        <w:t>ні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силуеті,</w:t>
      </w:r>
      <w:r>
        <w:rPr>
          <w:spacing w:val="19"/>
        </w:rPr>
        <w:t xml:space="preserve"> </w:t>
      </w:r>
      <w:r>
        <w:t>ні</w:t>
      </w:r>
      <w:r>
        <w:rPr>
          <w:spacing w:val="21"/>
        </w:rPr>
        <w:t xml:space="preserve"> </w:t>
      </w:r>
      <w:r>
        <w:t>у</w:t>
      </w:r>
    </w:p>
    <w:p w:rsidR="009C787B" w:rsidRDefault="009C787B">
      <w:pPr>
        <w:sectPr w:rsidR="009C787B">
          <w:headerReference w:type="default" r:id="rId15"/>
          <w:footerReference w:type="default" r:id="rId16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6"/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723277</wp:posOffset>
            </wp:positionH>
            <wp:positionV relativeFrom="paragraph">
              <wp:posOffset>2510673</wp:posOffset>
            </wp:positionV>
            <wp:extent cx="3738622" cy="28516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622" cy="2851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4627110</wp:posOffset>
            </wp:positionH>
            <wp:positionV relativeFrom="paragraph">
              <wp:posOffset>2510673</wp:posOffset>
            </wp:positionV>
            <wp:extent cx="2197864" cy="156895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864" cy="1568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морфології. Я дотримувалась візантійських церковних стандартів, тому об’єми,</w:t>
      </w:r>
      <w:r>
        <w:rPr>
          <w:spacing w:val="1"/>
        </w:rPr>
        <w:t xml:space="preserve"> </w:t>
      </w:r>
      <w:r>
        <w:t>передані</w:t>
      </w:r>
      <w:r>
        <w:rPr>
          <w:spacing w:val="1"/>
        </w:rPr>
        <w:t xml:space="preserve"> </w:t>
      </w:r>
      <w:r>
        <w:t>сучасними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відступають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усталених</w:t>
      </w:r>
      <w:r>
        <w:rPr>
          <w:spacing w:val="1"/>
        </w:rPr>
        <w:t xml:space="preserve"> </w:t>
      </w:r>
      <w:r>
        <w:t>традицій.</w:t>
      </w:r>
      <w:r>
        <w:rPr>
          <w:spacing w:val="1"/>
        </w:rPr>
        <w:t xml:space="preserve"> </w:t>
      </w:r>
      <w:r>
        <w:t>Тож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традицію,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копіюючи,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натхненням</w:t>
      </w:r>
      <w:r>
        <w:rPr>
          <w:spacing w:val="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найглибші</w:t>
      </w:r>
      <w:r>
        <w:rPr>
          <w:spacing w:val="1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втілити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форми.»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задумом</w:t>
      </w:r>
      <w:r>
        <w:rPr>
          <w:spacing w:val="1"/>
        </w:rPr>
        <w:t xml:space="preserve"> </w:t>
      </w:r>
      <w:r>
        <w:t>архітектора, церква має виклакати відчуття радісті, спокою, миру та піднесення.</w:t>
      </w:r>
      <w:r>
        <w:rPr>
          <w:spacing w:val="-67"/>
        </w:rPr>
        <w:t xml:space="preserve"> </w:t>
      </w:r>
      <w:r>
        <w:t>Простір має надихати прихожан на радість, а не на пригнічення чи страх: «Я</w:t>
      </w:r>
      <w:r>
        <w:rPr>
          <w:spacing w:val="1"/>
        </w:rPr>
        <w:t xml:space="preserve"> </w:t>
      </w:r>
      <w:r>
        <w:t>розробила це, щоб церква зустр</w:t>
      </w:r>
      <w:r>
        <w:t>ічала відвідувача обіймами. Коли проходиш</w:t>
      </w:r>
      <w:r>
        <w:rPr>
          <w:spacing w:val="1"/>
        </w:rPr>
        <w:t xml:space="preserve"> </w:t>
      </w:r>
      <w:r>
        <w:t>поруч</w:t>
      </w:r>
      <w:r>
        <w:rPr>
          <w:spacing w:val="1"/>
        </w:rPr>
        <w:t xml:space="preserve"> </w:t>
      </w:r>
      <w:r>
        <w:t>вулицею,</w:t>
      </w:r>
      <w:r>
        <w:rPr>
          <w:spacing w:val="1"/>
        </w:rPr>
        <w:t xml:space="preserve"> </w:t>
      </w:r>
      <w:r>
        <w:t>відчуваєш,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знайоме</w:t>
      </w:r>
      <w:r>
        <w:rPr>
          <w:spacing w:val="1"/>
        </w:rPr>
        <w:t xml:space="preserve"> </w:t>
      </w:r>
      <w:r>
        <w:t>кличе</w:t>
      </w:r>
      <w:r>
        <w:rPr>
          <w:spacing w:val="1"/>
        </w:rPr>
        <w:t xml:space="preserve"> </w:t>
      </w:r>
      <w:r>
        <w:t>тебе.»</w:t>
      </w:r>
      <w:r>
        <w:rPr>
          <w:spacing w:val="1"/>
        </w:rPr>
        <w:t xml:space="preserve"> </w:t>
      </w:r>
      <w:r>
        <w:t>[4]</w:t>
      </w:r>
      <w:r>
        <w:rPr>
          <w:spacing w:val="1"/>
        </w:rPr>
        <w:t xml:space="preserve"> </w:t>
      </w:r>
      <w:r>
        <w:t>Колористичне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скляні</w:t>
      </w:r>
      <w:r>
        <w:rPr>
          <w:spacing w:val="1"/>
        </w:rPr>
        <w:t xml:space="preserve"> </w:t>
      </w:r>
      <w:r>
        <w:t>арки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входами,</w:t>
      </w:r>
      <w:r>
        <w:rPr>
          <w:spacing w:val="1"/>
        </w:rPr>
        <w:t xml:space="preserve"> </w:t>
      </w:r>
      <w:r>
        <w:t>«прихований»</w:t>
      </w:r>
      <w:r>
        <w:rPr>
          <w:spacing w:val="1"/>
        </w:rPr>
        <w:t xml:space="preserve"> </w:t>
      </w:r>
      <w:r>
        <w:t>духовний центр у фундаменті храму – все це показує відвідувачу, що за першим</w:t>
      </w:r>
      <w:r>
        <w:rPr>
          <w:spacing w:val="-67"/>
        </w:rPr>
        <w:t xml:space="preserve"> </w:t>
      </w:r>
      <w:r>
        <w:t>рівне</w:t>
      </w:r>
      <w:r>
        <w:t>м</w:t>
      </w:r>
      <w:r>
        <w:rPr>
          <w:spacing w:val="-5"/>
        </w:rPr>
        <w:t xml:space="preserve"> </w:t>
      </w:r>
      <w:r>
        <w:t>очевидного є</w:t>
      </w:r>
      <w:r>
        <w:rPr>
          <w:spacing w:val="-5"/>
        </w:rPr>
        <w:t xml:space="preserve"> </w:t>
      </w:r>
      <w:r>
        <w:t>багато</w:t>
      </w:r>
      <w:r>
        <w:rPr>
          <w:spacing w:val="-1"/>
        </w:rPr>
        <w:t xml:space="preserve"> </w:t>
      </w:r>
      <w:r>
        <w:t>елементів,</w:t>
      </w:r>
      <w:r>
        <w:rPr>
          <w:spacing w:val="-2"/>
        </w:rPr>
        <w:t xml:space="preserve"> </w:t>
      </w:r>
      <w:r>
        <w:t>які слід для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відкрити.</w:t>
      </w: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ind w:left="0"/>
        <w:jc w:val="left"/>
        <w:rPr>
          <w:sz w:val="30"/>
        </w:rPr>
      </w:pPr>
    </w:p>
    <w:p w:rsidR="009C787B" w:rsidRDefault="009C787B">
      <w:pPr>
        <w:pStyle w:val="a3"/>
        <w:spacing w:before="9"/>
        <w:ind w:left="0"/>
        <w:jc w:val="left"/>
        <w:rPr>
          <w:sz w:val="36"/>
        </w:rPr>
      </w:pPr>
    </w:p>
    <w:p w:rsidR="009C787B" w:rsidRDefault="00AE36E6">
      <w:pPr>
        <w:ind w:left="3034" w:hanging="2343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4627110</wp:posOffset>
            </wp:positionH>
            <wp:positionV relativeFrom="paragraph">
              <wp:posOffset>-1243598</wp:posOffset>
            </wp:positionV>
            <wp:extent cx="2182401" cy="121977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01" cy="1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Іл.</w:t>
      </w:r>
      <w:r>
        <w:rPr>
          <w:spacing w:val="-8"/>
          <w:sz w:val="28"/>
        </w:rPr>
        <w:t xml:space="preserve"> </w:t>
      </w:r>
      <w:r>
        <w:rPr>
          <w:sz w:val="28"/>
        </w:rPr>
        <w:t>1.</w:t>
      </w:r>
      <w:r>
        <w:rPr>
          <w:spacing w:val="-6"/>
          <w:sz w:val="28"/>
        </w:rPr>
        <w:t xml:space="preserve"> </w:t>
      </w:r>
      <w:r>
        <w:rPr>
          <w:sz w:val="24"/>
        </w:rPr>
        <w:t>Церква</w:t>
      </w:r>
      <w:r>
        <w:rPr>
          <w:spacing w:val="-6"/>
          <w:sz w:val="24"/>
        </w:rPr>
        <w:t xml:space="preserve"> </w:t>
      </w:r>
      <w:r>
        <w:rPr>
          <w:sz w:val="24"/>
        </w:rPr>
        <w:t>Панагії</w:t>
      </w:r>
      <w:r>
        <w:rPr>
          <w:spacing w:val="-5"/>
          <w:sz w:val="24"/>
        </w:rPr>
        <w:t xml:space="preserve"> </w:t>
      </w:r>
      <w:r>
        <w:rPr>
          <w:sz w:val="24"/>
        </w:rPr>
        <w:t>Фанеромені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м.Вульягмені,</w:t>
      </w:r>
      <w:r>
        <w:rPr>
          <w:spacing w:val="-5"/>
          <w:sz w:val="24"/>
        </w:rPr>
        <w:t xml:space="preserve"> </w:t>
      </w:r>
      <w:r>
        <w:rPr>
          <w:sz w:val="24"/>
        </w:rPr>
        <w:t>Греція.</w:t>
      </w:r>
      <w:r>
        <w:rPr>
          <w:spacing w:val="-5"/>
          <w:sz w:val="24"/>
        </w:rPr>
        <w:t xml:space="preserve"> </w:t>
      </w:r>
      <w:r>
        <w:rPr>
          <w:sz w:val="24"/>
        </w:rPr>
        <w:t>Архітектор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творець</w:t>
      </w:r>
      <w:r>
        <w:rPr>
          <w:spacing w:val="-6"/>
          <w:sz w:val="24"/>
        </w:rPr>
        <w:t xml:space="preserve"> </w:t>
      </w:r>
      <w:r>
        <w:rPr>
          <w:sz w:val="24"/>
        </w:rPr>
        <w:t>всієї</w:t>
      </w:r>
      <w:r>
        <w:rPr>
          <w:spacing w:val="-4"/>
          <w:sz w:val="24"/>
        </w:rPr>
        <w:t xml:space="preserve"> </w:t>
      </w:r>
      <w:r>
        <w:rPr>
          <w:sz w:val="24"/>
        </w:rPr>
        <w:t>ідеї</w:t>
      </w:r>
      <w:r>
        <w:rPr>
          <w:spacing w:val="-3"/>
          <w:sz w:val="24"/>
        </w:rPr>
        <w:t xml:space="preserve"> </w:t>
      </w:r>
      <w:r>
        <w:rPr>
          <w:sz w:val="24"/>
        </w:rPr>
        <w:t>Вула</w:t>
      </w:r>
      <w:r>
        <w:rPr>
          <w:spacing w:val="-57"/>
          <w:sz w:val="24"/>
        </w:rPr>
        <w:t xml:space="preserve"> </w:t>
      </w:r>
      <w:r>
        <w:rPr>
          <w:sz w:val="24"/>
        </w:rPr>
        <w:t>Дідоні.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поч.</w:t>
      </w:r>
      <w:r>
        <w:rPr>
          <w:spacing w:val="-1"/>
          <w:sz w:val="24"/>
        </w:rPr>
        <w:t xml:space="preserve"> </w:t>
      </w:r>
      <w:r>
        <w:rPr>
          <w:sz w:val="24"/>
        </w:rPr>
        <w:t>ХХІ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Екстер’єр.</w:t>
      </w:r>
      <w:r>
        <w:rPr>
          <w:spacing w:val="1"/>
          <w:sz w:val="24"/>
        </w:rPr>
        <w:t xml:space="preserve"> </w:t>
      </w:r>
      <w:r>
        <w:rPr>
          <w:sz w:val="24"/>
        </w:rPr>
        <w:t>Інтер’єр.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0" w:firstLine="427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авангардних,</w:t>
      </w:r>
      <w:r>
        <w:rPr>
          <w:spacing w:val="1"/>
        </w:rPr>
        <w:t xml:space="preserve"> </w:t>
      </w:r>
      <w:r>
        <w:t>переконливо-сміливих</w:t>
      </w:r>
      <w:r>
        <w:rPr>
          <w:spacing w:val="1"/>
        </w:rPr>
        <w:t xml:space="preserve"> </w:t>
      </w:r>
      <w:r>
        <w:t>об’єктів</w:t>
      </w:r>
      <w:r>
        <w:rPr>
          <w:spacing w:val="71"/>
        </w:rPr>
        <w:t xml:space="preserve"> </w:t>
      </w:r>
      <w:r>
        <w:t>церковної</w:t>
      </w:r>
      <w:r>
        <w:rPr>
          <w:spacing w:val="1"/>
        </w:rPr>
        <w:t xml:space="preserve"> </w:t>
      </w:r>
      <w:r>
        <w:t>архітектури, які відповідають часу свого створення та одночасно перебуваючи в</w:t>
      </w:r>
      <w:r>
        <w:rPr>
          <w:spacing w:val="-67"/>
        </w:rPr>
        <w:t xml:space="preserve"> </w:t>
      </w:r>
      <w:r>
        <w:t>парадигмі канонічних вимог, об’єктів які, внесли свій вклад у творення нової</w:t>
      </w:r>
      <w:r>
        <w:rPr>
          <w:spacing w:val="1"/>
        </w:rPr>
        <w:t xml:space="preserve"> </w:t>
      </w:r>
      <w:r>
        <w:t>сучасної християнської естетики України початку ХХІ століття, рівноцінним</w:t>
      </w:r>
      <w:r>
        <w:rPr>
          <w:spacing w:val="1"/>
        </w:rPr>
        <w:t xml:space="preserve"> </w:t>
      </w:r>
      <w:r>
        <w:t>церкві Панагії Фанеромені, є Церкова св. Василя Великого на Вознесенському</w:t>
      </w:r>
      <w:r>
        <w:rPr>
          <w:spacing w:val="1"/>
        </w:rPr>
        <w:t xml:space="preserve"> </w:t>
      </w:r>
      <w:r>
        <w:t>узвозі в Києві (іл. 2) (яку відвідав і благословив Папа Римський Іван-Павло ІІ в</w:t>
      </w:r>
      <w:r>
        <w:rPr>
          <w:spacing w:val="1"/>
        </w:rPr>
        <w:t xml:space="preserve"> </w:t>
      </w:r>
      <w:r>
        <w:t>червні</w:t>
      </w:r>
      <w:r>
        <w:rPr>
          <w:spacing w:val="1"/>
        </w:rPr>
        <w:t xml:space="preserve"> </w:t>
      </w:r>
      <w:r>
        <w:t>2001 р.).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т</w:t>
      </w:r>
      <w:r>
        <w:t>а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архітектуорм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професор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академії</w:t>
      </w:r>
      <w:r>
        <w:rPr>
          <w:spacing w:val="1"/>
        </w:rPr>
        <w:t xml:space="preserve"> </w:t>
      </w:r>
      <w:r>
        <w:t>образотворчого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(НАОМА)</w:t>
      </w:r>
      <w:r>
        <w:rPr>
          <w:spacing w:val="1"/>
        </w:rPr>
        <w:t xml:space="preserve"> </w:t>
      </w:r>
      <w:r>
        <w:t>Лариса</w:t>
      </w:r>
      <w:r>
        <w:rPr>
          <w:spacing w:val="1"/>
        </w:rPr>
        <w:t xml:space="preserve"> </w:t>
      </w:r>
      <w:r>
        <w:t>Скорик.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побудована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історичного</w:t>
      </w:r>
      <w:r>
        <w:rPr>
          <w:spacing w:val="1"/>
        </w:rPr>
        <w:t xml:space="preserve"> </w:t>
      </w:r>
      <w:r>
        <w:t>Києва.</w:t>
      </w:r>
      <w:r>
        <w:rPr>
          <w:spacing w:val="-67"/>
        </w:rPr>
        <w:t xml:space="preserve"> </w:t>
      </w:r>
      <w:r>
        <w:t>Розташована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куті</w:t>
      </w:r>
      <w:r>
        <w:rPr>
          <w:spacing w:val="1"/>
        </w:rPr>
        <w:t xml:space="preserve"> </w:t>
      </w:r>
      <w:r>
        <w:t>берега</w:t>
      </w:r>
      <w:r>
        <w:rPr>
          <w:spacing w:val="1"/>
        </w:rPr>
        <w:t xml:space="preserve"> </w:t>
      </w:r>
      <w:r>
        <w:t>глибокого</w:t>
      </w:r>
      <w:r>
        <w:rPr>
          <w:spacing w:val="1"/>
        </w:rPr>
        <w:t xml:space="preserve"> </w:t>
      </w:r>
      <w:r>
        <w:t>яру.</w:t>
      </w:r>
      <w:r>
        <w:rPr>
          <w:spacing w:val="1"/>
        </w:rPr>
        <w:t xml:space="preserve"> </w:t>
      </w:r>
      <w:r>
        <w:t>Вхід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здійс</w:t>
      </w:r>
      <w:r>
        <w:t>нюється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Вознесенського</w:t>
      </w:r>
      <w:r>
        <w:rPr>
          <w:spacing w:val="-15"/>
        </w:rPr>
        <w:t xml:space="preserve"> </w:t>
      </w:r>
      <w:r>
        <w:t>узвозу.</w:t>
      </w:r>
      <w:r>
        <w:rPr>
          <w:spacing w:val="-16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кожний</w:t>
      </w:r>
      <w:r>
        <w:rPr>
          <w:spacing w:val="-9"/>
        </w:rPr>
        <w:t xml:space="preserve"> </w:t>
      </w:r>
      <w:r>
        <w:t>перехожий</w:t>
      </w:r>
      <w:r>
        <w:rPr>
          <w:spacing w:val="-14"/>
        </w:rPr>
        <w:t xml:space="preserve"> </w:t>
      </w:r>
      <w:r>
        <w:t>здогадується,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молитовною</w:t>
      </w:r>
      <w:r>
        <w:rPr>
          <w:spacing w:val="1"/>
        </w:rPr>
        <w:t xml:space="preserve"> </w:t>
      </w:r>
      <w:r>
        <w:t>залою,</w:t>
      </w:r>
      <w:r>
        <w:rPr>
          <w:spacing w:val="1"/>
        </w:rPr>
        <w:t xml:space="preserve"> </w:t>
      </w:r>
      <w:r>
        <w:t>терасами</w:t>
      </w:r>
      <w:r>
        <w:rPr>
          <w:spacing w:val="1"/>
        </w:rPr>
        <w:t xml:space="preserve"> </w:t>
      </w:r>
      <w:r>
        <w:t>спускаються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поверхи</w:t>
      </w:r>
      <w:r>
        <w:rPr>
          <w:spacing w:val="-67"/>
        </w:rPr>
        <w:t xml:space="preserve"> </w:t>
      </w:r>
      <w:r>
        <w:t>монастирських</w:t>
      </w:r>
      <w:r>
        <w:rPr>
          <w:spacing w:val="1"/>
        </w:rPr>
        <w:t xml:space="preserve"> </w:t>
      </w:r>
      <w:r>
        <w:t>приміщень, які розмістилися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складними</w:t>
      </w:r>
      <w:r>
        <w:rPr>
          <w:spacing w:val="1"/>
        </w:rPr>
        <w:t xml:space="preserve"> </w:t>
      </w:r>
      <w:r>
        <w:t>фундаментними</w:t>
      </w:r>
      <w:r>
        <w:rPr>
          <w:spacing w:val="1"/>
        </w:rPr>
        <w:t xml:space="preserve"> </w:t>
      </w:r>
      <w:r>
        <w:t>конструкціями,</w:t>
      </w:r>
      <w:r>
        <w:rPr>
          <w:spacing w:val="18"/>
        </w:rPr>
        <w:t xml:space="preserve"> </w:t>
      </w:r>
      <w:r>
        <w:t>запроектованими</w:t>
      </w:r>
      <w:r>
        <w:rPr>
          <w:spacing w:val="19"/>
        </w:rPr>
        <w:t xml:space="preserve"> </w:t>
      </w:r>
      <w:r>
        <w:t>інженером</w:t>
      </w:r>
      <w:r>
        <w:rPr>
          <w:spacing w:val="16"/>
        </w:rPr>
        <w:t xml:space="preserve"> </w:t>
      </w:r>
      <w:r>
        <w:t>Олександром</w:t>
      </w:r>
      <w:r>
        <w:rPr>
          <w:spacing w:val="17"/>
        </w:rPr>
        <w:t xml:space="preserve"> </w:t>
      </w:r>
      <w:r>
        <w:t>Ковальським.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Фундамент надійно підпирає крутий берег яру. Такий об’ємно-планувальний</w:t>
      </w:r>
      <w:r>
        <w:rPr>
          <w:spacing w:val="1"/>
        </w:rPr>
        <w:t xml:space="preserve"> </w:t>
      </w:r>
      <w:r>
        <w:t>прийому несе в собі не лише конструктивний, а й глибоко традиційний зміст,</w:t>
      </w:r>
      <w:r>
        <w:rPr>
          <w:spacing w:val="1"/>
        </w:rPr>
        <w:t xml:space="preserve"> </w:t>
      </w:r>
      <w:r>
        <w:t>підкреслюючи сакральність та безперервність використання традиції печер, де</w:t>
      </w:r>
      <w:r>
        <w:rPr>
          <w:spacing w:val="1"/>
        </w:rPr>
        <w:t xml:space="preserve"> </w:t>
      </w:r>
      <w:r>
        <w:t>с</w:t>
      </w:r>
      <w:r>
        <w:t>учасні світлі келії з’єднані звивистим «лабіринтом-тунелем» – ремінісценцією</w:t>
      </w:r>
      <w:r>
        <w:rPr>
          <w:spacing w:val="1"/>
        </w:rPr>
        <w:t xml:space="preserve"> </w:t>
      </w:r>
      <w:r>
        <w:t>святих</w:t>
      </w:r>
      <w:r>
        <w:rPr>
          <w:spacing w:val="-4"/>
        </w:rPr>
        <w:t xml:space="preserve"> </w:t>
      </w:r>
      <w:r>
        <w:t>печер.</w:t>
      </w:r>
    </w:p>
    <w:p w:rsidR="009C787B" w:rsidRDefault="00AE36E6">
      <w:pPr>
        <w:pStyle w:val="a3"/>
        <w:spacing w:before="8"/>
        <w:ind w:left="0"/>
        <w:jc w:val="left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724548</wp:posOffset>
            </wp:positionH>
            <wp:positionV relativeFrom="paragraph">
              <wp:posOffset>205448</wp:posOffset>
            </wp:positionV>
            <wp:extent cx="2881092" cy="233629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092" cy="2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3692554</wp:posOffset>
            </wp:positionH>
            <wp:positionV relativeFrom="paragraph">
              <wp:posOffset>205449</wp:posOffset>
            </wp:positionV>
            <wp:extent cx="3151121" cy="233629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121" cy="2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ind w:left="1417" w:right="356" w:hanging="738"/>
        <w:rPr>
          <w:sz w:val="24"/>
        </w:rPr>
      </w:pPr>
      <w:r>
        <w:rPr>
          <w:sz w:val="28"/>
        </w:rPr>
        <w:t xml:space="preserve">Іл. 2. </w:t>
      </w:r>
      <w:r>
        <w:rPr>
          <w:sz w:val="24"/>
        </w:rPr>
        <w:t>Церкова Василя Великого на Вознесенському узвозі в Києві. Архітектор і творець всієї</w:t>
      </w:r>
      <w:r>
        <w:rPr>
          <w:spacing w:val="-57"/>
          <w:sz w:val="24"/>
        </w:rPr>
        <w:t xml:space="preserve"> </w:t>
      </w:r>
      <w:r>
        <w:rPr>
          <w:sz w:val="24"/>
        </w:rPr>
        <w:t>ідеї</w:t>
      </w:r>
      <w:r>
        <w:rPr>
          <w:spacing w:val="-2"/>
          <w:sz w:val="24"/>
        </w:rPr>
        <w:t xml:space="preserve"> </w:t>
      </w:r>
      <w:r>
        <w:rPr>
          <w:sz w:val="24"/>
        </w:rPr>
        <w:t>Лариса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Скорик.</w:t>
      </w:r>
      <w:r>
        <w:rPr>
          <w:spacing w:val="-2"/>
          <w:sz w:val="24"/>
        </w:rPr>
        <w:t xml:space="preserve"> </w:t>
      </w:r>
      <w:r>
        <w:rPr>
          <w:sz w:val="24"/>
        </w:rPr>
        <w:t>Освячена</w:t>
      </w:r>
      <w:r>
        <w:rPr>
          <w:spacing w:val="-2"/>
          <w:sz w:val="24"/>
        </w:rPr>
        <w:t xml:space="preserve"> </w:t>
      </w:r>
      <w:r>
        <w:rPr>
          <w:sz w:val="24"/>
        </w:rPr>
        <w:t>2001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Екстер’єр</w:t>
      </w:r>
      <w:r>
        <w:rPr>
          <w:spacing w:val="-3"/>
          <w:sz w:val="24"/>
        </w:rPr>
        <w:t xml:space="preserve"> </w:t>
      </w:r>
      <w:r>
        <w:rPr>
          <w:sz w:val="24"/>
        </w:rPr>
        <w:t>зі</w:t>
      </w:r>
      <w:r>
        <w:rPr>
          <w:spacing w:val="-1"/>
          <w:sz w:val="24"/>
        </w:rPr>
        <w:t xml:space="preserve"> </w:t>
      </w:r>
      <w:r>
        <w:rPr>
          <w:sz w:val="24"/>
        </w:rPr>
        <w:t>входу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двору</w:t>
      </w:r>
      <w:r>
        <w:rPr>
          <w:spacing w:val="-2"/>
          <w:sz w:val="24"/>
        </w:rPr>
        <w:t xml:space="preserve"> </w:t>
      </w:r>
      <w:r>
        <w:rPr>
          <w:sz w:val="24"/>
        </w:rPr>
        <w:t>(з</w:t>
      </w:r>
      <w:r>
        <w:rPr>
          <w:spacing w:val="-4"/>
          <w:sz w:val="24"/>
        </w:rPr>
        <w:t xml:space="preserve"> </w:t>
      </w:r>
      <w:r>
        <w:rPr>
          <w:sz w:val="24"/>
        </w:rPr>
        <w:t>боку</w:t>
      </w:r>
      <w:r>
        <w:rPr>
          <w:spacing w:val="-2"/>
          <w:sz w:val="24"/>
        </w:rPr>
        <w:t xml:space="preserve"> </w:t>
      </w:r>
      <w:r>
        <w:rPr>
          <w:sz w:val="24"/>
        </w:rPr>
        <w:t>яру).</w:t>
      </w:r>
    </w:p>
    <w:p w:rsidR="009C787B" w:rsidRDefault="009C787B">
      <w:pPr>
        <w:pStyle w:val="a3"/>
        <w:spacing w:before="2"/>
        <w:ind w:left="0"/>
        <w:jc w:val="left"/>
        <w:rPr>
          <w:sz w:val="21"/>
        </w:rPr>
      </w:pPr>
    </w:p>
    <w:p w:rsidR="009C787B" w:rsidRDefault="00AE36E6">
      <w:pPr>
        <w:pStyle w:val="a3"/>
        <w:ind w:right="350" w:firstLine="427"/>
      </w:pPr>
      <w:r>
        <w:t>Композиційна ідея церкви походить від древніх архітектурно-будівельних</w:t>
      </w:r>
      <w:r>
        <w:rPr>
          <w:spacing w:val="1"/>
        </w:rPr>
        <w:t xml:space="preserve"> </w:t>
      </w:r>
      <w:r>
        <w:t>традицій зведення оборонних і культових споруд розповсюджених в Україні ще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докняжої</w:t>
      </w:r>
      <w:r>
        <w:rPr>
          <w:spacing w:val="1"/>
        </w:rPr>
        <w:t xml:space="preserve"> </w:t>
      </w:r>
      <w:r>
        <w:t>доби.</w:t>
      </w:r>
      <w:r>
        <w:rPr>
          <w:spacing w:val="1"/>
        </w:rPr>
        <w:t xml:space="preserve"> </w:t>
      </w:r>
      <w:r>
        <w:t>Архітектор</w:t>
      </w:r>
      <w:r>
        <w:rPr>
          <w:spacing w:val="1"/>
        </w:rPr>
        <w:t xml:space="preserve"> </w:t>
      </w:r>
      <w:r>
        <w:t>Лариса</w:t>
      </w:r>
      <w:r>
        <w:rPr>
          <w:spacing w:val="1"/>
        </w:rPr>
        <w:t xml:space="preserve"> </w:t>
      </w:r>
      <w:r>
        <w:t>Скорик:</w:t>
      </w:r>
      <w:r>
        <w:rPr>
          <w:spacing w:val="1"/>
        </w:rPr>
        <w:t xml:space="preserve"> </w:t>
      </w:r>
      <w:r>
        <w:t>«Думаю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баштової</w:t>
      </w:r>
      <w:r>
        <w:rPr>
          <w:spacing w:val="1"/>
        </w:rPr>
        <w:t xml:space="preserve"> </w:t>
      </w:r>
      <w:r>
        <w:t>архітектури навіяні, даними дослі</w:t>
      </w:r>
      <w:r>
        <w:t>джень, які проводилися поруч – на території</w:t>
      </w:r>
      <w:r>
        <w:rPr>
          <w:spacing w:val="1"/>
        </w:rPr>
        <w:t xml:space="preserve"> </w:t>
      </w:r>
      <w:r>
        <w:t>Вознесенського узвозу, № 20–22, де під час археологічних розкопок виявлено</w:t>
      </w:r>
      <w:r>
        <w:rPr>
          <w:spacing w:val="1"/>
        </w:rPr>
        <w:t xml:space="preserve"> </w:t>
      </w:r>
      <w:r>
        <w:t>фундаменти дерев’яної церкви княжої доби, яка, за свідченнями археологів,</w:t>
      </w:r>
      <w:r>
        <w:rPr>
          <w:spacing w:val="1"/>
        </w:rPr>
        <w:t xml:space="preserve"> </w:t>
      </w:r>
      <w:r>
        <w:t>була збудована у стилі вежових форм. Саме в такій прадавній арх</w:t>
      </w:r>
      <w:r>
        <w:t>ітектурній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збудовано</w:t>
      </w:r>
      <w:r>
        <w:rPr>
          <w:spacing w:val="1"/>
        </w:rPr>
        <w:t xml:space="preserve"> </w:t>
      </w:r>
      <w:r>
        <w:t>сучасну</w:t>
      </w:r>
      <w:r>
        <w:rPr>
          <w:spacing w:val="1"/>
        </w:rPr>
        <w:t xml:space="preserve"> </w:t>
      </w:r>
      <w:r>
        <w:t>монастирську</w:t>
      </w:r>
      <w:r>
        <w:rPr>
          <w:spacing w:val="1"/>
        </w:rPr>
        <w:t xml:space="preserve"> </w:t>
      </w:r>
      <w:r>
        <w:t>церкву</w:t>
      </w:r>
      <w:r>
        <w:rPr>
          <w:spacing w:val="1"/>
        </w:rPr>
        <w:t xml:space="preserve"> </w:t>
      </w:r>
      <w:r>
        <w:t>василіянської</w:t>
      </w:r>
      <w:r>
        <w:rPr>
          <w:spacing w:val="1"/>
        </w:rPr>
        <w:t xml:space="preserve"> </w:t>
      </w:r>
      <w:r>
        <w:t>чернечої</w:t>
      </w:r>
      <w:r>
        <w:rPr>
          <w:spacing w:val="1"/>
        </w:rPr>
        <w:t xml:space="preserve"> </w:t>
      </w:r>
      <w:r>
        <w:t>обителі св. Василя Великого в Києві» [5]. Стіни церкви муровані з фактурної</w:t>
      </w:r>
      <w:r>
        <w:rPr>
          <w:spacing w:val="1"/>
        </w:rPr>
        <w:t xml:space="preserve"> </w:t>
      </w:r>
      <w:r>
        <w:t>цегли, навмисно без тичкового ряду, рисунком та кьолором нагадують стіни</w:t>
      </w:r>
      <w:r>
        <w:rPr>
          <w:spacing w:val="1"/>
        </w:rPr>
        <w:t xml:space="preserve"> </w:t>
      </w:r>
      <w:r>
        <w:t>дерев’яних</w:t>
      </w:r>
      <w:r>
        <w:rPr>
          <w:spacing w:val="-12"/>
        </w:rPr>
        <w:t xml:space="preserve"> </w:t>
      </w:r>
      <w:r>
        <w:t>церков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виг</w:t>
      </w:r>
      <w:r>
        <w:t>ідно</w:t>
      </w:r>
      <w:r>
        <w:rPr>
          <w:spacing w:val="-11"/>
        </w:rPr>
        <w:t xml:space="preserve"> </w:t>
      </w:r>
      <w:r>
        <w:t>вирізняють</w:t>
      </w:r>
      <w:r>
        <w:rPr>
          <w:spacing w:val="-13"/>
        </w:rPr>
        <w:t xml:space="preserve"> </w:t>
      </w:r>
      <w:r>
        <w:t>будівлю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тлі</w:t>
      </w:r>
      <w:r>
        <w:rPr>
          <w:spacing w:val="-11"/>
        </w:rPr>
        <w:t xml:space="preserve"> </w:t>
      </w:r>
      <w:r>
        <w:t>навколишньої</w:t>
      </w:r>
      <w:r>
        <w:rPr>
          <w:spacing w:val="-11"/>
        </w:rPr>
        <w:t xml:space="preserve"> </w:t>
      </w:r>
      <w:r>
        <w:t>забудови,</w:t>
      </w:r>
      <w:r>
        <w:rPr>
          <w:spacing w:val="-68"/>
        </w:rPr>
        <w:t xml:space="preserve"> </w:t>
      </w:r>
      <w:r>
        <w:t>водночас</w:t>
      </w:r>
      <w:r>
        <w:rPr>
          <w:spacing w:val="-13"/>
        </w:rPr>
        <w:t xml:space="preserve"> </w:t>
      </w:r>
      <w:r>
        <w:t>природно</w:t>
      </w:r>
      <w:r>
        <w:rPr>
          <w:spacing w:val="-13"/>
        </w:rPr>
        <w:t xml:space="preserve"> </w:t>
      </w:r>
      <w:r>
        <w:t>вписуючи</w:t>
      </w:r>
      <w:r>
        <w:rPr>
          <w:spacing w:val="-10"/>
        </w:rPr>
        <w:t xml:space="preserve"> </w:t>
      </w:r>
      <w:r>
        <w:t>її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існуючий</w:t>
      </w:r>
      <w:r>
        <w:rPr>
          <w:spacing w:val="-11"/>
        </w:rPr>
        <w:t xml:space="preserve"> </w:t>
      </w:r>
      <w:r>
        <w:t>ландшафт.</w:t>
      </w:r>
      <w:r>
        <w:rPr>
          <w:spacing w:val="-11"/>
        </w:rPr>
        <w:t xml:space="preserve"> </w:t>
      </w:r>
      <w:r>
        <w:t>Церква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повторює</w:t>
      </w:r>
      <w:r>
        <w:rPr>
          <w:spacing w:val="-12"/>
        </w:rPr>
        <w:t xml:space="preserve"> </w:t>
      </w:r>
      <w:r>
        <w:t>якісь</w:t>
      </w:r>
      <w:r>
        <w:rPr>
          <w:spacing w:val="-67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вироблені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стилі,</w:t>
      </w:r>
      <w:r>
        <w:rPr>
          <w:spacing w:val="1"/>
        </w:rPr>
        <w:t xml:space="preserve"> </w:t>
      </w:r>
      <w:r>
        <w:t>вона,</w:t>
      </w:r>
      <w:r>
        <w:rPr>
          <w:spacing w:val="1"/>
        </w:rPr>
        <w:t xml:space="preserve"> </w:t>
      </w:r>
      <w:r>
        <w:t>відкидаючи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непотрібне,</w:t>
      </w:r>
      <w:r>
        <w:rPr>
          <w:spacing w:val="1"/>
        </w:rPr>
        <w:t xml:space="preserve"> </w:t>
      </w:r>
      <w:r>
        <w:t>зберігає</w:t>
      </w:r>
      <w:r>
        <w:rPr>
          <w:spacing w:val="-3"/>
        </w:rPr>
        <w:t xml:space="preserve"> </w:t>
      </w:r>
      <w:r>
        <w:t>лише</w:t>
      </w:r>
      <w:r>
        <w:rPr>
          <w:spacing w:val="-2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традиції,</w:t>
      </w:r>
      <w:r>
        <w:rPr>
          <w:spacing w:val="-3"/>
        </w:rPr>
        <w:t xml:space="preserve"> </w:t>
      </w:r>
      <w:r>
        <w:t>якою</w:t>
      </w:r>
      <w:r>
        <w:rPr>
          <w:spacing w:val="-3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загальні</w:t>
      </w:r>
      <w:r>
        <w:rPr>
          <w:spacing w:val="-1"/>
        </w:rPr>
        <w:t xml:space="preserve"> </w:t>
      </w:r>
      <w:r>
        <w:t>форми,</w:t>
      </w:r>
      <w:r>
        <w:rPr>
          <w:spacing w:val="-2"/>
        </w:rPr>
        <w:t xml:space="preserve"> </w:t>
      </w:r>
      <w:r>
        <w:t>силуети,</w:t>
      </w:r>
      <w:r>
        <w:rPr>
          <w:spacing w:val="-3"/>
        </w:rPr>
        <w:t xml:space="preserve"> </w:t>
      </w:r>
      <w:r>
        <w:t>шатра.</w:t>
      </w:r>
    </w:p>
    <w:p w:rsidR="009C787B" w:rsidRDefault="00AE36E6">
      <w:pPr>
        <w:pStyle w:val="a3"/>
        <w:spacing w:before="1"/>
        <w:ind w:right="356" w:firstLine="427"/>
      </w:pPr>
      <w:r>
        <w:t>Візитною</w:t>
      </w:r>
      <w:r>
        <w:rPr>
          <w:spacing w:val="1"/>
        </w:rPr>
        <w:t xml:space="preserve"> </w:t>
      </w:r>
      <w:r>
        <w:t>карткою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дахові</w:t>
      </w:r>
      <w:r>
        <w:rPr>
          <w:spacing w:val="1"/>
        </w:rPr>
        <w:t xml:space="preserve"> </w:t>
      </w:r>
      <w:r>
        <w:t>вікна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склянні</w:t>
      </w:r>
      <w:r>
        <w:rPr>
          <w:spacing w:val="1"/>
        </w:rPr>
        <w:t xml:space="preserve"> </w:t>
      </w:r>
      <w:r>
        <w:t>шатра,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наповнюють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природним</w:t>
      </w:r>
      <w:r>
        <w:rPr>
          <w:spacing w:val="1"/>
        </w:rPr>
        <w:t xml:space="preserve"> </w:t>
      </w:r>
      <w:r>
        <w:t>світлом,</w:t>
      </w:r>
      <w:r>
        <w:rPr>
          <w:spacing w:val="1"/>
        </w:rPr>
        <w:t xml:space="preserve"> </w:t>
      </w:r>
      <w:r>
        <w:t>нівілюючи</w:t>
      </w:r>
      <w:r>
        <w:rPr>
          <w:spacing w:val="1"/>
        </w:rPr>
        <w:t xml:space="preserve"> </w:t>
      </w:r>
      <w:r>
        <w:t>фізичний</w:t>
      </w:r>
      <w:r>
        <w:rPr>
          <w:spacing w:val="1"/>
        </w:rPr>
        <w:t xml:space="preserve"> </w:t>
      </w:r>
      <w:r>
        <w:t>бар’єр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небом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інтер’єром.</w:t>
      </w:r>
      <w:r>
        <w:rPr>
          <w:spacing w:val="1"/>
        </w:rPr>
        <w:t xml:space="preserve"> </w:t>
      </w:r>
      <w:r>
        <w:t>Крізь</w:t>
      </w:r>
      <w:r>
        <w:rPr>
          <w:spacing w:val="1"/>
        </w:rPr>
        <w:t xml:space="preserve"> </w:t>
      </w:r>
      <w:r>
        <w:t>скляне</w:t>
      </w:r>
      <w:r>
        <w:rPr>
          <w:spacing w:val="1"/>
        </w:rPr>
        <w:t xml:space="preserve"> </w:t>
      </w:r>
      <w:r>
        <w:t>покриття</w:t>
      </w:r>
      <w:r>
        <w:rPr>
          <w:spacing w:val="1"/>
        </w:rPr>
        <w:t xml:space="preserve"> </w:t>
      </w:r>
      <w:r>
        <w:t>храму</w:t>
      </w:r>
      <w:r>
        <w:rPr>
          <w:spacing w:val="1"/>
        </w:rPr>
        <w:t xml:space="preserve"> </w:t>
      </w:r>
      <w:r>
        <w:t>вдень</w:t>
      </w:r>
      <w:r>
        <w:rPr>
          <w:spacing w:val="1"/>
        </w:rPr>
        <w:t xml:space="preserve"> </w:t>
      </w:r>
      <w:r>
        <w:t>видно</w:t>
      </w:r>
      <w:r>
        <w:rPr>
          <w:spacing w:val="-67"/>
        </w:rPr>
        <w:t xml:space="preserve"> </w:t>
      </w:r>
      <w:r>
        <w:t>небесну блакить, сонце і хмари, що символізує відкритісь Церкви до прийняття</w:t>
      </w:r>
      <w:r>
        <w:rPr>
          <w:spacing w:val="1"/>
        </w:rPr>
        <w:t xml:space="preserve"> </w:t>
      </w:r>
      <w:r>
        <w:t>Божого</w:t>
      </w:r>
      <w:r>
        <w:rPr>
          <w:spacing w:val="1"/>
        </w:rPr>
        <w:t xml:space="preserve"> </w:t>
      </w:r>
      <w:r>
        <w:t>світла.</w:t>
      </w:r>
      <w:r>
        <w:rPr>
          <w:spacing w:val="1"/>
        </w:rPr>
        <w:t xml:space="preserve"> </w:t>
      </w:r>
      <w:r>
        <w:t>Ввечері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церкву</w:t>
      </w:r>
      <w:r>
        <w:rPr>
          <w:spacing w:val="1"/>
        </w:rPr>
        <w:t xml:space="preserve"> </w:t>
      </w:r>
      <w:r>
        <w:t>зазирає</w:t>
      </w:r>
      <w:r>
        <w:rPr>
          <w:spacing w:val="1"/>
        </w:rPr>
        <w:t xml:space="preserve"> </w:t>
      </w:r>
      <w:r>
        <w:t>зоряне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ззовні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спостерігати,</w:t>
      </w:r>
      <w:r>
        <w:rPr>
          <w:spacing w:val="-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світиться до</w:t>
      </w:r>
      <w:r>
        <w:rPr>
          <w:spacing w:val="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сама церква.</w:t>
      </w:r>
    </w:p>
    <w:p w:rsidR="009C787B" w:rsidRDefault="00AE36E6">
      <w:pPr>
        <w:pStyle w:val="a3"/>
        <w:ind w:right="359" w:firstLine="427"/>
      </w:pPr>
      <w:r>
        <w:t xml:space="preserve">Безпосередньо під церквою запроектовано багатофункціональний </w:t>
      </w:r>
      <w:r>
        <w:t>духовний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допоміжними</w:t>
      </w:r>
      <w:r>
        <w:rPr>
          <w:spacing w:val="1"/>
        </w:rPr>
        <w:t xml:space="preserve"> </w:t>
      </w:r>
      <w:r>
        <w:t>приміщеннями,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релігійні</w:t>
      </w:r>
      <w:r>
        <w:rPr>
          <w:spacing w:val="69"/>
        </w:rPr>
        <w:t xml:space="preserve"> </w:t>
      </w:r>
      <w:r>
        <w:t>заходи</w:t>
      </w:r>
      <w:r>
        <w:rPr>
          <w:spacing w:val="70"/>
        </w:rPr>
        <w:t xml:space="preserve"> </w:t>
      </w:r>
      <w:r>
        <w:t>соціальної</w:t>
      </w:r>
      <w:r>
        <w:rPr>
          <w:spacing w:val="70"/>
        </w:rPr>
        <w:t xml:space="preserve"> </w:t>
      </w:r>
      <w:r>
        <w:t>спрямованості:</w:t>
      </w:r>
      <w:r>
        <w:rPr>
          <w:spacing w:val="70"/>
        </w:rPr>
        <w:t xml:space="preserve"> </w:t>
      </w:r>
      <w:r>
        <w:t>молитовні</w:t>
      </w:r>
      <w:r>
        <w:rPr>
          <w:spacing w:val="70"/>
        </w:rPr>
        <w:t xml:space="preserve"> </w:t>
      </w:r>
      <w:r>
        <w:t>зібрання,</w:t>
      </w:r>
      <w:r>
        <w:rPr>
          <w:spacing w:val="70"/>
        </w:rPr>
        <w:t xml:space="preserve"> </w:t>
      </w:r>
      <w:r>
        <w:t>конференції,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/>
      </w:pPr>
      <w:r>
        <w:t>лекції, виставки. На цьому ж поверсі розміщені церковні класи, кімнати для</w:t>
      </w:r>
      <w:r>
        <w:rPr>
          <w:spacing w:val="1"/>
        </w:rPr>
        <w:t xml:space="preserve"> </w:t>
      </w:r>
      <w:r>
        <w:t>гостей. У ще нижчому ярусі будівлі є келії і невелика трапезна, на найнижчому</w:t>
      </w:r>
      <w:r>
        <w:rPr>
          <w:spacing w:val="1"/>
        </w:rPr>
        <w:t xml:space="preserve"> </w:t>
      </w:r>
      <w:r>
        <w:t>рівні – приміщення для господарських потреб, гаражі. Всі нижні поверхи добре</w:t>
      </w:r>
      <w:r>
        <w:rPr>
          <w:spacing w:val="1"/>
        </w:rPr>
        <w:t xml:space="preserve"> </w:t>
      </w:r>
      <w:r>
        <w:t>освітлюються природнім світлом через великі</w:t>
      </w:r>
      <w:r>
        <w:rPr>
          <w:spacing w:val="1"/>
        </w:rPr>
        <w:t xml:space="preserve"> </w:t>
      </w:r>
      <w:r>
        <w:t>вікна звернені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яру, а понад</w:t>
      </w:r>
      <w:r>
        <w:rPr>
          <w:spacing w:val="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Дніпра.</w:t>
      </w:r>
    </w:p>
    <w:p w:rsidR="009C787B" w:rsidRDefault="00AE36E6">
      <w:pPr>
        <w:pStyle w:val="a3"/>
        <w:spacing w:before="1"/>
        <w:ind w:right="352" w:firstLine="427"/>
      </w:pPr>
      <w:r>
        <w:t>Виникає</w:t>
      </w:r>
      <w:r>
        <w:rPr>
          <w:spacing w:val="70"/>
        </w:rPr>
        <w:t xml:space="preserve"> </w:t>
      </w:r>
      <w:r>
        <w:t>пит</w:t>
      </w:r>
      <w:r>
        <w:t>ання,</w:t>
      </w:r>
      <w:r>
        <w:rPr>
          <w:spacing w:val="71"/>
        </w:rPr>
        <w:t xml:space="preserve"> </w:t>
      </w:r>
      <w:r>
        <w:t>чи</w:t>
      </w:r>
      <w:r>
        <w:rPr>
          <w:spacing w:val="70"/>
        </w:rPr>
        <w:t xml:space="preserve"> </w:t>
      </w:r>
      <w:r>
        <w:t>оригінальність</w:t>
      </w:r>
      <w:r>
        <w:rPr>
          <w:spacing w:val="70"/>
        </w:rPr>
        <w:t xml:space="preserve"> </w:t>
      </w:r>
      <w:r>
        <w:t>архітектурного</w:t>
      </w:r>
      <w:r>
        <w:rPr>
          <w:spacing w:val="71"/>
        </w:rPr>
        <w:t xml:space="preserve"> </w:t>
      </w:r>
      <w:r>
        <w:t>вирішення   церкви</w:t>
      </w:r>
      <w:r>
        <w:rPr>
          <w:spacing w:val="1"/>
        </w:rPr>
        <w:t xml:space="preserve"> </w:t>
      </w:r>
      <w:r>
        <w:t>св. Василя Великого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зустріла</w:t>
      </w:r>
      <w:r>
        <w:rPr>
          <w:spacing w:val="1"/>
        </w:rPr>
        <w:t xml:space="preserve"> </w:t>
      </w:r>
      <w:r>
        <w:t>опір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компетентних</w:t>
      </w:r>
      <w:r>
        <w:rPr>
          <w:spacing w:val="1"/>
        </w:rPr>
        <w:t xml:space="preserve"> </w:t>
      </w:r>
      <w:r>
        <w:t>церковних</w:t>
      </w:r>
      <w:r>
        <w:rPr>
          <w:spacing w:val="1"/>
        </w:rPr>
        <w:t xml:space="preserve"> </w:t>
      </w:r>
      <w:r>
        <w:t>органів? Адже церква не є організацією, яка славиться своїм стремлінням до</w:t>
      </w:r>
      <w:r>
        <w:rPr>
          <w:spacing w:val="1"/>
        </w:rPr>
        <w:t xml:space="preserve"> </w:t>
      </w:r>
      <w:r>
        <w:t>новацій... Але цього разу дуже пощастило – замовник</w:t>
      </w:r>
      <w:r>
        <w:t>а представляв освічений</w:t>
      </w:r>
      <w:r>
        <w:rPr>
          <w:spacing w:val="1"/>
        </w:rPr>
        <w:t xml:space="preserve"> </w:t>
      </w:r>
      <w:r>
        <w:t>європеєць, тодішній Протоігумен Василіянського Чину в Україні о. Теодозій</w:t>
      </w:r>
      <w:r>
        <w:rPr>
          <w:spacing w:val="1"/>
        </w:rPr>
        <w:t xml:space="preserve"> </w:t>
      </w:r>
      <w:r>
        <w:t>Янків</w:t>
      </w:r>
      <w:r>
        <w:rPr>
          <w:spacing w:val="-2"/>
        </w:rPr>
        <w:t xml:space="preserve"> </w:t>
      </w:r>
      <w:r>
        <w:t>– проект</w:t>
      </w:r>
      <w:r>
        <w:rPr>
          <w:spacing w:val="-1"/>
        </w:rPr>
        <w:t xml:space="preserve"> </w:t>
      </w:r>
      <w:r>
        <w:t>був</w:t>
      </w:r>
      <w:r>
        <w:rPr>
          <w:spacing w:val="-4"/>
        </w:rPr>
        <w:t xml:space="preserve"> </w:t>
      </w:r>
      <w:r>
        <w:t>прийнятий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реалізації.</w:t>
      </w:r>
    </w:p>
    <w:p w:rsidR="009C787B" w:rsidRDefault="00AE36E6">
      <w:pPr>
        <w:pStyle w:val="a3"/>
        <w:ind w:right="356" w:firstLine="427"/>
      </w:pPr>
      <w:r>
        <w:t>Без</w:t>
      </w:r>
      <w:r>
        <w:rPr>
          <w:spacing w:val="1"/>
        </w:rPr>
        <w:t xml:space="preserve"> </w:t>
      </w:r>
      <w:r>
        <w:t>коментарів</w:t>
      </w:r>
      <w:r>
        <w:rPr>
          <w:spacing w:val="1"/>
        </w:rPr>
        <w:t xml:space="preserve"> </w:t>
      </w:r>
      <w:r>
        <w:t>зрозуміло,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однакові,</w:t>
      </w:r>
      <w:r>
        <w:rPr>
          <w:spacing w:val="1"/>
        </w:rPr>
        <w:t xml:space="preserve"> </w:t>
      </w:r>
      <w:r>
        <w:t>грандіозні</w:t>
      </w:r>
      <w:r>
        <w:rPr>
          <w:spacing w:val="1"/>
        </w:rPr>
        <w:t xml:space="preserve"> </w:t>
      </w:r>
      <w:r>
        <w:t>храми,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естетичністю часто ображають око та навколишній природний простір, не є</w:t>
      </w:r>
      <w:r>
        <w:rPr>
          <w:spacing w:val="1"/>
        </w:rPr>
        <w:t xml:space="preserve"> </w:t>
      </w:r>
      <w:r>
        <w:t>наслідком</w:t>
      </w:r>
      <w:r>
        <w:rPr>
          <w:spacing w:val="-17"/>
        </w:rPr>
        <w:t xml:space="preserve"> </w:t>
      </w:r>
      <w:r>
        <w:t>якоїсь</w:t>
      </w:r>
      <w:r>
        <w:rPr>
          <w:spacing w:val="-17"/>
        </w:rPr>
        <w:t xml:space="preserve"> </w:t>
      </w:r>
      <w:r>
        <w:t>заскорублої</w:t>
      </w:r>
      <w:r>
        <w:rPr>
          <w:spacing w:val="-15"/>
        </w:rPr>
        <w:t xml:space="preserve"> </w:t>
      </w:r>
      <w:r>
        <w:t>бюрократії,</w:t>
      </w:r>
      <w:r>
        <w:rPr>
          <w:spacing w:val="-17"/>
        </w:rPr>
        <w:t xml:space="preserve"> </w:t>
      </w:r>
      <w:r>
        <w:t>яка</w:t>
      </w:r>
      <w:r>
        <w:rPr>
          <w:spacing w:val="-16"/>
        </w:rPr>
        <w:t xml:space="preserve"> </w:t>
      </w:r>
      <w:r>
        <w:t>вимагає</w:t>
      </w:r>
      <w:r>
        <w:rPr>
          <w:spacing w:val="-17"/>
        </w:rPr>
        <w:t xml:space="preserve"> </w:t>
      </w:r>
      <w:r>
        <w:t>використання</w:t>
      </w:r>
      <w:r>
        <w:rPr>
          <w:spacing w:val="-17"/>
        </w:rPr>
        <w:t xml:space="preserve"> </w:t>
      </w:r>
      <w:r>
        <w:t>«фотокопій»</w:t>
      </w:r>
      <w:r>
        <w:rPr>
          <w:spacing w:val="-68"/>
        </w:rPr>
        <w:t xml:space="preserve"> </w:t>
      </w:r>
      <w:r>
        <w:t>архітектурних</w:t>
      </w:r>
      <w:r>
        <w:rPr>
          <w:spacing w:val="-2"/>
        </w:rPr>
        <w:t xml:space="preserve"> </w:t>
      </w:r>
      <w:r>
        <w:t>проектів,</w:t>
      </w:r>
      <w:r>
        <w:rPr>
          <w:spacing w:val="-3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браку</w:t>
      </w:r>
      <w:r>
        <w:rPr>
          <w:spacing w:val="-1"/>
        </w:rPr>
        <w:t xml:space="preserve"> </w:t>
      </w:r>
      <w:r>
        <w:t>натхнення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оригінальності.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4461"/>
      </w:pPr>
      <w:r>
        <w:t>Список</w:t>
      </w:r>
      <w:r>
        <w:rPr>
          <w:spacing w:val="-8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86"/>
        </w:numPr>
        <w:tabs>
          <w:tab w:val="left" w:pos="1382"/>
        </w:tabs>
        <w:ind w:right="356" w:firstLine="427"/>
        <w:jc w:val="both"/>
        <w:rPr>
          <w:sz w:val="28"/>
        </w:rPr>
      </w:pPr>
      <w:r>
        <w:rPr>
          <w:sz w:val="28"/>
        </w:rPr>
        <w:t>Криворучко Ю. (2019). Якій бути архітектурі української церкви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томосу"</w:t>
      </w:r>
      <w:r>
        <w:rPr>
          <w:spacing w:val="-4"/>
          <w:sz w:val="28"/>
        </w:rPr>
        <w:t xml:space="preserve"> </w:t>
      </w:r>
      <w:r>
        <w:rPr>
          <w:sz w:val="28"/>
        </w:rPr>
        <w:t>2019р.</w:t>
      </w:r>
      <w:r>
        <w:rPr>
          <w:spacing w:val="-4"/>
          <w:sz w:val="28"/>
        </w:rPr>
        <w:t xml:space="preserve"> </w:t>
      </w:r>
      <w:r>
        <w:rPr>
          <w:sz w:val="28"/>
        </w:rPr>
        <w:t>https://zbruc.eu/node/85965</w:t>
      </w:r>
    </w:p>
    <w:p w:rsidR="009C787B" w:rsidRDefault="00AE36E6">
      <w:pPr>
        <w:pStyle w:val="a5"/>
        <w:numPr>
          <w:ilvl w:val="0"/>
          <w:numId w:val="86"/>
        </w:numPr>
        <w:tabs>
          <w:tab w:val="left" w:pos="1382"/>
        </w:tabs>
        <w:ind w:right="356" w:firstLine="427"/>
        <w:jc w:val="both"/>
        <w:rPr>
          <w:sz w:val="28"/>
        </w:rPr>
      </w:pPr>
      <w:r>
        <w:rPr>
          <w:sz w:val="28"/>
        </w:rPr>
        <w:t>Вітченко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(2021).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українцям</w:t>
      </w:r>
      <w:r>
        <w:rPr>
          <w:spacing w:val="1"/>
          <w:sz w:val="28"/>
        </w:rPr>
        <w:t xml:space="preserve"> </w:t>
      </w:r>
      <w:r>
        <w:rPr>
          <w:sz w:val="28"/>
        </w:rPr>
        <w:t>шукати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ідентичність?</w:t>
      </w:r>
      <w:r>
        <w:rPr>
          <w:spacing w:val="1"/>
          <w:sz w:val="28"/>
        </w:rPr>
        <w:t xml:space="preserve"> </w:t>
      </w:r>
      <w:hyperlink r:id="rId22">
        <w:r>
          <w:rPr>
            <w:spacing w:val="-1"/>
            <w:sz w:val="28"/>
          </w:rPr>
          <w:t>http://repository.hneu.edu.ua/bitstream/123456789/25379/1/Старкова_Архiтектура_</w:t>
        </w:r>
      </w:hyperlink>
      <w:r>
        <w:rPr>
          <w:sz w:val="28"/>
        </w:rPr>
        <w:t xml:space="preserve"> й_iдентичнiс</w:t>
      </w:r>
      <w:r>
        <w:rPr>
          <w:spacing w:val="-1"/>
          <w:sz w:val="28"/>
        </w:rPr>
        <w:t xml:space="preserve"> </w:t>
      </w:r>
      <w:r>
        <w:rPr>
          <w:sz w:val="28"/>
        </w:rPr>
        <w:t>т_.pdf</w:t>
      </w:r>
    </w:p>
    <w:p w:rsidR="009C787B" w:rsidRDefault="00AE36E6">
      <w:pPr>
        <w:pStyle w:val="a5"/>
        <w:numPr>
          <w:ilvl w:val="0"/>
          <w:numId w:val="86"/>
        </w:numPr>
        <w:tabs>
          <w:tab w:val="left" w:pos="1382"/>
        </w:tabs>
        <w:spacing w:before="1"/>
        <w:ind w:right="348" w:firstLine="427"/>
        <w:rPr>
          <w:sz w:val="28"/>
        </w:rPr>
      </w:pPr>
      <w:r>
        <w:rPr>
          <w:sz w:val="28"/>
        </w:rPr>
        <w:t>Бондар</w:t>
      </w:r>
      <w:r>
        <w:rPr>
          <w:spacing w:val="5"/>
          <w:sz w:val="28"/>
        </w:rPr>
        <w:t xml:space="preserve"> </w:t>
      </w:r>
      <w:r>
        <w:rPr>
          <w:sz w:val="28"/>
        </w:rPr>
        <w:t>О.,</w:t>
      </w:r>
      <w:r>
        <w:rPr>
          <w:spacing w:val="3"/>
          <w:sz w:val="28"/>
        </w:rPr>
        <w:t xml:space="preserve"> </w:t>
      </w:r>
      <w:r>
        <w:rPr>
          <w:sz w:val="28"/>
        </w:rPr>
        <w:t>(1997).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5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5"/>
          <w:sz w:val="28"/>
        </w:rPr>
        <w:t xml:space="preserve"> </w:t>
      </w:r>
      <w:r>
        <w:rPr>
          <w:sz w:val="28"/>
        </w:rPr>
        <w:t>церковної</w:t>
      </w:r>
      <w:r>
        <w:rPr>
          <w:spacing w:val="-67"/>
          <w:sz w:val="28"/>
        </w:rPr>
        <w:t xml:space="preserve"> </w:t>
      </w:r>
      <w:r>
        <w:rPr>
          <w:sz w:val="28"/>
        </w:rPr>
        <w:t>архітектури:</w:t>
      </w:r>
      <w:r>
        <w:rPr>
          <w:spacing w:val="49"/>
          <w:sz w:val="28"/>
        </w:rPr>
        <w:t xml:space="preserve"> </w:t>
      </w:r>
      <w:r>
        <w:rPr>
          <w:sz w:val="28"/>
        </w:rPr>
        <w:t>від</w:t>
      </w:r>
      <w:r>
        <w:rPr>
          <w:spacing w:val="50"/>
          <w:sz w:val="28"/>
        </w:rPr>
        <w:t xml:space="preserve"> </w:t>
      </w:r>
      <w:r>
        <w:rPr>
          <w:sz w:val="28"/>
        </w:rPr>
        <w:t>традицій</w:t>
      </w:r>
      <w:r>
        <w:rPr>
          <w:spacing w:val="48"/>
          <w:sz w:val="28"/>
        </w:rPr>
        <w:t xml:space="preserve"> </w:t>
      </w:r>
      <w:r>
        <w:rPr>
          <w:sz w:val="28"/>
        </w:rPr>
        <w:t>до</w:t>
      </w:r>
      <w:r>
        <w:rPr>
          <w:spacing w:val="50"/>
          <w:sz w:val="28"/>
        </w:rPr>
        <w:t xml:space="preserve"> </w:t>
      </w:r>
      <w:r>
        <w:rPr>
          <w:sz w:val="28"/>
        </w:rPr>
        <w:t>новаторства.</w:t>
      </w:r>
      <w:r>
        <w:rPr>
          <w:spacing w:val="47"/>
          <w:sz w:val="28"/>
        </w:rPr>
        <w:t xml:space="preserve"> </w:t>
      </w:r>
      <w:r>
        <w:rPr>
          <w:sz w:val="28"/>
        </w:rPr>
        <w:t>https://</w:t>
      </w:r>
      <w:hyperlink r:id="rId23">
        <w:r>
          <w:rPr>
            <w:sz w:val="28"/>
          </w:rPr>
          <w:t>www.patriyarkhat.org.ua/statti-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zhurnalu/problemy-rozvytku-suchasnoji-ukrajinskoji-tserkovnoji-arhitektury-vid-</w:t>
      </w:r>
      <w:r>
        <w:rPr>
          <w:spacing w:val="1"/>
          <w:sz w:val="28"/>
        </w:rPr>
        <w:t xml:space="preserve"> </w:t>
      </w:r>
      <w:r>
        <w:rPr>
          <w:sz w:val="28"/>
        </w:rPr>
        <w:t>tradytsij-do-novatorstva/</w:t>
      </w:r>
    </w:p>
    <w:p w:rsidR="009C787B" w:rsidRDefault="00AE36E6">
      <w:pPr>
        <w:pStyle w:val="a5"/>
        <w:numPr>
          <w:ilvl w:val="0"/>
          <w:numId w:val="86"/>
        </w:numPr>
        <w:tabs>
          <w:tab w:val="left" w:pos="1382"/>
        </w:tabs>
        <w:spacing w:line="242" w:lineRule="auto"/>
        <w:ind w:right="360" w:firstLine="427"/>
        <w:rPr>
          <w:sz w:val="28"/>
        </w:rPr>
      </w:pPr>
      <w:r>
        <w:rPr>
          <w:sz w:val="28"/>
        </w:rPr>
        <w:t>Лаутаріс</w:t>
      </w:r>
      <w:r>
        <w:rPr>
          <w:spacing w:val="39"/>
          <w:sz w:val="28"/>
        </w:rPr>
        <w:t xml:space="preserve"> </w:t>
      </w:r>
      <w:r>
        <w:rPr>
          <w:sz w:val="28"/>
        </w:rPr>
        <w:t>Г.,</w:t>
      </w:r>
      <w:r>
        <w:rPr>
          <w:spacing w:val="39"/>
          <w:sz w:val="28"/>
        </w:rPr>
        <w:t xml:space="preserve"> </w:t>
      </w:r>
      <w:r>
        <w:rPr>
          <w:sz w:val="28"/>
        </w:rPr>
        <w:t>"Панагія</w:t>
      </w:r>
      <w:r>
        <w:rPr>
          <w:spacing w:val="40"/>
          <w:sz w:val="28"/>
        </w:rPr>
        <w:t xml:space="preserve"> </w:t>
      </w:r>
      <w:r>
        <w:rPr>
          <w:sz w:val="28"/>
        </w:rPr>
        <w:t>Фанеромені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Вульягмені:</w:t>
      </w:r>
      <w:r>
        <w:rPr>
          <w:spacing w:val="38"/>
          <w:sz w:val="28"/>
        </w:rPr>
        <w:t xml:space="preserve"> </w:t>
      </w:r>
      <w:r>
        <w:rPr>
          <w:sz w:val="28"/>
        </w:rPr>
        <w:t>Традиція</w:t>
      </w:r>
      <w:r>
        <w:rPr>
          <w:spacing w:val="38"/>
          <w:sz w:val="28"/>
        </w:rPr>
        <w:t xml:space="preserve"> </w:t>
      </w:r>
      <w:r>
        <w:rPr>
          <w:sz w:val="28"/>
        </w:rPr>
        <w:t>та</w:t>
      </w:r>
      <w:r>
        <w:rPr>
          <w:spacing w:val="39"/>
          <w:sz w:val="28"/>
        </w:rPr>
        <w:t xml:space="preserve"> </w:t>
      </w:r>
      <w:r>
        <w:rPr>
          <w:sz w:val="28"/>
        </w:rPr>
        <w:t>ава</w:t>
      </w:r>
      <w:r>
        <w:rPr>
          <w:sz w:val="28"/>
        </w:rPr>
        <w:t>нгард",</w:t>
      </w:r>
      <w:r>
        <w:rPr>
          <w:spacing w:val="-67"/>
          <w:sz w:val="28"/>
        </w:rPr>
        <w:t xml:space="preserve"> </w:t>
      </w:r>
      <w:r>
        <w:rPr>
          <w:sz w:val="28"/>
        </w:rPr>
        <w:t>2015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[Режим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доступу]:</w:t>
      </w:r>
      <w:r>
        <w:rPr>
          <w:spacing w:val="-3"/>
          <w:sz w:val="28"/>
        </w:rPr>
        <w:t xml:space="preserve"> </w:t>
      </w:r>
      <w:hyperlink r:id="rId24">
        <w:r>
          <w:rPr>
            <w:sz w:val="28"/>
          </w:rPr>
          <w:t>http://3vita.gr/panagia-faneromeni-vouliagmeni-16286</w:t>
        </w:r>
      </w:hyperlink>
    </w:p>
    <w:p w:rsidR="009C787B" w:rsidRDefault="00AE36E6">
      <w:pPr>
        <w:pStyle w:val="a5"/>
        <w:numPr>
          <w:ilvl w:val="0"/>
          <w:numId w:val="86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Гіщинський</w:t>
      </w:r>
      <w:r>
        <w:rPr>
          <w:spacing w:val="34"/>
          <w:sz w:val="28"/>
        </w:rPr>
        <w:t xml:space="preserve"> </w:t>
      </w:r>
      <w:r>
        <w:rPr>
          <w:sz w:val="28"/>
        </w:rPr>
        <w:t>В.</w:t>
      </w:r>
      <w:r>
        <w:rPr>
          <w:spacing w:val="34"/>
          <w:sz w:val="28"/>
        </w:rPr>
        <w:t xml:space="preserve"> </w:t>
      </w:r>
      <w:r>
        <w:rPr>
          <w:sz w:val="28"/>
        </w:rPr>
        <w:t>«Василіянський</w:t>
      </w:r>
      <w:r>
        <w:rPr>
          <w:spacing w:val="33"/>
          <w:sz w:val="28"/>
        </w:rPr>
        <w:t xml:space="preserve"> </w:t>
      </w:r>
      <w:r>
        <w:rPr>
          <w:sz w:val="28"/>
        </w:rPr>
        <w:t>монастир</w:t>
      </w:r>
      <w:r>
        <w:rPr>
          <w:spacing w:val="35"/>
          <w:sz w:val="28"/>
        </w:rPr>
        <w:t xml:space="preserve"> </w:t>
      </w:r>
      <w:r>
        <w:rPr>
          <w:sz w:val="28"/>
        </w:rPr>
        <w:t>св.</w:t>
      </w:r>
      <w:r>
        <w:rPr>
          <w:spacing w:val="34"/>
          <w:sz w:val="28"/>
        </w:rPr>
        <w:t xml:space="preserve"> </w:t>
      </w:r>
      <w:r>
        <w:rPr>
          <w:sz w:val="28"/>
        </w:rPr>
        <w:t>Василія</w:t>
      </w:r>
      <w:r>
        <w:rPr>
          <w:spacing w:val="34"/>
          <w:sz w:val="28"/>
        </w:rPr>
        <w:t xml:space="preserve"> </w:t>
      </w:r>
      <w:r>
        <w:rPr>
          <w:sz w:val="28"/>
        </w:rPr>
        <w:t>Великого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Києві»</w:t>
      </w:r>
      <w:r>
        <w:rPr>
          <w:spacing w:val="-67"/>
          <w:sz w:val="28"/>
        </w:rPr>
        <w:t xml:space="preserve"> </w:t>
      </w:r>
      <w:r>
        <w:rPr>
          <w:sz w:val="28"/>
        </w:rPr>
        <w:t>https://misionar.in.ua/publish/z-zhyttia-chsvv/vasiliyanskiy-monastir-sv-vasiliya-</w:t>
      </w:r>
      <w:r>
        <w:rPr>
          <w:spacing w:val="1"/>
          <w:sz w:val="28"/>
        </w:rPr>
        <w:t xml:space="preserve"> </w:t>
      </w:r>
      <w:r>
        <w:rPr>
          <w:sz w:val="28"/>
        </w:rPr>
        <w:t>vyelikogo-v-kiyevi/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672"/>
      </w:pPr>
      <w:bookmarkStart w:id="4" w:name="_bookmark3"/>
      <w:bookmarkEnd w:id="4"/>
      <w:r>
        <w:t>СТРАТЕГІЯ</w:t>
      </w:r>
      <w:r>
        <w:rPr>
          <w:spacing w:val="-5"/>
        </w:rPr>
        <w:t xml:space="preserve"> </w:t>
      </w:r>
      <w:r>
        <w:t>ГУМАННОСТІ</w:t>
      </w:r>
      <w:r>
        <w:rPr>
          <w:spacing w:val="-7"/>
        </w:rPr>
        <w:t xml:space="preserve"> </w:t>
      </w:r>
      <w:r>
        <w:t>АРХІТЕКТУРИ</w:t>
      </w:r>
      <w:r>
        <w:rPr>
          <w:spacing w:val="-3"/>
        </w:rPr>
        <w:t xml:space="preserve"> </w:t>
      </w:r>
      <w:r>
        <w:t>ХХІ</w:t>
      </w:r>
      <w:r>
        <w:rPr>
          <w:spacing w:val="-5"/>
        </w:rPr>
        <w:t xml:space="preserve"> </w:t>
      </w:r>
      <w:r>
        <w:t>СТ.</w:t>
      </w:r>
    </w:p>
    <w:p w:rsidR="009C787B" w:rsidRDefault="00AE36E6">
      <w:pPr>
        <w:pStyle w:val="2"/>
        <w:spacing w:before="322"/>
      </w:pPr>
      <w:r>
        <w:t>Олійник</w:t>
      </w:r>
      <w:r>
        <w:rPr>
          <w:spacing w:val="-8"/>
        </w:rPr>
        <w:t xml:space="preserve"> </w:t>
      </w:r>
      <w:r>
        <w:t>Ганна</w:t>
      </w:r>
      <w:r>
        <w:rPr>
          <w:spacing w:val="-9"/>
        </w:rPr>
        <w:t xml:space="preserve"> </w:t>
      </w:r>
      <w:r>
        <w:t>Іванівна</w:t>
      </w:r>
    </w:p>
    <w:p w:rsidR="009C787B" w:rsidRDefault="00AE36E6">
      <w:pPr>
        <w:pStyle w:val="a3"/>
        <w:spacing w:line="242" w:lineRule="auto"/>
        <w:ind w:left="1050" w:right="354" w:firstLine="2347"/>
        <w:jc w:val="right"/>
      </w:pPr>
      <w:r>
        <w:t>старший викладач кафедри архітектурного проектування,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5"/>
        </w:rPr>
        <w:t xml:space="preserve"> </w:t>
      </w:r>
      <w:r>
        <w:t>акад</w:t>
      </w:r>
      <w:r>
        <w:t>емія</w:t>
      </w:r>
      <w:r>
        <w:rPr>
          <w:spacing w:val="-3"/>
        </w:rPr>
        <w:t xml:space="preserve"> </w:t>
      </w:r>
      <w:r>
        <w:t>образотворчого</w:t>
      </w:r>
      <w:r>
        <w:rPr>
          <w:spacing w:val="-4"/>
        </w:rPr>
        <w:t xml:space="preserve"> </w:t>
      </w:r>
      <w:r>
        <w:t>мистецтва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архітектури,</w:t>
      </w:r>
      <w:r>
        <w:rPr>
          <w:spacing w:val="-6"/>
        </w:rPr>
        <w:t xml:space="preserve"> </w:t>
      </w:r>
      <w:r>
        <w:t>Київ,</w:t>
      </w:r>
      <w:r>
        <w:rPr>
          <w:spacing w:val="-5"/>
        </w:rPr>
        <w:t xml:space="preserve"> </w:t>
      </w:r>
      <w:r>
        <w:t>Україна</w:t>
      </w:r>
    </w:p>
    <w:p w:rsidR="009C787B" w:rsidRDefault="009C787B">
      <w:pPr>
        <w:pStyle w:val="a3"/>
        <w:spacing w:before="5"/>
        <w:ind w:left="0"/>
        <w:jc w:val="left"/>
        <w:rPr>
          <w:sz w:val="27"/>
        </w:rPr>
      </w:pPr>
    </w:p>
    <w:p w:rsidR="009C787B" w:rsidRDefault="00AE36E6">
      <w:pPr>
        <w:pStyle w:val="2"/>
        <w:ind w:right="354"/>
      </w:pPr>
      <w:r>
        <w:t>Гершензон</w:t>
      </w:r>
      <w:r>
        <w:rPr>
          <w:spacing w:val="-8"/>
        </w:rPr>
        <w:t xml:space="preserve"> </w:t>
      </w:r>
      <w:r>
        <w:t>Михайло</w:t>
      </w:r>
      <w:r>
        <w:rPr>
          <w:spacing w:val="-7"/>
        </w:rPr>
        <w:t xml:space="preserve"> </w:t>
      </w:r>
      <w:r>
        <w:t>Шимонович</w:t>
      </w:r>
    </w:p>
    <w:p w:rsidR="009C787B" w:rsidRDefault="00AE36E6">
      <w:pPr>
        <w:pStyle w:val="a3"/>
        <w:spacing w:before="1"/>
        <w:ind w:left="1050" w:right="354" w:firstLine="2347"/>
        <w:jc w:val="right"/>
      </w:pPr>
      <w:r>
        <w:t>старший викладач кафедри архітектурного проектування,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5"/>
        </w:rPr>
        <w:t xml:space="preserve"> </w:t>
      </w:r>
      <w:r>
        <w:t>академія</w:t>
      </w:r>
      <w:r>
        <w:rPr>
          <w:spacing w:val="-5"/>
        </w:rPr>
        <w:t xml:space="preserve"> </w:t>
      </w:r>
      <w:r>
        <w:t>образотворчого</w:t>
      </w:r>
      <w:r>
        <w:rPr>
          <w:spacing w:val="-4"/>
        </w:rPr>
        <w:t xml:space="preserve"> </w:t>
      </w:r>
      <w:r>
        <w:t>мистецтва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архітектури,</w:t>
      </w:r>
      <w:r>
        <w:rPr>
          <w:spacing w:val="-6"/>
        </w:rPr>
        <w:t xml:space="preserve"> </w:t>
      </w:r>
      <w:r>
        <w:t>Київ,</w:t>
      </w:r>
      <w:r>
        <w:rPr>
          <w:spacing w:val="-5"/>
        </w:rPr>
        <w:t xml:space="preserve"> </w:t>
      </w:r>
      <w:r>
        <w:t>Україна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</w:pPr>
      <w:r>
        <w:t>Залуцький</w:t>
      </w:r>
      <w:r>
        <w:rPr>
          <w:spacing w:val="-9"/>
        </w:rPr>
        <w:t xml:space="preserve"> </w:t>
      </w:r>
      <w:r>
        <w:t>Володимир</w:t>
      </w:r>
      <w:r>
        <w:rPr>
          <w:spacing w:val="-8"/>
        </w:rPr>
        <w:t xml:space="preserve"> </w:t>
      </w:r>
      <w:r>
        <w:t>Володимирович</w:t>
      </w:r>
    </w:p>
    <w:p w:rsidR="009C787B" w:rsidRDefault="00AE36E6">
      <w:pPr>
        <w:pStyle w:val="a3"/>
        <w:spacing w:before="1"/>
        <w:ind w:left="1050" w:right="354" w:firstLine="2347"/>
        <w:jc w:val="right"/>
      </w:pPr>
      <w:r>
        <w:t>старший викладач кафедри архітектурного проектування,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5"/>
        </w:rPr>
        <w:t xml:space="preserve"> </w:t>
      </w:r>
      <w:r>
        <w:t>академія</w:t>
      </w:r>
      <w:r>
        <w:rPr>
          <w:spacing w:val="-5"/>
        </w:rPr>
        <w:t xml:space="preserve"> </w:t>
      </w:r>
      <w:r>
        <w:t>образотворчого</w:t>
      </w:r>
      <w:r>
        <w:rPr>
          <w:spacing w:val="-4"/>
        </w:rPr>
        <w:t xml:space="preserve"> </w:t>
      </w:r>
      <w:r>
        <w:t>мистецтва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архітектури,</w:t>
      </w:r>
      <w:r>
        <w:rPr>
          <w:spacing w:val="-6"/>
        </w:rPr>
        <w:t xml:space="preserve"> </w:t>
      </w:r>
      <w:r>
        <w:t>Київ,</w:t>
      </w:r>
      <w:r>
        <w:rPr>
          <w:spacing w:val="-5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4" w:firstLine="427"/>
      </w:pPr>
      <w:r>
        <w:t>Архітектура, як не парадоксально, щораз впирається наріжним каменем в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споруди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навколишнім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п</w:t>
      </w:r>
      <w:r>
        <w:t>рив’язкою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взаємовпливами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будівлею,</w:t>
      </w:r>
      <w:r>
        <w:rPr>
          <w:spacing w:val="1"/>
        </w:rPr>
        <w:t xml:space="preserve"> </w:t>
      </w:r>
      <w:r>
        <w:t>отриманням</w:t>
      </w:r>
      <w:r>
        <w:rPr>
          <w:spacing w:val="1"/>
        </w:rPr>
        <w:t xml:space="preserve"> </w:t>
      </w:r>
      <w:r>
        <w:t>користі від навколишнього середовища для самої споруди і для користувачів</w:t>
      </w:r>
      <w:r>
        <w:rPr>
          <w:spacing w:val="1"/>
        </w:rPr>
        <w:t xml:space="preserve"> </w:t>
      </w:r>
      <w:r>
        <w:t>цієї споруди, які, в свою чергу, в ідеалі прагнуть не нашкодити зовнішньому</w:t>
      </w:r>
      <w:r>
        <w:rPr>
          <w:spacing w:val="1"/>
        </w:rPr>
        <w:t xml:space="preserve"> </w:t>
      </w:r>
      <w:r>
        <w:t>середовищу</w:t>
      </w:r>
      <w:r>
        <w:rPr>
          <w:spacing w:val="23"/>
        </w:rPr>
        <w:t xml:space="preserve"> </w:t>
      </w:r>
      <w:r>
        <w:t>процесами</w:t>
      </w:r>
      <w:r>
        <w:rPr>
          <w:spacing w:val="24"/>
        </w:rPr>
        <w:t xml:space="preserve"> </w:t>
      </w:r>
      <w:r>
        <w:t>своєї</w:t>
      </w:r>
      <w:r>
        <w:rPr>
          <w:spacing w:val="23"/>
        </w:rPr>
        <w:t xml:space="preserve"> </w:t>
      </w:r>
      <w:r>
        <w:t>життєдіяльності.</w:t>
      </w:r>
      <w:r>
        <w:rPr>
          <w:spacing w:val="23"/>
        </w:rPr>
        <w:t xml:space="preserve"> </w:t>
      </w:r>
      <w:r>
        <w:t>Отже,</w:t>
      </w:r>
      <w:r>
        <w:rPr>
          <w:spacing w:val="24"/>
        </w:rPr>
        <w:t xml:space="preserve"> </w:t>
      </w:r>
      <w:r>
        <w:t>роздумуючи,</w:t>
      </w:r>
      <w:r>
        <w:rPr>
          <w:spacing w:val="22"/>
        </w:rPr>
        <w:t xml:space="preserve"> </w:t>
      </w:r>
      <w:r>
        <w:t>як</w:t>
      </w:r>
      <w:r>
        <w:rPr>
          <w:spacing w:val="24"/>
        </w:rPr>
        <w:t xml:space="preserve"> </w:t>
      </w:r>
      <w:r>
        <w:t>будувати</w:t>
      </w:r>
      <w:r>
        <w:rPr>
          <w:spacing w:val="-67"/>
        </w:rPr>
        <w:t xml:space="preserve"> </w:t>
      </w:r>
      <w:r>
        <w:t>в майбутньому, ми мусимо поглянути на набудоване в ретроспективі для того,</w:t>
      </w:r>
      <w:r>
        <w:rPr>
          <w:spacing w:val="1"/>
        </w:rPr>
        <w:t xml:space="preserve"> </w:t>
      </w:r>
      <w:r>
        <w:t>щоб з’явилися нові</w:t>
      </w:r>
      <w:r>
        <w:rPr>
          <w:spacing w:val="1"/>
        </w:rPr>
        <w:t xml:space="preserve"> </w:t>
      </w:r>
      <w:r>
        <w:t>ідеї.</w:t>
      </w:r>
    </w:p>
    <w:p w:rsidR="009C787B" w:rsidRDefault="00AE36E6">
      <w:pPr>
        <w:pStyle w:val="a3"/>
        <w:spacing w:before="3"/>
        <w:ind w:right="357" w:firstLine="427"/>
      </w:pPr>
      <w:r>
        <w:t>Звичайно,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інженерних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тяжко</w:t>
      </w:r>
      <w:r>
        <w:rPr>
          <w:spacing w:val="1"/>
        </w:rPr>
        <w:t xml:space="preserve"> </w:t>
      </w:r>
      <w:r>
        <w:t>припустити,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архіт</w:t>
      </w:r>
      <w:r>
        <w:t>ектори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будівельники</w:t>
      </w:r>
      <w:r>
        <w:rPr>
          <w:spacing w:val="70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якийсь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вибір,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монументальні</w:t>
      </w:r>
      <w:r>
        <w:rPr>
          <w:spacing w:val="1"/>
        </w:rPr>
        <w:t xml:space="preserve"> </w:t>
      </w:r>
      <w:r>
        <w:t>споруди.</w:t>
      </w:r>
    </w:p>
    <w:p w:rsidR="009C787B" w:rsidRDefault="00AE36E6">
      <w:pPr>
        <w:pStyle w:val="a3"/>
        <w:ind w:right="352" w:firstLine="427"/>
      </w:pPr>
      <w:r>
        <w:t>В світі набувають розповсюдження і популярності житлові та горомадські</w:t>
      </w:r>
      <w:r>
        <w:rPr>
          <w:spacing w:val="1"/>
        </w:rPr>
        <w:t xml:space="preserve"> </w:t>
      </w:r>
      <w:r>
        <w:t>комплекси, що представляють собою висотні сади до самісінького даху, солярні</w:t>
      </w:r>
      <w:r>
        <w:rPr>
          <w:spacing w:val="-67"/>
        </w:rPr>
        <w:t xml:space="preserve"> </w:t>
      </w:r>
      <w:r>
        <w:t>п</w:t>
      </w:r>
      <w:r>
        <w:t>анелі,</w:t>
      </w:r>
      <w:r>
        <w:rPr>
          <w:spacing w:val="1"/>
        </w:rPr>
        <w:t xml:space="preserve"> </w:t>
      </w:r>
      <w:r>
        <w:t>вітряні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рециркуляційні</w:t>
      </w:r>
      <w:r>
        <w:rPr>
          <w:spacing w:val="1"/>
        </w:rPr>
        <w:t xml:space="preserve"> </w:t>
      </w:r>
      <w:r>
        <w:t>турбіни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будівництві</w:t>
      </w:r>
      <w:r>
        <w:rPr>
          <w:spacing w:val="1"/>
        </w:rPr>
        <w:t xml:space="preserve"> </w:t>
      </w:r>
      <w:r>
        <w:t>відновлюваних</w:t>
      </w:r>
      <w:r>
        <w:rPr>
          <w:spacing w:val="1"/>
        </w:rPr>
        <w:t xml:space="preserve"> </w:t>
      </w:r>
      <w:r>
        <w:t>матеріалів.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цілого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інших,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сприймати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середовище.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архітектурні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зацікавлюють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муніципалітети,</w:t>
      </w:r>
      <w:r>
        <w:rPr>
          <w:spacing w:val="1"/>
        </w:rPr>
        <w:t xml:space="preserve"> </w:t>
      </w:r>
      <w:r>
        <w:t>розробників,</w:t>
      </w:r>
      <w:r>
        <w:rPr>
          <w:spacing w:val="1"/>
        </w:rPr>
        <w:t xml:space="preserve"> </w:t>
      </w:r>
      <w:r>
        <w:t>архітекторів,</w:t>
      </w:r>
      <w:r>
        <w:rPr>
          <w:spacing w:val="1"/>
        </w:rPr>
        <w:t xml:space="preserve"> </w:t>
      </w:r>
      <w:r>
        <w:t>інженерів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будівельників,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співпрацювати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перебудовою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нерухомості,</w:t>
      </w:r>
      <w:r>
        <w:rPr>
          <w:spacing w:val="1"/>
        </w:rPr>
        <w:t xml:space="preserve"> </w:t>
      </w:r>
      <w:r>
        <w:t>створюючи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урбаністичні</w:t>
      </w:r>
      <w:r>
        <w:rPr>
          <w:spacing w:val="1"/>
        </w:rPr>
        <w:t xml:space="preserve"> </w:t>
      </w:r>
      <w:r>
        <w:t>структури,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конфліктувати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природою.</w:t>
      </w:r>
    </w:p>
    <w:p w:rsidR="009C787B" w:rsidRDefault="00AE36E6">
      <w:pPr>
        <w:pStyle w:val="a3"/>
        <w:ind w:right="356" w:firstLine="427"/>
      </w:pPr>
      <w:r>
        <w:t>Зростаюче глибоке усвідомлення навколишнього середовища, соціальних і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асоціюються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сучасною</w:t>
      </w:r>
      <w:r>
        <w:rPr>
          <w:spacing w:val="1"/>
        </w:rPr>
        <w:t xml:space="preserve"> </w:t>
      </w:r>
      <w:r>
        <w:t>архітектурою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індустріалізацією приводить багатьох бізнесових лідерів і громад до прийняття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міркувань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витривалоспроможност</w:t>
      </w:r>
      <w:r>
        <w:t>і/сталості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якомога триваліший</w:t>
      </w:r>
      <w:r>
        <w:rPr>
          <w:spacing w:val="1"/>
        </w:rPr>
        <w:t xml:space="preserve"> </w:t>
      </w:r>
      <w:r>
        <w:t>термін.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націлена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гуманності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чинника,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енергетичних</w:t>
      </w:r>
      <w:r>
        <w:rPr>
          <w:spacing w:val="1"/>
        </w:rPr>
        <w:t xml:space="preserve"> </w:t>
      </w:r>
      <w:r>
        <w:t>перевитрат,</w:t>
      </w:r>
      <w:r>
        <w:rPr>
          <w:spacing w:val="1"/>
        </w:rPr>
        <w:t xml:space="preserve"> </w:t>
      </w:r>
      <w:r>
        <w:t>токсичних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відходів.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результаті,</w:t>
      </w:r>
      <w:r>
        <w:rPr>
          <w:spacing w:val="44"/>
        </w:rPr>
        <w:t xml:space="preserve"> </w:t>
      </w:r>
      <w:r>
        <w:t>актуальність</w:t>
      </w:r>
      <w:r>
        <w:rPr>
          <w:spacing w:val="43"/>
        </w:rPr>
        <w:t xml:space="preserve"> </w:t>
      </w:r>
      <w:r>
        <w:t>сталості</w:t>
      </w:r>
      <w:r>
        <w:rPr>
          <w:spacing w:val="45"/>
        </w:rPr>
        <w:t xml:space="preserve"> </w:t>
      </w:r>
      <w:r>
        <w:t>прагне</w:t>
      </w:r>
      <w:r>
        <w:rPr>
          <w:spacing w:val="45"/>
        </w:rPr>
        <w:t xml:space="preserve"> </w:t>
      </w:r>
      <w:r>
        <w:t>бути</w:t>
      </w:r>
      <w:r>
        <w:rPr>
          <w:spacing w:val="43"/>
        </w:rPr>
        <w:t xml:space="preserve"> </w:t>
      </w:r>
      <w:r>
        <w:t>основою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реформування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індустріальної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фундаментальним</w:t>
      </w:r>
      <w:r>
        <w:rPr>
          <w:spacing w:val="1"/>
        </w:rPr>
        <w:t xml:space="preserve"> </w:t>
      </w:r>
      <w:r>
        <w:t>перепроектуванням,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ефективності.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архітекторів,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вітають</w:t>
      </w:r>
      <w:r>
        <w:rPr>
          <w:spacing w:val="1"/>
        </w:rPr>
        <w:t xml:space="preserve"> </w:t>
      </w:r>
      <w:r>
        <w:t>витривалоспроможність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намаг</w:t>
      </w:r>
      <w:r>
        <w:t>аються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мінімуму для дизайну споруд, щоб зробити їх ефективнішими у використанні</w:t>
      </w:r>
      <w:r>
        <w:rPr>
          <w:spacing w:val="1"/>
        </w:rPr>
        <w:t xml:space="preserve"> </w:t>
      </w:r>
      <w:r>
        <w:t>енергії і ресурсів. Але чи будуть менш привабливими ті самі речі, якщо будуть</w:t>
      </w:r>
      <w:r>
        <w:rPr>
          <w:spacing w:val="1"/>
        </w:rPr>
        <w:t xml:space="preserve"> </w:t>
      </w:r>
      <w:r>
        <w:t>корисними? Чи звичайна ефективність задовольнить нашу потребу у зв’язку з</w:t>
      </w:r>
      <w:r>
        <w:rPr>
          <w:spacing w:val="1"/>
        </w:rPr>
        <w:t xml:space="preserve"> </w:t>
      </w:r>
      <w:r>
        <w:t>природни</w:t>
      </w:r>
      <w:r>
        <w:t>м</w:t>
      </w:r>
      <w:r>
        <w:rPr>
          <w:spacing w:val="1"/>
        </w:rPr>
        <w:t xml:space="preserve"> </w:t>
      </w:r>
      <w:r>
        <w:t>світом,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уповільнить</w:t>
      </w:r>
      <w:r>
        <w:rPr>
          <w:spacing w:val="1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руйнацію?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витривалоспроможна архітектура в повній мірі задовольнить наші потреби то,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вигляд буде</w:t>
      </w:r>
      <w:r>
        <w:rPr>
          <w:spacing w:val="-1"/>
        </w:rPr>
        <w:t xml:space="preserve"> </w:t>
      </w:r>
      <w:r>
        <w:t>мати ця</w:t>
      </w:r>
      <w:r>
        <w:rPr>
          <w:spacing w:val="-1"/>
        </w:rPr>
        <w:t xml:space="preserve"> </w:t>
      </w:r>
      <w:r>
        <w:t>архітектурна</w:t>
      </w:r>
      <w:r>
        <w:rPr>
          <w:spacing w:val="-1"/>
        </w:rPr>
        <w:t xml:space="preserve"> </w:t>
      </w:r>
      <w:r>
        <w:t>витривалість/сталості?</w:t>
      </w:r>
    </w:p>
    <w:p w:rsidR="009C787B" w:rsidRDefault="00AE36E6">
      <w:pPr>
        <w:pStyle w:val="a3"/>
        <w:spacing w:before="2"/>
        <w:ind w:right="350" w:firstLine="427"/>
      </w:pPr>
      <w:r>
        <w:t>За відповіддю варто звертатися до світу живої природи, яка складається з</w:t>
      </w:r>
      <w:r>
        <w:rPr>
          <w:spacing w:val="1"/>
        </w:rPr>
        <w:t xml:space="preserve"> </w:t>
      </w:r>
      <w:r>
        <w:t>двох постулатів: засобів живлення і витонченого дизайну. Природні стихії землі</w:t>
      </w:r>
      <w:r>
        <w:rPr>
          <w:spacing w:val="-67"/>
        </w:rPr>
        <w:t xml:space="preserve"> </w:t>
      </w:r>
      <w:r>
        <w:t>в сукупності дивовижно ефективні у здобутті живлення від сонця, виробленні</w:t>
      </w:r>
      <w:r>
        <w:rPr>
          <w:spacing w:val="1"/>
        </w:rPr>
        <w:t xml:space="preserve"> </w:t>
      </w:r>
      <w:r>
        <w:t>кисню, фільтруванні води і ре</w:t>
      </w:r>
      <w:r>
        <w:t>циркуляції поживних речовин та енергії. Все ж</w:t>
      </w:r>
      <w:r>
        <w:rPr>
          <w:spacing w:val="1"/>
        </w:rPr>
        <w:t xml:space="preserve"> </w:t>
      </w:r>
      <w:r>
        <w:t>природні стихії в сукупності не особливо творчі. Вони родючі, регенеративні,</w:t>
      </w:r>
      <w:r>
        <w:rPr>
          <w:spacing w:val="1"/>
        </w:rPr>
        <w:t xml:space="preserve"> </w:t>
      </w:r>
      <w:r>
        <w:t>комплексні, чутливі, свавільні, іноді невіть безглузді, навіть іноді марнотратні –</w:t>
      </w:r>
      <w:r>
        <w:rPr>
          <w:spacing w:val="-67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буяють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самовідтворення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всесвіті.</w:t>
      </w:r>
      <w:r>
        <w:rPr>
          <w:spacing w:val="1"/>
        </w:rPr>
        <w:t xml:space="preserve"> </w:t>
      </w:r>
      <w:r>
        <w:t>Адж</w:t>
      </w:r>
      <w:r>
        <w:t>е</w:t>
      </w:r>
      <w:r>
        <w:rPr>
          <w:spacing w:val="1"/>
        </w:rPr>
        <w:t xml:space="preserve"> </w:t>
      </w:r>
      <w:r>
        <w:t>закони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самовиражаючись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об’єднаннях,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процесах,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фотосинтез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циркуляція</w:t>
      </w:r>
      <w:r>
        <w:rPr>
          <w:spacing w:val="1"/>
        </w:rPr>
        <w:t xml:space="preserve"> </w:t>
      </w:r>
      <w:r>
        <w:t>поживних</w:t>
      </w:r>
      <w:r>
        <w:rPr>
          <w:spacing w:val="1"/>
        </w:rPr>
        <w:t xml:space="preserve"> </w:t>
      </w:r>
      <w:r>
        <w:t>речовин,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регіонах.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еволюції.</w:t>
      </w:r>
      <w:r>
        <w:rPr>
          <w:spacing w:val="1"/>
        </w:rPr>
        <w:t xml:space="preserve"> </w:t>
      </w:r>
      <w:r>
        <w:t>Можливо, замість наслідуват</w:t>
      </w:r>
      <w:r>
        <w:t>и тільки закони гравітації, архітектори могли б</w:t>
      </w:r>
      <w:r>
        <w:rPr>
          <w:spacing w:val="1"/>
        </w:rPr>
        <w:t xml:space="preserve"> </w:t>
      </w:r>
      <w:r>
        <w:t>наслідувати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закони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керують</w:t>
      </w:r>
      <w:r>
        <w:rPr>
          <w:spacing w:val="1"/>
        </w:rPr>
        <w:t xml:space="preserve"> </w:t>
      </w:r>
      <w:r>
        <w:t>еволюцією</w:t>
      </w:r>
      <w:r>
        <w:rPr>
          <w:spacing w:val="1"/>
        </w:rPr>
        <w:t xml:space="preserve"> </w:t>
      </w:r>
      <w:r>
        <w:t>життя:</w:t>
      </w:r>
      <w:r>
        <w:rPr>
          <w:spacing w:val="70"/>
        </w:rPr>
        <w:t xml:space="preserve"> </w:t>
      </w:r>
      <w:r>
        <w:t>відходи</w:t>
      </w:r>
      <w:r>
        <w:rPr>
          <w:spacing w:val="1"/>
        </w:rPr>
        <w:t xml:space="preserve"> </w:t>
      </w:r>
      <w:r>
        <w:t>одного організму стають рівноцінним живленням для іншого; живі речі буйно</w:t>
      </w:r>
      <w:r>
        <w:rPr>
          <w:spacing w:val="1"/>
        </w:rPr>
        <w:t xml:space="preserve"> </w:t>
      </w:r>
      <w:r>
        <w:t>розцвітають,</w:t>
      </w:r>
      <w:r>
        <w:rPr>
          <w:spacing w:val="1"/>
        </w:rPr>
        <w:t xml:space="preserve"> </w:t>
      </w:r>
      <w:r>
        <w:t>живлячись</w:t>
      </w:r>
      <w:r>
        <w:rPr>
          <w:spacing w:val="1"/>
        </w:rPr>
        <w:t xml:space="preserve"> </w:t>
      </w:r>
      <w:r>
        <w:t>енергією</w:t>
      </w:r>
      <w:r>
        <w:rPr>
          <w:spacing w:val="1"/>
        </w:rPr>
        <w:t xml:space="preserve"> </w:t>
      </w:r>
      <w:r>
        <w:t>сонця;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системи</w:t>
      </w:r>
      <w:r>
        <w:rPr>
          <w:spacing w:val="70"/>
        </w:rPr>
        <w:t xml:space="preserve"> </w:t>
      </w:r>
      <w:r>
        <w:t>торжествують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несхожість.</w:t>
      </w:r>
    </w:p>
    <w:p w:rsidR="009C787B" w:rsidRDefault="00AE36E6">
      <w:pPr>
        <w:pStyle w:val="a3"/>
        <w:ind w:right="348" w:firstLine="427"/>
      </w:pPr>
      <w:r>
        <w:t>Переважно у традиційній практиці сучасного проектування і будівництва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простішим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будинок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ніби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оточуючого</w:t>
      </w:r>
      <w:r>
        <w:rPr>
          <w:spacing w:val="1"/>
        </w:rPr>
        <w:t xml:space="preserve"> </w:t>
      </w:r>
      <w:r>
        <w:t>середовища не існує. Допотопна інженерія в старих містах підтримує будинки</w:t>
      </w:r>
      <w:r>
        <w:rPr>
          <w:spacing w:val="1"/>
        </w:rPr>
        <w:t xml:space="preserve"> </w:t>
      </w:r>
      <w:r>
        <w:t>придатними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житла,</w:t>
      </w:r>
      <w:r>
        <w:rPr>
          <w:spacing w:val="1"/>
        </w:rPr>
        <w:t xml:space="preserve"> </w:t>
      </w:r>
      <w:r>
        <w:t>освітлює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охолоджує,</w:t>
      </w:r>
      <w:r>
        <w:rPr>
          <w:spacing w:val="1"/>
        </w:rPr>
        <w:t xml:space="preserve"> </w:t>
      </w:r>
      <w:r>
        <w:t>обігріває.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архітектор, який увсідомлює важливість питань екології, буде проектувати ці</w:t>
      </w:r>
      <w:r>
        <w:rPr>
          <w:spacing w:val="1"/>
        </w:rPr>
        <w:t xml:space="preserve"> </w:t>
      </w:r>
      <w:r>
        <w:t>будинки</w:t>
      </w:r>
      <w:r>
        <w:rPr>
          <w:spacing w:val="1"/>
        </w:rPr>
        <w:t xml:space="preserve"> </w:t>
      </w:r>
      <w:r>
        <w:t>інакше.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занурюватись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місцевості, розвідувати про її природні та культурні складові, досліджувати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придатність</w:t>
      </w:r>
      <w:r>
        <w:rPr>
          <w:spacing w:val="1"/>
        </w:rPr>
        <w:t xml:space="preserve"> </w:t>
      </w:r>
      <w:r>
        <w:t>сонячного</w:t>
      </w:r>
      <w:r>
        <w:rPr>
          <w:spacing w:val="1"/>
        </w:rPr>
        <w:t xml:space="preserve"> </w:t>
      </w:r>
      <w:r>
        <w:t>освітлення,</w:t>
      </w:r>
      <w:r>
        <w:rPr>
          <w:spacing w:val="1"/>
        </w:rPr>
        <w:t xml:space="preserve"> </w:t>
      </w:r>
      <w:r>
        <w:t>тіні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води,</w:t>
      </w:r>
      <w:r>
        <w:rPr>
          <w:spacing w:val="1"/>
        </w:rPr>
        <w:t xml:space="preserve"> </w:t>
      </w:r>
      <w:r>
        <w:t>зважатиме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традиційну</w:t>
      </w:r>
      <w:r>
        <w:rPr>
          <w:spacing w:val="24"/>
        </w:rPr>
        <w:t xml:space="preserve"> </w:t>
      </w:r>
      <w:r>
        <w:t>архітектуру</w:t>
      </w:r>
      <w:r>
        <w:rPr>
          <w:spacing w:val="24"/>
        </w:rPr>
        <w:t xml:space="preserve"> </w:t>
      </w:r>
      <w:r>
        <w:t>регіону,</w:t>
      </w:r>
      <w:r>
        <w:rPr>
          <w:spacing w:val="23"/>
        </w:rPr>
        <w:t xml:space="preserve"> </w:t>
      </w:r>
      <w:r>
        <w:t>місцеву</w:t>
      </w:r>
      <w:r>
        <w:rPr>
          <w:spacing w:val="24"/>
        </w:rPr>
        <w:t xml:space="preserve"> </w:t>
      </w:r>
      <w:r>
        <w:t>флору</w:t>
      </w:r>
      <w:r>
        <w:rPr>
          <w:spacing w:val="24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фауну.</w:t>
      </w:r>
      <w:r>
        <w:rPr>
          <w:spacing w:val="23"/>
        </w:rPr>
        <w:t xml:space="preserve"> </w:t>
      </w:r>
      <w:r>
        <w:t>Тільки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розпочне</w:t>
      </w:r>
      <w:r>
        <w:rPr>
          <w:spacing w:val="1"/>
        </w:rPr>
        <w:t xml:space="preserve"> </w:t>
      </w:r>
      <w:r>
        <w:t>проектува</w:t>
      </w:r>
      <w:r>
        <w:t>ти</w:t>
      </w:r>
      <w:r>
        <w:rPr>
          <w:spacing w:val="1"/>
        </w:rPr>
        <w:t xml:space="preserve"> </w:t>
      </w:r>
      <w:r>
        <w:t>будинок,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становитиме</w:t>
      </w:r>
      <w:r>
        <w:rPr>
          <w:spacing w:val="1"/>
        </w:rPr>
        <w:t xml:space="preserve"> </w:t>
      </w:r>
      <w:r>
        <w:t>естетичну,</w:t>
      </w:r>
      <w:r>
        <w:rPr>
          <w:spacing w:val="-67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давав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ефекту,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мінімізував би наявні негативу. Так має виглядати прогресивний підхід: підхід</w:t>
      </w:r>
      <w:r>
        <w:rPr>
          <w:spacing w:val="1"/>
        </w:rPr>
        <w:t xml:space="preserve"> </w:t>
      </w:r>
      <w:r>
        <w:t>наслідування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архітектурна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виконуватиметься</w:t>
      </w:r>
      <w:r>
        <w:rPr>
          <w:spacing w:val="-4"/>
        </w:rPr>
        <w:t xml:space="preserve"> </w:t>
      </w:r>
      <w:r>
        <w:t>обдумано</w:t>
      </w:r>
      <w:r>
        <w:rPr>
          <w:spacing w:val="1"/>
        </w:rPr>
        <w:t xml:space="preserve"> </w:t>
      </w:r>
      <w:r>
        <w:t>і послідовно.</w:t>
      </w:r>
    </w:p>
    <w:p w:rsidR="009C787B" w:rsidRDefault="00AE36E6">
      <w:pPr>
        <w:pStyle w:val="a3"/>
        <w:spacing w:before="2"/>
        <w:ind w:right="357" w:firstLine="427"/>
      </w:pPr>
      <w:r>
        <w:t>Будинки з залученням технологій зеленого дизайну є частиною культурного</w:t>
      </w:r>
      <w:r>
        <w:rPr>
          <w:spacing w:val="-67"/>
        </w:rPr>
        <w:t xml:space="preserve"> </w:t>
      </w:r>
      <w:r>
        <w:t>феномену,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еволюціонує.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перебувають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пошуку,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домінування над природою перейти до більш гармонійних стосунків зі світом</w:t>
      </w:r>
      <w:r>
        <w:rPr>
          <w:spacing w:val="1"/>
        </w:rPr>
        <w:t xml:space="preserve"> </w:t>
      </w:r>
      <w:r>
        <w:t>природи.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спорідненості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природою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фундаментальних</w:t>
      </w:r>
      <w:r>
        <w:rPr>
          <w:spacing w:val="21"/>
        </w:rPr>
        <w:t xml:space="preserve"> </w:t>
      </w:r>
      <w:r>
        <w:t>устремлінь</w:t>
      </w:r>
      <w:r>
        <w:rPr>
          <w:spacing w:val="20"/>
        </w:rPr>
        <w:t xml:space="preserve"> </w:t>
      </w:r>
      <w:r>
        <w:t>нашого</w:t>
      </w:r>
      <w:r>
        <w:rPr>
          <w:spacing w:val="19"/>
        </w:rPr>
        <w:t xml:space="preserve"> </w:t>
      </w:r>
      <w:r>
        <w:t>культурного</w:t>
      </w:r>
      <w:r>
        <w:rPr>
          <w:spacing w:val="24"/>
        </w:rPr>
        <w:t xml:space="preserve"> </w:t>
      </w:r>
      <w:r>
        <w:t>життя.</w:t>
      </w:r>
      <w:r>
        <w:rPr>
          <w:spacing w:val="20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архітектура,</w:t>
      </w:r>
      <w:r>
        <w:rPr>
          <w:spacing w:val="22"/>
        </w:rPr>
        <w:t xml:space="preserve"> </w:t>
      </w:r>
      <w:r>
        <w:t>зі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7"/>
      </w:pPr>
      <w:r>
        <w:t>своєю здатністю творити н</w:t>
      </w:r>
      <w:r>
        <w:t>ові відношення з середовищем, займає унікальну</w:t>
      </w:r>
      <w:r>
        <w:rPr>
          <w:spacing w:val="1"/>
        </w:rPr>
        <w:t xml:space="preserve"> </w:t>
      </w:r>
      <w:r>
        <w:t>позицію</w:t>
      </w:r>
      <w:r>
        <w:rPr>
          <w:spacing w:val="-2"/>
        </w:rPr>
        <w:t xml:space="preserve"> </w:t>
      </w:r>
      <w:r>
        <w:t>лідера у цьому</w:t>
      </w:r>
      <w:r>
        <w:rPr>
          <w:spacing w:val="-3"/>
        </w:rPr>
        <w:t xml:space="preserve"> </w:t>
      </w:r>
      <w:r>
        <w:t>своєрідному</w:t>
      </w:r>
      <w:r>
        <w:rPr>
          <w:spacing w:val="1"/>
        </w:rPr>
        <w:t xml:space="preserve"> </w:t>
      </w:r>
      <w:r>
        <w:t>ренесансі.</w:t>
      </w:r>
    </w:p>
    <w:p w:rsidR="009C787B" w:rsidRDefault="00AE36E6">
      <w:pPr>
        <w:pStyle w:val="a3"/>
        <w:ind w:right="355" w:firstLine="427"/>
      </w:pPr>
      <w:r>
        <w:t>Архітектура досліджує стосунки, що складаються між спорудами, які ми</w:t>
      </w:r>
      <w:r>
        <w:rPr>
          <w:spacing w:val="1"/>
        </w:rPr>
        <w:t xml:space="preserve"> </w:t>
      </w:r>
      <w:r>
        <w:t>будуємо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живемо.</w:t>
      </w:r>
      <w:r>
        <w:rPr>
          <w:spacing w:val="1"/>
        </w:rPr>
        <w:t xml:space="preserve"> </w:t>
      </w:r>
      <w:r>
        <w:t>Майбутність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новими</w:t>
      </w:r>
      <w:r>
        <w:rPr>
          <w:spacing w:val="1"/>
        </w:rPr>
        <w:t xml:space="preserve"> </w:t>
      </w:r>
      <w:r>
        <w:t>зобов’язаннями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поліпшенням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інтенсивнішим</w:t>
      </w:r>
      <w:r>
        <w:rPr>
          <w:spacing w:val="1"/>
        </w:rPr>
        <w:t xml:space="preserve"> </w:t>
      </w:r>
      <w:r>
        <w:t>збагаченням</w:t>
      </w:r>
      <w:r>
        <w:rPr>
          <w:spacing w:val="1"/>
        </w:rPr>
        <w:t xml:space="preserve"> </w:t>
      </w:r>
      <w:r>
        <w:t>ландшафту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проектування.</w:t>
      </w:r>
      <w:r>
        <w:rPr>
          <w:spacing w:val="1"/>
        </w:rPr>
        <w:t xml:space="preserve"> </w:t>
      </w:r>
      <w:r>
        <w:t>Байдуже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встановилося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століть,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нарешті</w:t>
      </w:r>
      <w:r>
        <w:rPr>
          <w:spacing w:val="1"/>
        </w:rPr>
        <w:t xml:space="preserve"> </w:t>
      </w:r>
      <w:r>
        <w:t>трансформуватися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більш обнадійливе.</w:t>
      </w:r>
    </w:p>
    <w:p w:rsidR="009C787B" w:rsidRDefault="00AE36E6">
      <w:pPr>
        <w:pStyle w:val="a3"/>
        <w:ind w:right="357" w:firstLine="427"/>
      </w:pPr>
      <w:r>
        <w:t xml:space="preserve">Перші зелені архітектори зосереджувались </w:t>
      </w:r>
      <w:r>
        <w:t>головним чином на приватних</w:t>
      </w:r>
      <w:r>
        <w:rPr>
          <w:spacing w:val="1"/>
        </w:rPr>
        <w:t xml:space="preserve"> </w:t>
      </w:r>
      <w:r>
        <w:t>котеджах,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перспективні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проводилися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офісними</w:t>
      </w:r>
      <w:r>
        <w:rPr>
          <w:spacing w:val="1"/>
        </w:rPr>
        <w:t xml:space="preserve"> </w:t>
      </w:r>
      <w:r>
        <w:t>спорудами.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роки,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архітектори</w:t>
      </w:r>
      <w:r>
        <w:rPr>
          <w:spacing w:val="1"/>
        </w:rPr>
        <w:t xml:space="preserve"> </w:t>
      </w:r>
      <w:r>
        <w:t>зацікавилися</w:t>
      </w:r>
      <w:r>
        <w:rPr>
          <w:spacing w:val="70"/>
        </w:rPr>
        <w:t xml:space="preserve"> </w:t>
      </w:r>
      <w:r>
        <w:t>критичним</w:t>
      </w:r>
      <w:r>
        <w:rPr>
          <w:spacing w:val="1"/>
        </w:rPr>
        <w:t xml:space="preserve"> </w:t>
      </w:r>
      <w:r>
        <w:t>станом навколишнього середовища, яке потерпало від їхніх інтенсивних зусиль</w:t>
      </w:r>
      <w:r>
        <w:rPr>
          <w:spacing w:val="1"/>
        </w:rPr>
        <w:t xml:space="preserve"> </w:t>
      </w:r>
      <w:r>
        <w:t>спрямованих на творення хмарочосів, житлових будинків, публічних центрів,</w:t>
      </w:r>
      <w:r>
        <w:rPr>
          <w:spacing w:val="1"/>
        </w:rPr>
        <w:t xml:space="preserve"> </w:t>
      </w:r>
      <w:r>
        <w:t>торгових</w:t>
      </w:r>
      <w:r>
        <w:rPr>
          <w:spacing w:val="1"/>
        </w:rPr>
        <w:t xml:space="preserve"> </w:t>
      </w:r>
      <w:r>
        <w:t>комплексів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великомасштабних</w:t>
      </w:r>
      <w:r>
        <w:rPr>
          <w:spacing w:val="1"/>
        </w:rPr>
        <w:t xml:space="preserve"> </w:t>
      </w:r>
      <w:r>
        <w:t>комерційних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висновками,</w:t>
      </w:r>
      <w:r>
        <w:rPr>
          <w:spacing w:val="1"/>
        </w:rPr>
        <w:t xml:space="preserve"> </w:t>
      </w:r>
      <w:r>
        <w:t>споживали</w:t>
      </w:r>
      <w:r>
        <w:rPr>
          <w:spacing w:val="1"/>
        </w:rPr>
        <w:t xml:space="preserve"> </w:t>
      </w:r>
      <w:r>
        <w:t>ненормовану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реалізували</w:t>
      </w:r>
      <w:r>
        <w:rPr>
          <w:spacing w:val="1"/>
        </w:rPr>
        <w:t xml:space="preserve"> </w:t>
      </w:r>
      <w:r>
        <w:t>величезну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двооксиду</w:t>
      </w:r>
      <w:r>
        <w:rPr>
          <w:spacing w:val="1"/>
        </w:rPr>
        <w:t xml:space="preserve"> </w:t>
      </w:r>
      <w:r>
        <w:t>вуглецю,</w:t>
      </w:r>
      <w:r>
        <w:rPr>
          <w:spacing w:val="1"/>
        </w:rPr>
        <w:t xml:space="preserve"> </w:t>
      </w:r>
      <w:r>
        <w:t>надміру</w:t>
      </w:r>
      <w:r>
        <w:rPr>
          <w:spacing w:val="1"/>
        </w:rPr>
        <w:t xml:space="preserve"> </w:t>
      </w:r>
      <w:r>
        <w:t>марнотратно</w:t>
      </w:r>
      <w:r>
        <w:rPr>
          <w:spacing w:val="1"/>
        </w:rPr>
        <w:t xml:space="preserve"> </w:t>
      </w:r>
      <w:r>
        <w:t>використовували</w:t>
      </w:r>
      <w:r>
        <w:rPr>
          <w:spacing w:val="46"/>
        </w:rPr>
        <w:t xml:space="preserve"> </w:t>
      </w:r>
      <w:r>
        <w:t>будівельні</w:t>
      </w:r>
      <w:r>
        <w:rPr>
          <w:spacing w:val="48"/>
        </w:rPr>
        <w:t xml:space="preserve"> </w:t>
      </w:r>
      <w:r>
        <w:t>технології,</w:t>
      </w:r>
      <w:r>
        <w:rPr>
          <w:spacing w:val="45"/>
        </w:rPr>
        <w:t xml:space="preserve"> </w:t>
      </w:r>
      <w:r>
        <w:t>і</w:t>
      </w:r>
      <w:r>
        <w:rPr>
          <w:spacing w:val="48"/>
        </w:rPr>
        <w:t xml:space="preserve"> </w:t>
      </w:r>
      <w:r>
        <w:t>повітря</w:t>
      </w:r>
      <w:r>
        <w:rPr>
          <w:spacing w:val="45"/>
        </w:rPr>
        <w:t xml:space="preserve"> </w:t>
      </w:r>
      <w:r>
        <w:t>надзвичайно</w:t>
      </w:r>
      <w:r>
        <w:rPr>
          <w:spacing w:val="47"/>
        </w:rPr>
        <w:t xml:space="preserve"> </w:t>
      </w:r>
      <w:r>
        <w:t>низької</w:t>
      </w:r>
      <w:r>
        <w:rPr>
          <w:spacing w:val="48"/>
        </w:rPr>
        <w:t xml:space="preserve"> </w:t>
      </w:r>
      <w:r>
        <w:t>якості,</w:t>
      </w:r>
      <w:r>
        <w:rPr>
          <w:spacing w:val="-68"/>
        </w:rPr>
        <w:t xml:space="preserve"> </w:t>
      </w:r>
      <w:r>
        <w:t>що призводило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частих</w:t>
      </w:r>
      <w:r>
        <w:rPr>
          <w:spacing w:val="1"/>
        </w:rPr>
        <w:t xml:space="preserve"> </w:t>
      </w:r>
      <w:r>
        <w:t>захворювань.</w:t>
      </w:r>
    </w:p>
    <w:p w:rsidR="009C787B" w:rsidRDefault="00AE36E6">
      <w:pPr>
        <w:pStyle w:val="a3"/>
        <w:ind w:right="358" w:firstLine="427"/>
      </w:pPr>
      <w:r>
        <w:t>Майбутнє</w:t>
      </w:r>
      <w:r>
        <w:rPr>
          <w:spacing w:val="1"/>
        </w:rPr>
        <w:t xml:space="preserve"> </w:t>
      </w:r>
      <w:r>
        <w:t>еко-архітектури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поколінні</w:t>
      </w:r>
      <w:r>
        <w:rPr>
          <w:spacing w:val="1"/>
        </w:rPr>
        <w:t xml:space="preserve"> </w:t>
      </w:r>
      <w:r>
        <w:t>будинків,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використовують вільну енергію природи, а не продукують герметично замкнені</w:t>
      </w:r>
      <w:r>
        <w:rPr>
          <w:spacing w:val="-67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штучним</w:t>
      </w:r>
      <w:r>
        <w:rPr>
          <w:spacing w:val="1"/>
        </w:rPr>
        <w:t xml:space="preserve"> </w:t>
      </w:r>
      <w:r>
        <w:t>мікрокліматом.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будинки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двоокису вуглецю в атмосферу, вони також дешевші у вжитку, порівняно з</w:t>
      </w:r>
      <w:r>
        <w:rPr>
          <w:spacing w:val="1"/>
        </w:rPr>
        <w:t xml:space="preserve"> </w:t>
      </w:r>
      <w:r>
        <w:t>їхніми,</w:t>
      </w:r>
      <w:r>
        <w:rPr>
          <w:spacing w:val="-1"/>
        </w:rPr>
        <w:t xml:space="preserve"> </w:t>
      </w:r>
      <w:r>
        <w:t>оснащені</w:t>
      </w:r>
      <w:r>
        <w:rPr>
          <w:spacing w:val="1"/>
        </w:rPr>
        <w:t xml:space="preserve"> </w:t>
      </w:r>
      <w:r>
        <w:t>кондиціонерами,</w:t>
      </w:r>
      <w:r>
        <w:rPr>
          <w:spacing w:val="-1"/>
        </w:rPr>
        <w:t xml:space="preserve"> </w:t>
      </w:r>
      <w:r>
        <w:t>двійники.</w:t>
      </w:r>
    </w:p>
    <w:p w:rsidR="009C787B" w:rsidRDefault="00AE36E6">
      <w:pPr>
        <w:pStyle w:val="a3"/>
        <w:ind w:right="358" w:firstLine="427"/>
      </w:pPr>
      <w:r>
        <w:t>Н</w:t>
      </w:r>
      <w:r>
        <w:t>а даний час в колах архітектурного іштеблішменту випрацювано чотири</w:t>
      </w:r>
      <w:r>
        <w:rPr>
          <w:spacing w:val="1"/>
        </w:rPr>
        <w:t xml:space="preserve"> </w:t>
      </w:r>
      <w:r>
        <w:t>головні</w:t>
      </w:r>
      <w:r>
        <w:rPr>
          <w:spacing w:val="-3"/>
        </w:rPr>
        <w:t xml:space="preserve"> </w:t>
      </w:r>
      <w:r>
        <w:t>принципи</w:t>
      </w:r>
      <w:r>
        <w:rPr>
          <w:spacing w:val="-1"/>
        </w:rPr>
        <w:t xml:space="preserve"> </w:t>
      </w:r>
      <w:r>
        <w:t>витривалоспроможної/сталої архітектури:</w:t>
      </w:r>
    </w:p>
    <w:p w:rsidR="009C787B" w:rsidRDefault="00AE36E6">
      <w:pPr>
        <w:pStyle w:val="a5"/>
        <w:numPr>
          <w:ilvl w:val="1"/>
          <w:numId w:val="86"/>
        </w:numPr>
        <w:tabs>
          <w:tab w:val="left" w:pos="2091"/>
          <w:tab w:val="left" w:pos="2092"/>
        </w:tabs>
        <w:spacing w:line="321" w:lineRule="exact"/>
        <w:ind w:hanging="709"/>
        <w:rPr>
          <w:sz w:val="28"/>
        </w:rPr>
      </w:pPr>
      <w:r>
        <w:rPr>
          <w:sz w:val="28"/>
        </w:rPr>
        <w:t>скорочення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споживання;</w:t>
      </w:r>
    </w:p>
    <w:p w:rsidR="009C787B" w:rsidRDefault="00AE36E6">
      <w:pPr>
        <w:pStyle w:val="a5"/>
        <w:numPr>
          <w:ilvl w:val="1"/>
          <w:numId w:val="86"/>
        </w:numPr>
        <w:tabs>
          <w:tab w:val="left" w:pos="2091"/>
          <w:tab w:val="left" w:pos="2092"/>
        </w:tabs>
        <w:ind w:hanging="709"/>
        <w:rPr>
          <w:sz w:val="28"/>
        </w:rPr>
      </w:pPr>
      <w:r>
        <w:rPr>
          <w:sz w:val="28"/>
        </w:rPr>
        <w:t>рециркуляція;</w:t>
      </w:r>
    </w:p>
    <w:p w:rsidR="009C787B" w:rsidRDefault="00AE36E6">
      <w:pPr>
        <w:pStyle w:val="a5"/>
        <w:numPr>
          <w:ilvl w:val="1"/>
          <w:numId w:val="86"/>
        </w:numPr>
        <w:tabs>
          <w:tab w:val="left" w:pos="2091"/>
          <w:tab w:val="left" w:pos="2092"/>
        </w:tabs>
        <w:spacing w:line="322" w:lineRule="exact"/>
        <w:ind w:hanging="709"/>
        <w:rPr>
          <w:sz w:val="28"/>
        </w:rPr>
      </w:pPr>
      <w:r>
        <w:rPr>
          <w:sz w:val="28"/>
        </w:rPr>
        <w:t>повторне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використання.</w:t>
      </w:r>
    </w:p>
    <w:p w:rsidR="009C787B" w:rsidRDefault="00AE36E6">
      <w:pPr>
        <w:pStyle w:val="a5"/>
        <w:numPr>
          <w:ilvl w:val="1"/>
          <w:numId w:val="86"/>
        </w:numPr>
        <w:tabs>
          <w:tab w:val="left" w:pos="2091"/>
          <w:tab w:val="left" w:pos="2092"/>
        </w:tabs>
        <w:ind w:left="956" w:right="356" w:firstLine="427"/>
        <w:rPr>
          <w:sz w:val="28"/>
        </w:rPr>
      </w:pPr>
      <w:r>
        <w:rPr>
          <w:sz w:val="28"/>
        </w:rPr>
        <w:t>регенерація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14"/>
          <w:sz w:val="28"/>
        </w:rPr>
        <w:t xml:space="preserve"> </w:t>
      </w:r>
      <w:r>
        <w:rPr>
          <w:sz w:val="28"/>
        </w:rPr>
        <w:t>забрудненого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4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пошкоджених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ресурсів.</w:t>
      </w:r>
    </w:p>
    <w:p w:rsidR="009C787B" w:rsidRDefault="00AE36E6">
      <w:pPr>
        <w:pStyle w:val="a3"/>
        <w:ind w:right="356" w:firstLine="427"/>
      </w:pPr>
      <w:r>
        <w:t>Отже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якісті</w:t>
      </w:r>
      <w:r>
        <w:rPr>
          <w:spacing w:val="1"/>
        </w:rPr>
        <w:t xml:space="preserve"> </w:t>
      </w:r>
      <w:r>
        <w:t>архітектури,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піклуватиметься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одночасно,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очищення</w:t>
      </w:r>
      <w:r>
        <w:rPr>
          <w:spacing w:val="-4"/>
        </w:rPr>
        <w:t xml:space="preserve"> </w:t>
      </w:r>
      <w:r>
        <w:t>довкілля</w:t>
      </w:r>
      <w:r>
        <w:rPr>
          <w:spacing w:val="-3"/>
        </w:rPr>
        <w:t xml:space="preserve"> </w:t>
      </w:r>
      <w:r>
        <w:t>наших міст</w:t>
      </w:r>
      <w:r>
        <w:rPr>
          <w:spacing w:val="-1"/>
        </w:rPr>
        <w:t xml:space="preserve"> </w:t>
      </w:r>
      <w:r>
        <w:t>та навколишнього середовища.</w:t>
      </w:r>
    </w:p>
    <w:p w:rsidR="009C787B" w:rsidRDefault="00AE36E6">
      <w:pPr>
        <w:pStyle w:val="a3"/>
        <w:ind w:right="349" w:firstLine="427"/>
      </w:pPr>
      <w:r>
        <w:t>Біокліматичні міста зможуть вичищати більше вуглецю з 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продукують,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відновлювати</w:t>
      </w:r>
      <w:r>
        <w:rPr>
          <w:spacing w:val="-67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більшістю</w:t>
      </w:r>
      <w:r>
        <w:rPr>
          <w:spacing w:val="1"/>
        </w:rPr>
        <w:t xml:space="preserve"> </w:t>
      </w:r>
      <w:r>
        <w:t>вуглецево</w:t>
      </w:r>
      <w:r>
        <w:rPr>
          <w:spacing w:val="1"/>
        </w:rPr>
        <w:t xml:space="preserve"> </w:t>
      </w:r>
      <w:r>
        <w:t>продуктивних</w:t>
      </w:r>
      <w:r>
        <w:rPr>
          <w:spacing w:val="1"/>
        </w:rPr>
        <w:t xml:space="preserve"> </w:t>
      </w:r>
      <w:r>
        <w:t>ареалів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реалізувати і створити альтернативну енергетичну стратегію</w:t>
      </w:r>
      <w:r>
        <w:rPr>
          <w:spacing w:val="1"/>
        </w:rPr>
        <w:t xml:space="preserve"> </w:t>
      </w:r>
      <w:r>
        <w:t>– ми не тільки</w:t>
      </w:r>
      <w:r>
        <w:rPr>
          <w:spacing w:val="1"/>
        </w:rPr>
        <w:t xml:space="preserve"> </w:t>
      </w:r>
      <w:r>
        <w:t>повинні знайти нові джерела енергії, щоб замінити допотопне паливо, але й</w:t>
      </w:r>
      <w:r>
        <w:rPr>
          <w:spacing w:val="1"/>
        </w:rPr>
        <w:t xml:space="preserve"> </w:t>
      </w:r>
      <w:r>
        <w:t>розвинути</w:t>
      </w:r>
      <w:r>
        <w:rPr>
          <w:spacing w:val="-4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пошуку генеративної</w:t>
      </w:r>
      <w:r>
        <w:rPr>
          <w:spacing w:val="1"/>
        </w:rPr>
        <w:t xml:space="preserve"> </w:t>
      </w:r>
      <w:r>
        <w:t>енергії.</w:t>
      </w:r>
    </w:p>
    <w:p w:rsidR="009C787B" w:rsidRDefault="00AE36E6">
      <w:pPr>
        <w:pStyle w:val="a3"/>
        <w:ind w:right="353" w:firstLine="427"/>
      </w:pPr>
      <w:r>
        <w:t>Працюючи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збережемо</w:t>
      </w:r>
      <w:r>
        <w:rPr>
          <w:spacing w:val="1"/>
        </w:rPr>
        <w:t xml:space="preserve"> </w:t>
      </w:r>
      <w:r>
        <w:t>н</w:t>
      </w:r>
      <w:r>
        <w:t>аш</w:t>
      </w:r>
      <w:r>
        <w:rPr>
          <w:spacing w:val="-67"/>
        </w:rPr>
        <w:t xml:space="preserve"> </w:t>
      </w:r>
      <w:r>
        <w:t>найдорогоцінніший ресурс – наше повітря. Шлях до здійснення мети тяжкий:</w:t>
      </w:r>
      <w:r>
        <w:rPr>
          <w:spacing w:val="1"/>
        </w:rPr>
        <w:t xml:space="preserve"> </w:t>
      </w:r>
      <w:r>
        <w:t>потрібно навчити суспільство думати інакше – а це найважче, але надзвичайно</w:t>
      </w:r>
      <w:r>
        <w:rPr>
          <w:spacing w:val="1"/>
        </w:rPr>
        <w:t xml:space="preserve"> </w:t>
      </w:r>
      <w:r>
        <w:t>важливо.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3"/>
        <w:spacing w:before="89" w:line="240" w:lineRule="auto"/>
        <w:ind w:left="999" w:right="680"/>
        <w:jc w:val="center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spacing w:before="187" w:line="322" w:lineRule="exact"/>
        <w:ind w:hanging="282"/>
        <w:rPr>
          <w:sz w:val="28"/>
        </w:rPr>
      </w:pPr>
      <w:r>
        <w:rPr>
          <w:sz w:val="28"/>
        </w:rPr>
        <w:t>Adria,</w:t>
      </w:r>
      <w:r>
        <w:rPr>
          <w:spacing w:val="-4"/>
          <w:sz w:val="28"/>
        </w:rPr>
        <w:t xml:space="preserve"> </w:t>
      </w:r>
      <w:r>
        <w:rPr>
          <w:sz w:val="28"/>
        </w:rPr>
        <w:t>Miguel</w:t>
      </w:r>
      <w:r>
        <w:rPr>
          <w:spacing w:val="-1"/>
          <w:sz w:val="28"/>
        </w:rPr>
        <w:t xml:space="preserve"> </w:t>
      </w:r>
      <w:r>
        <w:rPr>
          <w:sz w:val="28"/>
        </w:rPr>
        <w:t>et</w:t>
      </w:r>
      <w:r>
        <w:rPr>
          <w:spacing w:val="-1"/>
          <w:sz w:val="28"/>
        </w:rPr>
        <w:t xml:space="preserve"> </w:t>
      </w:r>
      <w:r>
        <w:rPr>
          <w:sz w:val="28"/>
        </w:rPr>
        <w:t>al.</w:t>
      </w:r>
      <w:r>
        <w:rPr>
          <w:spacing w:val="-3"/>
          <w:sz w:val="28"/>
        </w:rPr>
        <w:t xml:space="preserve"> </w:t>
      </w:r>
      <w:r>
        <w:rPr>
          <w:sz w:val="28"/>
        </w:rPr>
        <w:t>(2005).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Architects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Critics</w:t>
      </w:r>
      <w:r>
        <w:rPr>
          <w:spacing w:val="-1"/>
          <w:sz w:val="28"/>
        </w:rPr>
        <w:t xml:space="preserve"> </w:t>
      </w:r>
      <w:r>
        <w:rPr>
          <w:sz w:val="28"/>
        </w:rPr>
        <w:t>Phaidon</w:t>
      </w:r>
      <w:r>
        <w:rPr>
          <w:spacing w:val="-5"/>
          <w:sz w:val="28"/>
        </w:rPr>
        <w:t xml:space="preserve"> </w:t>
      </w:r>
      <w:r>
        <w:rPr>
          <w:sz w:val="28"/>
        </w:rPr>
        <w:t>Press.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ind w:left="672" w:right="355" w:firstLine="427"/>
        <w:rPr>
          <w:sz w:val="28"/>
        </w:rPr>
      </w:pPr>
      <w:r>
        <w:rPr>
          <w:sz w:val="28"/>
        </w:rPr>
        <w:t>Marsh,</w:t>
      </w:r>
      <w:r>
        <w:rPr>
          <w:spacing w:val="6"/>
          <w:sz w:val="28"/>
        </w:rPr>
        <w:t xml:space="preserve"> </w:t>
      </w:r>
      <w:r>
        <w:rPr>
          <w:sz w:val="28"/>
        </w:rPr>
        <w:t>William</w:t>
      </w:r>
      <w:r>
        <w:rPr>
          <w:spacing w:val="7"/>
          <w:sz w:val="28"/>
        </w:rPr>
        <w:t xml:space="preserve"> </w:t>
      </w:r>
      <w:r>
        <w:rPr>
          <w:sz w:val="28"/>
        </w:rPr>
        <w:t>M.</w:t>
      </w:r>
      <w:r>
        <w:rPr>
          <w:spacing w:val="10"/>
          <w:sz w:val="28"/>
        </w:rPr>
        <w:t xml:space="preserve"> </w:t>
      </w:r>
      <w:r>
        <w:rPr>
          <w:sz w:val="28"/>
        </w:rPr>
        <w:t>(1991).</w:t>
      </w:r>
      <w:r>
        <w:rPr>
          <w:spacing w:val="7"/>
          <w:sz w:val="28"/>
        </w:rPr>
        <w:t xml:space="preserve"> </w:t>
      </w:r>
      <w:r>
        <w:rPr>
          <w:sz w:val="28"/>
        </w:rPr>
        <w:t>Landscape</w:t>
      </w:r>
      <w:r>
        <w:rPr>
          <w:spacing w:val="8"/>
          <w:sz w:val="28"/>
        </w:rPr>
        <w:t xml:space="preserve"> </w:t>
      </w:r>
      <w:r>
        <w:rPr>
          <w:sz w:val="28"/>
        </w:rPr>
        <w:t>Planning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9"/>
          <w:sz w:val="28"/>
        </w:rPr>
        <w:t xml:space="preserve"> </w:t>
      </w:r>
      <w:r>
        <w:rPr>
          <w:sz w:val="28"/>
        </w:rPr>
        <w:t>Applications</w:t>
      </w:r>
      <w:r>
        <w:rPr>
          <w:spacing w:val="-67"/>
          <w:sz w:val="28"/>
        </w:rPr>
        <w:t xml:space="preserve"> </w:t>
      </w:r>
      <w:r>
        <w:rPr>
          <w:sz w:val="28"/>
        </w:rPr>
        <w:t>John Wiley.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spacing w:line="321" w:lineRule="exact"/>
        <w:ind w:hanging="282"/>
        <w:rPr>
          <w:sz w:val="28"/>
        </w:rPr>
      </w:pPr>
      <w:r>
        <w:rPr>
          <w:sz w:val="28"/>
        </w:rPr>
        <w:t>Trulove,</w:t>
      </w:r>
      <w:r>
        <w:rPr>
          <w:spacing w:val="-3"/>
          <w:sz w:val="28"/>
        </w:rPr>
        <w:t xml:space="preserve"> </w:t>
      </w:r>
      <w:r>
        <w:rPr>
          <w:sz w:val="28"/>
        </w:rPr>
        <w:t>James</w:t>
      </w:r>
      <w:r>
        <w:rPr>
          <w:spacing w:val="-3"/>
          <w:sz w:val="28"/>
        </w:rPr>
        <w:t xml:space="preserve"> </w:t>
      </w:r>
      <w:r>
        <w:rPr>
          <w:sz w:val="28"/>
        </w:rPr>
        <w:t>Grayson,</w:t>
      </w:r>
      <w:r>
        <w:rPr>
          <w:spacing w:val="-3"/>
          <w:sz w:val="28"/>
        </w:rPr>
        <w:t xml:space="preserve"> </w:t>
      </w:r>
      <w:r>
        <w:rPr>
          <w:sz w:val="28"/>
        </w:rPr>
        <w:t>ed.</w:t>
      </w:r>
      <w:r>
        <w:rPr>
          <w:spacing w:val="1"/>
          <w:sz w:val="28"/>
        </w:rPr>
        <w:t xml:space="preserve"> </w:t>
      </w:r>
      <w:r>
        <w:rPr>
          <w:sz w:val="28"/>
        </w:rPr>
        <w:t>(1997).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3"/>
          <w:sz w:val="28"/>
        </w:rPr>
        <w:t xml:space="preserve"> </w:t>
      </w:r>
      <w:r>
        <w:rPr>
          <w:sz w:val="28"/>
        </w:rPr>
        <w:t>American</w:t>
      </w:r>
      <w:r>
        <w:rPr>
          <w:spacing w:val="-1"/>
          <w:sz w:val="28"/>
        </w:rPr>
        <w:t xml:space="preserve"> </w:t>
      </w:r>
      <w:r>
        <w:rPr>
          <w:sz w:val="28"/>
        </w:rPr>
        <w:t>Garden</w:t>
      </w:r>
      <w:r>
        <w:rPr>
          <w:spacing w:val="-2"/>
          <w:sz w:val="28"/>
        </w:rPr>
        <w:t xml:space="preserve"> </w:t>
      </w:r>
      <w:r>
        <w:rPr>
          <w:sz w:val="28"/>
        </w:rPr>
        <w:t>Whitney.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G.Z.</w:t>
      </w:r>
      <w:r>
        <w:rPr>
          <w:spacing w:val="-2"/>
          <w:sz w:val="28"/>
        </w:rPr>
        <w:t xml:space="preserve"> </w:t>
      </w:r>
      <w:r>
        <w:rPr>
          <w:sz w:val="28"/>
        </w:rPr>
        <w:t>Brown (1985).</w:t>
      </w:r>
      <w:r>
        <w:rPr>
          <w:spacing w:val="-5"/>
          <w:sz w:val="28"/>
        </w:rPr>
        <w:t xml:space="preserve"> </w:t>
      </w:r>
      <w:r>
        <w:rPr>
          <w:sz w:val="28"/>
        </w:rPr>
        <w:t>SUN,</w:t>
      </w:r>
      <w:r>
        <w:rPr>
          <w:spacing w:val="-2"/>
          <w:sz w:val="28"/>
        </w:rPr>
        <w:t xml:space="preserve"> </w:t>
      </w:r>
      <w:r>
        <w:rPr>
          <w:sz w:val="28"/>
        </w:rPr>
        <w:t>WIND,</w:t>
      </w:r>
      <w:r>
        <w:rPr>
          <w:spacing w:val="-3"/>
          <w:sz w:val="28"/>
        </w:rPr>
        <w:t xml:space="preserve"> </w:t>
      </w:r>
      <w:r>
        <w:rPr>
          <w:sz w:val="28"/>
        </w:rPr>
        <w:t>&amp;</w:t>
      </w:r>
      <w:r>
        <w:rPr>
          <w:spacing w:val="-1"/>
          <w:sz w:val="28"/>
        </w:rPr>
        <w:t xml:space="preserve"> </w:t>
      </w:r>
      <w:r>
        <w:rPr>
          <w:sz w:val="28"/>
        </w:rPr>
        <w:t>LIGHT Wiley.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  <w:tab w:val="left" w:pos="2443"/>
          <w:tab w:val="left" w:pos="3724"/>
          <w:tab w:val="left" w:pos="4916"/>
          <w:tab w:val="left" w:pos="7423"/>
          <w:tab w:val="left" w:pos="8406"/>
          <w:tab w:val="left" w:pos="9326"/>
        </w:tabs>
        <w:ind w:left="672" w:right="357" w:firstLine="427"/>
        <w:rPr>
          <w:sz w:val="28"/>
        </w:rPr>
      </w:pPr>
      <w:r>
        <w:rPr>
          <w:sz w:val="28"/>
        </w:rPr>
        <w:t>Derek</w:t>
      </w:r>
      <w:r>
        <w:rPr>
          <w:sz w:val="28"/>
        </w:rPr>
        <w:tab/>
        <w:t>Thomas</w:t>
      </w:r>
      <w:r>
        <w:rPr>
          <w:sz w:val="28"/>
        </w:rPr>
        <w:tab/>
        <w:t>(2002).</w:t>
      </w:r>
      <w:r>
        <w:rPr>
          <w:sz w:val="28"/>
        </w:rPr>
        <w:tab/>
        <w:t>ARCHITECTURE</w:t>
      </w:r>
      <w:r>
        <w:rPr>
          <w:sz w:val="28"/>
        </w:rPr>
        <w:tab/>
        <w:t>AND</w:t>
      </w:r>
      <w:r>
        <w:rPr>
          <w:sz w:val="28"/>
        </w:rPr>
        <w:tab/>
        <w:t>THE</w:t>
      </w:r>
      <w:r>
        <w:rPr>
          <w:sz w:val="28"/>
        </w:rPr>
        <w:tab/>
      </w:r>
      <w:r>
        <w:rPr>
          <w:spacing w:val="-1"/>
          <w:sz w:val="28"/>
        </w:rPr>
        <w:t>URBAN</w:t>
      </w:r>
      <w:r>
        <w:rPr>
          <w:spacing w:val="-67"/>
          <w:sz w:val="28"/>
        </w:rPr>
        <w:t xml:space="preserve"> </w:t>
      </w:r>
      <w:r>
        <w:rPr>
          <w:sz w:val="28"/>
        </w:rPr>
        <w:t>ENVIRONMENT</w:t>
      </w:r>
      <w:r>
        <w:rPr>
          <w:spacing w:val="-4"/>
          <w:sz w:val="28"/>
        </w:rPr>
        <w:t xml:space="preserve"> </w:t>
      </w:r>
      <w:r>
        <w:rPr>
          <w:sz w:val="28"/>
        </w:rPr>
        <w:t>Architectural</w:t>
      </w:r>
      <w:r>
        <w:rPr>
          <w:spacing w:val="1"/>
          <w:sz w:val="28"/>
        </w:rPr>
        <w:t xml:space="preserve"> </w:t>
      </w:r>
      <w:r>
        <w:rPr>
          <w:sz w:val="28"/>
        </w:rPr>
        <w:t>Press.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spacing w:line="321" w:lineRule="exact"/>
        <w:ind w:hanging="282"/>
        <w:rPr>
          <w:sz w:val="28"/>
        </w:rPr>
      </w:pPr>
      <w:r>
        <w:rPr>
          <w:sz w:val="28"/>
        </w:rPr>
        <w:t>James</w:t>
      </w:r>
      <w:r>
        <w:rPr>
          <w:spacing w:val="-2"/>
          <w:sz w:val="28"/>
        </w:rPr>
        <w:t xml:space="preserve"> </w:t>
      </w:r>
      <w:r>
        <w:rPr>
          <w:sz w:val="28"/>
        </w:rPr>
        <w:t>Wines</w:t>
      </w:r>
      <w:r>
        <w:rPr>
          <w:spacing w:val="-1"/>
          <w:sz w:val="28"/>
        </w:rPr>
        <w:t xml:space="preserve"> </w:t>
      </w:r>
      <w:r>
        <w:rPr>
          <w:sz w:val="28"/>
        </w:rPr>
        <w:t>(2000).</w:t>
      </w:r>
      <w:r>
        <w:rPr>
          <w:spacing w:val="-5"/>
          <w:sz w:val="28"/>
        </w:rPr>
        <w:t xml:space="preserve"> </w:t>
      </w:r>
      <w:r>
        <w:rPr>
          <w:sz w:val="28"/>
        </w:rPr>
        <w:t>GREEN</w:t>
      </w:r>
      <w:r>
        <w:rPr>
          <w:spacing w:val="-6"/>
          <w:sz w:val="28"/>
        </w:rPr>
        <w:t xml:space="preserve"> </w:t>
      </w:r>
      <w:r>
        <w:rPr>
          <w:sz w:val="28"/>
        </w:rPr>
        <w:t>ARCHITECTURE</w:t>
      </w:r>
      <w:r>
        <w:rPr>
          <w:spacing w:val="-5"/>
          <w:sz w:val="28"/>
        </w:rPr>
        <w:t xml:space="preserve"> </w:t>
      </w:r>
      <w:r>
        <w:rPr>
          <w:sz w:val="28"/>
        </w:rPr>
        <w:t>Taschen.</w:t>
      </w:r>
    </w:p>
    <w:p w:rsidR="009C787B" w:rsidRDefault="00AE36E6">
      <w:pPr>
        <w:pStyle w:val="a5"/>
        <w:numPr>
          <w:ilvl w:val="0"/>
          <w:numId w:val="85"/>
        </w:numPr>
        <w:tabs>
          <w:tab w:val="left" w:pos="1382"/>
        </w:tabs>
        <w:ind w:left="672" w:right="353" w:firstLine="427"/>
        <w:rPr>
          <w:sz w:val="28"/>
        </w:rPr>
      </w:pPr>
      <w:r>
        <w:rPr>
          <w:sz w:val="28"/>
        </w:rPr>
        <w:t>Hidur</w:t>
      </w:r>
      <w:r>
        <w:rPr>
          <w:spacing w:val="17"/>
          <w:sz w:val="28"/>
        </w:rPr>
        <w:t xml:space="preserve"> </w:t>
      </w:r>
      <w:r>
        <w:rPr>
          <w:sz w:val="28"/>
        </w:rPr>
        <w:t>Jackson</w:t>
      </w:r>
      <w:r>
        <w:rPr>
          <w:spacing w:val="20"/>
          <w:sz w:val="28"/>
        </w:rPr>
        <w:t xml:space="preserve"> </w:t>
      </w:r>
      <w:r>
        <w:rPr>
          <w:sz w:val="28"/>
        </w:rPr>
        <w:t>&amp;</w:t>
      </w:r>
      <w:r>
        <w:rPr>
          <w:spacing w:val="17"/>
          <w:sz w:val="28"/>
        </w:rPr>
        <w:t xml:space="preserve"> </w:t>
      </w:r>
      <w:r>
        <w:rPr>
          <w:sz w:val="28"/>
        </w:rPr>
        <w:t>Karen</w:t>
      </w:r>
      <w:r>
        <w:rPr>
          <w:spacing w:val="18"/>
          <w:sz w:val="28"/>
        </w:rPr>
        <w:t xml:space="preserve"> </w:t>
      </w:r>
      <w:r>
        <w:rPr>
          <w:sz w:val="28"/>
        </w:rPr>
        <w:t>Swensson,</w:t>
      </w:r>
      <w:r>
        <w:rPr>
          <w:spacing w:val="19"/>
          <w:sz w:val="28"/>
        </w:rPr>
        <w:t xml:space="preserve"> </w:t>
      </w:r>
      <w:r>
        <w:rPr>
          <w:sz w:val="28"/>
        </w:rPr>
        <w:t>eds.</w:t>
      </w:r>
      <w:r>
        <w:rPr>
          <w:spacing w:val="22"/>
          <w:sz w:val="28"/>
        </w:rPr>
        <w:t xml:space="preserve"> </w:t>
      </w:r>
      <w:r>
        <w:rPr>
          <w:sz w:val="28"/>
        </w:rPr>
        <w:t>(2002).</w:t>
      </w:r>
      <w:r>
        <w:rPr>
          <w:spacing w:val="17"/>
          <w:sz w:val="28"/>
        </w:rPr>
        <w:t xml:space="preserve"> </w:t>
      </w:r>
      <w:r>
        <w:rPr>
          <w:sz w:val="28"/>
        </w:rPr>
        <w:t>ECOVILLAGE</w:t>
      </w:r>
      <w:r>
        <w:rPr>
          <w:spacing w:val="18"/>
          <w:sz w:val="28"/>
        </w:rPr>
        <w:t xml:space="preserve"> </w:t>
      </w:r>
      <w:r>
        <w:rPr>
          <w:sz w:val="28"/>
        </w:rPr>
        <w:t>LIVING</w:t>
      </w:r>
      <w:r>
        <w:rPr>
          <w:spacing w:val="-67"/>
          <w:sz w:val="28"/>
        </w:rPr>
        <w:t xml:space="preserve"> </w:t>
      </w:r>
      <w:r>
        <w:rPr>
          <w:sz w:val="28"/>
        </w:rPr>
        <w:t>Green Books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386" w:right="404" w:hanging="1512"/>
      </w:pPr>
      <w:bookmarkStart w:id="5" w:name="_bookmark4"/>
      <w:bookmarkEnd w:id="5"/>
      <w:r>
        <w:t>CHARACTERISTICS OF SCULPTURAL PORTRAITURE</w:t>
      </w:r>
      <w:r>
        <w:rPr>
          <w:spacing w:val="-8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CONTEMPORARY</w:t>
      </w:r>
      <w:r>
        <w:rPr>
          <w:spacing w:val="-1"/>
        </w:rPr>
        <w:t xml:space="preserve"> </w:t>
      </w:r>
      <w:r>
        <w:t>CHINESE ART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a3"/>
        <w:ind w:left="4977" w:right="349" w:firstLine="3541"/>
        <w:jc w:val="right"/>
      </w:pPr>
      <w:r>
        <w:rPr>
          <w:b/>
          <w:sz w:val="32"/>
        </w:rPr>
        <w:t>Tian Jialong,</w:t>
      </w:r>
      <w:r>
        <w:rPr>
          <w:b/>
          <w:spacing w:val="-77"/>
          <w:sz w:val="32"/>
        </w:rPr>
        <w:t xml:space="preserve"> </w:t>
      </w:r>
      <w:r>
        <w:t>Graduate Student at the Department of Painting</w:t>
      </w:r>
      <w:r>
        <w:rPr>
          <w:spacing w:val="-67"/>
        </w:rPr>
        <w:t xml:space="preserve"> </w:t>
      </w:r>
      <w:r>
        <w:t>Kharkov</w:t>
      </w:r>
      <w:r>
        <w:rPr>
          <w:spacing w:val="-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Design and</w:t>
      </w:r>
      <w:r>
        <w:rPr>
          <w:spacing w:val="-5"/>
        </w:rPr>
        <w:t xml:space="preserve"> </w:t>
      </w:r>
      <w:r>
        <w:t>Arts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a3"/>
        <w:ind w:right="354" w:firstLine="425"/>
      </w:pPr>
      <w:r>
        <w:t>The</w:t>
      </w:r>
      <w:r>
        <w:rPr>
          <w:spacing w:val="1"/>
        </w:rPr>
        <w:t xml:space="preserve"> </w:t>
      </w:r>
      <w:r>
        <w:t>starting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artistic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sculptural portrait can be considered the middle of the twentieth century when China</w:t>
      </w:r>
      <w:r>
        <w:rPr>
          <w:spacing w:val="1"/>
        </w:rPr>
        <w:t xml:space="preserve"> </w:t>
      </w:r>
      <w:r>
        <w:t>was undergoing significant political and social transformations. This period saw the</w:t>
      </w:r>
      <w:r>
        <w:rPr>
          <w:spacing w:val="1"/>
        </w:rPr>
        <w:t xml:space="preserve"> </w:t>
      </w:r>
      <w:r>
        <w:t>active introduction of Western art forms and styles, particularly in sculpture, which</w:t>
      </w:r>
      <w:r>
        <w:rPr>
          <w:spacing w:val="1"/>
        </w:rPr>
        <w:t xml:space="preserve"> </w:t>
      </w:r>
      <w:r>
        <w:t>was aimed at adapting new aesthetic approaches to the needs of the state. At the same</w:t>
      </w:r>
      <w:r>
        <w:rPr>
          <w:spacing w:val="-67"/>
        </w:rPr>
        <w:t xml:space="preserve"> </w:t>
      </w:r>
      <w:r>
        <w:t>time, traditional Chinese art, with its millennia-long history, did not disappear from</w:t>
      </w:r>
      <w:r>
        <w:rPr>
          <w:spacing w:val="1"/>
        </w:rPr>
        <w:t xml:space="preserve"> </w:t>
      </w:r>
      <w:r>
        <w:t>the cultural landscape but was gradually integrated into new forms, creating a uniq</w:t>
      </w:r>
      <w:r>
        <w:t>ue</w:t>
      </w:r>
      <w:r>
        <w:rPr>
          <w:spacing w:val="1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 tradition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modernism.</w:t>
      </w:r>
    </w:p>
    <w:p w:rsidR="009C787B" w:rsidRDefault="00AE36E6">
      <w:pPr>
        <w:pStyle w:val="a3"/>
        <w:ind w:right="357" w:firstLine="425"/>
      </w:pPr>
      <w:r>
        <w:t>The development of contemporary Chinese sculpture has gone through various</w:t>
      </w:r>
      <w:r>
        <w:rPr>
          <w:spacing w:val="1"/>
        </w:rPr>
        <w:t xml:space="preserve"> </w:t>
      </w:r>
      <w:r>
        <w:t>stages, each closely linked to the socio-political conditions of its time. From the early</w:t>
      </w:r>
      <w:r>
        <w:rPr>
          <w:spacing w:val="-67"/>
        </w:rPr>
        <w:t xml:space="preserve"> </w:t>
      </w:r>
      <w:r>
        <w:t>periods of idealized realism, which served as a me</w:t>
      </w:r>
      <w:r>
        <w:t>ans of glorifying new heroes and</w:t>
      </w:r>
      <w:r>
        <w:rPr>
          <w:spacing w:val="1"/>
        </w:rPr>
        <w:t xml:space="preserve"> </w:t>
      </w:r>
      <w:r>
        <w:t>leaders after 1949, to the more experimental forms of the late twentieth century, when</w:t>
      </w:r>
      <w:r>
        <w:rPr>
          <w:spacing w:val="-67"/>
        </w:rPr>
        <w:t xml:space="preserve"> </w:t>
      </w:r>
      <w:r>
        <w:t>art</w:t>
      </w:r>
      <w:r>
        <w:rPr>
          <w:spacing w:val="-1"/>
        </w:rPr>
        <w:t xml:space="preserve"> </w:t>
      </w:r>
      <w:r>
        <w:t>became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searching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identities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globalization.</w:t>
      </w:r>
    </w:p>
    <w:p w:rsidR="009C787B" w:rsidRDefault="00AE36E6">
      <w:pPr>
        <w:pStyle w:val="a3"/>
        <w:spacing w:before="1"/>
        <w:ind w:right="354" w:firstLine="425"/>
      </w:pPr>
      <w:r>
        <w:t>The search for national identity played a special role in the development of</w:t>
      </w:r>
      <w:r>
        <w:rPr>
          <w:spacing w:val="1"/>
        </w:rPr>
        <w:t xml:space="preserve"> </w:t>
      </w:r>
      <w:r>
        <w:t>Chinese</w:t>
      </w:r>
      <w:r>
        <w:rPr>
          <w:spacing w:val="1"/>
        </w:rPr>
        <w:t xml:space="preserve"> </w:t>
      </w:r>
      <w:r>
        <w:t>sculpture.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Western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approaches, Chinese artists increasingly returned to their roots, studying traditional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styles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combine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aesthetic</w:t>
      </w:r>
      <w:r>
        <w:rPr>
          <w:spacing w:val="1"/>
        </w:rPr>
        <w:t xml:space="preserve"> </w:t>
      </w:r>
      <w:r>
        <w:t>requirements.</w:t>
      </w:r>
      <w:r>
        <w:rPr>
          <w:spacing w:val="1"/>
        </w:rPr>
        <w:t xml:space="preserve"> </w:t>
      </w:r>
      <w:r>
        <w:t>Thus,</w:t>
      </w:r>
      <w:r>
        <w:rPr>
          <w:spacing w:val="1"/>
        </w:rPr>
        <w:t xml:space="preserve"> </w:t>
      </w:r>
      <w:r>
        <w:t>contemporary Chinese sculpture, which was formed in the context of the political and</w:t>
      </w:r>
      <w:r>
        <w:rPr>
          <w:spacing w:val="-67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transformation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mid-twentieth</w:t>
      </w:r>
      <w:r>
        <w:rPr>
          <w:spacing w:val="1"/>
        </w:rPr>
        <w:t xml:space="preserve"> </w:t>
      </w:r>
      <w:r>
        <w:t>century,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 xml:space="preserve">interaction of different </w:t>
      </w:r>
      <w:r>
        <w:t>stages of historical development, creating a unique balance</w:t>
      </w:r>
      <w:r>
        <w:rPr>
          <w:spacing w:val="1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tradition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innovation.</w:t>
      </w:r>
    </w:p>
    <w:p w:rsidR="009C787B" w:rsidRDefault="00AE36E6">
      <w:pPr>
        <w:pStyle w:val="a3"/>
        <w:ind w:right="360" w:firstLine="425"/>
      </w:pP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1950s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1960s,</w:t>
      </w:r>
      <w:r>
        <w:rPr>
          <w:spacing w:val="1"/>
        </w:rPr>
        <w:t xml:space="preserve"> </w:t>
      </w:r>
      <w:r>
        <w:t>portrait</w:t>
      </w:r>
      <w:r>
        <w:rPr>
          <w:spacing w:val="1"/>
        </w:rPr>
        <w:t xml:space="preserve"> </w:t>
      </w:r>
      <w:r>
        <w:t>sculpture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China</w:t>
      </w:r>
      <w:r>
        <w:rPr>
          <w:spacing w:val="1"/>
        </w:rPr>
        <w:t xml:space="preserve"> </w:t>
      </w:r>
      <w:r>
        <w:t>underwent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-67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backdrop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historical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accompanied the construction of the New China after 1949. Beginning with the</w:t>
      </w:r>
      <w:r>
        <w:rPr>
          <w:spacing w:val="1"/>
        </w:rPr>
        <w:t xml:space="preserve"> </w:t>
      </w:r>
      <w:r>
        <w:t>establishment of the new government, the period of massive political and cultural</w:t>
      </w:r>
      <w:r>
        <w:rPr>
          <w:spacing w:val="1"/>
        </w:rPr>
        <w:t xml:space="preserve"> </w:t>
      </w:r>
      <w:r>
        <w:t>transformations created favorable conditions for the development of monumental</w:t>
      </w:r>
      <w:r>
        <w:rPr>
          <w:spacing w:val="1"/>
        </w:rPr>
        <w:t xml:space="preserve"> </w:t>
      </w:r>
      <w:r>
        <w:t>sculpture,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g</w:t>
      </w:r>
      <w:r>
        <w:t>ained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Monumental</w:t>
      </w:r>
      <w:r>
        <w:rPr>
          <w:spacing w:val="1"/>
        </w:rPr>
        <w:t xml:space="preserve"> </w:t>
      </w:r>
      <w:r>
        <w:t>portraits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sculptures played a key role in reflecting the ideals of the new era, serving as a means</w:t>
      </w:r>
      <w:r>
        <w:rPr>
          <w:spacing w:val="-6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confirming</w:t>
      </w:r>
      <w:r>
        <w:rPr>
          <w:spacing w:val="1"/>
        </w:rPr>
        <w:t xml:space="preserve"> </w:t>
      </w:r>
      <w:r>
        <w:t>and perpetuating</w:t>
      </w:r>
      <w:r>
        <w:rPr>
          <w:spacing w:val="1"/>
        </w:rPr>
        <w:t xml:space="preserve"> </w:t>
      </w:r>
      <w:r>
        <w:t>power.</w:t>
      </w:r>
    </w:p>
    <w:p w:rsidR="009C787B" w:rsidRDefault="00AE36E6">
      <w:pPr>
        <w:pStyle w:val="a3"/>
        <w:ind w:right="358" w:firstLine="425"/>
      </w:pPr>
      <w:r>
        <w:t>Sculptures decorated public spaces, including squares and parks. Most w</w:t>
      </w:r>
      <w:r>
        <w:t>orks</w:t>
      </w:r>
      <w:r>
        <w:rPr>
          <w:spacing w:val="1"/>
        </w:rPr>
        <w:t xml:space="preserve"> </w:t>
      </w:r>
      <w:r>
        <w:t>represented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leaders,</w:t>
      </w:r>
      <w:r>
        <w:rPr>
          <w:spacing w:val="1"/>
        </w:rPr>
        <w:t xml:space="preserve"> </w:t>
      </w:r>
      <w:r>
        <w:t>heroes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labor,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revolution.</w:t>
      </w:r>
      <w:r>
        <w:rPr>
          <w:spacing w:val="1"/>
        </w:rPr>
        <w:t xml:space="preserve"> </w:t>
      </w:r>
      <w:r>
        <w:t>Portrait</w:t>
      </w:r>
      <w:r>
        <w:rPr>
          <w:spacing w:val="1"/>
        </w:rPr>
        <w:t xml:space="preserve"> </w:t>
      </w:r>
      <w:r>
        <w:t>sculptures</w:t>
      </w:r>
      <w:r>
        <w:rPr>
          <w:spacing w:val="1"/>
        </w:rPr>
        <w:t xml:space="preserve"> </w:t>
      </w:r>
      <w:r>
        <w:t>became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element in</w:t>
      </w:r>
      <w:r>
        <w:rPr>
          <w:spacing w:val="1"/>
        </w:rPr>
        <w:t xml:space="preserve"> </w:t>
      </w:r>
      <w:r>
        <w:t>the glorification of</w:t>
      </w:r>
      <w:r>
        <w:rPr>
          <w:spacing w:val="1"/>
        </w:rPr>
        <w:t xml:space="preserve"> </w:t>
      </w:r>
      <w:r>
        <w:t>new social</w:t>
      </w:r>
      <w:r>
        <w:rPr>
          <w:spacing w:val="70"/>
        </w:rPr>
        <w:t xml:space="preserve"> </w:t>
      </w:r>
      <w:r>
        <w:t>values,</w:t>
      </w:r>
      <w:r>
        <w:rPr>
          <w:spacing w:val="-67"/>
        </w:rPr>
        <w:t xml:space="preserve"> </w:t>
      </w:r>
      <w:r>
        <w:t>such as collectivism, labor heroism, and loyalty to the Motherland. The monuments</w:t>
      </w:r>
      <w:r>
        <w:rPr>
          <w:spacing w:val="1"/>
        </w:rPr>
        <w:t xml:space="preserve"> </w:t>
      </w:r>
      <w:r>
        <w:t>were</w:t>
      </w:r>
      <w:r>
        <w:rPr>
          <w:spacing w:val="56"/>
        </w:rPr>
        <w:t xml:space="preserve"> </w:t>
      </w:r>
      <w:r>
        <w:t>intended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emphasize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stability</w:t>
      </w:r>
      <w:r>
        <w:rPr>
          <w:spacing w:val="59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power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new</w:t>
      </w:r>
      <w:r>
        <w:rPr>
          <w:spacing w:val="57"/>
        </w:rPr>
        <w:t xml:space="preserve"> </w:t>
      </w:r>
      <w:r>
        <w:t>political</w:t>
      </w:r>
      <w:r>
        <w:rPr>
          <w:spacing w:val="59"/>
        </w:rPr>
        <w:t xml:space="preserve"> </w:t>
      </w:r>
      <w:r>
        <w:t>regime,</w:t>
      </w:r>
      <w:r>
        <w:rPr>
          <w:spacing w:val="-6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sought to</w:t>
      </w:r>
      <w:r>
        <w:rPr>
          <w:spacing w:val="-1"/>
        </w:rPr>
        <w:t xml:space="preserve"> </w:t>
      </w:r>
      <w:r>
        <w:t>imprint</w:t>
      </w:r>
      <w:r>
        <w:rPr>
          <w:spacing w:val="-1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minds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art.</w:t>
      </w:r>
    </w:p>
    <w:p w:rsidR="009C787B" w:rsidRDefault="009C787B">
      <w:pPr>
        <w:sectPr w:rsidR="009C787B">
          <w:headerReference w:type="default" r:id="rId25"/>
          <w:footerReference w:type="default" r:id="rId26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1" w:firstLine="425"/>
      </w:pPr>
      <w:r>
        <w:t>The development of portrait sculpture during this period was closely linked to the</w:t>
      </w:r>
      <w:r>
        <w:rPr>
          <w:spacing w:val="-67"/>
        </w:rPr>
        <w:t xml:space="preserve"> </w:t>
      </w:r>
      <w:r>
        <w:t>general cultural situation of the time. The artists drew inspiration from the traditions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Chinese</w:t>
      </w:r>
      <w:r>
        <w:rPr>
          <w:spacing w:val="1"/>
        </w:rPr>
        <w:t xml:space="preserve"> </w:t>
      </w:r>
      <w:r>
        <w:t>art,</w:t>
      </w:r>
      <w:r>
        <w:rPr>
          <w:spacing w:val="1"/>
        </w:rPr>
        <w:t xml:space="preserve"> </w:t>
      </w:r>
      <w:r>
        <w:t>combining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innovative</w:t>
      </w:r>
      <w:r>
        <w:rPr>
          <w:spacing w:val="1"/>
        </w:rPr>
        <w:t xml:space="preserve"> </w:t>
      </w:r>
      <w:r>
        <w:t>approaches.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characterized by realism in synthesis with impressionism and expressionism, by the</w:t>
      </w:r>
      <w:r>
        <w:rPr>
          <w:spacing w:val="1"/>
        </w:rPr>
        <w:t xml:space="preserve"> </w:t>
      </w:r>
      <w:r>
        <w:t>accuracy of the image, and at the same time by the grandeur of the images that were</w:t>
      </w:r>
      <w:r>
        <w:rPr>
          <w:spacing w:val="1"/>
        </w:rPr>
        <w:t xml:space="preserve"> </w:t>
      </w:r>
      <w:r>
        <w:t>supposed to embody the</w:t>
      </w:r>
      <w:r>
        <w:rPr>
          <w:spacing w:val="-1"/>
        </w:rPr>
        <w:t xml:space="preserve"> </w:t>
      </w:r>
      <w:r>
        <w:t>strength and confidence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 China.</w:t>
      </w:r>
    </w:p>
    <w:p w:rsidR="009C787B" w:rsidRDefault="00AE36E6">
      <w:pPr>
        <w:pStyle w:val="a3"/>
        <w:spacing w:before="9"/>
        <w:ind w:left="0"/>
        <w:jc w:val="left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205908</wp:posOffset>
            </wp:positionV>
            <wp:extent cx="5941432" cy="2792729"/>
            <wp:effectExtent l="0" t="0" r="0" b="0"/>
            <wp:wrapTopAndBottom/>
            <wp:docPr id="13" name="image7.jpeg" descr="Изображение выглядит как статуя, скульптура, Человеческое лицо, искусство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432" cy="279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a3"/>
        <w:spacing w:before="38"/>
        <w:ind w:left="436" w:right="680"/>
        <w:jc w:val="center"/>
      </w:pPr>
      <w:r>
        <w:t>Tian</w:t>
      </w:r>
      <w:r>
        <w:rPr>
          <w:spacing w:val="-6"/>
        </w:rPr>
        <w:t xml:space="preserve"> </w:t>
      </w:r>
      <w:r>
        <w:t>Jialong.</w:t>
      </w:r>
      <w:r>
        <w:rPr>
          <w:spacing w:val="-4"/>
        </w:rPr>
        <w:t xml:space="preserve"> </w:t>
      </w:r>
      <w:r>
        <w:t>Sculptural</w:t>
      </w:r>
      <w:r>
        <w:rPr>
          <w:spacing w:val="-3"/>
        </w:rPr>
        <w:t xml:space="preserve"> </w:t>
      </w:r>
      <w:r>
        <w:t>portrait.</w:t>
      </w:r>
      <w:r>
        <w:rPr>
          <w:spacing w:val="-2"/>
        </w:rPr>
        <w:t xml:space="preserve"> </w:t>
      </w:r>
      <w:r>
        <w:t>2018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61" w:firstLine="425"/>
      </w:pPr>
      <w:r>
        <w:t>One of the peculiarities of contemporary sculptural portraiture is the embodiment</w:t>
      </w:r>
      <w:r>
        <w:rPr>
          <w:spacing w:val="1"/>
        </w:rPr>
        <w:t xml:space="preserve"> </w:t>
      </w:r>
      <w:r>
        <w:t>of the national spirit through a plastic image, where the form serves as a platform for</w:t>
      </w:r>
      <w:r>
        <w:rPr>
          <w:spacing w:val="1"/>
        </w:rPr>
        <w:t xml:space="preserve"> </w:t>
      </w:r>
      <w:r>
        <w:t>hidden meaning. Traditional Chinese sculpture, which has always tended to express</w:t>
      </w:r>
      <w:r>
        <w:rPr>
          <w:spacing w:val="1"/>
        </w:rPr>
        <w:t xml:space="preserve"> </w:t>
      </w:r>
      <w:r>
        <w:t>ideas and philosophical concepts through images, continues to play an important role</w:t>
      </w:r>
      <w:r>
        <w:rPr>
          <w:spacing w:val="1"/>
        </w:rPr>
        <w:t xml:space="preserve"> </w:t>
      </w:r>
      <w:r>
        <w:t>in contemporary art. In addition to technical skill, artists strive to create deeply</w:t>
      </w:r>
      <w:r>
        <w:rPr>
          <w:spacing w:val="1"/>
        </w:rPr>
        <w:t xml:space="preserve"> </w:t>
      </w:r>
      <w:r>
        <w:t>symb</w:t>
      </w:r>
      <w:r>
        <w:t>olic works in which the portrait becomes not only a realistic reflection of a</w:t>
      </w:r>
      <w:r>
        <w:rPr>
          <w:spacing w:val="1"/>
        </w:rPr>
        <w:t xml:space="preserve"> </w:t>
      </w:r>
      <w:r>
        <w:t>person but</w:t>
      </w:r>
      <w:r>
        <w:rPr>
          <w:spacing w:val="1"/>
        </w:rPr>
        <w:t xml:space="preserve"> </w:t>
      </w:r>
      <w:r>
        <w:t>also a</w:t>
      </w:r>
      <w:r>
        <w:rPr>
          <w:spacing w:val="-1"/>
        </w:rPr>
        <w:t xml:space="preserve"> </w:t>
      </w:r>
      <w:r>
        <w:t>carrier</w:t>
      </w:r>
      <w:r>
        <w:rPr>
          <w:spacing w:val="-1"/>
        </w:rPr>
        <w:t xml:space="preserve"> </w:t>
      </w:r>
      <w:r>
        <w:t>of internal ideas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content.</w:t>
      </w:r>
    </w:p>
    <w:p w:rsidR="009C787B" w:rsidRDefault="00AE36E6">
      <w:pPr>
        <w:pStyle w:val="a3"/>
        <w:ind w:right="353" w:firstLine="425"/>
      </w:pPr>
      <w:r>
        <w:t>Contemporary</w:t>
      </w:r>
      <w:r>
        <w:rPr>
          <w:spacing w:val="-7"/>
        </w:rPr>
        <w:t xml:space="preserve"> </w:t>
      </w:r>
      <w:r>
        <w:t>Chinese</w:t>
      </w:r>
      <w:r>
        <w:rPr>
          <w:spacing w:val="-7"/>
        </w:rPr>
        <w:t xml:space="preserve"> </w:t>
      </w:r>
      <w:r>
        <w:t>sculpture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gradually</w:t>
      </w:r>
      <w:r>
        <w:rPr>
          <w:spacing w:val="-6"/>
        </w:rPr>
        <w:t xml:space="preserve"> </w:t>
      </w:r>
      <w:r>
        <w:t>moving</w:t>
      </w:r>
      <w:r>
        <w:rPr>
          <w:spacing w:val="-6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Western</w:t>
      </w:r>
      <w:r>
        <w:rPr>
          <w:spacing w:val="-6"/>
        </w:rPr>
        <w:t xml:space="preserve"> </w:t>
      </w:r>
      <w:r>
        <w:t>realism,</w:t>
      </w:r>
      <w:r>
        <w:rPr>
          <w:spacing w:val="-68"/>
        </w:rPr>
        <w:t xml:space="preserve"> </w:t>
      </w:r>
      <w:r>
        <w:t xml:space="preserve">returning to the roots of traditional art, </w:t>
      </w:r>
      <w:r>
        <w:t>where the form serves to convey not only the</w:t>
      </w:r>
      <w:r>
        <w:rPr>
          <w:spacing w:val="1"/>
        </w:rPr>
        <w:t xml:space="preserve"> </w:t>
      </w:r>
      <w:r>
        <w:t>appearance but also the spiritual essence of the character. This makes contemporary</w:t>
      </w:r>
      <w:r>
        <w:rPr>
          <w:spacing w:val="1"/>
        </w:rPr>
        <w:t xml:space="preserve"> </w:t>
      </w:r>
      <w:r>
        <w:t>sculptural portraiture deeply meaningful and at the same time indicates a return to</w:t>
      </w:r>
      <w:r>
        <w:rPr>
          <w:spacing w:val="1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identity within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framework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aesthetic</w:t>
      </w:r>
      <w:r>
        <w:rPr>
          <w:spacing w:val="-1"/>
        </w:rPr>
        <w:t xml:space="preserve"> </w:t>
      </w:r>
      <w:r>
        <w:t>approaches.</w:t>
      </w:r>
    </w:p>
    <w:p w:rsidR="009C787B" w:rsidRDefault="00AE36E6">
      <w:pPr>
        <w:pStyle w:val="a3"/>
        <w:spacing w:before="1"/>
        <w:ind w:right="354" w:firstLine="425"/>
      </w:pPr>
      <w:r>
        <w:t>Contemporary artists working to expand the artistic boundaries of sculpture set</w:t>
      </w:r>
      <w:r>
        <w:rPr>
          <w:spacing w:val="1"/>
        </w:rPr>
        <w:t xml:space="preserve"> </w:t>
      </w:r>
      <w:r>
        <w:t>ambitious goals aimed at rethinking traditional forms and ideas in art. One of the key</w:t>
      </w:r>
      <w:r>
        <w:rPr>
          <w:spacing w:val="1"/>
        </w:rPr>
        <w:t xml:space="preserve"> </w:t>
      </w:r>
      <w:r>
        <w:t xml:space="preserve">principles of their work is the destruction of idolatry </w:t>
      </w:r>
      <w:r>
        <w:t>- the rejection of established</w:t>
      </w:r>
      <w:r>
        <w:rPr>
          <w:spacing w:val="1"/>
        </w:rPr>
        <w:t xml:space="preserve"> </w:t>
      </w:r>
      <w:r>
        <w:t>canons and images that focus on the exaltation of cult figures or political symbols.</w:t>
      </w:r>
      <w:r>
        <w:rPr>
          <w:spacing w:val="1"/>
        </w:rPr>
        <w:t xml:space="preserve"> </w:t>
      </w:r>
      <w:r>
        <w:t>They strive to create works that challenge established cultural norms and free the</w:t>
      </w:r>
      <w:r>
        <w:rPr>
          <w:spacing w:val="1"/>
        </w:rPr>
        <w:t xml:space="preserve"> </w:t>
      </w:r>
      <w:r>
        <w:t>viewer</w:t>
      </w:r>
      <w:r>
        <w:rPr>
          <w:spacing w:val="-1"/>
        </w:rPr>
        <w:t xml:space="preserve"> </w:t>
      </w:r>
      <w:r>
        <w:t>from idealized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past.</w:t>
      </w:r>
    </w:p>
    <w:p w:rsidR="009C787B" w:rsidRDefault="00AE36E6">
      <w:pPr>
        <w:pStyle w:val="a3"/>
        <w:ind w:right="361" w:firstLine="425"/>
      </w:pPr>
      <w:r>
        <w:t>The</w:t>
      </w:r>
      <w:r>
        <w:rPr>
          <w:spacing w:val="18"/>
        </w:rPr>
        <w:t xml:space="preserve"> </w:t>
      </w:r>
      <w:r>
        <w:t>attraction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free</w:t>
      </w:r>
      <w:r>
        <w:rPr>
          <w:spacing w:val="17"/>
        </w:rPr>
        <w:t xml:space="preserve"> </w:t>
      </w:r>
      <w:r>
        <w:t>expressionism</w:t>
      </w:r>
      <w:r>
        <w:rPr>
          <w:spacing w:val="19"/>
        </w:rPr>
        <w:t xml:space="preserve"> </w:t>
      </w:r>
      <w:r>
        <w:t>allows</w:t>
      </w:r>
      <w:r>
        <w:rPr>
          <w:spacing w:val="19"/>
        </w:rPr>
        <w:t xml:space="preserve"> </w:t>
      </w:r>
      <w:r>
        <w:t>artists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use</w:t>
      </w:r>
      <w:r>
        <w:rPr>
          <w:spacing w:val="19"/>
        </w:rPr>
        <w:t xml:space="preserve"> </w:t>
      </w:r>
      <w:r>
        <w:t>spontaneity</w:t>
      </w:r>
      <w:r>
        <w:rPr>
          <w:spacing w:val="18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means</w:t>
      </w:r>
      <w:r>
        <w:rPr>
          <w:spacing w:val="-67"/>
        </w:rPr>
        <w:t xml:space="preserve"> </w:t>
      </w:r>
      <w:r>
        <w:t>of expressing emotions in sculpture. They experiment with shapes, textures, and</w:t>
      </w:r>
      <w:r>
        <w:rPr>
          <w:spacing w:val="1"/>
        </w:rPr>
        <w:t xml:space="preserve"> </w:t>
      </w:r>
      <w:r>
        <w:t>materials,</w:t>
      </w:r>
      <w:r>
        <w:rPr>
          <w:spacing w:val="23"/>
        </w:rPr>
        <w:t xml:space="preserve"> </w:t>
      </w:r>
      <w:r>
        <w:t>making</w:t>
      </w:r>
      <w:r>
        <w:rPr>
          <w:spacing w:val="25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works</w:t>
      </w:r>
      <w:r>
        <w:rPr>
          <w:spacing w:val="23"/>
        </w:rPr>
        <w:t xml:space="preserve"> </w:t>
      </w:r>
      <w:r>
        <w:t>dynamic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unpredictable.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actualization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folk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2"/>
      </w:pPr>
      <w:r>
        <w:t>sculptu</w:t>
      </w:r>
      <w:r>
        <w:t>re also plays an important role: artists draw inspiration from traditional folk</w:t>
      </w:r>
      <w:r>
        <w:rPr>
          <w:spacing w:val="1"/>
        </w:rPr>
        <w:t xml:space="preserve"> </w:t>
      </w:r>
      <w:r>
        <w:t>art, reinterpreting it in a contemporary context. This allows them to integrate cultural</w:t>
      </w:r>
      <w:r>
        <w:rPr>
          <w:spacing w:val="1"/>
        </w:rPr>
        <w:t xml:space="preserve"> </w:t>
      </w:r>
      <w:r>
        <w:t>codes and aesthetic traditions into new forms, referring to collective memory and</w:t>
      </w:r>
      <w:r>
        <w:rPr>
          <w:spacing w:val="1"/>
        </w:rPr>
        <w:t xml:space="preserve"> </w:t>
      </w:r>
      <w:r>
        <w:t>history.</w:t>
      </w:r>
    </w:p>
    <w:p w:rsidR="009C787B" w:rsidRDefault="00AE36E6">
      <w:pPr>
        <w:pStyle w:val="a3"/>
        <w:spacing w:before="7"/>
        <w:ind w:left="0"/>
        <w:jc w:val="left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1272539</wp:posOffset>
            </wp:positionH>
            <wp:positionV relativeFrom="paragraph">
              <wp:posOffset>204455</wp:posOffset>
            </wp:positionV>
            <wp:extent cx="5037125" cy="2748915"/>
            <wp:effectExtent l="0" t="0" r="0" b="0"/>
            <wp:wrapTopAndBottom/>
            <wp:docPr id="15" name="image8.jpeg" descr="Изображение выглядит как музей, искусство, статуя, скульптур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12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a3"/>
        <w:ind w:left="999" w:right="258"/>
        <w:jc w:val="center"/>
      </w:pPr>
      <w:r>
        <w:t>Tian</w:t>
      </w:r>
      <w:r>
        <w:rPr>
          <w:spacing w:val="-10"/>
        </w:rPr>
        <w:t xml:space="preserve"> </w:t>
      </w:r>
      <w:r>
        <w:t>Jialong.</w:t>
      </w:r>
      <w:r>
        <w:rPr>
          <w:spacing w:val="-14"/>
        </w:rPr>
        <w:t xml:space="preserve"> </w:t>
      </w:r>
      <w:r>
        <w:t>Wait!</w:t>
      </w:r>
      <w:r>
        <w:rPr>
          <w:spacing w:val="-8"/>
        </w:rPr>
        <w:t xml:space="preserve"> </w:t>
      </w:r>
      <w:r>
        <w:t>Here.</w:t>
      </w:r>
      <w:r>
        <w:rPr>
          <w:spacing w:val="-9"/>
        </w:rPr>
        <w:t xml:space="preserve"> </w:t>
      </w:r>
      <w:r>
        <w:t>2019</w:t>
      </w:r>
    </w:p>
    <w:p w:rsidR="009C787B" w:rsidRDefault="009C787B">
      <w:pPr>
        <w:pStyle w:val="a3"/>
        <w:spacing w:before="10"/>
        <w:ind w:left="0"/>
        <w:jc w:val="left"/>
        <w:rPr>
          <w:sz w:val="23"/>
        </w:rPr>
      </w:pPr>
    </w:p>
    <w:p w:rsidR="009C787B" w:rsidRDefault="00AE36E6">
      <w:pPr>
        <w:pStyle w:val="a3"/>
        <w:ind w:right="349" w:firstLine="425"/>
      </w:pPr>
      <w:r>
        <w:t>Contemporary Chinese artists, introducing the latest materials and technologies,</w:t>
      </w:r>
      <w:r>
        <w:rPr>
          <w:spacing w:val="1"/>
        </w:rPr>
        <w:t xml:space="preserve"> </w:t>
      </w:r>
      <w:r>
        <w:t>strive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innovative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possible.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trends</w:t>
      </w:r>
      <w:r>
        <w:rPr>
          <w:spacing w:val="1"/>
        </w:rPr>
        <w:t xml:space="preserve"> </w:t>
      </w:r>
      <w:r>
        <w:t>toward</w:t>
      </w:r>
      <w:r>
        <w:rPr>
          <w:spacing w:val="1"/>
        </w:rPr>
        <w:t xml:space="preserve"> </w:t>
      </w:r>
      <w:r>
        <w:t>interactivity and public engagement are becoming central to their work: the works</w:t>
      </w:r>
      <w:r>
        <w:rPr>
          <w:spacing w:val="1"/>
        </w:rPr>
        <w:t xml:space="preserve"> </w:t>
      </w:r>
      <w:r>
        <w:t>encourage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viewer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participate,</w:t>
      </w:r>
      <w:r>
        <w:rPr>
          <w:spacing w:val="1"/>
        </w:rPr>
        <w:t xml:space="preserve"> </w:t>
      </w:r>
      <w:r>
        <w:t>interact,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co-create.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non-figurative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creates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conceptual solutions. The artists strive not only to maintain a connection with reality</w:t>
      </w:r>
      <w:r>
        <w:rPr>
          <w:spacing w:val="1"/>
        </w:rPr>
        <w:t xml:space="preserve"> </w:t>
      </w:r>
      <w:r>
        <w:t>but also to expand its boundaries through fantasy and abstraction. As a result, their</w:t>
      </w:r>
      <w:r>
        <w:rPr>
          <w:spacing w:val="1"/>
        </w:rPr>
        <w:t xml:space="preserve"> </w:t>
      </w:r>
      <w:r>
        <w:t>works often include fantastic images that go beyond everyday perception and become</w:t>
      </w:r>
      <w:r>
        <w:rPr>
          <w:spacing w:val="-6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kind</w:t>
      </w:r>
      <w:r>
        <w:rPr>
          <w:spacing w:val="1"/>
        </w:rPr>
        <w:t xml:space="preserve"> </w:t>
      </w:r>
      <w:r>
        <w:t>of embodiment of</w:t>
      </w:r>
      <w:r>
        <w:rPr>
          <w:spacing w:val="-3"/>
        </w:rPr>
        <w:t xml:space="preserve"> </w:t>
      </w:r>
      <w:r>
        <w:t>the author's</w:t>
      </w:r>
      <w:r>
        <w:rPr>
          <w:spacing w:val="1"/>
        </w:rPr>
        <w:t xml:space="preserve"> </w:t>
      </w:r>
      <w:r>
        <w:t>inner</w:t>
      </w:r>
      <w:r>
        <w:rPr>
          <w:spacing w:val="-4"/>
        </w:rPr>
        <w:t xml:space="preserve"> </w:t>
      </w:r>
      <w:r>
        <w:t>worlds.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  <w:ind w:left="999" w:right="254"/>
        <w:jc w:val="center"/>
      </w:pPr>
      <w:r>
        <w:t>References:</w:t>
      </w:r>
    </w:p>
    <w:p w:rsidR="009C787B" w:rsidRDefault="00AE36E6">
      <w:pPr>
        <w:pStyle w:val="a5"/>
        <w:numPr>
          <w:ilvl w:val="0"/>
          <w:numId w:val="84"/>
        </w:numPr>
        <w:tabs>
          <w:tab w:val="left" w:pos="1391"/>
        </w:tabs>
        <w:spacing w:before="6" w:line="235" w:lineRule="auto"/>
        <w:ind w:right="352" w:firstLine="425"/>
        <w:jc w:val="both"/>
        <w:rPr>
          <w:sz w:val="28"/>
        </w:rPr>
      </w:pPr>
      <w:r>
        <w:rPr>
          <w:rFonts w:ascii="SimSun" w:eastAsia="SimSun" w:hAnsi="SimSun" w:hint="eastAsia"/>
          <w:sz w:val="28"/>
        </w:rPr>
        <w:t>浙江</w:t>
      </w:r>
      <w:r>
        <w:rPr>
          <w:spacing w:val="4"/>
          <w:sz w:val="28"/>
        </w:rPr>
        <w:t xml:space="preserve">. </w:t>
      </w:r>
      <w:r>
        <w:rPr>
          <w:rFonts w:ascii="SimSun" w:eastAsia="SimSun" w:hAnsi="SimSun" w:hint="eastAsia"/>
          <w:sz w:val="28"/>
        </w:rPr>
        <w:t>雕塑中国</w:t>
      </w:r>
      <w:r>
        <w:rPr>
          <w:sz w:val="28"/>
        </w:rPr>
        <w:t>:</w:t>
      </w:r>
      <w:r>
        <w:rPr>
          <w:rFonts w:ascii="SimSun" w:eastAsia="SimSun" w:hAnsi="SimSun" w:hint="eastAsia"/>
          <w:sz w:val="28"/>
        </w:rPr>
        <w:t>当代雕塑与美术院校创作教学研讨会论文集</w:t>
      </w:r>
      <w:r>
        <w:rPr>
          <w:spacing w:val="-1"/>
          <w:sz w:val="28"/>
        </w:rPr>
        <w:t xml:space="preserve">. </w:t>
      </w:r>
      <w:r>
        <w:rPr>
          <w:rFonts w:ascii="SimSun" w:eastAsia="SimSun" w:hAnsi="SimSun" w:hint="eastAsia"/>
          <w:sz w:val="28"/>
        </w:rPr>
        <w:t>出版时间</w:t>
      </w:r>
      <w:r>
        <w:rPr>
          <w:spacing w:val="3"/>
          <w:sz w:val="28"/>
        </w:rPr>
        <w:t xml:space="preserve">. </w:t>
      </w:r>
      <w:r>
        <w:rPr>
          <w:rFonts w:ascii="SimSun" w:eastAsia="SimSun" w:hAnsi="SimSun" w:hint="eastAsia"/>
          <w:sz w:val="28"/>
        </w:rPr>
        <w:t>出</w:t>
      </w:r>
      <w:r>
        <w:rPr>
          <w:rFonts w:ascii="SimSun" w:eastAsia="SimSun" w:hAnsi="SimSun" w:hint="eastAsia"/>
          <w:spacing w:val="12"/>
          <w:sz w:val="28"/>
        </w:rPr>
        <w:t>版社</w:t>
      </w:r>
      <w:r>
        <w:rPr>
          <w:spacing w:val="13"/>
          <w:sz w:val="28"/>
        </w:rPr>
        <w:t>:</w:t>
      </w:r>
      <w:r>
        <w:rPr>
          <w:rFonts w:ascii="SimSun" w:eastAsia="SimSun" w:hAnsi="SimSun" w:hint="eastAsia"/>
          <w:spacing w:val="11"/>
          <w:sz w:val="28"/>
        </w:rPr>
        <w:t>中国美术学院出版社</w:t>
      </w:r>
      <w:r>
        <w:rPr>
          <w:spacing w:val="11"/>
          <w:sz w:val="28"/>
        </w:rPr>
        <w:t>.</w:t>
      </w:r>
      <w:r>
        <w:rPr>
          <w:rFonts w:ascii="SimSun" w:eastAsia="SimSun" w:hAnsi="SimSun" w:hint="eastAsia"/>
          <w:spacing w:val="12"/>
          <w:sz w:val="28"/>
        </w:rPr>
        <w:t>龙翔著</w:t>
      </w:r>
      <w:r>
        <w:rPr>
          <w:spacing w:val="25"/>
          <w:sz w:val="28"/>
        </w:rPr>
        <w:t xml:space="preserve">. </w:t>
      </w:r>
      <w:r>
        <w:rPr>
          <w:rFonts w:ascii="SimSun" w:eastAsia="SimSun" w:hAnsi="SimSun" w:hint="eastAsia"/>
          <w:spacing w:val="13"/>
          <w:sz w:val="28"/>
        </w:rPr>
        <w:t>浙江</w:t>
      </w:r>
      <w:r>
        <w:rPr>
          <w:spacing w:val="26"/>
          <w:sz w:val="28"/>
        </w:rPr>
        <w:t xml:space="preserve">, </w:t>
      </w:r>
      <w:r>
        <w:rPr>
          <w:sz w:val="28"/>
        </w:rPr>
        <w:t>2013.</w:t>
      </w:r>
      <w:r>
        <w:rPr>
          <w:spacing w:val="55"/>
          <w:sz w:val="28"/>
        </w:rPr>
        <w:t xml:space="preserve"> </w:t>
      </w:r>
      <w:r>
        <w:rPr>
          <w:sz w:val="28"/>
        </w:rPr>
        <w:t>131</w:t>
      </w:r>
      <w:r>
        <w:rPr>
          <w:spacing w:val="52"/>
          <w:sz w:val="28"/>
        </w:rPr>
        <w:t xml:space="preserve"> </w:t>
      </w:r>
      <w:r>
        <w:rPr>
          <w:rFonts w:ascii="Microsoft YaHei" w:eastAsia="Microsoft YaHei" w:hAnsi="Microsoft YaHei" w:hint="eastAsia"/>
          <w:spacing w:val="14"/>
          <w:sz w:val="28"/>
        </w:rPr>
        <w:t>页</w:t>
      </w:r>
      <w:r>
        <w:rPr>
          <w:spacing w:val="17"/>
          <w:sz w:val="28"/>
        </w:rPr>
        <w:t>. [</w:t>
      </w:r>
      <w:r>
        <w:rPr>
          <w:sz w:val="28"/>
        </w:rPr>
        <w:t>Long</w:t>
      </w:r>
      <w:r>
        <w:rPr>
          <w:spacing w:val="54"/>
          <w:sz w:val="28"/>
        </w:rPr>
        <w:t xml:space="preserve"> </w:t>
      </w:r>
      <w:r>
        <w:rPr>
          <w:sz w:val="28"/>
        </w:rPr>
        <w:t>Xiang.</w:t>
      </w:r>
      <w:r>
        <w:rPr>
          <w:spacing w:val="53"/>
          <w:sz w:val="28"/>
        </w:rPr>
        <w:t xml:space="preserve"> </w:t>
      </w:r>
      <w:r>
        <w:rPr>
          <w:sz w:val="28"/>
        </w:rPr>
        <w:t>Chinese</w:t>
      </w:r>
      <w:r>
        <w:rPr>
          <w:spacing w:val="-68"/>
          <w:sz w:val="28"/>
        </w:rPr>
        <w:t xml:space="preserve"> </w:t>
      </w:r>
      <w:r>
        <w:rPr>
          <w:sz w:val="28"/>
        </w:rPr>
        <w:t>sculpture: a collection of articles from scientific seminars on contemporary sculpture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teaching</w:t>
      </w:r>
      <w:r>
        <w:rPr>
          <w:spacing w:val="1"/>
          <w:sz w:val="28"/>
        </w:rPr>
        <w:t xml:space="preserve"> </w:t>
      </w:r>
      <w:r>
        <w:rPr>
          <w:sz w:val="28"/>
        </w:rPr>
        <w:t>techniques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art</w:t>
      </w:r>
      <w:r>
        <w:rPr>
          <w:spacing w:val="1"/>
          <w:sz w:val="28"/>
        </w:rPr>
        <w:t xml:space="preserve"> </w:t>
      </w:r>
      <w:r>
        <w:rPr>
          <w:sz w:val="28"/>
        </w:rPr>
        <w:t>schools. Chinese</w:t>
      </w:r>
      <w:r>
        <w:rPr>
          <w:spacing w:val="1"/>
          <w:sz w:val="28"/>
        </w:rPr>
        <w:t xml:space="preserve"> </w:t>
      </w:r>
      <w:r>
        <w:rPr>
          <w:sz w:val="28"/>
        </w:rPr>
        <w:t>Academy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Arts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Zhejiang</w:t>
      </w:r>
      <w:r>
        <w:rPr>
          <w:spacing w:val="1"/>
          <w:sz w:val="28"/>
        </w:rPr>
        <w:t xml:space="preserve"> </w:t>
      </w:r>
      <w:r>
        <w:rPr>
          <w:sz w:val="28"/>
        </w:rPr>
        <w:t>Province,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131</w:t>
      </w:r>
      <w:r>
        <w:rPr>
          <w:spacing w:val="1"/>
          <w:sz w:val="28"/>
        </w:rPr>
        <w:t xml:space="preserve"> </w:t>
      </w:r>
      <w:r>
        <w:rPr>
          <w:sz w:val="28"/>
        </w:rPr>
        <w:t>с.].</w:t>
      </w:r>
    </w:p>
    <w:p w:rsidR="009C787B" w:rsidRDefault="00AE36E6">
      <w:pPr>
        <w:pStyle w:val="a5"/>
        <w:numPr>
          <w:ilvl w:val="0"/>
          <w:numId w:val="84"/>
        </w:numPr>
        <w:tabs>
          <w:tab w:val="left" w:pos="1430"/>
        </w:tabs>
        <w:spacing w:line="479" w:lineRule="exact"/>
        <w:ind w:left="1429" w:hanging="332"/>
        <w:rPr>
          <w:sz w:val="28"/>
        </w:rPr>
      </w:pPr>
      <w:r>
        <w:rPr>
          <w:rFonts w:ascii="Microsoft YaHei" w:eastAsia="Microsoft YaHei" w:hint="eastAsia"/>
          <w:sz w:val="28"/>
        </w:rPr>
        <w:t>孙振华</w:t>
      </w:r>
      <w:r>
        <w:rPr>
          <w:spacing w:val="50"/>
          <w:sz w:val="28"/>
        </w:rPr>
        <w:t xml:space="preserve">. </w:t>
      </w:r>
      <w:r>
        <w:rPr>
          <w:rFonts w:ascii="Microsoft YaHei" w:eastAsia="Microsoft YaHei" w:hint="eastAsia"/>
          <w:sz w:val="28"/>
        </w:rPr>
        <w:t>中国当代雕塑</w:t>
      </w:r>
      <w:r>
        <w:rPr>
          <w:spacing w:val="51"/>
          <w:sz w:val="28"/>
        </w:rPr>
        <w:t xml:space="preserve">. </w:t>
      </w:r>
      <w:r>
        <w:rPr>
          <w:rFonts w:ascii="Microsoft YaHei" w:eastAsia="Microsoft YaHei" w:hint="eastAsia"/>
          <w:sz w:val="28"/>
        </w:rPr>
        <w:t>中国当代艺术研究文丛</w:t>
      </w:r>
      <w:r>
        <w:rPr>
          <w:spacing w:val="51"/>
          <w:sz w:val="28"/>
        </w:rPr>
        <w:t xml:space="preserve">. </w:t>
      </w:r>
      <w:r>
        <w:rPr>
          <w:rFonts w:ascii="Microsoft YaHei" w:eastAsia="Microsoft YaHei" w:hint="eastAsia"/>
          <w:sz w:val="28"/>
        </w:rPr>
        <w:t>文化藝術出版社</w:t>
      </w:r>
      <w:r>
        <w:rPr>
          <w:spacing w:val="51"/>
          <w:sz w:val="28"/>
        </w:rPr>
        <w:t xml:space="preserve">, </w:t>
      </w:r>
      <w:r>
        <w:rPr>
          <w:sz w:val="28"/>
        </w:rPr>
        <w:t>2020.</w:t>
      </w:r>
    </w:p>
    <w:p w:rsidR="009C787B" w:rsidRDefault="00AE36E6">
      <w:pPr>
        <w:pStyle w:val="a3"/>
        <w:spacing w:line="230" w:lineRule="auto"/>
        <w:jc w:val="left"/>
      </w:pPr>
      <w:r>
        <w:t>324</w:t>
      </w:r>
      <w:r>
        <w:rPr>
          <w:spacing w:val="68"/>
        </w:rPr>
        <w:t xml:space="preserve"> </w:t>
      </w:r>
      <w:r>
        <w:rPr>
          <w:rFonts w:ascii="Microsoft YaHei" w:eastAsia="Microsoft YaHei" w:hint="eastAsia"/>
          <w:spacing w:val="26"/>
        </w:rPr>
        <w:t>页</w:t>
      </w:r>
      <w:r>
        <w:rPr>
          <w:spacing w:val="21"/>
        </w:rPr>
        <w:t>. [</w:t>
      </w:r>
      <w:r>
        <w:t>Sun</w:t>
      </w:r>
      <w:r>
        <w:rPr>
          <w:spacing w:val="65"/>
        </w:rPr>
        <w:t xml:space="preserve"> </w:t>
      </w:r>
      <w:r>
        <w:t>Zhenhua.</w:t>
      </w:r>
      <w:r>
        <w:rPr>
          <w:spacing w:val="65"/>
        </w:rPr>
        <w:t xml:space="preserve"> </w:t>
      </w:r>
      <w:r>
        <w:t>Contemporary</w:t>
      </w:r>
      <w:r>
        <w:rPr>
          <w:spacing w:val="65"/>
        </w:rPr>
        <w:t xml:space="preserve"> </w:t>
      </w:r>
      <w:r>
        <w:t>Chinese</w:t>
      </w:r>
      <w:r>
        <w:rPr>
          <w:spacing w:val="66"/>
        </w:rPr>
        <w:t xml:space="preserve"> </w:t>
      </w:r>
      <w:r>
        <w:t>Sculpture.</w:t>
      </w:r>
      <w:r>
        <w:rPr>
          <w:spacing w:val="64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series</w:t>
      </w:r>
      <w:r>
        <w:rPr>
          <w:spacing w:val="65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studies</w:t>
      </w:r>
      <w:r>
        <w:rPr>
          <w:spacing w:val="65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t>contemporary</w:t>
      </w:r>
      <w:r>
        <w:rPr>
          <w:spacing w:val="-1"/>
        </w:rPr>
        <w:t xml:space="preserve"> </w:t>
      </w:r>
      <w:r>
        <w:t>Chinese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Art</w:t>
      </w:r>
      <w:r>
        <w:rPr>
          <w:spacing w:val="-2"/>
        </w:rPr>
        <w:t xml:space="preserve"> </w:t>
      </w:r>
      <w:r>
        <w:t>Publishing House,</w:t>
      </w:r>
      <w:r>
        <w:rPr>
          <w:spacing w:val="-5"/>
        </w:rPr>
        <w:t xml:space="preserve"> </w:t>
      </w:r>
      <w:r>
        <w:t>2020.</w:t>
      </w:r>
      <w:r>
        <w:rPr>
          <w:spacing w:val="5"/>
        </w:rPr>
        <w:t xml:space="preserve"> </w:t>
      </w:r>
      <w:r>
        <w:t>324</w:t>
      </w:r>
      <w:r>
        <w:rPr>
          <w:spacing w:val="-1"/>
        </w:rPr>
        <w:t xml:space="preserve"> </w:t>
      </w:r>
      <w:r>
        <w:t>c.]</w:t>
      </w:r>
    </w:p>
    <w:p w:rsidR="009C787B" w:rsidRDefault="009C787B">
      <w:pPr>
        <w:spacing w:line="230" w:lineRule="auto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10"/>
        <w:ind w:left="0"/>
        <w:jc w:val="left"/>
        <w:rPr>
          <w:sz w:val="16"/>
        </w:rPr>
      </w:pPr>
    </w:p>
    <w:p w:rsidR="009C787B" w:rsidRDefault="00AE36E6">
      <w:pPr>
        <w:pStyle w:val="1"/>
        <w:ind w:left="672"/>
      </w:pPr>
      <w:bookmarkStart w:id="6" w:name="_bookmark5"/>
      <w:bookmarkEnd w:id="6"/>
      <w:r>
        <w:t>ЗБРОЯ</w:t>
      </w:r>
      <w:r>
        <w:rPr>
          <w:spacing w:val="-4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ВІДОБРАЖЕННЯ</w:t>
      </w:r>
      <w:r>
        <w:rPr>
          <w:spacing w:val="-4"/>
        </w:rPr>
        <w:t xml:space="preserve"> </w:t>
      </w:r>
      <w:r>
        <w:t>ІСТОРИЧНОГО</w:t>
      </w:r>
      <w:r>
        <w:rPr>
          <w:spacing w:val="-2"/>
        </w:rPr>
        <w:t xml:space="preserve"> </w:t>
      </w:r>
      <w:r>
        <w:t>ПЕРІОДУ</w:t>
      </w:r>
    </w:p>
    <w:p w:rsidR="009C787B" w:rsidRDefault="009C787B">
      <w:pPr>
        <w:pStyle w:val="a3"/>
        <w:spacing w:before="9"/>
        <w:ind w:left="0"/>
        <w:jc w:val="left"/>
        <w:rPr>
          <w:b/>
          <w:sz w:val="55"/>
        </w:rPr>
      </w:pPr>
    </w:p>
    <w:p w:rsidR="009C787B" w:rsidRDefault="00AE36E6">
      <w:pPr>
        <w:ind w:left="3861" w:right="351" w:firstLine="2335"/>
        <w:jc w:val="right"/>
        <w:rPr>
          <w:sz w:val="28"/>
        </w:rPr>
      </w:pPr>
      <w:r>
        <w:rPr>
          <w:b/>
          <w:sz w:val="32"/>
        </w:rPr>
        <w:t>Горбунов Павло Дмитрович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Здобувач вищої освіти другого (магістерського) рівня</w:t>
      </w:r>
      <w:r>
        <w:rPr>
          <w:spacing w:val="-67"/>
          <w:sz w:val="28"/>
        </w:rPr>
        <w:t xml:space="preserve"> </w:t>
      </w:r>
      <w:r>
        <w:rPr>
          <w:sz w:val="28"/>
        </w:rPr>
        <w:t>Харківська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державна академія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культури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4" w:firstLine="427"/>
      </w:pPr>
      <w:r>
        <w:t>На відміну від більшості живих істот на планеті, лише люди змогли</w:t>
      </w:r>
      <w:r>
        <w:rPr>
          <w:spacing w:val="1"/>
        </w:rPr>
        <w:t xml:space="preserve"> </w:t>
      </w:r>
      <w:r>
        <w:t>за час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величезну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культурних цінностей, які в міжнародному та національному праві об'єднані під</w:t>
      </w:r>
      <w:r>
        <w:rPr>
          <w:spacing w:val="-67"/>
        </w:rPr>
        <w:t xml:space="preserve"> </w:t>
      </w:r>
      <w:r>
        <w:t>назвою</w:t>
      </w:r>
      <w:r>
        <w:rPr>
          <w:spacing w:val="-5"/>
        </w:rPr>
        <w:t xml:space="preserve"> </w:t>
      </w:r>
      <w:r>
        <w:t>«культурні</w:t>
      </w:r>
      <w:r>
        <w:rPr>
          <w:spacing w:val="1"/>
        </w:rPr>
        <w:t xml:space="preserve"> </w:t>
      </w:r>
      <w:r>
        <w:t>цінності».</w:t>
      </w:r>
    </w:p>
    <w:p w:rsidR="009C787B" w:rsidRDefault="00AE36E6">
      <w:pPr>
        <w:pStyle w:val="a3"/>
        <w:spacing w:before="1"/>
        <w:ind w:right="357" w:firstLine="427"/>
      </w:pPr>
      <w:r>
        <w:t>Це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всебічний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людської</w:t>
      </w:r>
      <w:r>
        <w:rPr>
          <w:spacing w:val="-67"/>
        </w:rPr>
        <w:t xml:space="preserve"> </w:t>
      </w:r>
      <w:r>
        <w:t>діяльності.</w:t>
      </w:r>
    </w:p>
    <w:p w:rsidR="009C787B" w:rsidRDefault="00AE36E6">
      <w:pPr>
        <w:pStyle w:val="a3"/>
        <w:ind w:right="358" w:firstLine="427"/>
      </w:pPr>
      <w:r>
        <w:t>Однак у суспільстві існує неоднозначне ставлення до різних культурних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культурної спадщини.</w:t>
      </w:r>
    </w:p>
    <w:p w:rsidR="009C787B" w:rsidRDefault="00AE36E6">
      <w:pPr>
        <w:pStyle w:val="a3"/>
        <w:spacing w:before="1"/>
        <w:ind w:right="358" w:firstLine="497"/>
      </w:pP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зна</w:t>
      </w:r>
      <w:r>
        <w:t>чний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живопису,</w:t>
      </w:r>
      <w:r>
        <w:rPr>
          <w:spacing w:val="1"/>
        </w:rPr>
        <w:t xml:space="preserve"> </w:t>
      </w:r>
      <w:r>
        <w:t>графіки,</w:t>
      </w:r>
      <w:r>
        <w:rPr>
          <w:spacing w:val="70"/>
        </w:rPr>
        <w:t xml:space="preserve"> </w:t>
      </w:r>
      <w:r>
        <w:t>ювелірних</w:t>
      </w:r>
      <w:r>
        <w:rPr>
          <w:spacing w:val="1"/>
        </w:rPr>
        <w:t xml:space="preserve"> </w:t>
      </w:r>
      <w:r>
        <w:t>виробів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скульптури</w:t>
      </w:r>
      <w:r>
        <w:rPr>
          <w:spacing w:val="1"/>
        </w:rPr>
        <w:t xml:space="preserve"> </w:t>
      </w:r>
      <w:r>
        <w:t>загалом,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фігуративних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зокрема.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зброя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потрапляє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більшості</w:t>
      </w:r>
      <w:r>
        <w:rPr>
          <w:spacing w:val="-5"/>
        </w:rPr>
        <w:t xml:space="preserve"> </w:t>
      </w:r>
      <w:r>
        <w:t>дослідників</w:t>
      </w:r>
      <w:r>
        <w:rPr>
          <w:spacing w:val="-3"/>
        </w:rPr>
        <w:t xml:space="preserve"> </w:t>
      </w:r>
      <w:r>
        <w:t>і розглядається</w:t>
      </w:r>
      <w:r>
        <w:rPr>
          <w:spacing w:val="-1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інструмент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вбивства.</w:t>
      </w:r>
    </w:p>
    <w:p w:rsidR="009C787B" w:rsidRDefault="00AE36E6">
      <w:pPr>
        <w:pStyle w:val="a3"/>
        <w:ind w:right="357" w:firstLine="427"/>
      </w:pPr>
      <w:r>
        <w:t>Зокрема, саме знаряддя праці зробили нас людьми, серед яких домінували</w:t>
      </w:r>
      <w:r>
        <w:rPr>
          <w:spacing w:val="1"/>
        </w:rPr>
        <w:t xml:space="preserve"> </w:t>
      </w:r>
      <w:r>
        <w:t>колюча (списи), ударна (дубини), рубаюча (сокири, а пізніше кам'яні сокири) та</w:t>
      </w:r>
      <w:r>
        <w:rPr>
          <w:spacing w:val="-67"/>
        </w:rPr>
        <w:t xml:space="preserve"> </w:t>
      </w:r>
      <w:r>
        <w:t>колюча</w:t>
      </w:r>
      <w:r>
        <w:rPr>
          <w:spacing w:val="1"/>
        </w:rPr>
        <w:t xml:space="preserve"> </w:t>
      </w:r>
      <w:r>
        <w:t>(ножі)</w:t>
      </w:r>
      <w:r>
        <w:rPr>
          <w:spacing w:val="1"/>
        </w:rPr>
        <w:t xml:space="preserve"> </w:t>
      </w:r>
      <w:r>
        <w:t>зброя.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кам'яного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нічого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змінилося,</w:t>
      </w:r>
      <w:r>
        <w:rPr>
          <w:spacing w:val="-1"/>
        </w:rPr>
        <w:t xml:space="preserve"> </w:t>
      </w:r>
      <w:r>
        <w:t>окрім кількості</w:t>
      </w:r>
      <w:r>
        <w:rPr>
          <w:spacing w:val="1"/>
        </w:rPr>
        <w:t xml:space="preserve"> </w:t>
      </w:r>
      <w:r>
        <w:t>різних видів</w:t>
      </w:r>
      <w:r>
        <w:rPr>
          <w:spacing w:val="-2"/>
        </w:rPr>
        <w:t xml:space="preserve"> </w:t>
      </w:r>
      <w:r>
        <w:t>зброї.</w:t>
      </w:r>
    </w:p>
    <w:p w:rsidR="009C787B" w:rsidRDefault="00AE36E6">
      <w:pPr>
        <w:pStyle w:val="a3"/>
        <w:ind w:right="360" w:firstLine="427"/>
      </w:pPr>
      <w:r>
        <w:t>Таким</w:t>
      </w:r>
      <w:r>
        <w:rPr>
          <w:spacing w:val="52"/>
        </w:rPr>
        <w:t xml:space="preserve"> </w:t>
      </w:r>
      <w:r>
        <w:t>чином,</w:t>
      </w:r>
      <w:r>
        <w:rPr>
          <w:spacing w:val="52"/>
        </w:rPr>
        <w:t xml:space="preserve"> </w:t>
      </w:r>
      <w:r>
        <w:t>кожне</w:t>
      </w:r>
      <w:r>
        <w:rPr>
          <w:spacing w:val="53"/>
        </w:rPr>
        <w:t xml:space="preserve"> </w:t>
      </w:r>
      <w:r>
        <w:t>покоління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кожній</w:t>
      </w:r>
      <w:r>
        <w:rPr>
          <w:spacing w:val="53"/>
        </w:rPr>
        <w:t xml:space="preserve"> </w:t>
      </w:r>
      <w:r>
        <w:t>країні</w:t>
      </w:r>
      <w:r>
        <w:rPr>
          <w:spacing w:val="54"/>
        </w:rPr>
        <w:t xml:space="preserve"> </w:t>
      </w:r>
      <w:r>
        <w:t>має</w:t>
      </w:r>
      <w:r>
        <w:rPr>
          <w:spacing w:val="53"/>
        </w:rPr>
        <w:t xml:space="preserve"> </w:t>
      </w:r>
      <w:r>
        <w:t>свої</w:t>
      </w:r>
      <w:r>
        <w:rPr>
          <w:spacing w:val="53"/>
        </w:rPr>
        <w:t xml:space="preserve"> </w:t>
      </w:r>
      <w:r>
        <w:t>історичні</w:t>
      </w:r>
      <w:r>
        <w:rPr>
          <w:spacing w:val="54"/>
        </w:rPr>
        <w:t xml:space="preserve"> </w:t>
      </w:r>
      <w:r>
        <w:t>віхи</w:t>
      </w:r>
      <w:r>
        <w:rPr>
          <w:spacing w:val="5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дати, які запам'ятовуються без додаткових пояснень. Тому не дивно, що поети</w:t>
      </w:r>
      <w:r>
        <w:rPr>
          <w:spacing w:val="1"/>
        </w:rPr>
        <w:t xml:space="preserve"> </w:t>
      </w:r>
      <w:r>
        <w:t>обрали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надали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портретам</w:t>
      </w:r>
      <w:r>
        <w:rPr>
          <w:spacing w:val="1"/>
        </w:rPr>
        <w:t xml:space="preserve"> </w:t>
      </w:r>
      <w:r>
        <w:t>солдатів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коштовностями,</w:t>
      </w:r>
      <w:r>
        <w:rPr>
          <w:spacing w:val="-3"/>
        </w:rPr>
        <w:t xml:space="preserve"> </w:t>
      </w:r>
      <w:r>
        <w:t>символами</w:t>
      </w:r>
      <w:r>
        <w:rPr>
          <w:spacing w:val="-4"/>
        </w:rPr>
        <w:t xml:space="preserve"> </w:t>
      </w:r>
      <w:r>
        <w:t>імперської</w:t>
      </w:r>
      <w:r>
        <w:rPr>
          <w:spacing w:val="-4"/>
        </w:rPr>
        <w:t xml:space="preserve"> </w:t>
      </w:r>
      <w:r>
        <w:t>влади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іншими</w:t>
      </w:r>
      <w:r>
        <w:rPr>
          <w:spacing w:val="-2"/>
        </w:rPr>
        <w:t xml:space="preserve"> </w:t>
      </w:r>
      <w:r>
        <w:t>витворами</w:t>
      </w:r>
      <w:r>
        <w:rPr>
          <w:spacing w:val="-3"/>
        </w:rPr>
        <w:t xml:space="preserve"> </w:t>
      </w:r>
      <w:r>
        <w:t>мистецтва.</w:t>
      </w:r>
    </w:p>
    <w:p w:rsidR="009C787B" w:rsidRDefault="00AE36E6">
      <w:pPr>
        <w:pStyle w:val="a3"/>
        <w:spacing w:before="1"/>
        <w:ind w:right="356" w:firstLine="427"/>
      </w:pP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зброєю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захищали</w:t>
      </w:r>
      <w:r>
        <w:rPr>
          <w:spacing w:val="71"/>
        </w:rPr>
        <w:t xml:space="preserve"> </w:t>
      </w:r>
      <w:r>
        <w:t>державу,</w:t>
      </w:r>
      <w:r>
        <w:rPr>
          <w:spacing w:val="1"/>
        </w:rPr>
        <w:t xml:space="preserve"> </w:t>
      </w:r>
      <w:r>
        <w:t>дозволяючи іншим мирно і спокійно творити на благо суспільства. Саме тому</w:t>
      </w:r>
      <w:r>
        <w:rPr>
          <w:spacing w:val="1"/>
        </w:rPr>
        <w:t xml:space="preserve"> </w:t>
      </w:r>
      <w:r>
        <w:t>зброя міцно увійшла в життя людини і стала невід'ємною частино</w:t>
      </w:r>
      <w:r>
        <w:t>ю духовної</w:t>
      </w:r>
      <w:r>
        <w:rPr>
          <w:spacing w:val="1"/>
        </w:rPr>
        <w:t xml:space="preserve"> </w:t>
      </w:r>
      <w:r>
        <w:t>культури.</w:t>
      </w:r>
    </w:p>
    <w:p w:rsidR="009C787B" w:rsidRDefault="00AE36E6">
      <w:pPr>
        <w:pStyle w:val="a3"/>
        <w:ind w:right="356" w:firstLine="427"/>
      </w:pPr>
      <w:r>
        <w:t>У</w:t>
      </w:r>
      <w:r>
        <w:rPr>
          <w:spacing w:val="1"/>
        </w:rPr>
        <w:t xml:space="preserve"> </w:t>
      </w:r>
      <w:r>
        <w:t>живописі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зброї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невід'ємним</w:t>
      </w:r>
      <w:r>
        <w:rPr>
          <w:spacing w:val="1"/>
        </w:rPr>
        <w:t xml:space="preserve"> </w:t>
      </w:r>
      <w:r>
        <w:t>елементом чоловічого (а іноді й жіночого) парадного портрета в батальному та</w:t>
      </w:r>
      <w:r>
        <w:rPr>
          <w:spacing w:val="1"/>
        </w:rPr>
        <w:t xml:space="preserve"> </w:t>
      </w:r>
      <w:r>
        <w:t>історичному</w:t>
      </w:r>
      <w:r>
        <w:rPr>
          <w:spacing w:val="1"/>
        </w:rPr>
        <w:t xml:space="preserve"> </w:t>
      </w:r>
      <w:r>
        <w:t>жанрах.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сказати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скульптуру,</w:t>
      </w:r>
      <w:r>
        <w:rPr>
          <w:spacing w:val="1"/>
        </w:rPr>
        <w:t xml:space="preserve"> </w:t>
      </w:r>
      <w:r>
        <w:t>літературу,</w:t>
      </w:r>
      <w:r>
        <w:rPr>
          <w:spacing w:val="1"/>
        </w:rPr>
        <w:t xml:space="preserve"> </w:t>
      </w:r>
      <w:r>
        <w:t>остеологію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геральдику.</w:t>
      </w:r>
      <w:r>
        <w:rPr>
          <w:spacing w:val="1"/>
        </w:rPr>
        <w:t xml:space="preserve"> </w:t>
      </w:r>
      <w:r>
        <w:t>Зброя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зображення)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дослідникам</w:t>
      </w:r>
      <w:r>
        <w:rPr>
          <w:spacing w:val="1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датувати</w:t>
      </w:r>
      <w:r>
        <w:rPr>
          <w:spacing w:val="-3"/>
        </w:rPr>
        <w:t xml:space="preserve"> </w:t>
      </w:r>
      <w:r>
        <w:t>більшість</w:t>
      </w:r>
      <w:r>
        <w:rPr>
          <w:spacing w:val="-2"/>
        </w:rPr>
        <w:t xml:space="preserve"> </w:t>
      </w:r>
      <w:r>
        <w:t>пам'яток матеріальної</w:t>
      </w:r>
      <w:r>
        <w:rPr>
          <w:spacing w:val="1"/>
        </w:rPr>
        <w:t xml:space="preserve"> </w:t>
      </w:r>
      <w:r>
        <w:t>культури.</w:t>
      </w:r>
    </w:p>
    <w:p w:rsidR="009C787B" w:rsidRDefault="00AE36E6">
      <w:pPr>
        <w:pStyle w:val="a3"/>
        <w:ind w:right="354" w:firstLine="427"/>
      </w:pPr>
      <w:r>
        <w:t>Наприклад, зображення воїна-переможця, який вражає ворога списом, або</w:t>
      </w:r>
      <w:r>
        <w:rPr>
          <w:spacing w:val="1"/>
        </w:rPr>
        <w:t xml:space="preserve"> </w:t>
      </w:r>
      <w:r>
        <w:t>його обладунки.</w:t>
      </w:r>
      <w:r>
        <w:rPr>
          <w:spacing w:val="1"/>
        </w:rPr>
        <w:t xml:space="preserve"> </w:t>
      </w:r>
      <w:r>
        <w:t>Вся історія людства пов'язана зі зброєю та війною. Збр</w:t>
      </w:r>
      <w:r>
        <w:t>оя,</w:t>
      </w:r>
      <w:r>
        <w:rPr>
          <w:spacing w:val="1"/>
        </w:rPr>
        <w:t xml:space="preserve"> </w:t>
      </w:r>
      <w:r>
        <w:t>зокрема,</w:t>
      </w:r>
      <w:r>
        <w:rPr>
          <w:spacing w:val="-2"/>
        </w:rPr>
        <w:t xml:space="preserve"> </w:t>
      </w:r>
      <w:r>
        <w:t>ідеально вписується в</w:t>
      </w:r>
      <w:r>
        <w:rPr>
          <w:spacing w:val="-3"/>
        </w:rPr>
        <w:t xml:space="preserve"> </w:t>
      </w:r>
      <w:r>
        <w:t>культурно-історичний контекст.</w:t>
      </w:r>
    </w:p>
    <w:p w:rsidR="009C787B" w:rsidRDefault="00AE36E6">
      <w:pPr>
        <w:pStyle w:val="a3"/>
        <w:ind w:right="358" w:firstLine="427"/>
      </w:pPr>
      <w:r>
        <w:t>Це пов'язано з тим, що протягом тисячоліть перемога чи поразка в битві</w:t>
      </w:r>
      <w:r>
        <w:rPr>
          <w:spacing w:val="1"/>
        </w:rPr>
        <w:t xml:space="preserve"> </w:t>
      </w:r>
      <w:r>
        <w:t>часто</w:t>
      </w:r>
      <w:r>
        <w:rPr>
          <w:spacing w:val="54"/>
        </w:rPr>
        <w:t xml:space="preserve"> </w:t>
      </w:r>
      <w:r>
        <w:t>залежала</w:t>
      </w:r>
      <w:r>
        <w:rPr>
          <w:spacing w:val="53"/>
        </w:rPr>
        <w:t xml:space="preserve"> </w:t>
      </w:r>
      <w:r>
        <w:t>від</w:t>
      </w:r>
      <w:r>
        <w:rPr>
          <w:spacing w:val="53"/>
        </w:rPr>
        <w:t xml:space="preserve"> </w:t>
      </w:r>
      <w:r>
        <w:t>якості</w:t>
      </w:r>
      <w:r>
        <w:rPr>
          <w:spacing w:val="53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загартування</w:t>
      </w:r>
      <w:r>
        <w:rPr>
          <w:spacing w:val="51"/>
        </w:rPr>
        <w:t xml:space="preserve"> </w:t>
      </w:r>
      <w:r>
        <w:t>клинка,</w:t>
      </w:r>
      <w:r>
        <w:rPr>
          <w:spacing w:val="53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від</w:t>
      </w:r>
      <w:r>
        <w:rPr>
          <w:spacing w:val="53"/>
        </w:rPr>
        <w:t xml:space="preserve"> </w:t>
      </w:r>
      <w:r>
        <w:t>військового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мистецтва. Достатньо згадати меч, який використовувався під час коронації</w:t>
      </w:r>
      <w:r>
        <w:rPr>
          <w:spacing w:val="1"/>
        </w:rPr>
        <w:t xml:space="preserve"> </w:t>
      </w:r>
      <w:r>
        <w:t>польського короля</w:t>
      </w:r>
      <w:r>
        <w:rPr>
          <w:spacing w:val="-3"/>
        </w:rPr>
        <w:t xml:space="preserve"> </w:t>
      </w:r>
      <w:r>
        <w:t>Щербеця.</w:t>
      </w:r>
    </w:p>
    <w:p w:rsidR="009C787B" w:rsidRDefault="00AE36E6">
      <w:pPr>
        <w:pStyle w:val="a3"/>
        <w:ind w:right="350" w:firstLine="427"/>
      </w:pPr>
      <w:r>
        <w:t>За легендою, меч належав польському королю Болеславу I (965-1025), який</w:t>
      </w:r>
      <w:r>
        <w:rPr>
          <w:spacing w:val="1"/>
        </w:rPr>
        <w:t xml:space="preserve"> </w:t>
      </w:r>
      <w:r>
        <w:t>викарбував його на Золотих воротах Києва в 1018 році. Для шотландців одним з</w:t>
      </w:r>
      <w:r>
        <w:rPr>
          <w:spacing w:val="-67"/>
        </w:rPr>
        <w:t xml:space="preserve"> </w:t>
      </w:r>
      <w:r>
        <w:t>головн</w:t>
      </w:r>
      <w:r>
        <w:t>их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скарбів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меч</w:t>
      </w:r>
      <w:r>
        <w:rPr>
          <w:spacing w:val="1"/>
        </w:rPr>
        <w:t xml:space="preserve"> </w:t>
      </w:r>
      <w:r>
        <w:t>Вільяма</w:t>
      </w:r>
      <w:r>
        <w:rPr>
          <w:spacing w:val="1"/>
        </w:rPr>
        <w:t xml:space="preserve"> </w:t>
      </w:r>
      <w:r>
        <w:t>Воллеса</w:t>
      </w:r>
      <w:r>
        <w:rPr>
          <w:spacing w:val="1"/>
        </w:rPr>
        <w:t xml:space="preserve"> </w:t>
      </w:r>
      <w:r>
        <w:t>(1270/1272-1305).</w:t>
      </w:r>
      <w:r>
        <w:rPr>
          <w:spacing w:val="1"/>
        </w:rPr>
        <w:t xml:space="preserve"> </w:t>
      </w:r>
      <w:r>
        <w:t>Рідкісна</w:t>
      </w:r>
      <w:r>
        <w:rPr>
          <w:spacing w:val="-2"/>
        </w:rPr>
        <w:t xml:space="preserve"> </w:t>
      </w:r>
      <w:r>
        <w:t>зброя</w:t>
      </w:r>
      <w:r>
        <w:rPr>
          <w:spacing w:val="-1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унікальні</w:t>
      </w:r>
      <w:r>
        <w:rPr>
          <w:spacing w:val="-3"/>
        </w:rPr>
        <w:t xml:space="preserve"> </w:t>
      </w:r>
      <w:r>
        <w:t>імена,</w:t>
      </w:r>
      <w:r>
        <w:rPr>
          <w:spacing w:val="-2"/>
        </w:rPr>
        <w:t xml:space="preserve"> </w:t>
      </w:r>
      <w:r>
        <w:t>іноді</w:t>
      </w:r>
      <w:r>
        <w:rPr>
          <w:spacing w:val="-2"/>
        </w:rPr>
        <w:t xml:space="preserve"> </w:t>
      </w:r>
      <w:r>
        <w:t>більш</w:t>
      </w:r>
      <w:r>
        <w:rPr>
          <w:spacing w:val="-2"/>
        </w:rPr>
        <w:t xml:space="preserve"> </w:t>
      </w:r>
      <w:r>
        <w:t>відомі,</w:t>
      </w:r>
      <w:r>
        <w:rPr>
          <w:spacing w:val="-2"/>
        </w:rPr>
        <w:t xml:space="preserve"> </w:t>
      </w:r>
      <w:r>
        <w:t>ніж</w:t>
      </w:r>
      <w:r>
        <w:rPr>
          <w:spacing w:val="-3"/>
        </w:rPr>
        <w:t xml:space="preserve"> </w:t>
      </w:r>
      <w:r>
        <w:t>ім'я</w:t>
      </w:r>
      <w:r>
        <w:rPr>
          <w:spacing w:val="-2"/>
        </w:rPr>
        <w:t xml:space="preserve"> </w:t>
      </w:r>
      <w:r>
        <w:t>її власника.</w:t>
      </w:r>
    </w:p>
    <w:p w:rsidR="009C787B" w:rsidRDefault="00AE36E6">
      <w:pPr>
        <w:pStyle w:val="a3"/>
        <w:spacing w:line="242" w:lineRule="auto"/>
        <w:ind w:right="359" w:firstLine="427"/>
      </w:pPr>
      <w:r>
        <w:t>Згадаймо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короля</w:t>
      </w:r>
      <w:r>
        <w:rPr>
          <w:spacing w:val="1"/>
        </w:rPr>
        <w:t xml:space="preserve"> </w:t>
      </w:r>
      <w:r>
        <w:t>Артура:</w:t>
      </w:r>
      <w:r>
        <w:rPr>
          <w:spacing w:val="1"/>
        </w:rPr>
        <w:t xml:space="preserve"> </w:t>
      </w:r>
      <w:r>
        <w:t>«Кам'яний</w:t>
      </w:r>
      <w:r>
        <w:rPr>
          <w:spacing w:val="1"/>
        </w:rPr>
        <w:t xml:space="preserve"> </w:t>
      </w:r>
      <w:r>
        <w:t>меч»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«Екскалібур</w:t>
      </w:r>
      <w:r>
        <w:rPr>
          <w:spacing w:val="1"/>
        </w:rPr>
        <w:t xml:space="preserve"> </w:t>
      </w:r>
      <w:r>
        <w:t>(Калібурн)».Британці також зберігають</w:t>
      </w:r>
      <w:r>
        <w:rPr>
          <w:spacing w:val="-2"/>
        </w:rPr>
        <w:t xml:space="preserve"> </w:t>
      </w:r>
      <w:r>
        <w:t>пам'ять</w:t>
      </w:r>
      <w:r>
        <w:rPr>
          <w:spacing w:val="-2"/>
        </w:rPr>
        <w:t xml:space="preserve"> </w:t>
      </w:r>
      <w:r>
        <w:t>про меч.</w:t>
      </w:r>
    </w:p>
    <w:p w:rsidR="009C787B" w:rsidRDefault="00AE36E6">
      <w:pPr>
        <w:pStyle w:val="a3"/>
        <w:ind w:right="357" w:firstLine="497"/>
      </w:pPr>
      <w:r>
        <w:t>«Вікно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пекло»,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належало</w:t>
      </w:r>
      <w:r>
        <w:rPr>
          <w:spacing w:val="1"/>
        </w:rPr>
        <w:t xml:space="preserve"> </w:t>
      </w:r>
      <w:r>
        <w:t>серу</w:t>
      </w:r>
      <w:r>
        <w:rPr>
          <w:spacing w:val="1"/>
        </w:rPr>
        <w:t xml:space="preserve"> </w:t>
      </w:r>
      <w:r>
        <w:t>Гарету</w:t>
      </w:r>
      <w:r>
        <w:rPr>
          <w:spacing w:val="1"/>
        </w:rPr>
        <w:t xml:space="preserve"> </w:t>
      </w:r>
      <w:r>
        <w:t>Вікмерському,</w:t>
      </w:r>
      <w:r>
        <w:rPr>
          <w:spacing w:val="1"/>
        </w:rPr>
        <w:t xml:space="preserve"> </w:t>
      </w:r>
      <w:r>
        <w:t>міцно</w:t>
      </w:r>
      <w:r>
        <w:rPr>
          <w:spacing w:val="1"/>
        </w:rPr>
        <w:t xml:space="preserve"> </w:t>
      </w:r>
      <w:r>
        <w:t>вкоренилося</w:t>
      </w:r>
      <w:r>
        <w:rPr>
          <w:spacing w:val="43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східнослов'янському</w:t>
      </w:r>
      <w:r>
        <w:rPr>
          <w:spacing w:val="43"/>
        </w:rPr>
        <w:t xml:space="preserve"> </w:t>
      </w:r>
      <w:r>
        <w:t>фольклорі,</w:t>
      </w:r>
      <w:r>
        <w:rPr>
          <w:spacing w:val="44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мусульмани</w:t>
      </w:r>
      <w:r>
        <w:rPr>
          <w:spacing w:val="45"/>
        </w:rPr>
        <w:t xml:space="preserve"> </w:t>
      </w:r>
      <w:r>
        <w:t>шанують</w:t>
      </w:r>
    </w:p>
    <w:p w:rsidR="009C787B" w:rsidRDefault="00AE36E6">
      <w:pPr>
        <w:pStyle w:val="a3"/>
        <w:ind w:right="356"/>
      </w:pPr>
      <w:r>
        <w:t>«Дзюльфакар» - шаблю пророка Мухаммеда. Не важко пригадати Лонгінуса</w:t>
      </w:r>
      <w:r>
        <w:rPr>
          <w:spacing w:val="1"/>
        </w:rPr>
        <w:t xml:space="preserve"> </w:t>
      </w:r>
      <w:r>
        <w:t>Подпітена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роману</w:t>
      </w:r>
      <w:r>
        <w:rPr>
          <w:spacing w:val="1"/>
        </w:rPr>
        <w:t xml:space="preserve"> </w:t>
      </w:r>
      <w:r>
        <w:t>«Вогнем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мечем»,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шаблю</w:t>
      </w:r>
      <w:r>
        <w:rPr>
          <w:spacing w:val="1"/>
        </w:rPr>
        <w:t xml:space="preserve"> </w:t>
      </w:r>
      <w:r>
        <w:t>Сорвишапку,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знайомий з творчістю Генріха Сенкевича, особливо ті, хто бачив однойменний</w:t>
      </w:r>
      <w:r>
        <w:rPr>
          <w:spacing w:val="1"/>
        </w:rPr>
        <w:t xml:space="preserve"> </w:t>
      </w:r>
      <w:r>
        <w:t>фільм Єжи Гофмана. Адам Сенкевич також згадує «дир», «бритву» і «ніж» у</w:t>
      </w:r>
      <w:r>
        <w:rPr>
          <w:spacing w:val="1"/>
        </w:rPr>
        <w:t xml:space="preserve"> </w:t>
      </w:r>
      <w:r>
        <w:t>своєму романі</w:t>
      </w:r>
      <w:r>
        <w:rPr>
          <w:spacing w:val="-2"/>
        </w:rPr>
        <w:t xml:space="preserve"> </w:t>
      </w:r>
      <w:r>
        <w:t>«Пан</w:t>
      </w:r>
      <w:r>
        <w:rPr>
          <w:spacing w:val="-2"/>
        </w:rPr>
        <w:t xml:space="preserve"> </w:t>
      </w:r>
      <w:r>
        <w:t>Тадеуш».</w:t>
      </w:r>
    </w:p>
    <w:p w:rsidR="009C787B" w:rsidRDefault="00AE36E6">
      <w:pPr>
        <w:pStyle w:val="a3"/>
        <w:ind w:right="357" w:firstLine="427"/>
      </w:pPr>
      <w:r>
        <w:t>Однак,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численних</w:t>
      </w:r>
      <w:r>
        <w:rPr>
          <w:spacing w:val="1"/>
        </w:rPr>
        <w:t xml:space="preserve"> </w:t>
      </w:r>
      <w:r>
        <w:t>праць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зброї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історіографія</w:t>
      </w:r>
      <w:r>
        <w:rPr>
          <w:spacing w:val="1"/>
        </w:rPr>
        <w:t xml:space="preserve"> </w:t>
      </w:r>
      <w:r>
        <w:t>(і</w:t>
      </w:r>
      <w:r>
        <w:rPr>
          <w:spacing w:val="1"/>
        </w:rPr>
        <w:t xml:space="preserve"> </w:t>
      </w:r>
      <w:r>
        <w:t>практика)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коректного</w:t>
      </w:r>
      <w:r>
        <w:rPr>
          <w:spacing w:val="-4"/>
        </w:rPr>
        <w:t xml:space="preserve"> </w:t>
      </w:r>
      <w:r>
        <w:t>образу</w:t>
      </w:r>
      <w:r>
        <w:rPr>
          <w:spacing w:val="-1"/>
        </w:rPr>
        <w:t xml:space="preserve"> </w:t>
      </w:r>
      <w:r>
        <w:t>історичної зброї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поодинокими</w:t>
      </w:r>
      <w:r>
        <w:rPr>
          <w:spacing w:val="-1"/>
        </w:rPr>
        <w:t xml:space="preserve"> </w:t>
      </w:r>
      <w:r>
        <w:t>статтями.</w:t>
      </w:r>
    </w:p>
    <w:p w:rsidR="009C787B" w:rsidRDefault="00AE36E6">
      <w:pPr>
        <w:pStyle w:val="a3"/>
        <w:ind w:right="356" w:firstLine="427"/>
      </w:pPr>
      <w:r>
        <w:t>Але, щоб точно зрозуміти і розкрити тему, то використаємо приклад, котрий</w:t>
      </w:r>
      <w:r>
        <w:rPr>
          <w:spacing w:val="-67"/>
        </w:rPr>
        <w:t xml:space="preserve"> </w:t>
      </w:r>
      <w:r>
        <w:t>зрозуміють</w:t>
      </w:r>
      <w:r>
        <w:rPr>
          <w:spacing w:val="-2"/>
        </w:rPr>
        <w:t xml:space="preserve"> </w:t>
      </w:r>
      <w:r>
        <w:t>всі,</w:t>
      </w:r>
      <w:r>
        <w:rPr>
          <w:spacing w:val="-1"/>
        </w:rPr>
        <w:t xml:space="preserve"> </w:t>
      </w:r>
      <w:r>
        <w:t>мова піде про римський</w:t>
      </w:r>
      <w:r>
        <w:rPr>
          <w:spacing w:val="-2"/>
        </w:rPr>
        <w:t xml:space="preserve"> </w:t>
      </w:r>
      <w:r>
        <w:t>меч</w:t>
      </w:r>
      <w:r>
        <w:rPr>
          <w:spacing w:val="2"/>
        </w:rPr>
        <w:t xml:space="preserve"> </w:t>
      </w:r>
      <w:r>
        <w:t>– гладіус.</w:t>
      </w:r>
    </w:p>
    <w:p w:rsidR="009C787B" w:rsidRDefault="00AE36E6">
      <w:pPr>
        <w:pStyle w:val="a3"/>
        <w:ind w:right="353" w:firstLine="427"/>
      </w:pPr>
      <w:r>
        <w:t>У Римській імперії легіонери були добре озброєні та навчені солдати, чия</w:t>
      </w:r>
      <w:r>
        <w:rPr>
          <w:spacing w:val="1"/>
        </w:rPr>
        <w:t xml:space="preserve"> </w:t>
      </w:r>
      <w:r>
        <w:t>дисципліна і організація підкріплювали могутність імперії. Гладіус, короткий</w:t>
      </w:r>
      <w:r>
        <w:rPr>
          <w:spacing w:val="1"/>
        </w:rPr>
        <w:t xml:space="preserve"> </w:t>
      </w:r>
      <w:r>
        <w:t>меч римського солдата, став символом сили Риму. Римська армія не тільки</w:t>
      </w:r>
      <w:r>
        <w:rPr>
          <w:spacing w:val="1"/>
        </w:rPr>
        <w:t xml:space="preserve"> </w:t>
      </w:r>
      <w:r>
        <w:t>забезпечувала</w:t>
      </w:r>
      <w:r>
        <w:rPr>
          <w:spacing w:val="1"/>
        </w:rPr>
        <w:t xml:space="preserve"> </w:t>
      </w:r>
      <w:r>
        <w:t>захис</w:t>
      </w:r>
      <w:r>
        <w:t>т</w:t>
      </w:r>
      <w:r>
        <w:rPr>
          <w:spacing w:val="1"/>
        </w:rPr>
        <w:t xml:space="preserve"> </w:t>
      </w:r>
      <w:r>
        <w:t>кордонів,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допомагала</w:t>
      </w:r>
      <w:r>
        <w:rPr>
          <w:spacing w:val="1"/>
        </w:rPr>
        <w:t xml:space="preserve"> </w:t>
      </w:r>
      <w:r>
        <w:t>поширювати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політичну владу імперії на величезні території. Армія та її зброя стали одним 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елементів експансії</w:t>
      </w:r>
      <w:r>
        <w:rPr>
          <w:spacing w:val="1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імперії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затвердження</w:t>
      </w:r>
      <w:r>
        <w:rPr>
          <w:spacing w:val="70"/>
        </w:rPr>
        <w:t xml:space="preserve"> </w:t>
      </w:r>
      <w:r>
        <w:t>її</w:t>
      </w:r>
      <w:r>
        <w:rPr>
          <w:spacing w:val="70"/>
        </w:rPr>
        <w:t xml:space="preserve"> </w:t>
      </w:r>
      <w:r>
        <w:t>панування</w:t>
      </w:r>
      <w:r>
        <w:rPr>
          <w:spacing w:val="-68"/>
        </w:rPr>
        <w:t xml:space="preserve"> </w:t>
      </w:r>
      <w:r>
        <w:t>над завойованими</w:t>
      </w:r>
      <w:r>
        <w:rPr>
          <w:spacing w:val="-2"/>
        </w:rPr>
        <w:t xml:space="preserve"> </w:t>
      </w:r>
      <w:r>
        <w:t>народами.</w:t>
      </w:r>
    </w:p>
    <w:p w:rsidR="009C787B" w:rsidRDefault="00AE36E6">
      <w:pPr>
        <w:pStyle w:val="a3"/>
        <w:ind w:right="356" w:firstLine="427"/>
      </w:pPr>
      <w:r>
        <w:t>Гладіус,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меч</w:t>
      </w:r>
      <w:r>
        <w:rPr>
          <w:spacing w:val="1"/>
        </w:rPr>
        <w:t xml:space="preserve"> </w:t>
      </w:r>
      <w:r>
        <w:t>римського</w:t>
      </w:r>
      <w:r>
        <w:rPr>
          <w:spacing w:val="1"/>
        </w:rPr>
        <w:t xml:space="preserve"> </w:t>
      </w:r>
      <w:r>
        <w:t>солдата,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озброєння легіонера і одним з найбільш відомих символів римської військової</w:t>
      </w:r>
      <w:r>
        <w:rPr>
          <w:spacing w:val="1"/>
        </w:rPr>
        <w:t xml:space="preserve"> </w:t>
      </w:r>
      <w:r>
        <w:t>могутності. Розмір і форма меча робили його ідеальним для ближнього бою, в</w:t>
      </w:r>
      <w:r>
        <w:rPr>
          <w:spacing w:val="1"/>
        </w:rPr>
        <w:t xml:space="preserve"> </w:t>
      </w:r>
      <w:r>
        <w:t>якому римські солдати досягали високої ефективності. Вони в</w:t>
      </w:r>
      <w:r>
        <w:t>икористовували</w:t>
      </w:r>
      <w:r>
        <w:rPr>
          <w:spacing w:val="1"/>
        </w:rPr>
        <w:t xml:space="preserve"> </w:t>
      </w:r>
      <w:r>
        <w:t>гладіус</w:t>
      </w:r>
      <w:r>
        <w:rPr>
          <w:spacing w:val="11"/>
        </w:rPr>
        <w:t xml:space="preserve"> </w:t>
      </w:r>
      <w:r>
        <w:t>переважно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швидких</w:t>
      </w:r>
      <w:r>
        <w:rPr>
          <w:spacing w:val="13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точних</w:t>
      </w:r>
      <w:r>
        <w:rPr>
          <w:spacing w:val="12"/>
        </w:rPr>
        <w:t xml:space="preserve"> </w:t>
      </w:r>
      <w:r>
        <w:t>ударів</w:t>
      </w:r>
      <w:r>
        <w:rPr>
          <w:spacing w:val="11"/>
        </w:rPr>
        <w:t xml:space="preserve"> </w:t>
      </w:r>
      <w:r>
        <w:t>після</w:t>
      </w:r>
      <w:r>
        <w:rPr>
          <w:spacing w:val="11"/>
        </w:rPr>
        <w:t xml:space="preserve"> </w:t>
      </w:r>
      <w:r>
        <w:t>того,</w:t>
      </w:r>
      <w:r>
        <w:rPr>
          <w:spacing w:val="11"/>
        </w:rPr>
        <w:t xml:space="preserve"> </w:t>
      </w:r>
      <w:r>
        <w:t>як</w:t>
      </w:r>
      <w:r>
        <w:rPr>
          <w:spacing w:val="14"/>
        </w:rPr>
        <w:t xml:space="preserve"> </w:t>
      </w:r>
      <w:r>
        <w:t>ворога</w:t>
      </w:r>
      <w:r>
        <w:rPr>
          <w:spacing w:val="10"/>
        </w:rPr>
        <w:t xml:space="preserve"> </w:t>
      </w:r>
      <w:r>
        <w:t>виводили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рівноваги за</w:t>
      </w:r>
      <w:r>
        <w:rPr>
          <w:spacing w:val="-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великих щитів</w:t>
      </w:r>
      <w:r>
        <w:rPr>
          <w:spacing w:val="-2"/>
        </w:rPr>
        <w:t xml:space="preserve"> </w:t>
      </w:r>
      <w:r>
        <w:t>(скутумів).</w:t>
      </w:r>
    </w:p>
    <w:p w:rsidR="009C787B" w:rsidRDefault="00AE36E6">
      <w:pPr>
        <w:pStyle w:val="a3"/>
        <w:ind w:right="357" w:firstLine="427"/>
      </w:pPr>
      <w:r>
        <w:t>Зброя</w:t>
      </w:r>
      <w:r>
        <w:rPr>
          <w:spacing w:val="1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армії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тактичних</w:t>
      </w:r>
      <w:r>
        <w:rPr>
          <w:spacing w:val="1"/>
        </w:rPr>
        <w:t xml:space="preserve"> </w:t>
      </w:r>
      <w:r>
        <w:t>переваг</w:t>
      </w:r>
      <w:r>
        <w:rPr>
          <w:spacing w:val="-67"/>
        </w:rPr>
        <w:t xml:space="preserve"> </w:t>
      </w:r>
      <w:r>
        <w:t>легіонерів. Вони воювали в тісних формаціях, званих "маніпулами", де тісний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ворогом</w:t>
      </w:r>
      <w:r>
        <w:rPr>
          <w:spacing w:val="1"/>
        </w:rPr>
        <w:t xml:space="preserve"> </w:t>
      </w:r>
      <w:r>
        <w:t>вимагав</w:t>
      </w:r>
      <w:r>
        <w:rPr>
          <w:spacing w:val="1"/>
        </w:rPr>
        <w:t xml:space="preserve"> </w:t>
      </w:r>
      <w:r>
        <w:t>швидкої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маневреності.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меч</w:t>
      </w:r>
      <w:r>
        <w:rPr>
          <w:spacing w:val="-67"/>
        </w:rPr>
        <w:t xml:space="preserve"> </w:t>
      </w:r>
      <w:r>
        <w:t>дозволяв</w:t>
      </w:r>
      <w:r>
        <w:rPr>
          <w:spacing w:val="1"/>
        </w:rPr>
        <w:t xml:space="preserve"> </w:t>
      </w:r>
      <w:r>
        <w:t>легіонерам</w:t>
      </w:r>
      <w:r>
        <w:rPr>
          <w:spacing w:val="1"/>
        </w:rPr>
        <w:t xml:space="preserve"> </w:t>
      </w:r>
      <w:r>
        <w:t>завдавати</w:t>
      </w:r>
      <w:r>
        <w:rPr>
          <w:spacing w:val="1"/>
        </w:rPr>
        <w:t xml:space="preserve"> </w:t>
      </w:r>
      <w:r>
        <w:t>швидких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смертельних</w:t>
      </w:r>
      <w:r>
        <w:rPr>
          <w:spacing w:val="1"/>
        </w:rPr>
        <w:t xml:space="preserve"> </w:t>
      </w:r>
      <w:r>
        <w:t>ударів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формації, захищаючись великим щитом. Завдяки цьому гладіус став символом</w:t>
      </w:r>
      <w:r>
        <w:rPr>
          <w:spacing w:val="1"/>
        </w:rPr>
        <w:t xml:space="preserve"> </w:t>
      </w:r>
      <w:r>
        <w:t>швидкості,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характерними</w:t>
      </w:r>
      <w:r>
        <w:rPr>
          <w:spacing w:val="71"/>
        </w:rPr>
        <w:t xml:space="preserve"> </w:t>
      </w:r>
      <w:r>
        <w:t>рисами</w:t>
      </w:r>
      <w:r>
        <w:rPr>
          <w:spacing w:val="1"/>
        </w:rPr>
        <w:t xml:space="preserve"> </w:t>
      </w:r>
      <w:r>
        <w:t>римської армії.</w:t>
      </w:r>
    </w:p>
    <w:p w:rsidR="009C787B" w:rsidRDefault="00AE36E6">
      <w:pPr>
        <w:pStyle w:val="a3"/>
        <w:ind w:right="358" w:firstLine="427"/>
      </w:pPr>
      <w:r>
        <w:t>Зброя – це не просто інструмент смерті, а й багатогранний артефакт, який</w:t>
      </w:r>
      <w:r>
        <w:rPr>
          <w:spacing w:val="1"/>
        </w:rPr>
        <w:t xml:space="preserve"> </w:t>
      </w:r>
      <w:r>
        <w:t>відбиває суспільні, культур</w:t>
      </w:r>
      <w:r>
        <w:t>ні та технологічні зміни впродовж історії. Вивчаючи</w:t>
      </w:r>
      <w:r>
        <w:rPr>
          <w:spacing w:val="-67"/>
        </w:rPr>
        <w:t xml:space="preserve"> </w:t>
      </w:r>
      <w:r>
        <w:t>зброю, ми можемо глибше зрозуміти минуле і передбачити майбутнє. Однак,</w:t>
      </w:r>
      <w:r>
        <w:rPr>
          <w:spacing w:val="1"/>
        </w:rPr>
        <w:t xml:space="preserve"> </w:t>
      </w:r>
      <w:r>
        <w:t>зброя</w:t>
      </w:r>
      <w:r>
        <w:rPr>
          <w:spacing w:val="-4"/>
        </w:rPr>
        <w:t xml:space="preserve"> </w:t>
      </w:r>
      <w:r>
        <w:t>несе в</w:t>
      </w:r>
      <w:r>
        <w:rPr>
          <w:spacing w:val="-2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творчий,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руйнівний потенціал.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3"/>
        <w:spacing w:before="89" w:line="240" w:lineRule="auto"/>
        <w:ind w:left="4456"/>
        <w:jc w:val="left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3"/>
        </w:numPr>
        <w:tabs>
          <w:tab w:val="left" w:pos="1382"/>
        </w:tabs>
        <w:spacing w:before="2"/>
        <w:ind w:right="351" w:firstLine="427"/>
        <w:jc w:val="left"/>
        <w:rPr>
          <w:sz w:val="28"/>
        </w:rPr>
      </w:pPr>
      <w:r>
        <w:rPr>
          <w:sz w:val="28"/>
        </w:rPr>
        <w:t>Томас</w:t>
      </w:r>
      <w:r>
        <w:rPr>
          <w:spacing w:val="42"/>
          <w:sz w:val="28"/>
        </w:rPr>
        <w:t xml:space="preserve"> </w:t>
      </w:r>
      <w:r>
        <w:rPr>
          <w:sz w:val="28"/>
        </w:rPr>
        <w:t>Р.</w:t>
      </w:r>
      <w:r>
        <w:rPr>
          <w:spacing w:val="42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43"/>
          <w:sz w:val="28"/>
        </w:rPr>
        <w:t xml:space="preserve"> </w:t>
      </w:r>
      <w:r>
        <w:rPr>
          <w:sz w:val="28"/>
        </w:rPr>
        <w:t>символіки</w:t>
      </w:r>
      <w:r>
        <w:rPr>
          <w:spacing w:val="43"/>
          <w:sz w:val="28"/>
        </w:rPr>
        <w:t xml:space="preserve"> </w:t>
      </w:r>
      <w:r>
        <w:rPr>
          <w:sz w:val="28"/>
        </w:rPr>
        <w:t>зброї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ан</w:t>
      </w:r>
      <w:r>
        <w:rPr>
          <w:sz w:val="28"/>
        </w:rPr>
        <w:t>тичному</w:t>
      </w:r>
      <w:r>
        <w:rPr>
          <w:spacing w:val="43"/>
          <w:sz w:val="28"/>
        </w:rPr>
        <w:t xml:space="preserve"> </w:t>
      </w:r>
      <w:r>
        <w:rPr>
          <w:sz w:val="28"/>
        </w:rPr>
        <w:t>театрі.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Афіни:</w:t>
      </w:r>
      <w:r>
        <w:rPr>
          <w:spacing w:val="42"/>
          <w:sz w:val="28"/>
        </w:rPr>
        <w:t xml:space="preserve"> </w:t>
      </w:r>
      <w:r>
        <w:rPr>
          <w:sz w:val="28"/>
        </w:rPr>
        <w:t>National</w:t>
      </w:r>
      <w:r>
        <w:rPr>
          <w:spacing w:val="-67"/>
          <w:sz w:val="28"/>
        </w:rPr>
        <w:t xml:space="preserve"> </w:t>
      </w:r>
      <w:r>
        <w:rPr>
          <w:sz w:val="28"/>
        </w:rPr>
        <w:t>and Kapodistrian</w:t>
      </w:r>
      <w:r>
        <w:rPr>
          <w:spacing w:val="1"/>
          <w:sz w:val="28"/>
        </w:rPr>
        <w:t xml:space="preserve"> </w:t>
      </w:r>
      <w:r>
        <w:rPr>
          <w:sz w:val="28"/>
        </w:rPr>
        <w:t>University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Athens Press,</w:t>
      </w:r>
      <w:r>
        <w:rPr>
          <w:spacing w:val="-4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113-137.</w:t>
      </w:r>
    </w:p>
    <w:p w:rsidR="009C787B" w:rsidRDefault="00AE36E6">
      <w:pPr>
        <w:pStyle w:val="a5"/>
        <w:numPr>
          <w:ilvl w:val="0"/>
          <w:numId w:val="3"/>
        </w:numPr>
        <w:tabs>
          <w:tab w:val="left" w:pos="1382"/>
        </w:tabs>
        <w:ind w:right="352" w:firstLine="427"/>
        <w:jc w:val="left"/>
        <w:rPr>
          <w:sz w:val="28"/>
        </w:rPr>
      </w:pPr>
      <w:r>
        <w:rPr>
          <w:sz w:val="28"/>
        </w:rPr>
        <w:t>Фергюсон</w:t>
      </w:r>
      <w:r>
        <w:rPr>
          <w:spacing w:val="58"/>
          <w:sz w:val="28"/>
        </w:rPr>
        <w:t xml:space="preserve"> </w:t>
      </w:r>
      <w:r>
        <w:rPr>
          <w:sz w:val="28"/>
        </w:rPr>
        <w:t>А.</w:t>
      </w:r>
      <w:r>
        <w:rPr>
          <w:spacing w:val="57"/>
          <w:sz w:val="28"/>
        </w:rPr>
        <w:t xml:space="preserve"> </w:t>
      </w:r>
      <w:r>
        <w:rPr>
          <w:sz w:val="28"/>
        </w:rPr>
        <w:t>Мечі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59"/>
          <w:sz w:val="28"/>
        </w:rPr>
        <w:t xml:space="preserve"> </w:t>
      </w:r>
      <w:r>
        <w:rPr>
          <w:sz w:val="28"/>
        </w:rPr>
        <w:t>їх</w:t>
      </w:r>
      <w:r>
        <w:rPr>
          <w:spacing w:val="59"/>
          <w:sz w:val="28"/>
        </w:rPr>
        <w:t xml:space="preserve"> </w:t>
      </w:r>
      <w:r>
        <w:rPr>
          <w:sz w:val="28"/>
        </w:rPr>
        <w:t>символічна</w:t>
      </w:r>
      <w:r>
        <w:rPr>
          <w:spacing w:val="58"/>
          <w:sz w:val="28"/>
        </w:rPr>
        <w:t xml:space="preserve"> </w:t>
      </w:r>
      <w:r>
        <w:rPr>
          <w:sz w:val="28"/>
        </w:rPr>
        <w:t>роль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9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59"/>
          <w:sz w:val="28"/>
        </w:rPr>
        <w:t xml:space="preserve"> </w:t>
      </w:r>
      <w:r>
        <w:rPr>
          <w:sz w:val="28"/>
        </w:rPr>
        <w:t>мистецтві.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Единбург:</w:t>
      </w:r>
      <w:r>
        <w:rPr>
          <w:spacing w:val="-4"/>
          <w:sz w:val="28"/>
        </w:rPr>
        <w:t xml:space="preserve"> </w:t>
      </w:r>
      <w:r>
        <w:rPr>
          <w:sz w:val="28"/>
        </w:rPr>
        <w:t>Edinburgh</w:t>
      </w:r>
      <w:r>
        <w:rPr>
          <w:spacing w:val="1"/>
          <w:sz w:val="28"/>
        </w:rPr>
        <w:t xml:space="preserve"> </w:t>
      </w:r>
      <w:r>
        <w:rPr>
          <w:sz w:val="28"/>
        </w:rPr>
        <w:t>University Press,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188-207.</w:t>
      </w:r>
    </w:p>
    <w:p w:rsidR="009C787B" w:rsidRDefault="00AE36E6">
      <w:pPr>
        <w:pStyle w:val="a5"/>
        <w:numPr>
          <w:ilvl w:val="0"/>
          <w:numId w:val="3"/>
        </w:numPr>
        <w:tabs>
          <w:tab w:val="left" w:pos="1917"/>
        </w:tabs>
        <w:spacing w:line="321" w:lineRule="exact"/>
        <w:ind w:left="1916" w:hanging="282"/>
        <w:jc w:val="left"/>
        <w:rPr>
          <w:sz w:val="28"/>
        </w:rPr>
      </w:pPr>
      <w:r>
        <w:rPr>
          <w:sz w:val="28"/>
        </w:rPr>
        <w:t>Фостер,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"Зброя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влада: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Символіка</w:t>
      </w:r>
      <w:r>
        <w:rPr>
          <w:spacing w:val="-2"/>
          <w:sz w:val="28"/>
        </w:rPr>
        <w:t xml:space="preserve"> </w:t>
      </w:r>
      <w:r>
        <w:rPr>
          <w:sz w:val="28"/>
        </w:rPr>
        <w:t>озброєння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фільмі".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9C787B" w:rsidRDefault="009C787B">
      <w:pPr>
        <w:spacing w:line="321" w:lineRule="exact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4698" w:right="1094" w:hanging="3272"/>
      </w:pPr>
      <w:bookmarkStart w:id="7" w:name="_bookmark6"/>
      <w:bookmarkEnd w:id="7"/>
      <w:r>
        <w:t>«ОСКАР КЛОД МОНЕ – НОВАТОР КОЛЬОРУ І</w:t>
      </w:r>
      <w:r>
        <w:rPr>
          <w:spacing w:val="-87"/>
        </w:rPr>
        <w:t xml:space="preserve"> </w:t>
      </w:r>
      <w:r>
        <w:t>СВІТЛА»</w:t>
      </w:r>
    </w:p>
    <w:p w:rsidR="009C787B" w:rsidRDefault="00AE36E6">
      <w:pPr>
        <w:pStyle w:val="2"/>
        <w:spacing w:before="268"/>
        <w:ind w:right="350"/>
      </w:pPr>
      <w:r>
        <w:t>Смірнова</w:t>
      </w:r>
      <w:r>
        <w:rPr>
          <w:spacing w:val="-7"/>
        </w:rPr>
        <w:t xml:space="preserve"> </w:t>
      </w:r>
      <w:r>
        <w:t>Селіна</w:t>
      </w:r>
      <w:r>
        <w:rPr>
          <w:spacing w:val="-8"/>
        </w:rPr>
        <w:t xml:space="preserve"> </w:t>
      </w:r>
      <w:r>
        <w:t>Дмитрівна,</w:t>
      </w:r>
    </w:p>
    <w:p w:rsidR="009C787B" w:rsidRDefault="00AE36E6">
      <w:pPr>
        <w:pStyle w:val="a3"/>
        <w:spacing w:before="3"/>
        <w:ind w:left="3299" w:right="349" w:firstLine="5921"/>
        <w:jc w:val="right"/>
      </w:pPr>
      <w:r>
        <w:t>викладач</w:t>
      </w:r>
      <w:r>
        <w:rPr>
          <w:spacing w:val="-67"/>
        </w:rPr>
        <w:t xml:space="preserve"> </w:t>
      </w:r>
      <w:r>
        <w:t>Харківської</w:t>
      </w:r>
      <w:r>
        <w:rPr>
          <w:spacing w:val="-1"/>
        </w:rPr>
        <w:t xml:space="preserve"> </w:t>
      </w:r>
      <w:r>
        <w:t>дитячої</w:t>
      </w:r>
      <w:r>
        <w:rPr>
          <w:spacing w:val="-4"/>
        </w:rPr>
        <w:t xml:space="preserve"> </w:t>
      </w:r>
      <w:r>
        <w:t>художньої</w:t>
      </w:r>
      <w:r>
        <w:rPr>
          <w:spacing w:val="-1"/>
        </w:rPr>
        <w:t xml:space="preserve"> </w:t>
      </w:r>
      <w:r>
        <w:t>школи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І.Ю.</w:t>
      </w:r>
      <w:r>
        <w:rPr>
          <w:spacing w:val="-3"/>
        </w:rPr>
        <w:t xml:space="preserve"> </w:t>
      </w:r>
      <w:r>
        <w:t>Рєпіна</w:t>
      </w:r>
    </w:p>
    <w:p w:rsidR="009C787B" w:rsidRDefault="00AE36E6">
      <w:pPr>
        <w:pStyle w:val="a3"/>
        <w:spacing w:before="4"/>
        <w:ind w:left="0"/>
        <w:jc w:val="left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3945311</wp:posOffset>
            </wp:positionH>
            <wp:positionV relativeFrom="paragraph">
              <wp:posOffset>210407</wp:posOffset>
            </wp:positionV>
            <wp:extent cx="2889090" cy="1959482"/>
            <wp:effectExtent l="0" t="0" r="0" b="0"/>
            <wp:wrapTopAndBottom/>
            <wp:docPr id="17" name="image9.png" descr="Изображение выглядит как Человеческое лицо, картина, искусство, Борода человек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090" cy="1959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a3"/>
        <w:ind w:right="355" w:firstLine="427"/>
      </w:pPr>
      <w:r>
        <w:t>Клод Моне є визнаним майстром пейзажного живопису, а також лідером</w:t>
      </w:r>
      <w:r>
        <w:rPr>
          <w:spacing w:val="1"/>
        </w:rPr>
        <w:t xml:space="preserve"> </w:t>
      </w:r>
      <w:r>
        <w:t>імпресіоністичного руху, який вчинив революцію в</w:t>
      </w:r>
      <w:r>
        <w:rPr>
          <w:spacing w:val="1"/>
        </w:rPr>
        <w:t xml:space="preserve"> </w:t>
      </w:r>
      <w:r>
        <w:t>французькому мистецтві.</w:t>
      </w:r>
      <w:r>
        <w:rPr>
          <w:spacing w:val="1"/>
        </w:rPr>
        <w:t xml:space="preserve"> </w:t>
      </w:r>
      <w:r>
        <w:t>Авторський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відобразив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засобах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художньої виразності на полотнах. В творчості </w:t>
      </w:r>
      <w:r>
        <w:t>Клода Моне провідними темами</w:t>
      </w:r>
      <w:r>
        <w:rPr>
          <w:spacing w:val="-6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гармонія</w:t>
      </w:r>
      <w:r>
        <w:rPr>
          <w:spacing w:val="-1"/>
        </w:rPr>
        <w:t xml:space="preserve"> </w:t>
      </w:r>
      <w:r>
        <w:t>і єдність</w:t>
      </w:r>
      <w:r>
        <w:rPr>
          <w:spacing w:val="-2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природою,</w:t>
      </w:r>
      <w:r>
        <w:rPr>
          <w:spacing w:val="-1"/>
        </w:rPr>
        <w:t xml:space="preserve"> </w:t>
      </w:r>
      <w:r>
        <w:t>навколишнім</w:t>
      </w:r>
      <w:r>
        <w:rPr>
          <w:spacing w:val="-4"/>
        </w:rPr>
        <w:t xml:space="preserve"> </w:t>
      </w:r>
      <w:r>
        <w:t>світом.</w:t>
      </w:r>
    </w:p>
    <w:p w:rsidR="009C787B" w:rsidRDefault="00AE36E6">
      <w:pPr>
        <w:pStyle w:val="a3"/>
        <w:ind w:right="358" w:firstLine="427"/>
      </w:pPr>
      <w:r>
        <w:t>Роботи наповнені фарбами та сонячним світлом, легкістю та невловимим</w:t>
      </w:r>
      <w:r>
        <w:rPr>
          <w:spacing w:val="1"/>
        </w:rPr>
        <w:t xml:space="preserve"> </w:t>
      </w:r>
      <w:r>
        <w:t>шармом.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зупинявся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досягнутому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прагнув</w:t>
      </w:r>
      <w:r>
        <w:rPr>
          <w:spacing w:val="1"/>
        </w:rPr>
        <w:t xml:space="preserve"> </w:t>
      </w:r>
      <w:r>
        <w:t>перевершити сам себе. Перфекціоніст від мозку до кісток, який у своїх роботах</w:t>
      </w:r>
      <w:r>
        <w:rPr>
          <w:spacing w:val="1"/>
        </w:rPr>
        <w:t xml:space="preserve"> </w:t>
      </w:r>
      <w:r>
        <w:t>прагнув показати щось більше, ніж просто своє враження, а відкрити двері за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глибині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душі.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говорив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творчість,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обговорює</w:t>
      </w:r>
      <w:r>
        <w:rPr>
          <w:spacing w:val="1"/>
        </w:rPr>
        <w:t xml:space="preserve"> </w:t>
      </w:r>
      <w:r>
        <w:t>моє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вдає,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розуміє,</w:t>
      </w:r>
      <w:r>
        <w:rPr>
          <w:spacing w:val="70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потрібно</w:t>
      </w:r>
      <w:r>
        <w:rPr>
          <w:spacing w:val="-4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любити.</w:t>
      </w:r>
    </w:p>
    <w:p w:rsidR="009C787B" w:rsidRDefault="00AE36E6">
      <w:pPr>
        <w:pStyle w:val="a3"/>
        <w:ind w:right="348" w:firstLine="427"/>
      </w:pPr>
      <w:r>
        <w:t>Призма,</w:t>
      </w:r>
      <w:r>
        <w:rPr>
          <w:spacing w:val="1"/>
        </w:rPr>
        <w:t xml:space="preserve"> </w:t>
      </w:r>
      <w:r>
        <w:t>крізь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Клод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сприймає</w:t>
      </w:r>
      <w:r>
        <w:rPr>
          <w:spacing w:val="1"/>
        </w:rPr>
        <w:t xml:space="preserve"> </w:t>
      </w:r>
      <w:r>
        <w:t>навколишню</w:t>
      </w:r>
      <w:r>
        <w:rPr>
          <w:spacing w:val="1"/>
        </w:rPr>
        <w:t xml:space="preserve"> </w:t>
      </w:r>
      <w:r>
        <w:t>дійсність,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світовідчуття,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знаходить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грі</w:t>
      </w:r>
      <w:r>
        <w:rPr>
          <w:spacing w:val="1"/>
        </w:rPr>
        <w:t xml:space="preserve"> </w:t>
      </w:r>
      <w:r>
        <w:t>відтінків та палітри фарб. Здається, художник зупиняє час на полотнах і як за</w:t>
      </w:r>
      <w:r>
        <w:rPr>
          <w:spacing w:val="1"/>
        </w:rPr>
        <w:t xml:space="preserve"> </w:t>
      </w:r>
      <w:r>
        <w:t>помахом чарівної палички, змінюючи фільтри, за допомогою яких художник</w:t>
      </w:r>
      <w:r>
        <w:rPr>
          <w:spacing w:val="1"/>
        </w:rPr>
        <w:t xml:space="preserve"> </w:t>
      </w:r>
      <w:r>
        <w:t>намагається</w:t>
      </w:r>
      <w:r>
        <w:rPr>
          <w:spacing w:val="-1"/>
        </w:rPr>
        <w:t xml:space="preserve"> </w:t>
      </w:r>
      <w:r>
        <w:t>зловити</w:t>
      </w:r>
      <w:r>
        <w:rPr>
          <w:spacing w:val="-2"/>
        </w:rPr>
        <w:t xml:space="preserve"> </w:t>
      </w:r>
      <w:r>
        <w:t>невловиме сонячне</w:t>
      </w:r>
      <w:r>
        <w:rPr>
          <w:spacing w:val="-3"/>
        </w:rPr>
        <w:t xml:space="preserve"> </w:t>
      </w:r>
      <w:r>
        <w:t>світло.</w:t>
      </w:r>
    </w:p>
    <w:p w:rsidR="009C787B" w:rsidRDefault="00AE36E6">
      <w:pPr>
        <w:pStyle w:val="a3"/>
        <w:ind w:right="359" w:firstLine="427"/>
      </w:pPr>
      <w:r>
        <w:t>Намальовані</w:t>
      </w:r>
      <w:r>
        <w:rPr>
          <w:spacing w:val="1"/>
        </w:rPr>
        <w:t xml:space="preserve"> </w:t>
      </w:r>
      <w:r>
        <w:t>пейзажі</w:t>
      </w:r>
      <w:r>
        <w:rPr>
          <w:spacing w:val="1"/>
        </w:rPr>
        <w:t xml:space="preserve"> </w:t>
      </w:r>
      <w:r>
        <w:t>оживають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поєднанню</w:t>
      </w:r>
      <w:r>
        <w:rPr>
          <w:spacing w:val="1"/>
        </w:rPr>
        <w:t xml:space="preserve"> </w:t>
      </w:r>
      <w:r>
        <w:t>м'якого</w:t>
      </w:r>
      <w:r>
        <w:rPr>
          <w:spacing w:val="1"/>
        </w:rPr>
        <w:t xml:space="preserve"> </w:t>
      </w:r>
      <w:r>
        <w:t>поєдна</w:t>
      </w:r>
      <w:r>
        <w:t>ння</w:t>
      </w:r>
      <w:r>
        <w:rPr>
          <w:spacing w:val="1"/>
        </w:rPr>
        <w:t xml:space="preserve"> </w:t>
      </w:r>
      <w:r>
        <w:t>фактурних мазків та ліній, плавним переходам від темніших до світлих тонів,</w:t>
      </w:r>
      <w:r>
        <w:rPr>
          <w:spacing w:val="1"/>
        </w:rPr>
        <w:t xml:space="preserve"> </w:t>
      </w:r>
      <w:r>
        <w:t>зумовлених</w:t>
      </w:r>
      <w:r>
        <w:rPr>
          <w:spacing w:val="-4"/>
        </w:rPr>
        <w:t xml:space="preserve"> </w:t>
      </w:r>
      <w:r>
        <w:t>оригінальною</w:t>
      </w:r>
      <w:r>
        <w:rPr>
          <w:spacing w:val="-1"/>
        </w:rPr>
        <w:t xml:space="preserve"> </w:t>
      </w:r>
      <w:r>
        <w:t>технікою</w:t>
      </w:r>
      <w:r>
        <w:rPr>
          <w:spacing w:val="-4"/>
        </w:rPr>
        <w:t xml:space="preserve"> </w:t>
      </w:r>
      <w:r>
        <w:t>пензля</w:t>
      </w:r>
      <w:r>
        <w:rPr>
          <w:spacing w:val="-1"/>
        </w:rPr>
        <w:t xml:space="preserve"> </w:t>
      </w:r>
      <w:r>
        <w:t>художника.</w:t>
      </w:r>
    </w:p>
    <w:p w:rsidR="009C787B" w:rsidRDefault="00AE36E6">
      <w:pPr>
        <w:pStyle w:val="a3"/>
        <w:ind w:right="355" w:firstLine="497"/>
      </w:pPr>
      <w:r>
        <w:rPr>
          <w:b/>
          <w:i/>
        </w:rPr>
        <w:t>«Враження.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Схід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сонця»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картина,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перевернула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традиційне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імпресіонізм.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передньому</w:t>
      </w:r>
      <w:r>
        <w:rPr>
          <w:spacing w:val="-67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зображені</w:t>
      </w:r>
      <w:r>
        <w:rPr>
          <w:spacing w:val="1"/>
        </w:rPr>
        <w:t xml:space="preserve"> </w:t>
      </w:r>
      <w:r>
        <w:t>човни,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зайшли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порт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Гавр,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окутані</w:t>
      </w:r>
      <w:r>
        <w:rPr>
          <w:spacing w:val="1"/>
        </w:rPr>
        <w:t xml:space="preserve"> </w:t>
      </w:r>
      <w:r>
        <w:t>ранковим</w:t>
      </w:r>
      <w:r>
        <w:rPr>
          <w:spacing w:val="-67"/>
        </w:rPr>
        <w:t xml:space="preserve"> </w:t>
      </w:r>
      <w:r>
        <w:t>туманом. Художник робить об’єкти на картині розмитими, не промальовуючи</w:t>
      </w:r>
      <w:r>
        <w:rPr>
          <w:spacing w:val="1"/>
        </w:rPr>
        <w:t xml:space="preserve"> </w:t>
      </w:r>
      <w:r>
        <w:t>деталі.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</w:t>
      </w:r>
      <w:r>
        <w:rPr>
          <w:spacing w:val="-1"/>
        </w:rPr>
        <w:t xml:space="preserve"> </w:t>
      </w:r>
      <w:r>
        <w:t>зобразив</w:t>
      </w:r>
      <w:r>
        <w:rPr>
          <w:spacing w:val="-1"/>
        </w:rPr>
        <w:t xml:space="preserve"> </w:t>
      </w:r>
      <w:r>
        <w:t>сонце у вигляді червоного круга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сиреновому небі від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якого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полум’яна</w:t>
      </w:r>
      <w:r>
        <w:rPr>
          <w:spacing w:val="1"/>
        </w:rPr>
        <w:t xml:space="preserve"> </w:t>
      </w:r>
      <w:r>
        <w:t>доріжка.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майстерно</w:t>
      </w:r>
      <w:r>
        <w:rPr>
          <w:spacing w:val="1"/>
        </w:rPr>
        <w:t xml:space="preserve"> </w:t>
      </w:r>
      <w:r>
        <w:t>передає</w:t>
      </w:r>
      <w:r>
        <w:rPr>
          <w:spacing w:val="-4"/>
        </w:rPr>
        <w:t xml:space="preserve"> </w:t>
      </w:r>
      <w:r>
        <w:t>нерозривний</w:t>
      </w:r>
      <w:r>
        <w:rPr>
          <w:spacing w:val="-2"/>
        </w:rPr>
        <w:t xml:space="preserve"> </w:t>
      </w:r>
      <w:r>
        <w:t>зв’язок</w:t>
      </w:r>
      <w:r>
        <w:rPr>
          <w:spacing w:val="-2"/>
        </w:rPr>
        <w:t xml:space="preserve"> </w:t>
      </w:r>
      <w:r>
        <w:t>неба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морю,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нескінчену</w:t>
      </w:r>
      <w:r>
        <w:rPr>
          <w:spacing w:val="-1"/>
        </w:rPr>
        <w:t xml:space="preserve"> </w:t>
      </w:r>
      <w:r>
        <w:t>глибину</w:t>
      </w:r>
      <w:r>
        <w:rPr>
          <w:spacing w:val="-2"/>
        </w:rPr>
        <w:t xml:space="preserve"> </w:t>
      </w:r>
      <w:r>
        <w:t>води.</w:t>
      </w:r>
    </w:p>
    <w:p w:rsidR="009C787B" w:rsidRDefault="00AE36E6">
      <w:pPr>
        <w:pStyle w:val="a3"/>
        <w:ind w:right="359" w:firstLine="427"/>
      </w:pPr>
      <w:r>
        <w:t>Картина Клода Моне «Враження. Схід сонця» отримала негативні відгуки</w:t>
      </w:r>
      <w:r>
        <w:rPr>
          <w:spacing w:val="1"/>
        </w:rPr>
        <w:t xml:space="preserve"> </w:t>
      </w:r>
      <w:r>
        <w:t>критиків тому, що значно відрізнялась від академічного мистецтва, через те, що</w:t>
      </w:r>
      <w:r>
        <w:rPr>
          <w:spacing w:val="-67"/>
        </w:rPr>
        <w:t xml:space="preserve"> </w:t>
      </w:r>
      <w:r>
        <w:t>художник хотів передати своє власне враження від природи, а не наслідувати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салонного</w:t>
      </w:r>
      <w:r>
        <w:rPr>
          <w:spacing w:val="-1"/>
        </w:rPr>
        <w:t xml:space="preserve"> </w:t>
      </w:r>
      <w:r>
        <w:t>мистецтва.</w:t>
      </w:r>
    </w:p>
    <w:p w:rsidR="009C787B" w:rsidRDefault="00AE36E6">
      <w:pPr>
        <w:pStyle w:val="a3"/>
        <w:spacing w:before="10"/>
        <w:ind w:left="0"/>
        <w:jc w:val="left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1940305</wp:posOffset>
            </wp:positionH>
            <wp:positionV relativeFrom="paragraph">
              <wp:posOffset>214010</wp:posOffset>
            </wp:positionV>
            <wp:extent cx="3950587" cy="2627376"/>
            <wp:effectExtent l="0" t="0" r="0" b="0"/>
            <wp:wrapTopAndBottom/>
            <wp:docPr id="19" name="image10.png" descr="Изображение выглядит как картина, искусство, краска, Художественная роспись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587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4"/>
        <w:ind w:left="4173"/>
        <w:jc w:val="left"/>
      </w:pPr>
      <w:r>
        <w:t>«Враження.</w:t>
      </w:r>
      <w:r>
        <w:rPr>
          <w:spacing w:val="-6"/>
        </w:rPr>
        <w:t xml:space="preserve"> </w:t>
      </w:r>
      <w:r>
        <w:t>Схід</w:t>
      </w:r>
      <w:r>
        <w:rPr>
          <w:spacing w:val="-4"/>
        </w:rPr>
        <w:t xml:space="preserve"> </w:t>
      </w:r>
      <w:r>
        <w:t>сонця»</w:t>
      </w:r>
    </w:p>
    <w:p w:rsidR="009C787B" w:rsidRDefault="009C787B">
      <w:pPr>
        <w:pStyle w:val="a3"/>
        <w:spacing w:before="4"/>
        <w:ind w:left="0"/>
        <w:jc w:val="left"/>
        <w:rPr>
          <w:b/>
          <w:i/>
          <w:sz w:val="26"/>
        </w:rPr>
      </w:pPr>
    </w:p>
    <w:p w:rsidR="009C787B" w:rsidRDefault="00AE36E6">
      <w:pPr>
        <w:pStyle w:val="a3"/>
        <w:ind w:right="352" w:firstLine="427"/>
      </w:pPr>
      <w:r>
        <w:rPr>
          <w:b/>
          <w:i/>
        </w:rPr>
        <w:t>«Прогулянка.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парасолькою».</w:t>
      </w:r>
      <w:r>
        <w:rPr>
          <w:b/>
          <w:i/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</w:t>
      </w:r>
      <w:r>
        <w:t>ртини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сімейна</w:t>
      </w:r>
      <w:r>
        <w:rPr>
          <w:spacing w:val="1"/>
        </w:rPr>
        <w:t xml:space="preserve"> </w:t>
      </w:r>
      <w:r>
        <w:t>прогулянка Клода Моне із дружиною Каміллою Донсьє та сином Жаном. Вони</w:t>
      </w:r>
      <w:r>
        <w:rPr>
          <w:spacing w:val="1"/>
        </w:rPr>
        <w:t xml:space="preserve"> </w:t>
      </w:r>
      <w:r>
        <w:t>стоять на зеленому лугу</w:t>
      </w:r>
      <w:r>
        <w:rPr>
          <w:spacing w:val="1"/>
        </w:rPr>
        <w:t xml:space="preserve"> </w:t>
      </w:r>
      <w:r>
        <w:t>посеред</w:t>
      </w:r>
      <w:r>
        <w:rPr>
          <w:spacing w:val="1"/>
        </w:rPr>
        <w:t xml:space="preserve"> </w:t>
      </w:r>
      <w:r>
        <w:t>квітів, дерев і</w:t>
      </w:r>
      <w:r>
        <w:rPr>
          <w:spacing w:val="1"/>
        </w:rPr>
        <w:t xml:space="preserve"> </w:t>
      </w:r>
      <w:r>
        <w:t>хмар</w:t>
      </w:r>
      <w:r>
        <w:rPr>
          <w:spacing w:val="1"/>
        </w:rPr>
        <w:t xml:space="preserve"> </w:t>
      </w:r>
      <w:r>
        <w:t>в блакитному</w:t>
      </w:r>
      <w:r>
        <w:rPr>
          <w:spacing w:val="1"/>
        </w:rPr>
        <w:t xml:space="preserve"> </w:t>
      </w:r>
      <w:r>
        <w:t>небі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дивляться на Клода Моне, який вирішив створити картину, щоб</w:t>
      </w:r>
      <w:r>
        <w:rPr>
          <w:spacing w:val="70"/>
        </w:rPr>
        <w:t xml:space="preserve"> </w:t>
      </w:r>
      <w:r>
        <w:t>запам’ятати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радісну</w:t>
      </w:r>
      <w:r>
        <w:rPr>
          <w:spacing w:val="1"/>
        </w:rPr>
        <w:t xml:space="preserve"> </w:t>
      </w:r>
      <w:r>
        <w:t>мить.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фігурами</w:t>
      </w:r>
      <w:r>
        <w:rPr>
          <w:spacing w:val="1"/>
        </w:rPr>
        <w:t xml:space="preserve"> </w:t>
      </w:r>
      <w:r>
        <w:t>доповнює</w:t>
      </w:r>
      <w:r>
        <w:rPr>
          <w:spacing w:val="70"/>
        </w:rPr>
        <w:t xml:space="preserve"> </w:t>
      </w:r>
      <w:r>
        <w:t>композицію</w:t>
      </w:r>
      <w:r>
        <w:rPr>
          <w:spacing w:val="1"/>
        </w:rPr>
        <w:t xml:space="preserve"> </w:t>
      </w:r>
      <w:r>
        <w:t>картини.</w:t>
      </w:r>
    </w:p>
    <w:p w:rsidR="009C787B" w:rsidRDefault="00AE36E6">
      <w:pPr>
        <w:pStyle w:val="a3"/>
        <w:ind w:right="357" w:firstLine="427"/>
      </w:pPr>
      <w:r>
        <w:t>Художник розміщує висхідну лінію перспективи на фоні хмар в блакитному</w:t>
      </w:r>
      <w:r>
        <w:rPr>
          <w:spacing w:val="-67"/>
        </w:rPr>
        <w:t xml:space="preserve"> </w:t>
      </w:r>
      <w:r>
        <w:t>небі, а постановки фігур, складають ілюзорний ефект присутності глядача на</w:t>
      </w:r>
      <w:r>
        <w:rPr>
          <w:spacing w:val="1"/>
        </w:rPr>
        <w:t xml:space="preserve"> </w:t>
      </w:r>
      <w:r>
        <w:t>картині,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акценти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підкреслює</w:t>
      </w:r>
      <w:r>
        <w:rPr>
          <w:spacing w:val="70"/>
        </w:rPr>
        <w:t xml:space="preserve"> </w:t>
      </w:r>
      <w:r>
        <w:t>контрастною</w:t>
      </w:r>
      <w:r>
        <w:rPr>
          <w:spacing w:val="1"/>
        </w:rPr>
        <w:t xml:space="preserve"> </w:t>
      </w:r>
      <w:r>
        <w:t>палітрою</w:t>
      </w:r>
      <w:r>
        <w:rPr>
          <w:spacing w:val="-2"/>
        </w:rPr>
        <w:t xml:space="preserve"> </w:t>
      </w:r>
      <w:r>
        <w:t>кольорів.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 w:after="1"/>
        <w:ind w:left="0"/>
        <w:jc w:val="left"/>
        <w:rPr>
          <w:sz w:val="25"/>
        </w:rPr>
      </w:pPr>
    </w:p>
    <w:p w:rsidR="009C787B" w:rsidRDefault="00AE36E6">
      <w:pPr>
        <w:pStyle w:val="a3"/>
        <w:ind w:left="3574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706439" cy="3511296"/>
            <wp:effectExtent l="0" t="0" r="0" b="0"/>
            <wp:docPr id="21" name="image11.png" descr="D:\Documents\Дипломная работа\иллюстрации\58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439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spacing w:before="12"/>
        <w:ind w:right="258"/>
      </w:pPr>
      <w:r>
        <w:t>«Прогулянка.</w:t>
      </w:r>
      <w:r>
        <w:rPr>
          <w:spacing w:val="-6"/>
        </w:rPr>
        <w:t xml:space="preserve"> </w:t>
      </w:r>
      <w:r>
        <w:t>Дама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парасолькою»</w:t>
      </w:r>
    </w:p>
    <w:p w:rsidR="009C787B" w:rsidRDefault="009C787B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ind w:right="349" w:firstLine="427"/>
      </w:pPr>
      <w:r>
        <w:rPr>
          <w:b/>
          <w:i/>
        </w:rPr>
        <w:t>«Дама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саду».</w:t>
      </w:r>
      <w:r>
        <w:rPr>
          <w:b/>
          <w:i/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передмісті</w:t>
      </w:r>
      <w:r>
        <w:rPr>
          <w:spacing w:val="1"/>
        </w:rPr>
        <w:t xml:space="preserve"> </w:t>
      </w:r>
      <w:r>
        <w:t>Гавра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сімейному</w:t>
      </w:r>
      <w:r>
        <w:rPr>
          <w:spacing w:val="1"/>
        </w:rPr>
        <w:t xml:space="preserve"> </w:t>
      </w:r>
      <w:r>
        <w:t>маєтку близьких родичів художника. Клоду Моне для цієї картини пазувала</w:t>
      </w:r>
      <w:r>
        <w:rPr>
          <w:spacing w:val="1"/>
        </w:rPr>
        <w:t xml:space="preserve"> </w:t>
      </w:r>
      <w:r>
        <w:t>дружина його двоюрідного брата Жана-Маргарита Ледкар Яскрава кольорова</w:t>
      </w:r>
      <w:r>
        <w:rPr>
          <w:spacing w:val="1"/>
        </w:rPr>
        <w:t xml:space="preserve"> </w:t>
      </w:r>
      <w:r>
        <w:t>палітра та гра сонячних променів на листях дерев, квітів вражають і надихають</w:t>
      </w:r>
      <w:r>
        <w:rPr>
          <w:spacing w:val="1"/>
        </w:rPr>
        <w:t xml:space="preserve"> </w:t>
      </w:r>
      <w:r>
        <w:t>художника на створення нових шедеврів. Клод Моне хотів передати на цій</w:t>
      </w:r>
      <w:r>
        <w:rPr>
          <w:spacing w:val="1"/>
        </w:rPr>
        <w:t xml:space="preserve"> </w:t>
      </w:r>
      <w:r>
        <w:t>картині саме єдність</w:t>
      </w:r>
      <w:r>
        <w:rPr>
          <w:spacing w:val="-3"/>
        </w:rPr>
        <w:t xml:space="preserve"> </w:t>
      </w:r>
      <w:r>
        <w:t>людини та природи.</w:t>
      </w:r>
    </w:p>
    <w:p w:rsidR="009C787B" w:rsidRDefault="00AE36E6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1833626</wp:posOffset>
            </wp:positionH>
            <wp:positionV relativeFrom="paragraph">
              <wp:posOffset>215723</wp:posOffset>
            </wp:positionV>
            <wp:extent cx="4163035" cy="2962655"/>
            <wp:effectExtent l="0" t="0" r="0" b="0"/>
            <wp:wrapTopAndBottom/>
            <wp:docPr id="23" name="image12.png" descr="D:\Documents\Дипломная работа\иллюстрации\Claude_Monet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035" cy="296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4"/>
        <w:ind w:right="255"/>
      </w:pPr>
      <w:r>
        <w:t>«Дама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саду»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b/>
          <w:i/>
          <w:sz w:val="16"/>
        </w:rPr>
      </w:pPr>
    </w:p>
    <w:p w:rsidR="009C787B" w:rsidRDefault="00AE36E6">
      <w:pPr>
        <w:pStyle w:val="a3"/>
        <w:spacing w:before="89"/>
        <w:ind w:right="356" w:firstLine="427"/>
      </w:pPr>
      <w:r>
        <w:rPr>
          <w:b/>
          <w:i/>
        </w:rPr>
        <w:t>«Руанський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собор»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>серій</w:t>
      </w:r>
      <w:r>
        <w:rPr>
          <w:spacing w:val="1"/>
        </w:rPr>
        <w:t xml:space="preserve"> </w:t>
      </w:r>
      <w:r>
        <w:t>полотен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об’єднані одним сюжетом, але написані при різному освітлені. Серія складалась</w:t>
      </w:r>
      <w:r>
        <w:rPr>
          <w:spacing w:val="-67"/>
        </w:rPr>
        <w:t xml:space="preserve"> </w:t>
      </w:r>
      <w:r>
        <w:t>з 35 робіт, Клод Моне працював над цією серію впродовж дво</w:t>
      </w:r>
      <w:r>
        <w:t>х років. Кожна</w:t>
      </w:r>
      <w:r>
        <w:rPr>
          <w:spacing w:val="1"/>
        </w:rPr>
        <w:t xml:space="preserve"> </w:t>
      </w:r>
      <w:r>
        <w:t>робота має свою атмосферу та кольорову гаму. Пейзажі художника оживають,</w:t>
      </w:r>
      <w:r>
        <w:rPr>
          <w:spacing w:val="1"/>
        </w:rPr>
        <w:t xml:space="preserve"> </w:t>
      </w:r>
      <w:r>
        <w:t>завдяки плавним ліням і переходами від світлих до більш темних кольорів. Для</w:t>
      </w:r>
      <w:r>
        <w:rPr>
          <w:spacing w:val="1"/>
        </w:rPr>
        <w:t xml:space="preserve"> </w:t>
      </w:r>
      <w:r>
        <w:t>Клода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передати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миттєве</w:t>
      </w:r>
      <w:r>
        <w:rPr>
          <w:spacing w:val="1"/>
        </w:rPr>
        <w:t xml:space="preserve"> </w:t>
      </w:r>
      <w:r>
        <w:t>враження,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змінюється</w:t>
      </w:r>
      <w:r>
        <w:rPr>
          <w:spacing w:val="-67"/>
        </w:rPr>
        <w:t xml:space="preserve"> </w:t>
      </w:r>
      <w:r>
        <w:t>об’єкт</w:t>
      </w:r>
      <w:r>
        <w:rPr>
          <w:spacing w:val="-1"/>
        </w:rPr>
        <w:t xml:space="preserve"> </w:t>
      </w:r>
      <w:r>
        <w:t>зображення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полотні,</w:t>
      </w:r>
      <w:r>
        <w:rPr>
          <w:spacing w:val="-2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показати</w:t>
      </w:r>
      <w:r>
        <w:rPr>
          <w:spacing w:val="-1"/>
        </w:rPr>
        <w:t xml:space="preserve"> </w:t>
      </w:r>
      <w:r>
        <w:t>швидкий</w:t>
      </w:r>
      <w:r>
        <w:rPr>
          <w:spacing w:val="-4"/>
        </w:rPr>
        <w:t xml:space="preserve"> </w:t>
      </w:r>
      <w:r>
        <w:t>рух</w:t>
      </w:r>
      <w:r>
        <w:rPr>
          <w:spacing w:val="-4"/>
        </w:rPr>
        <w:t xml:space="preserve"> </w:t>
      </w:r>
      <w:r>
        <w:t>життя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ХІХ ст.</w:t>
      </w:r>
    </w:p>
    <w:p w:rsidR="009C787B" w:rsidRDefault="00AE36E6">
      <w:pPr>
        <w:pStyle w:val="a3"/>
        <w:spacing w:before="4"/>
        <w:ind w:left="0"/>
        <w:jc w:val="left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1580261</wp:posOffset>
            </wp:positionH>
            <wp:positionV relativeFrom="paragraph">
              <wp:posOffset>217483</wp:posOffset>
            </wp:positionV>
            <wp:extent cx="4669495" cy="3535679"/>
            <wp:effectExtent l="0" t="0" r="0" b="0"/>
            <wp:wrapTopAndBottom/>
            <wp:docPr id="25" name="image13.png" descr="Изображение выглядит как искусство, картина, Изобразительное искусство, краск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495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4"/>
        <w:ind w:right="255"/>
      </w:pPr>
      <w:r>
        <w:t>«Руанський</w:t>
      </w:r>
      <w:r>
        <w:rPr>
          <w:spacing w:val="-5"/>
        </w:rPr>
        <w:t xml:space="preserve"> </w:t>
      </w:r>
      <w:r>
        <w:t>собор»</w:t>
      </w:r>
    </w:p>
    <w:p w:rsidR="009C787B" w:rsidRDefault="009C787B">
      <w:pPr>
        <w:pStyle w:val="a3"/>
        <w:spacing w:before="4"/>
        <w:ind w:left="0"/>
        <w:jc w:val="left"/>
        <w:rPr>
          <w:b/>
          <w:i/>
          <w:sz w:val="26"/>
        </w:rPr>
      </w:pPr>
    </w:p>
    <w:p w:rsidR="009C787B" w:rsidRDefault="00AE36E6">
      <w:pPr>
        <w:spacing w:before="1" w:line="322" w:lineRule="exact"/>
        <w:ind w:left="1100"/>
        <w:jc w:val="both"/>
        <w:rPr>
          <w:sz w:val="28"/>
        </w:rPr>
      </w:pPr>
      <w:r>
        <w:rPr>
          <w:b/>
          <w:i/>
          <w:sz w:val="28"/>
        </w:rPr>
        <w:t>«Водяні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лілії» – це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найбільша серія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картин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творчості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художника.</w:t>
      </w:r>
      <w:r>
        <w:rPr>
          <w:b/>
          <w:i/>
          <w:spacing w:val="3"/>
          <w:sz w:val="28"/>
        </w:rPr>
        <w:t xml:space="preserve"> </w:t>
      </w:r>
      <w:r>
        <w:rPr>
          <w:sz w:val="28"/>
        </w:rPr>
        <w:t>Цикл</w:t>
      </w:r>
    </w:p>
    <w:p w:rsidR="009C787B" w:rsidRDefault="00AE36E6">
      <w:pPr>
        <w:pStyle w:val="a3"/>
        <w:ind w:right="352"/>
      </w:pPr>
      <w:r>
        <w:t>«Лілеї», який займав К. Моне протягом 37 років, з 1889 по 1926 рік включає в</w:t>
      </w:r>
      <w:r>
        <w:rPr>
          <w:spacing w:val="1"/>
        </w:rPr>
        <w:t xml:space="preserve"> </w:t>
      </w:r>
      <w:r>
        <w:t>себе більше 250 творів, різних за композицією і колірній гамі. Роботи цього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багаті</w:t>
      </w:r>
      <w:r>
        <w:rPr>
          <w:spacing w:val="1"/>
        </w:rPr>
        <w:t xml:space="preserve"> </w:t>
      </w:r>
      <w:r>
        <w:t>різноманітністю</w:t>
      </w:r>
      <w:r>
        <w:rPr>
          <w:spacing w:val="1"/>
        </w:rPr>
        <w:t xml:space="preserve"> </w:t>
      </w:r>
      <w:r>
        <w:t>сюжетів.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численні</w:t>
      </w:r>
      <w:r>
        <w:rPr>
          <w:spacing w:val="-67"/>
        </w:rPr>
        <w:t xml:space="preserve"> </w:t>
      </w:r>
      <w:r>
        <w:t>зображення «японського» містка, арки, оповитої трояндами і ставка з лілеями.</w:t>
      </w:r>
      <w:r>
        <w:rPr>
          <w:spacing w:val="1"/>
        </w:rPr>
        <w:t xml:space="preserve"> </w:t>
      </w:r>
      <w:r>
        <w:t>Згодом Моне зосередився на зображенні</w:t>
      </w:r>
      <w:r>
        <w:t xml:space="preserve"> водяних лілій в ставку, відображаючи</w:t>
      </w:r>
      <w:r>
        <w:rPr>
          <w:spacing w:val="1"/>
        </w:rPr>
        <w:t xml:space="preserve"> </w:t>
      </w:r>
      <w:r>
        <w:t>їх в</w:t>
      </w:r>
      <w:r>
        <w:rPr>
          <w:spacing w:val="-1"/>
        </w:rPr>
        <w:t xml:space="preserve"> </w:t>
      </w:r>
      <w:r>
        <w:t>різний час</w:t>
      </w:r>
      <w:r>
        <w:rPr>
          <w:spacing w:val="-3"/>
        </w:rPr>
        <w:t xml:space="preserve"> </w:t>
      </w:r>
      <w:r>
        <w:t>дня і</w:t>
      </w:r>
      <w:r>
        <w:rPr>
          <w:spacing w:val="-3"/>
        </w:rPr>
        <w:t xml:space="preserve"> </w:t>
      </w:r>
      <w:r>
        <w:t>року.</w:t>
      </w:r>
    </w:p>
    <w:p w:rsidR="009C787B" w:rsidRDefault="00AE36E6">
      <w:pPr>
        <w:pStyle w:val="a3"/>
        <w:ind w:right="354" w:firstLine="427"/>
      </w:pPr>
      <w:r>
        <w:t>У роботах 1914-1926 років, Моне все частіше відмовляється від перспективи</w:t>
      </w:r>
      <w:r>
        <w:rPr>
          <w:spacing w:val="-67"/>
        </w:rPr>
        <w:t xml:space="preserve"> </w:t>
      </w:r>
      <w:r>
        <w:t>і реалістичної опрацювання деталей на користь ефекту цілісного, образного</w:t>
      </w:r>
      <w:r>
        <w:rPr>
          <w:spacing w:val="1"/>
        </w:rPr>
        <w:t xml:space="preserve"> </w:t>
      </w:r>
      <w:r>
        <w:t>сприйняття об’єкта зображення, що досягається засобами контрастної колірної</w:t>
      </w:r>
      <w:r>
        <w:rPr>
          <w:spacing w:val="1"/>
        </w:rPr>
        <w:t xml:space="preserve"> </w:t>
      </w:r>
      <w:r>
        <w:t>плями.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мазків</w:t>
      </w:r>
      <w:r>
        <w:rPr>
          <w:spacing w:val="1"/>
        </w:rPr>
        <w:t xml:space="preserve"> </w:t>
      </w:r>
      <w:r>
        <w:t>передає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взаємозв’язку зі навколишнім середовищем, що створює особливу глибину і</w:t>
      </w:r>
      <w:r>
        <w:rPr>
          <w:spacing w:val="1"/>
        </w:rPr>
        <w:t xml:space="preserve"> </w:t>
      </w:r>
      <w:r>
        <w:t>багатство колориту.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3"/>
        <w:ind w:left="0"/>
        <w:jc w:val="left"/>
        <w:rPr>
          <w:sz w:val="12"/>
        </w:rPr>
      </w:pPr>
    </w:p>
    <w:p w:rsidR="009C787B" w:rsidRDefault="00AE36E6">
      <w:pPr>
        <w:pStyle w:val="a3"/>
        <w:ind w:left="2317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303582" cy="2907792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582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ind w:right="253"/>
      </w:pPr>
      <w:r>
        <w:t>«Водяні</w:t>
      </w:r>
      <w:r>
        <w:rPr>
          <w:spacing w:val="-4"/>
        </w:rPr>
        <w:t xml:space="preserve"> </w:t>
      </w:r>
      <w:r>
        <w:t>лілеї»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spacing w:before="1"/>
        <w:ind w:right="355" w:firstLine="427"/>
      </w:pPr>
      <w:r>
        <w:rPr>
          <w:b/>
          <w:i/>
        </w:rPr>
        <w:t xml:space="preserve">«Великі декорації». </w:t>
      </w:r>
      <w:r>
        <w:t>Працюючи над полотнами «Великих декорацій», Моне</w:t>
      </w:r>
      <w:r>
        <w:rPr>
          <w:spacing w:val="1"/>
        </w:rPr>
        <w:t xml:space="preserve"> </w:t>
      </w:r>
      <w:r>
        <w:t>довелося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побудувати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студія,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саду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Живерні. Сад у Живерні став для художника місцем, куди він вклав всю душу і</w:t>
      </w:r>
      <w:r>
        <w:rPr>
          <w:spacing w:val="1"/>
        </w:rPr>
        <w:t xml:space="preserve"> </w:t>
      </w:r>
      <w:r>
        <w:t>сили,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палітри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композиції в саду, яка заворожує і чарує глядачів своєю незвичайною красою.</w:t>
      </w:r>
      <w:r>
        <w:rPr>
          <w:spacing w:val="1"/>
        </w:rPr>
        <w:t xml:space="preserve"> </w:t>
      </w:r>
      <w:r>
        <w:t>Зібрані</w:t>
      </w:r>
      <w:r>
        <w:rPr>
          <w:spacing w:val="1"/>
        </w:rPr>
        <w:t xml:space="preserve"> </w:t>
      </w:r>
      <w:r>
        <w:t>воєдино,</w:t>
      </w:r>
      <w:r>
        <w:rPr>
          <w:spacing w:val="1"/>
        </w:rPr>
        <w:t xml:space="preserve"> </w:t>
      </w:r>
      <w:r>
        <w:t>панелі,</w:t>
      </w:r>
      <w:r>
        <w:rPr>
          <w:spacing w:val="1"/>
        </w:rPr>
        <w:t xml:space="preserve"> </w:t>
      </w:r>
      <w:r>
        <w:t>довжиною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метрів</w:t>
      </w:r>
      <w:r>
        <w:rPr>
          <w:spacing w:val="1"/>
        </w:rPr>
        <w:t xml:space="preserve"> </w:t>
      </w:r>
      <w:r>
        <w:t>кожна,</w:t>
      </w:r>
      <w:r>
        <w:rPr>
          <w:spacing w:val="1"/>
        </w:rPr>
        <w:t xml:space="preserve"> </w:t>
      </w:r>
      <w:r>
        <w:t>склали</w:t>
      </w:r>
      <w:r>
        <w:rPr>
          <w:spacing w:val="1"/>
        </w:rPr>
        <w:t xml:space="preserve"> </w:t>
      </w:r>
      <w:r>
        <w:t>грандіозну</w:t>
      </w:r>
      <w:r>
        <w:rPr>
          <w:spacing w:val="1"/>
        </w:rPr>
        <w:t xml:space="preserve"> </w:t>
      </w:r>
      <w:r>
        <w:t>кругову панораму близько 70 метрів в окружності. Результатом к</w:t>
      </w:r>
      <w:r>
        <w:t>олосальної</w:t>
      </w:r>
      <w:r>
        <w:rPr>
          <w:spacing w:val="1"/>
        </w:rPr>
        <w:t xml:space="preserve"> </w:t>
      </w:r>
      <w:r>
        <w:t>роботи</w:t>
      </w:r>
      <w:r>
        <w:rPr>
          <w:spacing w:val="58"/>
        </w:rPr>
        <w:t xml:space="preserve"> </w:t>
      </w:r>
      <w:r>
        <w:t>стали</w:t>
      </w:r>
      <w:r>
        <w:rPr>
          <w:spacing w:val="57"/>
        </w:rPr>
        <w:t xml:space="preserve"> </w:t>
      </w:r>
      <w:r>
        <w:t>22</w:t>
      </w:r>
      <w:r>
        <w:rPr>
          <w:spacing w:val="58"/>
        </w:rPr>
        <w:t xml:space="preserve"> </w:t>
      </w:r>
      <w:r>
        <w:t>полотна,</w:t>
      </w:r>
      <w:r>
        <w:rPr>
          <w:spacing w:val="56"/>
        </w:rPr>
        <w:t xml:space="preserve"> </w:t>
      </w:r>
      <w:r>
        <w:t>подаровані</w:t>
      </w:r>
      <w:r>
        <w:rPr>
          <w:spacing w:val="56"/>
        </w:rPr>
        <w:t xml:space="preserve"> </w:t>
      </w:r>
      <w:r>
        <w:t>Клодом</w:t>
      </w:r>
      <w:r>
        <w:rPr>
          <w:spacing w:val="57"/>
        </w:rPr>
        <w:t xml:space="preserve"> </w:t>
      </w:r>
      <w:r>
        <w:t>Моне</w:t>
      </w:r>
      <w:r>
        <w:rPr>
          <w:spacing w:val="58"/>
        </w:rPr>
        <w:t xml:space="preserve"> </w:t>
      </w:r>
      <w:r>
        <w:t>музею</w:t>
      </w:r>
      <w:r>
        <w:rPr>
          <w:spacing w:val="56"/>
        </w:rPr>
        <w:t xml:space="preserve"> </w:t>
      </w:r>
      <w:r>
        <w:t>Оранжері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1922</w:t>
      </w:r>
      <w:r>
        <w:rPr>
          <w:spacing w:val="-68"/>
        </w:rPr>
        <w:t xml:space="preserve"> </w:t>
      </w:r>
      <w:r>
        <w:t>році.</w:t>
      </w:r>
    </w:p>
    <w:p w:rsidR="009C787B" w:rsidRDefault="00AE36E6">
      <w:pPr>
        <w:pStyle w:val="a3"/>
        <w:spacing w:before="3"/>
        <w:ind w:left="0"/>
        <w:jc w:val="left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1519301</wp:posOffset>
            </wp:positionH>
            <wp:positionV relativeFrom="paragraph">
              <wp:posOffset>216534</wp:posOffset>
            </wp:positionV>
            <wp:extent cx="4791582" cy="2542032"/>
            <wp:effectExtent l="0" t="0" r="0" b="0"/>
            <wp:wrapTopAndBottom/>
            <wp:docPr id="29" name="image15.png" descr="Изображение выглядит как сцена, стена, в помещении, галерея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82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AE36E6">
      <w:pPr>
        <w:pStyle w:val="4"/>
        <w:ind w:right="251"/>
      </w:pPr>
      <w:r>
        <w:t>Музей</w:t>
      </w:r>
      <w:r>
        <w:rPr>
          <w:spacing w:val="-6"/>
        </w:rPr>
        <w:t xml:space="preserve"> </w:t>
      </w:r>
      <w:r>
        <w:t>Оранжері.</w:t>
      </w:r>
      <w:r>
        <w:rPr>
          <w:spacing w:val="-3"/>
        </w:rPr>
        <w:t xml:space="preserve"> </w:t>
      </w:r>
      <w:r>
        <w:t>Париж</w:t>
      </w:r>
    </w:p>
    <w:p w:rsidR="009C787B" w:rsidRDefault="009C787B">
      <w:pPr>
        <w:pStyle w:val="a3"/>
        <w:spacing w:before="4"/>
        <w:ind w:left="0"/>
        <w:jc w:val="left"/>
        <w:rPr>
          <w:b/>
          <w:i/>
          <w:sz w:val="26"/>
        </w:rPr>
      </w:pPr>
    </w:p>
    <w:p w:rsidR="009C787B" w:rsidRDefault="00AE36E6">
      <w:pPr>
        <w:pStyle w:val="a3"/>
        <w:spacing w:before="1"/>
        <w:ind w:right="358" w:firstLine="427"/>
      </w:pPr>
      <w:r>
        <w:t>Ідея</w:t>
      </w:r>
      <w:r>
        <w:rPr>
          <w:spacing w:val="1"/>
        </w:rPr>
        <w:t xml:space="preserve"> </w:t>
      </w:r>
      <w:r>
        <w:t>експозиції</w:t>
      </w:r>
      <w:r>
        <w:rPr>
          <w:spacing w:val="1"/>
        </w:rPr>
        <w:t xml:space="preserve"> </w:t>
      </w:r>
      <w:r>
        <w:t>полягала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повній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глядача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</w:t>
      </w:r>
      <w:r>
        <w:rPr>
          <w:spacing w:val="70"/>
        </w:rPr>
        <w:t xml:space="preserve"> </w:t>
      </w:r>
      <w:r>
        <w:t>прекрасних</w:t>
      </w:r>
      <w:r>
        <w:rPr>
          <w:spacing w:val="1"/>
        </w:rPr>
        <w:t xml:space="preserve"> </w:t>
      </w:r>
      <w:r>
        <w:t>лілей.</w:t>
      </w:r>
      <w:r>
        <w:rPr>
          <w:spacing w:val="61"/>
        </w:rPr>
        <w:t xml:space="preserve"> </w:t>
      </w:r>
      <w:r>
        <w:t>Картини</w:t>
      </w:r>
      <w:r>
        <w:rPr>
          <w:spacing w:val="62"/>
        </w:rPr>
        <w:t xml:space="preserve"> </w:t>
      </w:r>
      <w:r>
        <w:t>великих</w:t>
      </w:r>
      <w:r>
        <w:rPr>
          <w:spacing w:val="64"/>
        </w:rPr>
        <w:t xml:space="preserve"> </w:t>
      </w:r>
      <w:r>
        <w:t>декорацій</w:t>
      </w:r>
      <w:r>
        <w:rPr>
          <w:spacing w:val="60"/>
        </w:rPr>
        <w:t xml:space="preserve"> </w:t>
      </w:r>
      <w:r>
        <w:t>були</w:t>
      </w:r>
      <w:r>
        <w:rPr>
          <w:spacing w:val="63"/>
        </w:rPr>
        <w:t xml:space="preserve"> </w:t>
      </w:r>
      <w:r>
        <w:t>розміщені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увігнутих</w:t>
      </w:r>
      <w:r>
        <w:rPr>
          <w:spacing w:val="63"/>
        </w:rPr>
        <w:t xml:space="preserve"> </w:t>
      </w:r>
      <w:r>
        <w:t>стінах</w:t>
      </w:r>
      <w:r>
        <w:rPr>
          <w:spacing w:val="64"/>
        </w:rPr>
        <w:t xml:space="preserve"> </w:t>
      </w:r>
      <w:r>
        <w:t>двох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2"/>
      </w:pPr>
      <w:r>
        <w:t>круглих</w:t>
      </w:r>
      <w:r>
        <w:rPr>
          <w:spacing w:val="1"/>
        </w:rPr>
        <w:t xml:space="preserve"> </w:t>
      </w:r>
      <w:r>
        <w:t>залів.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розмістилися</w:t>
      </w:r>
      <w:r>
        <w:rPr>
          <w:spacing w:val="1"/>
        </w:rPr>
        <w:t xml:space="preserve"> </w:t>
      </w:r>
      <w:r>
        <w:t>«Захід»,</w:t>
      </w:r>
      <w:r>
        <w:rPr>
          <w:spacing w:val="1"/>
        </w:rPr>
        <w:t xml:space="preserve"> </w:t>
      </w:r>
      <w:r>
        <w:t>«Хмари»,</w:t>
      </w:r>
      <w:r>
        <w:rPr>
          <w:spacing w:val="1"/>
        </w:rPr>
        <w:t xml:space="preserve"> </w:t>
      </w:r>
      <w:r>
        <w:t>«Зелені</w:t>
      </w:r>
      <w:r>
        <w:rPr>
          <w:spacing w:val="1"/>
        </w:rPr>
        <w:t xml:space="preserve"> </w:t>
      </w:r>
      <w:r>
        <w:t>відображення»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«Ранок»;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«Відображення</w:t>
      </w:r>
      <w:r>
        <w:rPr>
          <w:spacing w:val="1"/>
        </w:rPr>
        <w:t xml:space="preserve"> </w:t>
      </w:r>
      <w:r>
        <w:t>дерев»,</w:t>
      </w:r>
      <w:r>
        <w:rPr>
          <w:spacing w:val="1"/>
        </w:rPr>
        <w:t xml:space="preserve"> </w:t>
      </w:r>
      <w:r>
        <w:t>«Ранок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вербами»,</w:t>
      </w:r>
      <w:r>
        <w:rPr>
          <w:spacing w:val="-2"/>
        </w:rPr>
        <w:t xml:space="preserve"> </w:t>
      </w:r>
      <w:r>
        <w:t>«Дві</w:t>
      </w:r>
      <w:r>
        <w:rPr>
          <w:spacing w:val="1"/>
        </w:rPr>
        <w:t xml:space="preserve"> </w:t>
      </w:r>
      <w:r>
        <w:t>верби»,</w:t>
      </w:r>
      <w:r>
        <w:rPr>
          <w:spacing w:val="-5"/>
        </w:rPr>
        <w:t xml:space="preserve"> </w:t>
      </w:r>
      <w:r>
        <w:t>«Ясний ранок з</w:t>
      </w:r>
      <w:r>
        <w:rPr>
          <w:spacing w:val="-3"/>
        </w:rPr>
        <w:t xml:space="preserve"> </w:t>
      </w:r>
      <w:r>
        <w:t>вербами».</w:t>
      </w:r>
    </w:p>
    <w:p w:rsidR="009C787B" w:rsidRDefault="00AE36E6">
      <w:pPr>
        <w:pStyle w:val="a3"/>
        <w:spacing w:before="1"/>
        <w:ind w:right="358" w:firstLine="427"/>
      </w:pPr>
      <w:r>
        <w:t>Картини «Великих декорацій» можна вважати логічним завершенням руху</w:t>
      </w:r>
      <w:r>
        <w:rPr>
          <w:spacing w:val="1"/>
        </w:rPr>
        <w:t xml:space="preserve"> </w:t>
      </w:r>
      <w:r>
        <w:t>художника до декоративного зображення натури. У деяких роботах горизонт</w:t>
      </w:r>
      <w:r>
        <w:rPr>
          <w:spacing w:val="1"/>
        </w:rPr>
        <w:t xml:space="preserve"> </w:t>
      </w:r>
      <w:r>
        <w:t>ледь намічений, але в більшій частині картин лінія горизонту відсутня взагалі.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нічого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винятком</w:t>
      </w:r>
      <w:r>
        <w:rPr>
          <w:spacing w:val="1"/>
        </w:rPr>
        <w:t xml:space="preserve"> </w:t>
      </w:r>
      <w:r>
        <w:t>краси</w:t>
      </w:r>
      <w:r>
        <w:rPr>
          <w:spacing w:val="1"/>
        </w:rPr>
        <w:t xml:space="preserve"> </w:t>
      </w:r>
      <w:r>
        <w:t>лі</w:t>
      </w:r>
      <w:r>
        <w:t>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ковзають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води,</w:t>
      </w:r>
      <w:r>
        <w:rPr>
          <w:spacing w:val="-67"/>
        </w:rPr>
        <w:t xml:space="preserve"> </w:t>
      </w:r>
      <w:r>
        <w:t>образу,</w:t>
      </w:r>
      <w:r>
        <w:rPr>
          <w:spacing w:val="-2"/>
        </w:rPr>
        <w:t xml:space="preserve"> </w:t>
      </w:r>
      <w:r>
        <w:t>породженого</w:t>
      </w:r>
      <w:r>
        <w:rPr>
          <w:spacing w:val="1"/>
        </w:rPr>
        <w:t xml:space="preserve"> </w:t>
      </w:r>
      <w:r>
        <w:t>внутрішнім</w:t>
      </w:r>
      <w:r>
        <w:rPr>
          <w:spacing w:val="-4"/>
        </w:rPr>
        <w:t xml:space="preserve"> </w:t>
      </w:r>
      <w:r>
        <w:t>баченням автора.</w:t>
      </w:r>
    </w:p>
    <w:p w:rsidR="009C787B" w:rsidRDefault="00AE36E6">
      <w:pPr>
        <w:pStyle w:val="a3"/>
        <w:spacing w:before="1"/>
        <w:ind w:right="354" w:firstLine="427"/>
      </w:pPr>
      <w:r>
        <w:t>Роботи майстра є окрасою одних із найвідоміших музеїв світу, тим самим</w:t>
      </w:r>
      <w:r>
        <w:rPr>
          <w:spacing w:val="1"/>
        </w:rPr>
        <w:t xml:space="preserve"> </w:t>
      </w:r>
      <w:r>
        <w:t>ім'я</w:t>
      </w:r>
      <w:r>
        <w:rPr>
          <w:spacing w:val="1"/>
        </w:rPr>
        <w:t xml:space="preserve"> </w:t>
      </w:r>
      <w:r>
        <w:t>лідера</w:t>
      </w:r>
      <w:r>
        <w:rPr>
          <w:spacing w:val="1"/>
        </w:rPr>
        <w:t xml:space="preserve"> </w:t>
      </w:r>
      <w:r>
        <w:t>імпресіонізму</w:t>
      </w:r>
      <w:r>
        <w:rPr>
          <w:spacing w:val="1"/>
        </w:rPr>
        <w:t xml:space="preserve"> </w:t>
      </w:r>
      <w:r>
        <w:t>Клода</w:t>
      </w:r>
      <w:r>
        <w:rPr>
          <w:spacing w:val="1"/>
        </w:rPr>
        <w:t xml:space="preserve"> </w:t>
      </w:r>
      <w:r>
        <w:t>Моне</w:t>
      </w:r>
      <w:r>
        <w:rPr>
          <w:spacing w:val="1"/>
        </w:rPr>
        <w:t xml:space="preserve"> </w:t>
      </w:r>
      <w:r>
        <w:t>назавжди</w:t>
      </w:r>
      <w:r>
        <w:rPr>
          <w:spacing w:val="1"/>
        </w:rPr>
        <w:t xml:space="preserve"> </w:t>
      </w:r>
      <w:r>
        <w:t>увійшло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образотворчого мистецтва – яскравим пр</w:t>
      </w:r>
      <w:r>
        <w:t>оменем світла, що висвітлив дорогу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послідовникам,</w:t>
      </w:r>
      <w:r>
        <w:rPr>
          <w:spacing w:val="1"/>
        </w:rPr>
        <w:t xml:space="preserve"> </w:t>
      </w:r>
      <w:r>
        <w:t>представникам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напрямів,</w:t>
      </w:r>
      <w:r>
        <w:rPr>
          <w:spacing w:val="7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постімпресіонізм,</w:t>
      </w:r>
      <w:r>
        <w:rPr>
          <w:spacing w:val="-2"/>
        </w:rPr>
        <w:t xml:space="preserve"> </w:t>
      </w:r>
      <w:r>
        <w:t>модерн,</w:t>
      </w:r>
      <w:r>
        <w:rPr>
          <w:spacing w:val="-1"/>
        </w:rPr>
        <w:t xml:space="preserve"> </w:t>
      </w:r>
      <w:r>
        <w:t>кубізм.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spacing w:line="322" w:lineRule="exact"/>
        <w:ind w:left="4501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літератури</w:t>
      </w:r>
    </w:p>
    <w:p w:rsidR="009C787B" w:rsidRDefault="00AE36E6">
      <w:pPr>
        <w:pStyle w:val="a5"/>
        <w:numPr>
          <w:ilvl w:val="0"/>
          <w:numId w:val="83"/>
        </w:numPr>
        <w:tabs>
          <w:tab w:val="left" w:pos="1314"/>
        </w:tabs>
        <w:spacing w:line="322" w:lineRule="exact"/>
        <w:ind w:hanging="214"/>
        <w:rPr>
          <w:sz w:val="28"/>
        </w:rPr>
      </w:pPr>
      <w:r>
        <w:rPr>
          <w:sz w:val="28"/>
        </w:rPr>
        <w:t>Louvre:</w:t>
      </w:r>
      <w:r>
        <w:rPr>
          <w:spacing w:val="-9"/>
          <w:sz w:val="28"/>
        </w:rPr>
        <w:t xml:space="preserve"> </w:t>
      </w:r>
      <w:r>
        <w:rPr>
          <w:sz w:val="28"/>
        </w:rPr>
        <w:t>https://</w:t>
      </w:r>
      <w:hyperlink r:id="rId36">
        <w:r>
          <w:rPr>
            <w:sz w:val="28"/>
          </w:rPr>
          <w:t>www.louvre.fr</w:t>
        </w:r>
      </w:hyperlink>
    </w:p>
    <w:p w:rsidR="009C787B" w:rsidRDefault="00AE36E6">
      <w:pPr>
        <w:pStyle w:val="a5"/>
        <w:numPr>
          <w:ilvl w:val="0"/>
          <w:numId w:val="83"/>
        </w:numPr>
        <w:tabs>
          <w:tab w:val="left" w:pos="1313"/>
        </w:tabs>
        <w:ind w:left="1100" w:right="2805" w:firstLine="0"/>
        <w:rPr>
          <w:sz w:val="28"/>
        </w:rPr>
      </w:pPr>
      <w:r>
        <w:rPr>
          <w:sz w:val="28"/>
        </w:rPr>
        <w:t>Le Musee de I’Orangerie: https://</w:t>
      </w:r>
      <w:hyperlink r:id="rId37">
        <w:r>
          <w:rPr>
            <w:sz w:val="28"/>
          </w:rPr>
          <w:t>www.musee-orangerie.fr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3.Musee</w:t>
      </w:r>
      <w:r>
        <w:rPr>
          <w:spacing w:val="-4"/>
          <w:sz w:val="28"/>
        </w:rPr>
        <w:t xml:space="preserve"> </w:t>
      </w:r>
      <w:r>
        <w:rPr>
          <w:sz w:val="28"/>
        </w:rPr>
        <w:t>d’Orsay:</w:t>
      </w:r>
      <w:r>
        <w:rPr>
          <w:spacing w:val="-3"/>
          <w:sz w:val="28"/>
        </w:rPr>
        <w:t xml:space="preserve"> </w:t>
      </w:r>
      <w:r>
        <w:rPr>
          <w:sz w:val="28"/>
        </w:rPr>
        <w:t>https://</w:t>
      </w:r>
      <w:hyperlink r:id="rId38">
        <w:r>
          <w:rPr>
            <w:sz w:val="28"/>
          </w:rPr>
          <w:t>www.musee-orsay.fr</w:t>
        </w:r>
      </w:hyperlink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</w:tabs>
        <w:spacing w:line="321" w:lineRule="exact"/>
        <w:rPr>
          <w:sz w:val="28"/>
        </w:rPr>
      </w:pPr>
      <w:r>
        <w:rPr>
          <w:sz w:val="28"/>
        </w:rPr>
        <w:t>Crespelle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4"/>
          <w:sz w:val="28"/>
        </w:rPr>
        <w:t xml:space="preserve"> </w:t>
      </w:r>
      <w:r>
        <w:rPr>
          <w:sz w:val="28"/>
        </w:rPr>
        <w:t>–P.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vie</w:t>
      </w:r>
      <w:r>
        <w:rPr>
          <w:spacing w:val="-4"/>
          <w:sz w:val="28"/>
        </w:rPr>
        <w:t xml:space="preserve"> </w:t>
      </w:r>
      <w:r>
        <w:rPr>
          <w:sz w:val="28"/>
        </w:rPr>
        <w:t>quotidienne</w:t>
      </w:r>
      <w:r>
        <w:rPr>
          <w:spacing w:val="-5"/>
          <w:sz w:val="28"/>
        </w:rPr>
        <w:t xml:space="preserve"> </w:t>
      </w:r>
      <w:r>
        <w:rPr>
          <w:sz w:val="28"/>
        </w:rPr>
        <w:t>des</w:t>
      </w:r>
      <w:r>
        <w:rPr>
          <w:spacing w:val="-1"/>
          <w:sz w:val="28"/>
        </w:rPr>
        <w:t xml:space="preserve"> </w:t>
      </w:r>
      <w:r>
        <w:rPr>
          <w:sz w:val="28"/>
        </w:rPr>
        <w:t>impressionistes.</w:t>
      </w:r>
      <w:r>
        <w:rPr>
          <w:spacing w:val="-3"/>
          <w:sz w:val="28"/>
        </w:rPr>
        <w:t xml:space="preserve"> </w:t>
      </w:r>
      <w:r>
        <w:rPr>
          <w:sz w:val="28"/>
        </w:rPr>
        <w:t>Paris,</w:t>
      </w:r>
      <w:r>
        <w:rPr>
          <w:spacing w:val="-5"/>
          <w:sz w:val="28"/>
        </w:rPr>
        <w:t xml:space="preserve"> </w:t>
      </w:r>
      <w:r>
        <w:rPr>
          <w:sz w:val="28"/>
        </w:rPr>
        <w:t>1981.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  <w:tab w:val="left" w:pos="2291"/>
          <w:tab w:val="left" w:pos="3943"/>
          <w:tab w:val="left" w:pos="5241"/>
          <w:tab w:val="left" w:pos="5908"/>
          <w:tab w:val="left" w:pos="7120"/>
          <w:tab w:val="left" w:pos="7585"/>
          <w:tab w:val="left" w:pos="9428"/>
        </w:tabs>
        <w:spacing w:line="242" w:lineRule="auto"/>
        <w:ind w:left="672" w:right="357" w:firstLine="427"/>
        <w:rPr>
          <w:sz w:val="28"/>
        </w:rPr>
      </w:pPr>
      <w:r>
        <w:rPr>
          <w:sz w:val="28"/>
        </w:rPr>
        <w:t>Daniel</w:t>
      </w:r>
      <w:r>
        <w:rPr>
          <w:sz w:val="28"/>
        </w:rPr>
        <w:tab/>
        <w:t>Wildenstein.</w:t>
      </w:r>
      <w:r>
        <w:rPr>
          <w:sz w:val="28"/>
        </w:rPr>
        <w:tab/>
        <w:t>MONET</w:t>
      </w:r>
      <w:r>
        <w:rPr>
          <w:sz w:val="28"/>
        </w:rPr>
        <w:t>.</w:t>
      </w:r>
      <w:r>
        <w:rPr>
          <w:sz w:val="28"/>
        </w:rPr>
        <w:tab/>
        <w:t>The</w:t>
      </w:r>
      <w:r>
        <w:rPr>
          <w:sz w:val="28"/>
        </w:rPr>
        <w:tab/>
        <w:t>Truimph</w:t>
      </w:r>
      <w:r>
        <w:rPr>
          <w:sz w:val="28"/>
        </w:rPr>
        <w:tab/>
        <w:t>of</w:t>
      </w:r>
      <w:r>
        <w:rPr>
          <w:sz w:val="28"/>
        </w:rPr>
        <w:tab/>
        <w:t>Impresionism.</w:t>
      </w:r>
      <w:r>
        <w:rPr>
          <w:sz w:val="28"/>
        </w:rPr>
        <w:tab/>
      </w:r>
      <w:r>
        <w:rPr>
          <w:spacing w:val="-1"/>
          <w:sz w:val="28"/>
        </w:rPr>
        <w:t>Tashen,</w:t>
      </w:r>
      <w:r>
        <w:rPr>
          <w:spacing w:val="-67"/>
          <w:sz w:val="28"/>
        </w:rPr>
        <w:t xml:space="preserve"> </w:t>
      </w:r>
      <w:r>
        <w:rPr>
          <w:sz w:val="28"/>
        </w:rPr>
        <w:t>Germany,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96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</w:tabs>
        <w:ind w:left="672" w:right="361" w:firstLine="427"/>
        <w:rPr>
          <w:sz w:val="28"/>
        </w:rPr>
      </w:pPr>
      <w:r>
        <w:rPr>
          <w:sz w:val="28"/>
        </w:rPr>
        <w:t>Іmpessionist</w:t>
      </w:r>
      <w:r>
        <w:rPr>
          <w:spacing w:val="7"/>
          <w:sz w:val="28"/>
        </w:rPr>
        <w:t xml:space="preserve"> </w:t>
      </w:r>
      <w:r>
        <w:rPr>
          <w:sz w:val="28"/>
        </w:rPr>
        <w:t>Art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Ed.</w:t>
      </w:r>
      <w:r>
        <w:rPr>
          <w:spacing w:val="7"/>
          <w:sz w:val="28"/>
        </w:rPr>
        <w:t xml:space="preserve"> </w:t>
      </w:r>
      <w:r>
        <w:rPr>
          <w:sz w:val="28"/>
        </w:rPr>
        <w:t>by</w:t>
      </w:r>
      <w:r>
        <w:rPr>
          <w:spacing w:val="7"/>
          <w:sz w:val="28"/>
        </w:rPr>
        <w:t xml:space="preserve"> </w:t>
      </w:r>
      <w:r>
        <w:rPr>
          <w:sz w:val="28"/>
        </w:rPr>
        <w:t>I.F.</w:t>
      </w:r>
      <w:r>
        <w:rPr>
          <w:spacing w:val="5"/>
          <w:sz w:val="28"/>
        </w:rPr>
        <w:t xml:space="preserve"> </w:t>
      </w:r>
      <w:r>
        <w:rPr>
          <w:sz w:val="28"/>
        </w:rPr>
        <w:t>Walter.</w:t>
      </w:r>
      <w:r>
        <w:rPr>
          <w:spacing w:val="6"/>
          <w:sz w:val="28"/>
        </w:rPr>
        <w:t xml:space="preserve"> </w:t>
      </w:r>
      <w:r>
        <w:rPr>
          <w:sz w:val="28"/>
        </w:rPr>
        <w:t>Koln;</w:t>
      </w:r>
      <w:r>
        <w:rPr>
          <w:spacing w:val="6"/>
          <w:sz w:val="28"/>
        </w:rPr>
        <w:t xml:space="preserve"> </w:t>
      </w:r>
      <w:r>
        <w:rPr>
          <w:sz w:val="28"/>
        </w:rPr>
        <w:t>London;</w:t>
      </w:r>
      <w:r>
        <w:rPr>
          <w:spacing w:val="7"/>
          <w:sz w:val="28"/>
        </w:rPr>
        <w:t xml:space="preserve"> </w:t>
      </w:r>
      <w:r>
        <w:rPr>
          <w:sz w:val="28"/>
        </w:rPr>
        <w:t>Madrid,</w:t>
      </w:r>
      <w:r>
        <w:rPr>
          <w:spacing w:val="3"/>
          <w:sz w:val="28"/>
        </w:rPr>
        <w:t xml:space="preserve"> </w:t>
      </w:r>
      <w:r>
        <w:rPr>
          <w:sz w:val="28"/>
        </w:rPr>
        <w:t>New</w:t>
      </w:r>
      <w:r>
        <w:rPr>
          <w:spacing w:val="8"/>
          <w:sz w:val="28"/>
        </w:rPr>
        <w:t xml:space="preserve"> </w:t>
      </w:r>
      <w:r>
        <w:rPr>
          <w:sz w:val="28"/>
        </w:rPr>
        <w:t>York,</w:t>
      </w:r>
      <w:r>
        <w:rPr>
          <w:spacing w:val="7"/>
          <w:sz w:val="28"/>
        </w:rPr>
        <w:t xml:space="preserve"> </w:t>
      </w:r>
      <w:r>
        <w:rPr>
          <w:sz w:val="28"/>
        </w:rPr>
        <w:t>Paris,</w:t>
      </w:r>
      <w:r>
        <w:rPr>
          <w:spacing w:val="-67"/>
          <w:sz w:val="28"/>
        </w:rPr>
        <w:t xml:space="preserve"> </w:t>
      </w:r>
      <w:r>
        <w:rPr>
          <w:sz w:val="28"/>
        </w:rPr>
        <w:t>Tokio,</w:t>
      </w:r>
      <w:r>
        <w:rPr>
          <w:spacing w:val="-5"/>
          <w:sz w:val="28"/>
        </w:rPr>
        <w:t xml:space="preserve"> </w:t>
      </w:r>
      <w:r>
        <w:rPr>
          <w:sz w:val="28"/>
        </w:rPr>
        <w:t>2022.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</w:tabs>
        <w:spacing w:line="321" w:lineRule="exact"/>
        <w:rPr>
          <w:sz w:val="28"/>
        </w:rPr>
      </w:pPr>
      <w:r>
        <w:rPr>
          <w:sz w:val="28"/>
        </w:rPr>
        <w:t>Rewald</w:t>
      </w:r>
      <w:r>
        <w:rPr>
          <w:spacing w:val="-5"/>
          <w:sz w:val="28"/>
        </w:rPr>
        <w:t xml:space="preserve"> </w:t>
      </w:r>
      <w:r>
        <w:rPr>
          <w:sz w:val="28"/>
        </w:rPr>
        <w:t>J.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History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Impressionism.</w:t>
      </w:r>
      <w:r>
        <w:rPr>
          <w:spacing w:val="-3"/>
          <w:sz w:val="28"/>
        </w:rPr>
        <w:t xml:space="preserve"> </w:t>
      </w: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r>
        <w:rPr>
          <w:sz w:val="28"/>
        </w:rPr>
        <w:t>York,</w:t>
      </w:r>
      <w:r>
        <w:rPr>
          <w:spacing w:val="-6"/>
          <w:sz w:val="28"/>
        </w:rPr>
        <w:t xml:space="preserve"> </w:t>
      </w:r>
      <w:r>
        <w:rPr>
          <w:sz w:val="28"/>
        </w:rPr>
        <w:t>1946.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</w:tabs>
        <w:spacing w:line="322" w:lineRule="exact"/>
        <w:rPr>
          <w:sz w:val="28"/>
        </w:rPr>
      </w:pPr>
      <w:r>
        <w:rPr>
          <w:sz w:val="28"/>
        </w:rPr>
        <w:t>Ross</w:t>
      </w:r>
      <w:r>
        <w:rPr>
          <w:spacing w:val="11"/>
          <w:sz w:val="28"/>
        </w:rPr>
        <w:t xml:space="preserve"> </w:t>
      </w:r>
      <w:r>
        <w:rPr>
          <w:sz w:val="28"/>
        </w:rPr>
        <w:t>King.</w:t>
      </w:r>
      <w:r>
        <w:rPr>
          <w:spacing w:val="10"/>
          <w:sz w:val="28"/>
        </w:rPr>
        <w:t xml:space="preserve"> </w:t>
      </w:r>
      <w:r>
        <w:rPr>
          <w:sz w:val="28"/>
        </w:rPr>
        <w:t>Mad</w:t>
      </w:r>
      <w:r>
        <w:rPr>
          <w:spacing w:val="11"/>
          <w:sz w:val="28"/>
        </w:rPr>
        <w:t xml:space="preserve"> </w:t>
      </w:r>
      <w:r>
        <w:rPr>
          <w:sz w:val="28"/>
        </w:rPr>
        <w:t>Enchantment:</w:t>
      </w:r>
      <w:r>
        <w:rPr>
          <w:spacing w:val="11"/>
          <w:sz w:val="28"/>
        </w:rPr>
        <w:t xml:space="preserve"> </w:t>
      </w:r>
      <w:r>
        <w:rPr>
          <w:sz w:val="28"/>
        </w:rPr>
        <w:t>Claude</w:t>
      </w:r>
      <w:r>
        <w:rPr>
          <w:spacing w:val="11"/>
          <w:sz w:val="28"/>
        </w:rPr>
        <w:t xml:space="preserve"> </w:t>
      </w:r>
      <w:r>
        <w:rPr>
          <w:sz w:val="28"/>
        </w:rPr>
        <w:t>Monet</w:t>
      </w:r>
      <w:r>
        <w:rPr>
          <w:spacing w:val="11"/>
          <w:sz w:val="28"/>
        </w:rPr>
        <w:t xml:space="preserve"> </w:t>
      </w:r>
      <w:r>
        <w:rPr>
          <w:sz w:val="28"/>
        </w:rPr>
        <w:t>and</w:t>
      </w:r>
      <w:r>
        <w:rPr>
          <w:spacing w:val="11"/>
          <w:sz w:val="28"/>
        </w:rPr>
        <w:t xml:space="preserve"> </w:t>
      </w:r>
      <w:r>
        <w:rPr>
          <w:sz w:val="28"/>
        </w:rPr>
        <w:t>Painting</w:t>
      </w:r>
      <w:r>
        <w:rPr>
          <w:spacing w:val="9"/>
          <w:sz w:val="28"/>
        </w:rPr>
        <w:t xml:space="preserve"> </w:t>
      </w:r>
      <w:r>
        <w:rPr>
          <w:sz w:val="28"/>
        </w:rPr>
        <w:t>of</w:t>
      </w:r>
      <w:r>
        <w:rPr>
          <w:spacing w:val="10"/>
          <w:sz w:val="28"/>
        </w:rPr>
        <w:t xml:space="preserve"> </w:t>
      </w:r>
      <w:r>
        <w:rPr>
          <w:sz w:val="28"/>
        </w:rPr>
        <w:t>the</w:t>
      </w:r>
      <w:r>
        <w:rPr>
          <w:spacing w:val="11"/>
          <w:sz w:val="28"/>
        </w:rPr>
        <w:t xml:space="preserve"> </w:t>
      </w:r>
      <w:r>
        <w:rPr>
          <w:sz w:val="28"/>
        </w:rPr>
        <w:t>Water</w:t>
      </w:r>
      <w:r>
        <w:rPr>
          <w:spacing w:val="11"/>
          <w:sz w:val="28"/>
        </w:rPr>
        <w:t xml:space="preserve"> </w:t>
      </w:r>
      <w:r>
        <w:rPr>
          <w:sz w:val="28"/>
        </w:rPr>
        <w:t>Lilies.</w:t>
      </w:r>
    </w:p>
    <w:p w:rsidR="009C787B" w:rsidRDefault="00AE36E6">
      <w:pPr>
        <w:pStyle w:val="a3"/>
        <w:spacing w:line="322" w:lineRule="exact"/>
        <w:jc w:val="left"/>
      </w:pPr>
      <w:r>
        <w:t>Bloomsbury,</w:t>
      </w:r>
      <w:r>
        <w:rPr>
          <w:spacing w:val="-3"/>
        </w:rPr>
        <w:t xml:space="preserve"> </w:t>
      </w:r>
      <w:r>
        <w:t>USA,</w:t>
      </w:r>
      <w:r>
        <w:rPr>
          <w:spacing w:val="-6"/>
        </w:rPr>
        <w:t xml:space="preserve"> </w:t>
      </w:r>
      <w:r>
        <w:t>2016.</w:t>
      </w:r>
      <w:r>
        <w:rPr>
          <w:spacing w:val="-3"/>
        </w:rPr>
        <w:t xml:space="preserve"> </w:t>
      </w:r>
      <w:r>
        <w:t>433</w:t>
      </w:r>
      <w:r>
        <w:rPr>
          <w:spacing w:val="-1"/>
        </w:rPr>
        <w:t xml:space="preserve"> </w:t>
      </w:r>
      <w:r>
        <w:t>p.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313"/>
        </w:tabs>
        <w:rPr>
          <w:sz w:val="28"/>
        </w:rPr>
      </w:pPr>
      <w:r>
        <w:rPr>
          <w:sz w:val="28"/>
        </w:rPr>
        <w:t>Vollard</w:t>
      </w:r>
      <w:r>
        <w:rPr>
          <w:spacing w:val="-5"/>
          <w:sz w:val="28"/>
        </w:rPr>
        <w:t xml:space="preserve"> </w:t>
      </w:r>
      <w:r>
        <w:rPr>
          <w:sz w:val="28"/>
        </w:rPr>
        <w:t>A.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ecoutant</w:t>
      </w:r>
      <w:r>
        <w:rPr>
          <w:spacing w:val="-1"/>
          <w:sz w:val="28"/>
        </w:rPr>
        <w:t xml:space="preserve"> </w:t>
      </w:r>
      <w:r>
        <w:rPr>
          <w:sz w:val="28"/>
        </w:rPr>
        <w:t>Cezanne,</w:t>
      </w:r>
      <w:r>
        <w:rPr>
          <w:spacing w:val="-5"/>
          <w:sz w:val="28"/>
        </w:rPr>
        <w:t xml:space="preserve"> </w:t>
      </w:r>
      <w:r>
        <w:rPr>
          <w:sz w:val="28"/>
        </w:rPr>
        <w:t>Degas,</w:t>
      </w:r>
      <w:r>
        <w:rPr>
          <w:spacing w:val="-6"/>
          <w:sz w:val="28"/>
        </w:rPr>
        <w:t xml:space="preserve"> </w:t>
      </w:r>
      <w:r>
        <w:rPr>
          <w:sz w:val="28"/>
        </w:rPr>
        <w:t>Renoir.</w:t>
      </w:r>
      <w:r>
        <w:rPr>
          <w:spacing w:val="-3"/>
          <w:sz w:val="28"/>
        </w:rPr>
        <w:t xml:space="preserve"> </w:t>
      </w:r>
      <w:r>
        <w:rPr>
          <w:sz w:val="28"/>
        </w:rPr>
        <w:t>Paris,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9C787B" w:rsidRDefault="00AE36E6">
      <w:pPr>
        <w:pStyle w:val="a5"/>
        <w:numPr>
          <w:ilvl w:val="0"/>
          <w:numId w:val="82"/>
        </w:numPr>
        <w:tabs>
          <w:tab w:val="left" w:pos="1455"/>
        </w:tabs>
        <w:ind w:left="1454" w:hanging="355"/>
        <w:rPr>
          <w:sz w:val="28"/>
        </w:rPr>
      </w:pPr>
      <w:r>
        <w:rPr>
          <w:sz w:val="28"/>
        </w:rPr>
        <w:t>Zola</w:t>
      </w:r>
      <w:r>
        <w:rPr>
          <w:spacing w:val="-5"/>
          <w:sz w:val="28"/>
        </w:rPr>
        <w:t xml:space="preserve"> </w:t>
      </w:r>
      <w:r>
        <w:rPr>
          <w:sz w:val="28"/>
        </w:rPr>
        <w:t>E.</w:t>
      </w:r>
      <w:r>
        <w:rPr>
          <w:spacing w:val="-3"/>
          <w:sz w:val="28"/>
        </w:rPr>
        <w:t xml:space="preserve"> </w:t>
      </w:r>
      <w:r>
        <w:rPr>
          <w:sz w:val="28"/>
        </w:rPr>
        <w:t>Edouard</w:t>
      </w:r>
      <w:r>
        <w:rPr>
          <w:spacing w:val="-4"/>
          <w:sz w:val="28"/>
        </w:rPr>
        <w:t xml:space="preserve"> </w:t>
      </w:r>
      <w:r>
        <w:rPr>
          <w:sz w:val="28"/>
        </w:rPr>
        <w:t>Manet,</w:t>
      </w:r>
      <w:r>
        <w:rPr>
          <w:spacing w:val="-3"/>
          <w:sz w:val="28"/>
        </w:rPr>
        <w:t xml:space="preserve"> </w:t>
      </w:r>
      <w:r>
        <w:rPr>
          <w:sz w:val="28"/>
        </w:rPr>
        <w:t>etude</w:t>
      </w:r>
      <w:r>
        <w:rPr>
          <w:spacing w:val="-2"/>
          <w:sz w:val="28"/>
        </w:rPr>
        <w:t xml:space="preserve"> </w:t>
      </w:r>
      <w:r>
        <w:rPr>
          <w:sz w:val="28"/>
        </w:rPr>
        <w:t>biographique</w:t>
      </w:r>
      <w:r>
        <w:rPr>
          <w:spacing w:val="-2"/>
          <w:sz w:val="28"/>
        </w:rPr>
        <w:t xml:space="preserve"> </w:t>
      </w:r>
      <w:r>
        <w:rPr>
          <w:sz w:val="28"/>
        </w:rPr>
        <w:t>et</w:t>
      </w:r>
      <w:r>
        <w:rPr>
          <w:spacing w:val="-2"/>
          <w:sz w:val="28"/>
        </w:rPr>
        <w:t xml:space="preserve"> </w:t>
      </w:r>
      <w:r>
        <w:rPr>
          <w:sz w:val="28"/>
        </w:rPr>
        <w:t>critique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Zola.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-4"/>
          <w:sz w:val="28"/>
        </w:rPr>
        <w:t xml:space="preserve"> </w:t>
      </w:r>
      <w:r>
        <w:rPr>
          <w:sz w:val="28"/>
        </w:rPr>
        <w:t>152.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275"/>
      </w:pPr>
      <w:bookmarkStart w:id="8" w:name="_bookmark7"/>
      <w:bookmarkEnd w:id="8"/>
      <w:r>
        <w:t>SOCIAL</w:t>
      </w:r>
      <w:r>
        <w:rPr>
          <w:spacing w:val="-3"/>
        </w:rPr>
        <w:t xml:space="preserve"> </w:t>
      </w:r>
      <w:r>
        <w:t>AND CULTURAL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FORESTS</w:t>
      </w:r>
    </w:p>
    <w:p w:rsidR="009C787B" w:rsidRDefault="00AE36E6">
      <w:pPr>
        <w:spacing w:before="295"/>
        <w:ind w:left="6199" w:right="349" w:firstLine="662"/>
        <w:jc w:val="right"/>
        <w:rPr>
          <w:sz w:val="28"/>
        </w:rPr>
      </w:pPr>
      <w:r>
        <w:rPr>
          <w:b/>
          <w:sz w:val="32"/>
        </w:rPr>
        <w:t>Lysak Ariana Viktorivna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National University of Kyiv-Mohyla</w:t>
      </w:r>
      <w:r>
        <w:rPr>
          <w:spacing w:val="-67"/>
          <w:sz w:val="28"/>
        </w:rPr>
        <w:t xml:space="preserve"> </w:t>
      </w:r>
      <w:r>
        <w:rPr>
          <w:sz w:val="28"/>
        </w:rPr>
        <w:t>Academy,</w:t>
      </w:r>
      <w:r>
        <w:rPr>
          <w:spacing w:val="-2"/>
          <w:sz w:val="28"/>
        </w:rPr>
        <w:t xml:space="preserve"> </w:t>
      </w:r>
      <w:r>
        <w:rPr>
          <w:sz w:val="28"/>
        </w:rPr>
        <w:t>4th year student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right="353" w:firstLine="427"/>
      </w:pPr>
      <w:r>
        <w:rPr>
          <w:b/>
        </w:rPr>
        <w:t>Introduction.</w:t>
      </w:r>
      <w:r>
        <w:rPr>
          <w:b/>
          <w:spacing w:val="1"/>
        </w:rPr>
        <w:t xml:space="preserve"> </w:t>
      </w:r>
      <w:r>
        <w:t>Humanity uses environmental</w:t>
      </w:r>
      <w:r>
        <w:rPr>
          <w:spacing w:val="1"/>
        </w:rPr>
        <w:t xml:space="preserve"> </w:t>
      </w:r>
      <w:r>
        <w:t>resources to</w:t>
      </w:r>
      <w:r>
        <w:rPr>
          <w:spacing w:val="1"/>
        </w:rPr>
        <w:t xml:space="preserve"> </w:t>
      </w:r>
      <w:r>
        <w:t>meet</w:t>
      </w:r>
      <w:r>
        <w:rPr>
          <w:spacing w:val="70"/>
        </w:rPr>
        <w:t xml:space="preserve"> </w:t>
      </w:r>
      <w:r>
        <w:t>its own needs.</w:t>
      </w:r>
      <w:r>
        <w:rPr>
          <w:spacing w:val="1"/>
        </w:rPr>
        <w:t xml:space="preserve"> </w:t>
      </w:r>
      <w:r>
        <w:t>Any region that does not use its natural resources rationally and efficiently cannot</w:t>
      </w:r>
      <w:r>
        <w:rPr>
          <w:spacing w:val="1"/>
        </w:rPr>
        <w:t xml:space="preserve"> </w:t>
      </w:r>
      <w:r>
        <w:t>develop harmoniously. In addition to material needs, humanity also has non-material</w:t>
      </w:r>
      <w:r>
        <w:rPr>
          <w:spacing w:val="1"/>
        </w:rPr>
        <w:t xml:space="preserve"> </w:t>
      </w:r>
      <w:r>
        <w:t>needs, such as cultural and aesthetic needs. The environment should be viewed not</w:t>
      </w:r>
      <w:r>
        <w:rPr>
          <w:spacing w:val="1"/>
        </w:rPr>
        <w:t xml:space="preserve"> </w:t>
      </w:r>
      <w:r>
        <w:t>only as a collection of natural resources, but also as a complex ecosystem in which</w:t>
      </w:r>
      <w:r>
        <w:rPr>
          <w:spacing w:val="1"/>
        </w:rPr>
        <w:t xml:space="preserve"> </w:t>
      </w:r>
      <w:r>
        <w:t>each e</w:t>
      </w:r>
      <w:r>
        <w:t>lement can be fully realized only in interaction with other parts of the system.</w:t>
      </w:r>
      <w:r>
        <w:rPr>
          <w:spacing w:val="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needs cannot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by any natural resource</w:t>
      </w:r>
      <w:r>
        <w:rPr>
          <w:spacing w:val="-1"/>
        </w:rPr>
        <w:t xml:space="preserve"> </w:t>
      </w:r>
      <w:r>
        <w:t>isolated from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source.</w:t>
      </w:r>
    </w:p>
    <w:p w:rsidR="009C787B" w:rsidRDefault="00AE36E6">
      <w:pPr>
        <w:pStyle w:val="a3"/>
        <w:ind w:right="352" w:firstLine="427"/>
      </w:pPr>
      <w:r>
        <w:t>Ecosystem services are used to meet intangible needs. The direct and indirect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ecosyst</w:t>
      </w:r>
      <w:r>
        <w:t>ems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known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ecosystem</w:t>
      </w:r>
      <w:r>
        <w:rPr>
          <w:spacing w:val="-67"/>
        </w:rPr>
        <w:t xml:space="preserve"> </w:t>
      </w:r>
      <w:r>
        <w:t>services, and they affect both human survival and living standards.</w:t>
      </w:r>
      <w:r>
        <w:rPr>
          <w:spacing w:val="1"/>
        </w:rPr>
        <w:t xml:space="preserve"> </w:t>
      </w:r>
      <w:r>
        <w:t>The Millennium</w:t>
      </w:r>
      <w:r>
        <w:rPr>
          <w:spacing w:val="1"/>
        </w:rPr>
        <w:t xml:space="preserve"> </w:t>
      </w:r>
      <w:r>
        <w:t>Ecosystem Assessment (MEA), a major UN initiative to analyze the impact of human</w:t>
      </w:r>
      <w:r>
        <w:rPr>
          <w:spacing w:val="-67"/>
        </w:rPr>
        <w:t xml:space="preserve"> </w:t>
      </w:r>
      <w:r>
        <w:t>actions on ecosystems and human well</w:t>
      </w:r>
      <w:r>
        <w:t>-being, has identified four main categories of</w:t>
      </w:r>
      <w:r>
        <w:rPr>
          <w:spacing w:val="1"/>
        </w:rPr>
        <w:t xml:space="preserve"> </w:t>
      </w:r>
      <w:r>
        <w:t>ecosystem services: provisioning, regulating, cultural, and supporting services [7].</w:t>
      </w:r>
      <w:r>
        <w:rPr>
          <w:spacing w:val="1"/>
        </w:rPr>
        <w:t xml:space="preserve"> </w:t>
      </w:r>
      <w:r>
        <w:t>Although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ignored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granted,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equally</w:t>
      </w:r>
      <w:r>
        <w:rPr>
          <w:spacing w:val="1"/>
        </w:rPr>
        <w:t xml:space="preserve"> </w:t>
      </w:r>
      <w:r>
        <w:t>important for the existence of human society, as well as for its social and economic</w:t>
      </w:r>
      <w:r>
        <w:rPr>
          <w:spacing w:val="1"/>
        </w:rPr>
        <w:t xml:space="preserve"> </w:t>
      </w:r>
      <w:r>
        <w:t>progress.</w:t>
      </w:r>
    </w:p>
    <w:p w:rsidR="009C787B" w:rsidRDefault="00AE36E6">
      <w:pPr>
        <w:pStyle w:val="a3"/>
        <w:spacing w:before="2"/>
        <w:ind w:right="356" w:firstLine="427"/>
      </w:pPr>
      <w:r>
        <w:t>The “intangible benefits that people derive from ecosystems through spiritual</w:t>
      </w:r>
      <w:r>
        <w:rPr>
          <w:spacing w:val="1"/>
        </w:rPr>
        <w:t xml:space="preserve"> </w:t>
      </w:r>
      <w:r>
        <w:t>enrichment, cognitive development, reflection, recreation, and aesthetic experience</w:t>
      </w:r>
      <w:r>
        <w:t>”</w:t>
      </w:r>
      <w:r>
        <w:rPr>
          <w:spacing w:val="1"/>
        </w:rPr>
        <w:t xml:space="preserve"> </w:t>
      </w:r>
      <w:r>
        <w:t>are what the МЕА calls “cultural ecosystem services” (CES) [7]. Research shows that</w:t>
      </w:r>
      <w:r>
        <w:rPr>
          <w:spacing w:val="-67"/>
        </w:rPr>
        <w:t xml:space="preserve"> </w:t>
      </w:r>
      <w:r>
        <w:t>through changes in psychological well-being, CES are associated with better physical</w:t>
      </w:r>
      <w:r>
        <w:rPr>
          <w:spacing w:val="-67"/>
        </w:rPr>
        <w:t xml:space="preserve"> </w:t>
      </w:r>
      <w:r>
        <w:t>health outcomes. In addition, it is believed that CES influence people's values and</w:t>
      </w:r>
      <w:r>
        <w:rPr>
          <w:spacing w:val="1"/>
        </w:rPr>
        <w:t xml:space="preserve"> </w:t>
      </w:r>
      <w:r>
        <w:t>p</w:t>
      </w:r>
      <w:r>
        <w:t>references. Thus, CES can influence environmental behavior and encourage people</w:t>
      </w:r>
      <w:r>
        <w:rPr>
          <w:spacing w:val="1"/>
        </w:rPr>
        <w:t xml:space="preserve"> </w:t>
      </w:r>
      <w:r>
        <w:t>to protect the environment. CES may even be the most important ecosystem service</w:t>
      </w:r>
      <w:r>
        <w:rPr>
          <w:spacing w:val="1"/>
        </w:rPr>
        <w:t xml:space="preserve"> </w:t>
      </w:r>
      <w:r>
        <w:t>for urban dwellers, given that they represent some of the most familiar and personal</w:t>
      </w:r>
      <w:r>
        <w:rPr>
          <w:spacing w:val="1"/>
        </w:rPr>
        <w:t xml:space="preserve"> </w:t>
      </w:r>
      <w:r>
        <w:t>experience</w:t>
      </w:r>
      <w:r>
        <w:t>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that people encounter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 urban context</w:t>
      </w:r>
      <w:r>
        <w:rPr>
          <w:spacing w:val="1"/>
        </w:rPr>
        <w:t xml:space="preserve"> </w:t>
      </w:r>
      <w:r>
        <w:t>[5].</w:t>
      </w:r>
    </w:p>
    <w:p w:rsidR="009C787B" w:rsidRDefault="00AE36E6">
      <w:pPr>
        <w:pStyle w:val="a3"/>
        <w:ind w:right="361" w:firstLine="427"/>
      </w:pPr>
      <w:r>
        <w:t>A forest is a special natural complex. The planet's ability to sustain life and</w:t>
      </w:r>
      <w:r>
        <w:rPr>
          <w:spacing w:val="1"/>
        </w:rPr>
        <w:t xml:space="preserve"> </w:t>
      </w:r>
      <w:r>
        <w:t>maintain ecological balance depends to a large extent on forests. They are important</w:t>
      </w:r>
      <w:r>
        <w:rPr>
          <w:spacing w:val="1"/>
        </w:rPr>
        <w:t xml:space="preserve"> </w:t>
      </w:r>
      <w:r>
        <w:t>ecosystems that support biodiver</w:t>
      </w:r>
      <w:r>
        <w:t>sity and maintain ecological balance. They play a</w:t>
      </w:r>
      <w:r>
        <w:rPr>
          <w:spacing w:val="1"/>
        </w:rPr>
        <w:t xml:space="preserve"> </w:t>
      </w:r>
      <w:r>
        <w:t>crucial role in producing oxygen and absorbing carbon dioxide, which reduces the</w:t>
      </w:r>
      <w:r>
        <w:rPr>
          <w:spacing w:val="1"/>
        </w:rPr>
        <w:t xml:space="preserve"> </w:t>
      </w:r>
      <w:r>
        <w:t>concentration of greenhouse gases in the atmosphere. In addition, by stopping soil</w:t>
      </w:r>
      <w:r>
        <w:rPr>
          <w:spacing w:val="1"/>
        </w:rPr>
        <w:t xml:space="preserve"> </w:t>
      </w:r>
      <w:r>
        <w:t>erosion and retaining water, trees control</w:t>
      </w:r>
      <w:r>
        <w:t xml:space="preserve"> the water balance, which is crucial for</w:t>
      </w:r>
      <w:r>
        <w:rPr>
          <w:spacing w:val="1"/>
        </w:rPr>
        <w:t xml:space="preserve"> </w:t>
      </w:r>
      <w:r>
        <w:t>preserving water supplies. Wood, which is used to make furniture, paper, building</w:t>
      </w:r>
      <w:r>
        <w:rPr>
          <w:spacing w:val="1"/>
        </w:rPr>
        <w:t xml:space="preserve"> </w:t>
      </w:r>
      <w:r>
        <w:t>materials and other items, is one of the many resources of the forest. Recreational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forest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touris</w:t>
      </w:r>
      <w:r>
        <w:t>m,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benefit.</w:t>
      </w:r>
    </w:p>
    <w:p w:rsidR="009C787B" w:rsidRDefault="00AE36E6">
      <w:pPr>
        <w:pStyle w:val="a3"/>
        <w:spacing w:before="1"/>
        <w:ind w:right="361" w:firstLine="427"/>
      </w:pPr>
      <w:r>
        <w:t>Forests contribute to the conservation of genetic diversity, which is essential for</w:t>
      </w:r>
      <w:r>
        <w:rPr>
          <w:spacing w:val="1"/>
        </w:rPr>
        <w:t xml:space="preserve"> </w:t>
      </w:r>
      <w:r>
        <w:t>species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able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adapt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environmental</w:t>
      </w:r>
      <w:r>
        <w:rPr>
          <w:spacing w:val="19"/>
        </w:rPr>
        <w:t xml:space="preserve"> </w:t>
      </w:r>
      <w:r>
        <w:t>stresses</w:t>
      </w:r>
      <w:r>
        <w:rPr>
          <w:spacing w:val="19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climate</w:t>
      </w:r>
      <w:r>
        <w:rPr>
          <w:spacing w:val="18"/>
        </w:rPr>
        <w:t xml:space="preserve"> </w:t>
      </w:r>
      <w:r>
        <w:t>change.</w:t>
      </w:r>
    </w:p>
    <w:p w:rsidR="009C787B" w:rsidRDefault="009C787B">
      <w:pPr>
        <w:sectPr w:rsidR="009C787B">
          <w:headerReference w:type="default" r:id="rId39"/>
          <w:footerReference w:type="default" r:id="rId40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60"/>
      </w:pPr>
      <w:r>
        <w:t>Decreases in biodiversity due to forest loss can have unintended consequences for the</w:t>
      </w:r>
      <w:r>
        <w:rPr>
          <w:spacing w:val="-67"/>
        </w:rPr>
        <w:t xml:space="preserve"> </w:t>
      </w:r>
      <w:r>
        <w:t>ecological services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provide.</w:t>
      </w:r>
    </w:p>
    <w:p w:rsidR="009C787B" w:rsidRDefault="00AE36E6">
      <w:pPr>
        <w:pStyle w:val="a3"/>
        <w:ind w:right="360" w:firstLine="427"/>
      </w:pPr>
      <w:r>
        <w:t>Timber</w:t>
      </w:r>
      <w:r>
        <w:rPr>
          <w:spacing w:val="1"/>
        </w:rPr>
        <w:t xml:space="preserve"> </w:t>
      </w:r>
      <w:r>
        <w:t>production,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regulation,</w:t>
      </w:r>
      <w:r>
        <w:rPr>
          <w:spacing w:val="1"/>
        </w:rPr>
        <w:t xml:space="preserve"> </w:t>
      </w:r>
      <w:r>
        <w:t>biodiversity</w:t>
      </w:r>
      <w:r>
        <w:rPr>
          <w:spacing w:val="1"/>
        </w:rPr>
        <w:t xml:space="preserve"> </w:t>
      </w:r>
      <w:r>
        <w:t>conservation,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water purification, and recreational activities are just some of the many services that</w:t>
      </w:r>
      <w:r>
        <w:rPr>
          <w:spacing w:val="1"/>
        </w:rPr>
        <w:t xml:space="preserve"> </w:t>
      </w:r>
      <w:r>
        <w:t>forests provide as ecosystems. The economic valuation of these services takes into</w:t>
      </w:r>
      <w:r>
        <w:rPr>
          <w:spacing w:val="1"/>
        </w:rPr>
        <w:t xml:space="preserve"> </w:t>
      </w:r>
      <w:r>
        <w:t>account both direct and indirect benef</w:t>
      </w:r>
      <w:r>
        <w:t>its from the use of forest resources [6]. For</w:t>
      </w:r>
      <w:r>
        <w:rPr>
          <w:spacing w:val="1"/>
        </w:rPr>
        <w:t xml:space="preserve"> </w:t>
      </w:r>
      <w:r>
        <w:t>example, market prices can be used to estimate the value of timber, while carbon</w:t>
      </w:r>
      <w:r>
        <w:rPr>
          <w:spacing w:val="1"/>
        </w:rPr>
        <w:t xml:space="preserve"> </w:t>
      </w:r>
      <w:r>
        <w:t>dioxide</w:t>
      </w:r>
      <w:r>
        <w:rPr>
          <w:spacing w:val="-3"/>
        </w:rPr>
        <w:t xml:space="preserve"> </w:t>
      </w:r>
      <w:r>
        <w:t>emission</w:t>
      </w:r>
      <w:r>
        <w:rPr>
          <w:spacing w:val="-1"/>
        </w:rPr>
        <w:t xml:space="preserve"> </w:t>
      </w:r>
      <w:r>
        <w:t>reductions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[2].</w:t>
      </w:r>
    </w:p>
    <w:p w:rsidR="009C787B" w:rsidRDefault="00AE36E6">
      <w:pPr>
        <w:pStyle w:val="a3"/>
        <w:ind w:right="350" w:firstLine="427"/>
      </w:pP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prov</w:t>
      </w:r>
      <w:r>
        <w:t>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numerous</w:t>
      </w:r>
      <w:r>
        <w:rPr>
          <w:spacing w:val="1"/>
        </w:rPr>
        <w:t xml:space="preserve"> </w:t>
      </w:r>
      <w:r>
        <w:t>opportunities for leisure and spiritual pursuits that enhance the psycho-emotional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society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opportunities for recreation, education, aesthetic enjoyment, and cultural heritage</w:t>
      </w:r>
      <w:r>
        <w:rPr>
          <w:spacing w:val="1"/>
        </w:rPr>
        <w:t xml:space="preserve"> </w:t>
      </w:r>
      <w:r>
        <w:t>preservation - all important components of sustainable development and peaceful</w:t>
      </w:r>
      <w:r>
        <w:rPr>
          <w:spacing w:val="1"/>
        </w:rPr>
        <w:t xml:space="preserve"> </w:t>
      </w:r>
      <w:r>
        <w:t>coexistence</w:t>
      </w:r>
      <w:r>
        <w:rPr>
          <w:spacing w:val="-1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people and</w:t>
      </w:r>
      <w:r>
        <w:rPr>
          <w:spacing w:val="-3"/>
        </w:rPr>
        <w:t xml:space="preserve"> </w:t>
      </w:r>
      <w:r>
        <w:t>nature.</w:t>
      </w:r>
    </w:p>
    <w:p w:rsidR="009C787B" w:rsidRDefault="00AE36E6">
      <w:pPr>
        <w:pStyle w:val="a3"/>
        <w:ind w:right="353" w:firstLine="427"/>
      </w:pPr>
      <w:r>
        <w:t>Cultural and social ecosystem services will always ha</w:t>
      </w:r>
      <w:r>
        <w:t>ve a subjective value that is</w:t>
      </w:r>
      <w:r>
        <w:rPr>
          <w:spacing w:val="1"/>
        </w:rPr>
        <w:t xml:space="preserve"> </w:t>
      </w:r>
      <w:r>
        <w:t>determined only by those who use them and to what extent.</w:t>
      </w:r>
      <w:r>
        <w:rPr>
          <w:spacing w:val="1"/>
        </w:rPr>
        <w:t xml:space="preserve"> </w:t>
      </w:r>
      <w:r>
        <w:t>Social and cultural</w:t>
      </w:r>
      <w:r>
        <w:rPr>
          <w:spacing w:val="1"/>
        </w:rPr>
        <w:t xml:space="preserve"> </w:t>
      </w:r>
      <w:r>
        <w:t>services, unlike regulatory services that support our environment and are used by</w:t>
      </w:r>
      <w:r>
        <w:rPr>
          <w:spacing w:val="1"/>
        </w:rPr>
        <w:t xml:space="preserve"> </w:t>
      </w:r>
      <w:r>
        <w:t xml:space="preserve">everyone on a daily basis, exist only when we use them - and even </w:t>
      </w:r>
      <w:r>
        <w:t>more so when we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recognize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everyone</w:t>
      </w:r>
      <w:r>
        <w:rPr>
          <w:spacing w:val="1"/>
        </w:rPr>
        <w:t xml:space="preserve"> </w:t>
      </w:r>
      <w:r>
        <w:t>chooses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such</w:t>
      </w:r>
      <w:r>
        <w:rPr>
          <w:spacing w:val="-67"/>
        </w:rPr>
        <w:t xml:space="preserve"> </w:t>
      </w:r>
      <w:r>
        <w:t>ecosystem</w:t>
      </w:r>
      <w:r>
        <w:rPr>
          <w:spacing w:val="-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 only occasionally</w:t>
      </w:r>
      <w:r>
        <w:rPr>
          <w:spacing w:val="-3"/>
        </w:rPr>
        <w:t xml:space="preserve"> </w:t>
      </w:r>
      <w:r>
        <w:t>utilized</w:t>
      </w:r>
      <w:r>
        <w:rPr>
          <w:spacing w:val="1"/>
        </w:rPr>
        <w:t xml:space="preserve"> </w:t>
      </w:r>
      <w:r>
        <w:t>[3].</w:t>
      </w:r>
    </w:p>
    <w:p w:rsidR="009C787B" w:rsidRDefault="00AE36E6">
      <w:pPr>
        <w:pStyle w:val="a3"/>
        <w:ind w:right="358" w:firstLine="427"/>
      </w:pPr>
      <w:r>
        <w:t>People receive numerous health benefits and sensory information from nature,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attractive</w:t>
      </w:r>
      <w:r>
        <w:rPr>
          <w:spacing w:val="1"/>
        </w:rPr>
        <w:t xml:space="preserve"> </w:t>
      </w:r>
      <w:r>
        <w:t>landscape</w:t>
      </w:r>
      <w:r>
        <w:t>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views,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climatic</w:t>
      </w:r>
      <w:r>
        <w:rPr>
          <w:spacing w:val="1"/>
        </w:rPr>
        <w:t xml:space="preserve"> </w:t>
      </w:r>
      <w:r>
        <w:t>conditions,</w:t>
      </w:r>
      <w:r>
        <w:rPr>
          <w:spacing w:val="-67"/>
        </w:rPr>
        <w:t xml:space="preserve"> </w:t>
      </w:r>
      <w:r>
        <w:t>microclimate, phenology, clean air (saturated with phytoncides and the smells of</w:t>
      </w:r>
      <w:r>
        <w:rPr>
          <w:spacing w:val="1"/>
        </w:rPr>
        <w:t xml:space="preserve"> </w:t>
      </w:r>
      <w:r>
        <w:t>flowering plants), a significant amount of green in the environment, and the absence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traffic,</w:t>
      </w:r>
      <w:r>
        <w:rPr>
          <w:spacing w:val="1"/>
        </w:rPr>
        <w:t xml:space="preserve"> </w:t>
      </w:r>
      <w:r>
        <w:t>buildings,</w:t>
      </w:r>
      <w:r>
        <w:rPr>
          <w:spacing w:val="1"/>
        </w:rPr>
        <w:t xml:space="preserve"> </w:t>
      </w:r>
      <w:r>
        <w:t>night</w:t>
      </w:r>
      <w:r>
        <w:rPr>
          <w:spacing w:val="1"/>
        </w:rPr>
        <w:t xml:space="preserve"> </w:t>
      </w:r>
      <w:r>
        <w:t>illumination,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noise</w:t>
      </w:r>
      <w:r>
        <w:rPr>
          <w:spacing w:val="1"/>
        </w:rPr>
        <w:t xml:space="preserve"> </w:t>
      </w:r>
      <w:r>
        <w:t>pollution.</w:t>
      </w:r>
      <w:r>
        <w:rPr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opportunities for physical recreation, medical or psychological rehabilitation. This</w:t>
      </w:r>
      <w:r>
        <w:rPr>
          <w:spacing w:val="1"/>
        </w:rPr>
        <w:t xml:space="preserve"> </w:t>
      </w:r>
      <w:r>
        <w:t>includes the opportunity to escape from civilization, enjoy favorable environmental</w:t>
      </w:r>
      <w:r>
        <w:rPr>
          <w:spacing w:val="1"/>
        </w:rPr>
        <w:t xml:space="preserve"> </w:t>
      </w:r>
      <w:r>
        <w:t>conditions, and get sensory contact with nature, incl</w:t>
      </w:r>
      <w:r>
        <w:t>uding smells, sounds, and 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walk</w:t>
      </w:r>
      <w:r>
        <w:rPr>
          <w:spacing w:val="1"/>
        </w:rPr>
        <w:t xml:space="preserve"> </w:t>
      </w:r>
      <w:r>
        <w:t>barefoot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swim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water.</w:t>
      </w:r>
      <w:r>
        <w:rPr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contribute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aesthetic</w:t>
      </w:r>
      <w:r>
        <w:rPr>
          <w:spacing w:val="-67"/>
        </w:rPr>
        <w:t xml:space="preserve"> </w:t>
      </w:r>
      <w:r>
        <w:t>pleasure,</w:t>
      </w:r>
      <w:r>
        <w:rPr>
          <w:spacing w:val="-5"/>
        </w:rPr>
        <w:t xml:space="preserve"> </w:t>
      </w:r>
      <w:r>
        <w:t>spiritual</w:t>
      </w:r>
      <w:r>
        <w:rPr>
          <w:spacing w:val="1"/>
        </w:rPr>
        <w:t xml:space="preserve"> </w:t>
      </w:r>
      <w:r>
        <w:t>enrichment and</w:t>
      </w:r>
      <w:r>
        <w:rPr>
          <w:spacing w:val="1"/>
        </w:rPr>
        <w:t xml:space="preserve"> </w:t>
      </w:r>
      <w:r>
        <w:t>spiritual</w:t>
      </w:r>
      <w:r>
        <w:rPr>
          <w:spacing w:val="-4"/>
        </w:rPr>
        <w:t xml:space="preserve"> </w:t>
      </w:r>
      <w:r>
        <w:t>practices.</w:t>
      </w:r>
    </w:p>
    <w:p w:rsidR="009C787B" w:rsidRDefault="00AE36E6">
      <w:pPr>
        <w:pStyle w:val="a3"/>
        <w:ind w:right="360" w:firstLine="427"/>
      </w:pPr>
      <w:r>
        <w:t>The equivalent of the health effect includes avoidance of medical expenses and</w:t>
      </w:r>
      <w:r>
        <w:rPr>
          <w:spacing w:val="1"/>
        </w:rPr>
        <w:t xml:space="preserve"> </w:t>
      </w:r>
      <w:r>
        <w:t>time spent</w:t>
      </w:r>
      <w:r>
        <w:t xml:space="preserve"> on treatment, restoration of mental resources, relaxation and activation of</w:t>
      </w:r>
      <w:r>
        <w:rPr>
          <w:spacing w:val="1"/>
        </w:rPr>
        <w:t xml:space="preserve"> </w:t>
      </w:r>
      <w:r>
        <w:t>thinking.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willing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transportation to and stay in natural areas. Conserving biodiversity for the use of this</w:t>
      </w:r>
      <w:r>
        <w:rPr>
          <w:spacing w:val="1"/>
        </w:rPr>
        <w:t xml:space="preserve"> </w:t>
      </w:r>
      <w:r>
        <w:t>service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basis</w:t>
      </w:r>
      <w:r>
        <w:rPr>
          <w:spacing w:val="23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economic</w:t>
      </w:r>
      <w:r>
        <w:rPr>
          <w:spacing w:val="20"/>
        </w:rPr>
        <w:t xml:space="preserve"> </w:t>
      </w:r>
      <w:r>
        <w:t>development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communities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future</w:t>
      </w:r>
      <w:r>
        <w:rPr>
          <w:spacing w:val="20"/>
        </w:rPr>
        <w:t xml:space="preserve"> </w:t>
      </w:r>
      <w:r>
        <w:t>and</w:t>
      </w:r>
      <w:r>
        <w:rPr>
          <w:spacing w:val="-6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[1].</w:t>
      </w:r>
    </w:p>
    <w:p w:rsidR="009C787B" w:rsidRDefault="00AE36E6">
      <w:pPr>
        <w:pStyle w:val="a3"/>
        <w:ind w:right="353" w:firstLine="427"/>
      </w:pPr>
      <w:r>
        <w:rPr>
          <w:b/>
        </w:rPr>
        <w:t>Conclusion.</w:t>
      </w:r>
      <w:r>
        <w:rPr>
          <w:b/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multifaceted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society,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recreational opportunities, improving public health and well-being, and pres</w:t>
      </w:r>
      <w:r>
        <w:t>erving</w:t>
      </w:r>
      <w:r>
        <w:rPr>
          <w:spacing w:val="1"/>
        </w:rPr>
        <w:t xml:space="preserve"> </w:t>
      </w:r>
      <w:r>
        <w:t>cultural</w:t>
      </w:r>
      <w:r>
        <w:rPr>
          <w:spacing w:val="33"/>
        </w:rPr>
        <w:t xml:space="preserve"> </w:t>
      </w:r>
      <w:r>
        <w:t>heritage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traditional</w:t>
      </w:r>
      <w:r>
        <w:rPr>
          <w:spacing w:val="33"/>
        </w:rPr>
        <w:t xml:space="preserve"> </w:t>
      </w:r>
      <w:r>
        <w:t>knowledge.</w:t>
      </w:r>
      <w:r>
        <w:rPr>
          <w:spacing w:val="29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conservation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sustainable</w:t>
      </w:r>
      <w:r>
        <w:rPr>
          <w:spacing w:val="30"/>
        </w:rPr>
        <w:t xml:space="preserve"> </w:t>
      </w:r>
      <w:r>
        <w:t>use</w:t>
      </w:r>
      <w:r>
        <w:rPr>
          <w:spacing w:val="-68"/>
        </w:rPr>
        <w:t xml:space="preserve"> </w:t>
      </w:r>
      <w:r>
        <w:t>are key to maintaining ecological balance and cultural development. The ecosystem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forests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socio-cultural</w:t>
      </w:r>
      <w:r>
        <w:rPr>
          <w:spacing w:val="1"/>
        </w:rPr>
        <w:t xml:space="preserve"> </w:t>
      </w:r>
      <w:r>
        <w:t>characteristics:</w:t>
      </w:r>
      <w:r>
        <w:rPr>
          <w:spacing w:val="1"/>
        </w:rPr>
        <w:t xml:space="preserve"> </w:t>
      </w:r>
      <w:r>
        <w:t>recreational</w:t>
      </w:r>
      <w:r>
        <w:rPr>
          <w:spacing w:val="1"/>
        </w:rPr>
        <w:t xml:space="preserve"> </w:t>
      </w:r>
      <w:r>
        <w:t>services that are</w:t>
      </w:r>
      <w:r>
        <w:rPr>
          <w:spacing w:val="1"/>
        </w:rPr>
        <w:t xml:space="preserve"> </w:t>
      </w:r>
      <w:r>
        <w:t>closely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 the landscape, health services that should be</w:t>
      </w:r>
      <w:r>
        <w:rPr>
          <w:spacing w:val="1"/>
        </w:rPr>
        <w:t xml:space="preserve"> </w:t>
      </w:r>
      <w:r>
        <w:t>provided to the general population, preservation of cultural heritage and traditions</w:t>
      </w:r>
      <w:r>
        <w:rPr>
          <w:spacing w:val="1"/>
        </w:rPr>
        <w:t xml:space="preserve"> </w:t>
      </w:r>
      <w:r>
        <w:t>associated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forests</w:t>
      </w:r>
      <w:r>
        <w:rPr>
          <w:spacing w:val="28"/>
        </w:rPr>
        <w:t xml:space="preserve"> </w:t>
      </w:r>
      <w:r>
        <w:t>(folk</w:t>
      </w:r>
      <w:r>
        <w:rPr>
          <w:spacing w:val="28"/>
        </w:rPr>
        <w:t xml:space="preserve"> </w:t>
      </w:r>
      <w:r>
        <w:t>legends,</w:t>
      </w:r>
      <w:r>
        <w:rPr>
          <w:spacing w:val="26"/>
        </w:rPr>
        <w:t xml:space="preserve"> </w:t>
      </w:r>
      <w:r>
        <w:t>customs,</w:t>
      </w:r>
      <w:r>
        <w:rPr>
          <w:spacing w:val="26"/>
        </w:rPr>
        <w:t xml:space="preserve"> </w:t>
      </w:r>
      <w:r>
        <w:t>art,</w:t>
      </w:r>
      <w:r>
        <w:rPr>
          <w:spacing w:val="26"/>
        </w:rPr>
        <w:t xml:space="preserve"> </w:t>
      </w:r>
      <w:r>
        <w:t>etc.),</w:t>
      </w:r>
      <w:r>
        <w:rPr>
          <w:spacing w:val="26"/>
        </w:rPr>
        <w:t xml:space="preserve"> </w:t>
      </w:r>
      <w:r>
        <w:t>oxygen</w:t>
      </w:r>
      <w:r>
        <w:rPr>
          <w:spacing w:val="28"/>
        </w:rPr>
        <w:t xml:space="preserve"> </w:t>
      </w:r>
      <w:r>
        <w:t>production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air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1"/>
      </w:pPr>
      <w:r>
        <w:t>purification, and</w:t>
      </w:r>
      <w:r>
        <w:rPr>
          <w:spacing w:val="1"/>
        </w:rPr>
        <w:t xml:space="preserve"> </w:t>
      </w:r>
      <w:r>
        <w:t>creation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prerequisites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 awareness.</w:t>
      </w:r>
      <w:r>
        <w:rPr>
          <w:spacing w:val="1"/>
        </w:rPr>
        <w:t xml:space="preserve"> </w:t>
      </w:r>
      <w:r>
        <w:t>These are the functions of forests that now need to be parameterized and formalized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policies,</w:t>
      </w:r>
      <w:r>
        <w:rPr>
          <w:spacing w:val="-2"/>
        </w:rPr>
        <w:t xml:space="preserve"> </w:t>
      </w:r>
      <w:r>
        <w:t>plans,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programs.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999" w:right="256"/>
        <w:jc w:val="center"/>
      </w:pPr>
      <w:r>
        <w:t>References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ind w:right="350" w:firstLine="425"/>
        <w:jc w:val="both"/>
        <w:rPr>
          <w:sz w:val="28"/>
        </w:rPr>
      </w:pPr>
      <w:r>
        <w:rPr>
          <w:sz w:val="28"/>
        </w:rPr>
        <w:t>Василюк О., Ільмінська Л. Екосистемні послуги. Огляд / ред. Т. Шаміна.</w:t>
      </w:r>
      <w:r>
        <w:rPr>
          <w:spacing w:val="1"/>
          <w:sz w:val="28"/>
        </w:rPr>
        <w:t xml:space="preserve"> </w:t>
      </w:r>
      <w:r>
        <w:rPr>
          <w:sz w:val="28"/>
        </w:rPr>
        <w:t>Ржищів :</w:t>
      </w:r>
      <w:r>
        <w:rPr>
          <w:spacing w:val="71"/>
          <w:sz w:val="28"/>
        </w:rPr>
        <w:t xml:space="preserve"> </w:t>
      </w:r>
      <w:r>
        <w:rPr>
          <w:sz w:val="28"/>
        </w:rPr>
        <w:t>БО   «БФ   «Фонд   зах.   біорізноманіття   України»,   2020.   84 с.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r>
        <w:rPr>
          <w:sz w:val="28"/>
        </w:rPr>
        <w:t>https://uncg.org.ua/wp-content/uploads/2020/09/EcoPoslugy_web_new.pdf.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spacing w:before="1"/>
        <w:ind w:right="352" w:firstLine="425"/>
        <w:jc w:val="both"/>
        <w:rPr>
          <w:sz w:val="28"/>
        </w:rPr>
      </w:pPr>
      <w:r>
        <w:rPr>
          <w:sz w:val="28"/>
        </w:rPr>
        <w:t>Економічна оцінка екосистемних</w:t>
      </w:r>
      <w:r>
        <w:rPr>
          <w:sz w:val="28"/>
        </w:rPr>
        <w:t xml:space="preserve"> послуг в лісових екосистемах :: ENPI</w:t>
      </w:r>
      <w:r>
        <w:rPr>
          <w:spacing w:val="1"/>
          <w:sz w:val="28"/>
        </w:rPr>
        <w:t xml:space="preserve"> </w:t>
      </w:r>
      <w:r>
        <w:rPr>
          <w:sz w:val="28"/>
        </w:rPr>
        <w:t>FLEG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II. </w:t>
      </w:r>
      <w:r>
        <w:rPr>
          <w:i/>
          <w:sz w:val="28"/>
        </w:rPr>
        <w:t>::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ENPI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FLEG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II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41">
        <w:r>
          <w:rPr>
            <w:sz w:val="28"/>
          </w:rPr>
          <w:t xml:space="preserve">http://www.fleg.org.ua/konkurs-2014/290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21.09.2024).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ind w:right="351" w:firstLine="427"/>
        <w:jc w:val="both"/>
        <w:rPr>
          <w:sz w:val="28"/>
        </w:rPr>
      </w:pPr>
      <w:r>
        <w:rPr>
          <w:sz w:val="28"/>
        </w:rPr>
        <w:t>Екосистемний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добробут: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обрахунку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луг</w:t>
      </w:r>
      <w:r>
        <w:rPr>
          <w:spacing w:val="1"/>
          <w:sz w:val="28"/>
        </w:rPr>
        <w:t xml:space="preserve"> </w:t>
      </w:r>
      <w:r>
        <w:rPr>
          <w:sz w:val="28"/>
        </w:rPr>
        <w:t>непрямими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(Ecosystem</w:t>
      </w:r>
      <w:r>
        <w:rPr>
          <w:spacing w:val="1"/>
          <w:sz w:val="28"/>
        </w:rPr>
        <w:t xml:space="preserve"> </w:t>
      </w:r>
      <w:r>
        <w:rPr>
          <w:sz w:val="28"/>
        </w:rPr>
        <w:t>well-being: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methodology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calculating</w:t>
      </w:r>
      <w:r>
        <w:rPr>
          <w:spacing w:val="1"/>
          <w:sz w:val="28"/>
        </w:rPr>
        <w:t xml:space="preserve"> </w:t>
      </w:r>
      <w:r>
        <w:rPr>
          <w:sz w:val="28"/>
        </w:rPr>
        <w:t>ecosystem</w:t>
      </w:r>
      <w:r>
        <w:rPr>
          <w:spacing w:val="68"/>
          <w:sz w:val="28"/>
        </w:rPr>
        <w:t xml:space="preserve"> </w:t>
      </w:r>
      <w:r>
        <w:rPr>
          <w:sz w:val="28"/>
        </w:rPr>
        <w:t>services</w:t>
      </w:r>
      <w:r>
        <w:rPr>
          <w:spacing w:val="67"/>
          <w:sz w:val="28"/>
        </w:rPr>
        <w:t xml:space="preserve"> </w:t>
      </w:r>
      <w:r>
        <w:rPr>
          <w:sz w:val="28"/>
        </w:rPr>
        <w:t>using</w:t>
      </w:r>
      <w:r>
        <w:rPr>
          <w:spacing w:val="67"/>
          <w:sz w:val="28"/>
        </w:rPr>
        <w:t xml:space="preserve"> </w:t>
      </w:r>
      <w:r>
        <w:rPr>
          <w:sz w:val="28"/>
        </w:rPr>
        <w:t>indirect  methods)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69"/>
          <w:sz w:val="28"/>
        </w:rPr>
        <w:t xml:space="preserve"> </w:t>
      </w:r>
      <w:r>
        <w:rPr>
          <w:sz w:val="28"/>
        </w:rPr>
        <w:t>O.</w:t>
      </w:r>
      <w:r>
        <w:rPr>
          <w:spacing w:val="-4"/>
          <w:sz w:val="28"/>
        </w:rPr>
        <w:t xml:space="preserve"> </w:t>
      </w:r>
      <w:r>
        <w:rPr>
          <w:sz w:val="28"/>
        </w:rPr>
        <w:t>Vasyliuk  та</w:t>
      </w:r>
      <w:r>
        <w:rPr>
          <w:spacing w:val="66"/>
          <w:sz w:val="28"/>
        </w:rPr>
        <w:t xml:space="preserve"> </w:t>
      </w:r>
      <w:r>
        <w:rPr>
          <w:sz w:val="28"/>
        </w:rPr>
        <w:t>ін.</w:t>
      </w:r>
      <w:r>
        <w:rPr>
          <w:spacing w:val="68"/>
          <w:sz w:val="28"/>
        </w:rPr>
        <w:t xml:space="preserve"> </w:t>
      </w:r>
      <w:r>
        <w:rPr>
          <w:sz w:val="28"/>
        </w:rPr>
        <w:t>Чернівці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67"/>
          <w:sz w:val="28"/>
        </w:rPr>
        <w:t xml:space="preserve"> </w:t>
      </w:r>
      <w:r>
        <w:rPr>
          <w:sz w:val="28"/>
        </w:rPr>
        <w:t>ТОВ</w:t>
      </w:r>
    </w:p>
    <w:p w:rsidR="009C787B" w:rsidRDefault="00AE36E6">
      <w:pPr>
        <w:pStyle w:val="a3"/>
        <w:spacing w:before="1" w:line="322" w:lineRule="exact"/>
      </w:pPr>
      <w:r>
        <w:t>«Друк</w:t>
      </w:r>
      <w:r>
        <w:rPr>
          <w:spacing w:val="-2"/>
        </w:rPr>
        <w:t xml:space="preserve"> </w:t>
      </w:r>
      <w:r>
        <w:t>Арт»,</w:t>
      </w:r>
      <w:r>
        <w:rPr>
          <w:spacing w:val="-2"/>
        </w:rPr>
        <w:t xml:space="preserve"> </w:t>
      </w:r>
      <w:r>
        <w:t>2023.</w:t>
      </w:r>
      <w:r>
        <w:rPr>
          <w:spacing w:val="-3"/>
        </w:rPr>
        <w:t xml:space="preserve"> </w:t>
      </w:r>
      <w:r>
        <w:t>184</w:t>
      </w:r>
      <w:r>
        <w:rPr>
          <w:spacing w:val="2"/>
        </w:rPr>
        <w:t xml:space="preserve"> </w:t>
      </w:r>
      <w:r>
        <w:t>с.</w:t>
      </w:r>
    </w:p>
    <w:p w:rsidR="009C787B" w:rsidRDefault="00AE36E6">
      <w:pPr>
        <w:pStyle w:val="a3"/>
        <w:ind w:right="381" w:firstLine="427"/>
        <w:jc w:val="left"/>
      </w:pPr>
      <w:r>
        <w:rPr>
          <w:spacing w:val="-1"/>
        </w:rPr>
        <w:t>URL:</w:t>
      </w:r>
      <w:r>
        <w:rPr>
          <w:spacing w:val="10"/>
        </w:rPr>
        <w:t xml:space="preserve"> </w:t>
      </w:r>
      <w:r>
        <w:rPr>
          <w:spacing w:val="-1"/>
        </w:rPr>
        <w:t>https://</w:t>
      </w:r>
      <w:hyperlink r:id="rId42">
        <w:r>
          <w:rPr>
            <w:spacing w:val="-1"/>
          </w:rPr>
          <w:t>www.researchgate.net/publication/373874583_Ekosistemnij_dobrob</w:t>
        </w:r>
      </w:hyperlink>
      <w:r>
        <w:t xml:space="preserve"> ut_metodika_obrahunku_ekosistemnih_poslug_nepramimi_metodami_Ecosystem_w</w:t>
      </w:r>
      <w:r>
        <w:rPr>
          <w:spacing w:val="-67"/>
        </w:rPr>
        <w:t xml:space="preserve"> </w:t>
      </w:r>
      <w:r>
        <w:t>ell-</w:t>
      </w:r>
      <w:r>
        <w:rPr>
          <w:spacing w:val="1"/>
        </w:rPr>
        <w:t xml:space="preserve"> </w:t>
      </w:r>
      <w:r>
        <w:t>being_a_methodology_for_calc</w:t>
      </w:r>
      <w:r>
        <w:t>ulating_ecosystem_services_using_indirect_methods.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spacing w:line="242" w:lineRule="auto"/>
        <w:ind w:right="349" w:firstLine="427"/>
        <w:jc w:val="both"/>
        <w:rPr>
          <w:sz w:val="28"/>
        </w:rPr>
      </w:pPr>
      <w:r>
        <w:rPr>
          <w:sz w:val="28"/>
        </w:rPr>
        <w:t>Лісовий кодекс України : Кодекс України від 21.01.1994 р. № 3852-XII :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січ.</w:t>
      </w:r>
      <w:r>
        <w:rPr>
          <w:spacing w:val="-3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https://zakon.rada.gov.ua/laws/show/3852-12#Text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ind w:right="346" w:firstLine="427"/>
        <w:jc w:val="both"/>
        <w:rPr>
          <w:sz w:val="28"/>
        </w:rPr>
      </w:pPr>
      <w:r>
        <w:rPr>
          <w:sz w:val="28"/>
        </w:rPr>
        <w:t>Dickinson D. C.,</w:t>
      </w:r>
      <w:r>
        <w:rPr>
          <w:spacing w:val="1"/>
          <w:sz w:val="28"/>
        </w:rPr>
        <w:t xml:space="preserve"> </w:t>
      </w:r>
      <w:r>
        <w:rPr>
          <w:sz w:val="28"/>
        </w:rPr>
        <w:t>Hobbs R. J.</w:t>
      </w:r>
      <w:r>
        <w:rPr>
          <w:spacing w:val="1"/>
          <w:sz w:val="28"/>
        </w:rPr>
        <w:t xml:space="preserve"> </w:t>
      </w:r>
      <w:r>
        <w:rPr>
          <w:sz w:val="28"/>
        </w:rPr>
        <w:t>Cultural</w:t>
      </w:r>
      <w:r>
        <w:rPr>
          <w:spacing w:val="1"/>
          <w:sz w:val="28"/>
        </w:rPr>
        <w:t xml:space="preserve"> </w:t>
      </w:r>
      <w:r>
        <w:rPr>
          <w:sz w:val="28"/>
        </w:rPr>
        <w:t>ecosystem</w:t>
      </w:r>
      <w:r>
        <w:rPr>
          <w:spacing w:val="1"/>
          <w:sz w:val="28"/>
        </w:rPr>
        <w:t xml:space="preserve"> </w:t>
      </w:r>
      <w:r>
        <w:rPr>
          <w:sz w:val="28"/>
        </w:rPr>
        <w:t>services:</w:t>
      </w:r>
      <w:r>
        <w:rPr>
          <w:spacing w:val="1"/>
          <w:sz w:val="28"/>
        </w:rPr>
        <w:t xml:space="preserve"> </w:t>
      </w:r>
      <w:r>
        <w:rPr>
          <w:sz w:val="28"/>
        </w:rPr>
        <w:t>Characteristics,</w:t>
      </w:r>
      <w:r>
        <w:rPr>
          <w:spacing w:val="1"/>
          <w:sz w:val="28"/>
        </w:rPr>
        <w:t xml:space="preserve"> </w:t>
      </w:r>
      <w:r>
        <w:rPr>
          <w:sz w:val="28"/>
        </w:rPr>
        <w:t>challenges</w:t>
      </w:r>
      <w:r>
        <w:rPr>
          <w:spacing w:val="54"/>
          <w:sz w:val="28"/>
        </w:rPr>
        <w:t xml:space="preserve"> </w:t>
      </w:r>
      <w:r>
        <w:rPr>
          <w:sz w:val="28"/>
        </w:rPr>
        <w:t>and</w:t>
      </w:r>
      <w:r>
        <w:rPr>
          <w:spacing w:val="54"/>
          <w:sz w:val="28"/>
        </w:rPr>
        <w:t xml:space="preserve"> </w:t>
      </w:r>
      <w:r>
        <w:rPr>
          <w:sz w:val="28"/>
        </w:rPr>
        <w:t>lessons</w:t>
      </w:r>
      <w:r>
        <w:rPr>
          <w:spacing w:val="55"/>
          <w:sz w:val="28"/>
        </w:rPr>
        <w:t xml:space="preserve"> </w:t>
      </w:r>
      <w:r>
        <w:rPr>
          <w:sz w:val="28"/>
        </w:rPr>
        <w:t>for</w:t>
      </w:r>
      <w:r>
        <w:rPr>
          <w:spacing w:val="51"/>
          <w:sz w:val="28"/>
        </w:rPr>
        <w:t xml:space="preserve"> </w:t>
      </w:r>
      <w:r>
        <w:rPr>
          <w:sz w:val="28"/>
        </w:rPr>
        <w:t>urban</w:t>
      </w:r>
      <w:r>
        <w:rPr>
          <w:spacing w:val="52"/>
          <w:sz w:val="28"/>
        </w:rPr>
        <w:t xml:space="preserve"> </w:t>
      </w:r>
      <w:r>
        <w:rPr>
          <w:sz w:val="28"/>
        </w:rPr>
        <w:t>green</w:t>
      </w:r>
      <w:r>
        <w:rPr>
          <w:spacing w:val="55"/>
          <w:sz w:val="28"/>
        </w:rPr>
        <w:t xml:space="preserve"> </w:t>
      </w:r>
      <w:r>
        <w:rPr>
          <w:sz w:val="28"/>
        </w:rPr>
        <w:t>space</w:t>
      </w:r>
      <w:r>
        <w:rPr>
          <w:spacing w:val="54"/>
          <w:sz w:val="28"/>
        </w:rPr>
        <w:t xml:space="preserve"> </w:t>
      </w:r>
      <w:r>
        <w:rPr>
          <w:sz w:val="28"/>
        </w:rPr>
        <w:t>research.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Ecosystem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Services</w:t>
      </w:r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2017.</w:t>
      </w:r>
      <w:r>
        <w:rPr>
          <w:spacing w:val="-68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25.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179–194.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https://doi.org/10.1016/j.ecoser.2017.04.014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</w:tabs>
        <w:ind w:right="350" w:firstLine="427"/>
        <w:jc w:val="both"/>
        <w:rPr>
          <w:sz w:val="28"/>
        </w:rPr>
      </w:pPr>
      <w:r>
        <w:rPr>
          <w:sz w:val="28"/>
        </w:rPr>
        <w:t>Economic evaluation of ecosystem services of Ukrainian forests / V. P. Tkach</w:t>
      </w:r>
      <w:r>
        <w:rPr>
          <w:spacing w:val="1"/>
          <w:sz w:val="28"/>
        </w:rPr>
        <w:t xml:space="preserve"> </w:t>
      </w:r>
      <w:r>
        <w:rPr>
          <w:sz w:val="28"/>
        </w:rPr>
        <w:t>et al. Ukrainian Research Institute of Forestry and Forest Melioration named after G.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-3"/>
          <w:sz w:val="28"/>
        </w:rPr>
        <w:t xml:space="preserve"> </w:t>
      </w:r>
      <w:r>
        <w:rPr>
          <w:sz w:val="28"/>
        </w:rPr>
        <w:t>Vysotsky,</w:t>
      </w:r>
      <w:r>
        <w:rPr>
          <w:spacing w:val="-3"/>
          <w:sz w:val="28"/>
        </w:rPr>
        <w:t xml:space="preserve"> </w:t>
      </w:r>
      <w:r>
        <w:rPr>
          <w:sz w:val="28"/>
        </w:rPr>
        <w:t>2023.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https://doi.org/10.33220/2023.978-617-8195-57-1</w:t>
      </w:r>
    </w:p>
    <w:p w:rsidR="009C787B" w:rsidRDefault="00AE36E6">
      <w:pPr>
        <w:pStyle w:val="a5"/>
        <w:numPr>
          <w:ilvl w:val="0"/>
          <w:numId w:val="81"/>
        </w:numPr>
        <w:tabs>
          <w:tab w:val="left" w:pos="1382"/>
          <w:tab w:val="left" w:pos="2862"/>
          <w:tab w:val="left" w:pos="3507"/>
          <w:tab w:val="left" w:pos="4079"/>
          <w:tab w:val="left" w:pos="4402"/>
          <w:tab w:val="left" w:pos="5637"/>
          <w:tab w:val="left" w:pos="6836"/>
          <w:tab w:val="left" w:pos="9428"/>
        </w:tabs>
        <w:ind w:right="348" w:firstLine="427"/>
        <w:rPr>
          <w:sz w:val="28"/>
        </w:rPr>
      </w:pPr>
      <w:r>
        <w:rPr>
          <w:sz w:val="28"/>
        </w:rPr>
        <w:t>Ecosystem</w:t>
      </w:r>
      <w:r>
        <w:rPr>
          <w:sz w:val="28"/>
        </w:rPr>
        <w:tab/>
        <w:t>Services</w:t>
      </w:r>
      <w:r>
        <w:rPr>
          <w:sz w:val="28"/>
        </w:rPr>
        <w:tab/>
        <w:t>|</w:t>
      </w:r>
      <w:r>
        <w:rPr>
          <w:sz w:val="28"/>
        </w:rPr>
        <w:tab/>
        <w:t>National</w:t>
      </w:r>
      <w:r>
        <w:rPr>
          <w:sz w:val="28"/>
        </w:rPr>
        <w:tab/>
        <w:t>Wildlife</w:t>
      </w:r>
      <w:r>
        <w:rPr>
          <w:sz w:val="28"/>
        </w:rPr>
        <w:tab/>
        <w:t>Federation.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National</w:t>
      </w:r>
      <w:r>
        <w:rPr>
          <w:i/>
          <w:sz w:val="28"/>
        </w:rPr>
        <w:tab/>
        <w:t>Wildlife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Federation</w:t>
      </w:r>
      <w:r>
        <w:rPr>
          <w:sz w:val="28"/>
        </w:rPr>
        <w:t>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15"/>
          <w:sz w:val="28"/>
        </w:rPr>
        <w:t xml:space="preserve"> </w:t>
      </w:r>
      <w:r>
        <w:rPr>
          <w:spacing w:val="-1"/>
          <w:sz w:val="28"/>
        </w:rPr>
        <w:t>https://</w:t>
      </w:r>
      <w:hyperlink r:id="rId43">
        <w:r>
          <w:rPr>
            <w:spacing w:val="-1"/>
            <w:sz w:val="28"/>
          </w:rPr>
          <w:t>www.nwf.org/Educational-Resources/Wildlife-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Guide/Understanding-Conservation/Ecosystem-</w:t>
      </w:r>
      <w:r>
        <w:rPr>
          <w:spacing w:val="1"/>
          <w:sz w:val="28"/>
        </w:rPr>
        <w:t xml:space="preserve"> </w:t>
      </w:r>
      <w:r>
        <w:rPr>
          <w:sz w:val="28"/>
        </w:rPr>
        <w:t>Services#:~:text=Types%20of%20Ecosystem%20Services,regulating,%20cultural%2</w:t>
      </w:r>
      <w:r>
        <w:rPr>
          <w:spacing w:val="-67"/>
          <w:sz w:val="28"/>
        </w:rPr>
        <w:t xml:space="preserve"> </w:t>
      </w:r>
      <w:r>
        <w:rPr>
          <w:sz w:val="28"/>
        </w:rPr>
        <w:t>0and%20supporting%20serv</w:t>
      </w:r>
      <w:r>
        <w:rPr>
          <w:sz w:val="28"/>
        </w:rPr>
        <w:t>ices.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294" w:right="974" w:firstLine="135"/>
        <w:jc w:val="center"/>
      </w:pPr>
      <w:bookmarkStart w:id="9" w:name="_bookmark8"/>
      <w:bookmarkEnd w:id="9"/>
      <w:r>
        <w:t>МУЗИЧНА ОСВІТА В УМОВАХ СУЧАСНОГО</w:t>
      </w:r>
      <w:r>
        <w:rPr>
          <w:spacing w:val="1"/>
        </w:rPr>
        <w:t xml:space="preserve"> </w:t>
      </w:r>
      <w:r>
        <w:t>ГЛОБАЛІЗОВАНОГО СВІТУ: МЕТОДОЛОГІЧНІ</w:t>
      </w:r>
      <w:r>
        <w:rPr>
          <w:spacing w:val="-87"/>
        </w:rPr>
        <w:t xml:space="preserve"> </w:t>
      </w:r>
      <w:r>
        <w:t>ПІДХОДИ</w:t>
      </w:r>
    </w:p>
    <w:p w:rsidR="009C787B" w:rsidRDefault="00AE36E6">
      <w:pPr>
        <w:pStyle w:val="2"/>
        <w:spacing w:before="166"/>
      </w:pPr>
      <w:r>
        <w:t>Жаркова</w:t>
      </w:r>
      <w:r>
        <w:rPr>
          <w:spacing w:val="-13"/>
        </w:rPr>
        <w:t xml:space="preserve"> </w:t>
      </w:r>
      <w:r>
        <w:t>Валерія,</w:t>
      </w:r>
    </w:p>
    <w:p w:rsidR="009C787B" w:rsidRDefault="00AE36E6">
      <w:pPr>
        <w:pStyle w:val="a3"/>
        <w:ind w:left="2970" w:right="350" w:firstLine="2840"/>
        <w:jc w:val="right"/>
      </w:pPr>
      <w:r>
        <w:t>доктор мистецтвознавства, професор,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4"/>
        </w:rPr>
        <w:t xml:space="preserve"> </w:t>
      </w:r>
      <w:r>
        <w:t>музична</w:t>
      </w:r>
      <w:r>
        <w:rPr>
          <w:spacing w:val="-3"/>
        </w:rPr>
        <w:t xml:space="preserve"> </w:t>
      </w:r>
      <w:r>
        <w:t>академія</w:t>
      </w:r>
      <w:r>
        <w:rPr>
          <w:spacing w:val="-4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ім.</w:t>
      </w:r>
      <w:r>
        <w:rPr>
          <w:spacing w:val="-5"/>
        </w:rPr>
        <w:t xml:space="preserve"> </w:t>
      </w:r>
      <w:r>
        <w:t>П.І.Чайковського,</w:t>
      </w:r>
    </w:p>
    <w:p w:rsidR="009C787B" w:rsidRDefault="00AE36E6">
      <w:pPr>
        <w:pStyle w:val="2"/>
        <w:spacing w:before="207"/>
      </w:pPr>
      <w:r>
        <w:t>Жарков</w:t>
      </w:r>
      <w:r>
        <w:rPr>
          <w:spacing w:val="-14"/>
        </w:rPr>
        <w:t xml:space="preserve"> </w:t>
      </w:r>
      <w:r>
        <w:t>Олександр</w:t>
      </w:r>
    </w:p>
    <w:p w:rsidR="009C787B" w:rsidRDefault="00AE36E6">
      <w:pPr>
        <w:pStyle w:val="a3"/>
        <w:spacing w:before="1"/>
        <w:ind w:left="2970" w:right="350" w:firstLine="2566"/>
        <w:jc w:val="right"/>
      </w:pPr>
      <w:r>
        <w:t>кандидат мистецтвознавс</w:t>
      </w:r>
      <w:r>
        <w:t>тва, професор,</w:t>
      </w:r>
      <w:r>
        <w:rPr>
          <w:spacing w:val="-67"/>
        </w:rPr>
        <w:t xml:space="preserve"> </w:t>
      </w:r>
      <w:r>
        <w:t>Національна</w:t>
      </w:r>
      <w:r>
        <w:rPr>
          <w:spacing w:val="-4"/>
        </w:rPr>
        <w:t xml:space="preserve"> </w:t>
      </w:r>
      <w:r>
        <w:t>музична</w:t>
      </w:r>
      <w:r>
        <w:rPr>
          <w:spacing w:val="-3"/>
        </w:rPr>
        <w:t xml:space="preserve"> </w:t>
      </w:r>
      <w:r>
        <w:t>академія</w:t>
      </w:r>
      <w:r>
        <w:rPr>
          <w:spacing w:val="-4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ім.</w:t>
      </w:r>
      <w:r>
        <w:rPr>
          <w:spacing w:val="-5"/>
        </w:rPr>
        <w:t xml:space="preserve"> </w:t>
      </w:r>
      <w:r>
        <w:t>П.І.Чайковського,</w:t>
      </w:r>
    </w:p>
    <w:p w:rsidR="009C787B" w:rsidRDefault="00AE36E6">
      <w:pPr>
        <w:pStyle w:val="a3"/>
        <w:spacing w:before="208"/>
        <w:ind w:right="353" w:firstLine="425"/>
      </w:pPr>
      <w:r>
        <w:t>Однією з найбільш проблемних зон сучасної системи музичної освіти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музично-теоретичних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музично-історичних</w:t>
      </w:r>
      <w:r>
        <w:rPr>
          <w:spacing w:val="1"/>
        </w:rPr>
        <w:t xml:space="preserve"> </w:t>
      </w:r>
      <w:r>
        <w:t>курсів.</w:t>
      </w:r>
      <w:r>
        <w:rPr>
          <w:spacing w:val="1"/>
        </w:rPr>
        <w:t xml:space="preserve"> </w:t>
      </w:r>
      <w:r>
        <w:t>Відображаючи</w:t>
      </w:r>
      <w:r>
        <w:rPr>
          <w:spacing w:val="1"/>
        </w:rPr>
        <w:t xml:space="preserve"> </w:t>
      </w:r>
      <w:r>
        <w:t>гносеологічні аспекти буття людини, вони мають</w:t>
      </w:r>
      <w:r>
        <w:t xml:space="preserve"> давню традицію і змінюють</w:t>
      </w:r>
      <w:r>
        <w:rPr>
          <w:spacing w:val="1"/>
        </w:rPr>
        <w:t xml:space="preserve"> </w:t>
      </w:r>
      <w:r>
        <w:t>методологічні настанови відповідно до загальних змін світоглядної моделі і</w:t>
      </w:r>
      <w:r>
        <w:rPr>
          <w:spacing w:val="1"/>
        </w:rPr>
        <w:t xml:space="preserve"> </w:t>
      </w:r>
      <w:r>
        <w:t>парадигми пізнання того чи іншого культурного етапу. В умовах сучасного</w:t>
      </w:r>
      <w:r>
        <w:rPr>
          <w:spacing w:val="1"/>
        </w:rPr>
        <w:t xml:space="preserve"> </w:t>
      </w:r>
      <w:r>
        <w:t>глобалізованого світу, коли IP-технології миттєво обробляють</w:t>
      </w:r>
      <w:r>
        <w:rPr>
          <w:spacing w:val="1"/>
        </w:rPr>
        <w:t xml:space="preserve"> </w:t>
      </w:r>
      <w:r>
        <w:t>неосяжні обсяги</w:t>
      </w:r>
      <w:r>
        <w:rPr>
          <w:spacing w:val="-67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кінцевої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вимагають</w:t>
      </w:r>
      <w:r>
        <w:rPr>
          <w:spacing w:val="-3"/>
        </w:rPr>
        <w:t xml:space="preserve"> </w:t>
      </w:r>
      <w:r>
        <w:t>усвідомлення</w:t>
      </w:r>
      <w:r>
        <w:rPr>
          <w:spacing w:val="69"/>
        </w:rPr>
        <w:t xml:space="preserve"> </w:t>
      </w:r>
      <w:r>
        <w:t>і трансформації сталих</w:t>
      </w:r>
      <w:r>
        <w:rPr>
          <w:spacing w:val="-3"/>
        </w:rPr>
        <w:t xml:space="preserve"> </w:t>
      </w:r>
      <w:r>
        <w:t>підходів.</w:t>
      </w:r>
    </w:p>
    <w:p w:rsidR="009C787B" w:rsidRDefault="00AE36E6">
      <w:pPr>
        <w:pStyle w:val="a3"/>
        <w:ind w:right="357" w:firstLine="425"/>
      </w:pPr>
      <w:r>
        <w:t>Оновлення методів вивчення всесвітньої історії, що активно відбувалось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століття,</w:t>
      </w:r>
      <w:r>
        <w:rPr>
          <w:spacing w:val="1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збільшило</w:t>
      </w:r>
      <w:r>
        <w:rPr>
          <w:spacing w:val="1"/>
        </w:rPr>
        <w:t xml:space="preserve"> </w:t>
      </w:r>
      <w:r>
        <w:t>динаміку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третьому</w:t>
      </w:r>
      <w:r>
        <w:rPr>
          <w:spacing w:val="1"/>
        </w:rPr>
        <w:t xml:space="preserve"> </w:t>
      </w:r>
      <w:r>
        <w:t>тисячолітті. Вже на початку ХХІ століття видатний український філософ Сергій</w:t>
      </w:r>
      <w:r>
        <w:rPr>
          <w:spacing w:val="-67"/>
        </w:rPr>
        <w:t xml:space="preserve"> </w:t>
      </w:r>
      <w:r>
        <w:t>Борисович</w:t>
      </w:r>
      <w:r>
        <w:rPr>
          <w:spacing w:val="1"/>
        </w:rPr>
        <w:t xml:space="preserve"> </w:t>
      </w:r>
      <w:r>
        <w:t>Кримський</w:t>
      </w:r>
      <w:r>
        <w:rPr>
          <w:spacing w:val="1"/>
        </w:rPr>
        <w:t xml:space="preserve"> </w:t>
      </w:r>
      <w:r>
        <w:t>наголошував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виходу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межі</w:t>
      </w:r>
      <w:r>
        <w:rPr>
          <w:spacing w:val="-67"/>
        </w:rPr>
        <w:t xml:space="preserve"> </w:t>
      </w:r>
      <w:r>
        <w:t>фактологічного</w:t>
      </w:r>
      <w:r>
        <w:rPr>
          <w:spacing w:val="21"/>
        </w:rPr>
        <w:t xml:space="preserve"> </w:t>
      </w:r>
      <w:r>
        <w:t>раціонального</w:t>
      </w:r>
      <w:r>
        <w:rPr>
          <w:spacing w:val="24"/>
        </w:rPr>
        <w:t xml:space="preserve"> </w:t>
      </w:r>
      <w:r>
        <w:t>структурування</w:t>
      </w:r>
      <w:r>
        <w:rPr>
          <w:spacing w:val="23"/>
        </w:rPr>
        <w:t xml:space="preserve"> </w:t>
      </w:r>
      <w:r>
        <w:t>історії</w:t>
      </w:r>
      <w:r>
        <w:rPr>
          <w:spacing w:val="22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урахуванні</w:t>
      </w:r>
      <w:r>
        <w:rPr>
          <w:spacing w:val="22"/>
        </w:rPr>
        <w:t xml:space="preserve"> </w:t>
      </w:r>
      <w:r>
        <w:t>її</w:t>
      </w:r>
    </w:p>
    <w:p w:rsidR="009C787B" w:rsidRDefault="00AE36E6">
      <w:pPr>
        <w:pStyle w:val="a3"/>
        <w:spacing w:before="1"/>
        <w:ind w:right="358"/>
      </w:pPr>
      <w:r>
        <w:t>«метафізичних</w:t>
      </w:r>
      <w:r>
        <w:rPr>
          <w:spacing w:val="1"/>
        </w:rPr>
        <w:t xml:space="preserve"> </w:t>
      </w:r>
      <w:r>
        <w:t>контурів».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виміри</w:t>
      </w:r>
      <w:r>
        <w:rPr>
          <w:spacing w:val="1"/>
        </w:rPr>
        <w:t xml:space="preserve"> </w:t>
      </w:r>
      <w:r>
        <w:t>закріплюють</w:t>
      </w:r>
      <w:r>
        <w:rPr>
          <w:spacing w:val="1"/>
        </w:rPr>
        <w:t xml:space="preserve"> </w:t>
      </w:r>
      <w:r>
        <w:t>перспективні</w:t>
      </w:r>
      <w:r>
        <w:rPr>
          <w:spacing w:val="1"/>
        </w:rPr>
        <w:t xml:space="preserve"> </w:t>
      </w:r>
      <w:r>
        <w:t>дослідницькі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царині</w:t>
      </w:r>
      <w:r>
        <w:rPr>
          <w:spacing w:val="1"/>
        </w:rPr>
        <w:t xml:space="preserve"> </w:t>
      </w:r>
      <w:r>
        <w:t>музичної</w:t>
      </w:r>
      <w:r>
        <w:rPr>
          <w:spacing w:val="1"/>
        </w:rPr>
        <w:t xml:space="preserve"> </w:t>
      </w:r>
      <w:r>
        <w:t>історії.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французький</w:t>
      </w:r>
      <w:r>
        <w:rPr>
          <w:spacing w:val="1"/>
        </w:rPr>
        <w:t xml:space="preserve"> </w:t>
      </w:r>
      <w:r>
        <w:t>музиколог</w:t>
      </w:r>
      <w:r>
        <w:rPr>
          <w:spacing w:val="1"/>
        </w:rPr>
        <w:t xml:space="preserve"> </w:t>
      </w:r>
      <w:r>
        <w:t>Б. Веккьоне</w:t>
      </w:r>
      <w:r>
        <w:rPr>
          <w:spacing w:val="1"/>
        </w:rPr>
        <w:t xml:space="preserve"> </w:t>
      </w:r>
      <w:r>
        <w:t>присвячує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епістемологічних горизонтів музикознавства як науки і</w:t>
      </w:r>
      <w:r>
        <w:rPr>
          <w:spacing w:val="1"/>
        </w:rPr>
        <w:t xml:space="preserve"> </w:t>
      </w:r>
      <w:r>
        <w:t>закликає до єднання</w:t>
      </w:r>
      <w:r>
        <w:rPr>
          <w:spacing w:val="1"/>
        </w:rPr>
        <w:t xml:space="preserve"> </w:t>
      </w:r>
      <w:r>
        <w:t>вертикальних</w:t>
      </w:r>
      <w:r>
        <w:rPr>
          <w:spacing w:val="-2"/>
        </w:rPr>
        <w:t xml:space="preserve"> </w:t>
      </w:r>
      <w:r>
        <w:t>(метафізичних)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горизонтальних</w:t>
      </w:r>
      <w:r>
        <w:rPr>
          <w:spacing w:val="-1"/>
        </w:rPr>
        <w:t xml:space="preserve"> </w:t>
      </w:r>
      <w:r>
        <w:t>(хронологічних)</w:t>
      </w:r>
      <w:r>
        <w:rPr>
          <w:spacing w:val="-2"/>
        </w:rPr>
        <w:t xml:space="preserve"> </w:t>
      </w:r>
      <w:r>
        <w:t>маркерів.</w:t>
      </w:r>
    </w:p>
    <w:p w:rsidR="009C787B" w:rsidRDefault="00AE36E6">
      <w:pPr>
        <w:pStyle w:val="a3"/>
        <w:ind w:right="350" w:firstLine="425"/>
      </w:pPr>
      <w:r>
        <w:t>Українське музикознавство ХХІ століття активно пропонує нові підходи до</w:t>
      </w:r>
      <w:r>
        <w:rPr>
          <w:spacing w:val="1"/>
        </w:rPr>
        <w:t xml:space="preserve"> </w:t>
      </w:r>
      <w:r>
        <w:t>вивчення історії музики, реагуючи на зміну уявлень про просторово-часовий</w:t>
      </w:r>
      <w:r>
        <w:rPr>
          <w:spacing w:val="1"/>
        </w:rPr>
        <w:t xml:space="preserve"> </w:t>
      </w:r>
      <w:r>
        <w:t>континуум (О. Самойленко, В. Жаркова та</w:t>
      </w:r>
      <w:r>
        <w:t xml:space="preserve"> ін.). Воно активізує пошуки його</w:t>
      </w:r>
      <w:r>
        <w:rPr>
          <w:spacing w:val="1"/>
        </w:rPr>
        <w:t xml:space="preserve"> </w:t>
      </w:r>
      <w:r>
        <w:t>метафізичних</w:t>
      </w:r>
      <w:r>
        <w:rPr>
          <w:spacing w:val="37"/>
        </w:rPr>
        <w:t xml:space="preserve"> </w:t>
      </w:r>
      <w:r>
        <w:t>смислів</w:t>
      </w:r>
      <w:r>
        <w:rPr>
          <w:spacing w:val="38"/>
        </w:rPr>
        <w:t xml:space="preserve"> </w:t>
      </w:r>
      <w:r>
        <w:t>поза</w:t>
      </w:r>
      <w:r>
        <w:rPr>
          <w:spacing w:val="38"/>
        </w:rPr>
        <w:t xml:space="preserve"> </w:t>
      </w:r>
      <w:r>
        <w:t>застиглими</w:t>
      </w:r>
      <w:r>
        <w:rPr>
          <w:spacing w:val="37"/>
        </w:rPr>
        <w:t xml:space="preserve"> </w:t>
      </w:r>
      <w:r>
        <w:t>уявленнями</w:t>
      </w:r>
      <w:r>
        <w:rPr>
          <w:spacing w:val="36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одновекторний</w:t>
      </w:r>
    </w:p>
    <w:p w:rsidR="009C787B" w:rsidRDefault="00AE36E6">
      <w:pPr>
        <w:pStyle w:val="a3"/>
        <w:ind w:right="358"/>
      </w:pPr>
      <w:r>
        <w:t>«горизонтальний»</w:t>
      </w:r>
      <w:r>
        <w:rPr>
          <w:spacing w:val="1"/>
        </w:rPr>
        <w:t xml:space="preserve"> </w:t>
      </w:r>
      <w:r>
        <w:t>перебіг</w:t>
      </w:r>
      <w:r>
        <w:rPr>
          <w:spacing w:val="1"/>
        </w:rPr>
        <w:t xml:space="preserve"> </w:t>
      </w:r>
      <w:r>
        <w:t>подій.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вкрай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постає</w:t>
      </w:r>
      <w:r>
        <w:rPr>
          <w:spacing w:val="70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такої історії музики, яка б мала не тільки</w:t>
      </w:r>
      <w:r>
        <w:rPr>
          <w:spacing w:val="1"/>
        </w:rPr>
        <w:t xml:space="preserve"> </w:t>
      </w:r>
      <w:r>
        <w:t>горизонтальні, але й вертикальні</w:t>
      </w:r>
      <w:r>
        <w:rPr>
          <w:spacing w:val="1"/>
        </w:rPr>
        <w:t xml:space="preserve"> </w:t>
      </w:r>
      <w:r>
        <w:t>виміри. Прикладом такого підходу є концепція В. Жаркової, що викладена у</w:t>
      </w:r>
      <w:r>
        <w:rPr>
          <w:spacing w:val="1"/>
        </w:rPr>
        <w:t xml:space="preserve"> </w:t>
      </w:r>
      <w:r>
        <w:t>навчальному посібнику «Історія західної музики», яким користуються студенти</w:t>
      </w:r>
      <w:r>
        <w:rPr>
          <w:spacing w:val="-67"/>
        </w:rPr>
        <w:t xml:space="preserve"> </w:t>
      </w:r>
      <w:r>
        <w:t>музичних вишів.</w:t>
      </w:r>
    </w:p>
    <w:p w:rsidR="009C787B" w:rsidRDefault="00AE36E6">
      <w:pPr>
        <w:pStyle w:val="a3"/>
        <w:ind w:right="354" w:firstLine="425"/>
      </w:pPr>
      <w:r>
        <w:t>Блок</w:t>
      </w:r>
      <w:r>
        <w:rPr>
          <w:spacing w:val="1"/>
        </w:rPr>
        <w:t xml:space="preserve"> </w:t>
      </w:r>
      <w:r>
        <w:t>музично-теоретичних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змін.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викладення</w:t>
      </w:r>
      <w:r>
        <w:rPr>
          <w:spacing w:val="1"/>
        </w:rPr>
        <w:t xml:space="preserve"> </w:t>
      </w:r>
      <w:r>
        <w:t>музично-теоретичних</w:t>
      </w:r>
      <w:r>
        <w:rPr>
          <w:spacing w:val="7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особливого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ключове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«інтонації».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актуалізує</w:t>
      </w:r>
      <w:r>
        <w:rPr>
          <w:spacing w:val="-67"/>
        </w:rPr>
        <w:t xml:space="preserve"> </w:t>
      </w:r>
      <w:r>
        <w:t>питання смислу і проявляє художню інформацію, яку містить музичний твір.</w:t>
      </w:r>
      <w:r>
        <w:rPr>
          <w:spacing w:val="1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цьому</w:t>
      </w:r>
      <w:r>
        <w:rPr>
          <w:spacing w:val="55"/>
        </w:rPr>
        <w:t xml:space="preserve"> </w:t>
      </w:r>
      <w:r>
        <w:t>проблему</w:t>
      </w:r>
      <w:r>
        <w:rPr>
          <w:spacing w:val="55"/>
        </w:rPr>
        <w:t xml:space="preserve"> </w:t>
      </w:r>
      <w:r>
        <w:t>її</w:t>
      </w:r>
      <w:r>
        <w:rPr>
          <w:spacing w:val="55"/>
        </w:rPr>
        <w:t xml:space="preserve"> </w:t>
      </w:r>
      <w:r>
        <w:t>сприйняття</w:t>
      </w:r>
      <w:r>
        <w:rPr>
          <w:spacing w:val="54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диференціації</w:t>
      </w:r>
      <w:r>
        <w:rPr>
          <w:spacing w:val="55"/>
        </w:rPr>
        <w:t xml:space="preserve"> </w:t>
      </w:r>
      <w:r>
        <w:t>визначає</w:t>
      </w:r>
      <w:r>
        <w:rPr>
          <w:spacing w:val="54"/>
        </w:rPr>
        <w:t xml:space="preserve"> </w:t>
      </w:r>
      <w:r>
        <w:t>власне</w:t>
      </w:r>
    </w:p>
    <w:p w:rsidR="009C787B" w:rsidRDefault="009C787B">
      <w:pPr>
        <w:sectPr w:rsidR="009C787B">
          <w:headerReference w:type="default" r:id="rId44"/>
          <w:footerReference w:type="default" r:id="rId45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«відношення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смислу»</w:t>
      </w:r>
      <w:r>
        <w:rPr>
          <w:spacing w:val="1"/>
        </w:rPr>
        <w:t xml:space="preserve"> </w:t>
      </w:r>
      <w:r>
        <w:t>дослідника.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відкриває нові зрізи музичного тексту. У процесі його розуміння функціонують</w:t>
      </w:r>
      <w:r>
        <w:rPr>
          <w:spacing w:val="1"/>
        </w:rPr>
        <w:t xml:space="preserve"> </w:t>
      </w:r>
      <w:r>
        <w:t>фундаментальні</w:t>
      </w:r>
      <w:r>
        <w:rPr>
          <w:spacing w:val="-4"/>
        </w:rPr>
        <w:t xml:space="preserve"> </w:t>
      </w:r>
      <w:r>
        <w:t>настанови</w:t>
      </w:r>
      <w:r>
        <w:rPr>
          <w:spacing w:val="-1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музичного</w:t>
      </w:r>
      <w:r>
        <w:rPr>
          <w:spacing w:val="-1"/>
        </w:rPr>
        <w:t xml:space="preserve"> </w:t>
      </w:r>
      <w:r>
        <w:t>тексту попередніх</w:t>
      </w:r>
      <w:r>
        <w:rPr>
          <w:spacing w:val="-1"/>
        </w:rPr>
        <w:t xml:space="preserve"> </w:t>
      </w:r>
      <w:r>
        <w:t>етапів:</w:t>
      </w:r>
    </w:p>
    <w:p w:rsidR="009C787B" w:rsidRDefault="00AE36E6">
      <w:pPr>
        <w:pStyle w:val="a5"/>
        <w:numPr>
          <w:ilvl w:val="0"/>
          <w:numId w:val="80"/>
        </w:numPr>
        <w:tabs>
          <w:tab w:val="left" w:pos="1382"/>
        </w:tabs>
        <w:spacing w:before="1" w:line="322" w:lineRule="exact"/>
        <w:ind w:left="1381"/>
        <w:rPr>
          <w:sz w:val="28"/>
        </w:rPr>
      </w:pPr>
      <w:r>
        <w:rPr>
          <w:sz w:val="28"/>
        </w:rPr>
        <w:t>всі</w:t>
      </w:r>
      <w:r>
        <w:rPr>
          <w:spacing w:val="-4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взаємопов'язані</w:t>
      </w:r>
      <w:r>
        <w:rPr>
          <w:spacing w:val="-3"/>
          <w:sz w:val="28"/>
        </w:rPr>
        <w:t xml:space="preserve"> </w:t>
      </w:r>
      <w:r>
        <w:rPr>
          <w:sz w:val="28"/>
        </w:rPr>
        <w:t>(теза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структуралізму);</w:t>
      </w:r>
    </w:p>
    <w:p w:rsidR="009C787B" w:rsidRDefault="00AE36E6">
      <w:pPr>
        <w:pStyle w:val="a5"/>
        <w:numPr>
          <w:ilvl w:val="0"/>
          <w:numId w:val="80"/>
        </w:numPr>
        <w:tabs>
          <w:tab w:val="left" w:pos="1382"/>
        </w:tabs>
        <w:ind w:right="356" w:firstLine="425"/>
        <w:rPr>
          <w:sz w:val="28"/>
        </w:rPr>
      </w:pPr>
      <w:r>
        <w:rPr>
          <w:sz w:val="28"/>
        </w:rPr>
        <w:t>зв’язок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трансрівневий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(теза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постструктуралізму);</w:t>
      </w:r>
    </w:p>
    <w:p w:rsidR="009C787B" w:rsidRDefault="00AE36E6">
      <w:pPr>
        <w:pStyle w:val="a5"/>
        <w:numPr>
          <w:ilvl w:val="0"/>
          <w:numId w:val="80"/>
        </w:numPr>
        <w:tabs>
          <w:tab w:val="left" w:pos="1382"/>
        </w:tabs>
        <w:spacing w:line="242" w:lineRule="auto"/>
        <w:ind w:right="354" w:firstLine="42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немає</w:t>
      </w:r>
      <w:r>
        <w:rPr>
          <w:spacing w:val="1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найвільніші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67"/>
          <w:sz w:val="28"/>
        </w:rPr>
        <w:t xml:space="preserve"> </w:t>
      </w:r>
      <w:r>
        <w:rPr>
          <w:sz w:val="28"/>
        </w:rPr>
        <w:t>найнадійнішими</w:t>
      </w:r>
      <w:r>
        <w:rPr>
          <w:spacing w:val="-1"/>
          <w:sz w:val="28"/>
        </w:rPr>
        <w:t xml:space="preserve"> </w:t>
      </w:r>
      <w:r>
        <w:rPr>
          <w:sz w:val="28"/>
        </w:rPr>
        <w:t>(теза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психоаналізу);</w:t>
      </w:r>
    </w:p>
    <w:p w:rsidR="009C787B" w:rsidRDefault="00AE36E6">
      <w:pPr>
        <w:pStyle w:val="a5"/>
        <w:numPr>
          <w:ilvl w:val="0"/>
          <w:numId w:val="80"/>
        </w:numPr>
        <w:tabs>
          <w:tab w:val="left" w:pos="1382"/>
        </w:tabs>
        <w:ind w:right="357" w:firstLine="425"/>
        <w:rPr>
          <w:sz w:val="28"/>
        </w:rPr>
      </w:pP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обумовлюється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(теза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філософії);</w:t>
      </w:r>
    </w:p>
    <w:p w:rsidR="009C787B" w:rsidRDefault="00AE36E6">
      <w:pPr>
        <w:pStyle w:val="a5"/>
        <w:numPr>
          <w:ilvl w:val="0"/>
          <w:numId w:val="80"/>
        </w:numPr>
        <w:tabs>
          <w:tab w:val="left" w:pos="1382"/>
        </w:tabs>
        <w:ind w:right="360" w:firstLine="425"/>
        <w:rPr>
          <w:sz w:val="28"/>
        </w:rPr>
      </w:pPr>
      <w:r>
        <w:rPr>
          <w:sz w:val="28"/>
        </w:rPr>
        <w:t>текст — не застигла сутність, а діалог між композитором, виконавцем і</w:t>
      </w:r>
      <w:r>
        <w:rPr>
          <w:spacing w:val="1"/>
          <w:sz w:val="28"/>
        </w:rPr>
        <w:t xml:space="preserve"> </w:t>
      </w:r>
      <w:r>
        <w:rPr>
          <w:sz w:val="28"/>
        </w:rPr>
        <w:t>музикознавцем</w:t>
      </w:r>
      <w:r>
        <w:rPr>
          <w:spacing w:val="-1"/>
          <w:sz w:val="28"/>
        </w:rPr>
        <w:t xml:space="preserve"> </w:t>
      </w:r>
      <w:r>
        <w:rPr>
          <w:sz w:val="28"/>
        </w:rPr>
        <w:t>(теза 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інтерпретації).</w:t>
      </w:r>
    </w:p>
    <w:p w:rsidR="009C787B" w:rsidRDefault="00AE36E6">
      <w:pPr>
        <w:pStyle w:val="a3"/>
        <w:ind w:right="350" w:firstLine="425"/>
      </w:pPr>
      <w:r>
        <w:t>Гнучку систему смислів, актуальних для викладання теоретичних дисциплін</w:t>
      </w:r>
      <w:r>
        <w:rPr>
          <w:spacing w:val="-67"/>
        </w:rPr>
        <w:t xml:space="preserve"> </w:t>
      </w:r>
      <w:r>
        <w:t>у музичних вишах, фіксують роботи</w:t>
      </w:r>
      <w:r>
        <w:rPr>
          <w:spacing w:val="1"/>
        </w:rPr>
        <w:t xml:space="preserve"> </w:t>
      </w:r>
      <w:r>
        <w:t>С. Шипа, в як</w:t>
      </w:r>
      <w:r>
        <w:t>их наголошено, що музична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будови:</w:t>
      </w:r>
      <w:r>
        <w:rPr>
          <w:spacing w:val="1"/>
        </w:rPr>
        <w:t xml:space="preserve"> </w:t>
      </w:r>
      <w:r>
        <w:t>звуковий,</w:t>
      </w:r>
      <w:r>
        <w:rPr>
          <w:spacing w:val="1"/>
        </w:rPr>
        <w:t xml:space="preserve"> </w:t>
      </w:r>
      <w:r>
        <w:t>інтонаційно-мовний,</w:t>
      </w:r>
      <w:r>
        <w:rPr>
          <w:spacing w:val="1"/>
        </w:rPr>
        <w:t xml:space="preserve"> </w:t>
      </w:r>
      <w:r>
        <w:t>фактурний,</w:t>
      </w:r>
      <w:r>
        <w:rPr>
          <w:spacing w:val="1"/>
        </w:rPr>
        <w:t xml:space="preserve"> </w:t>
      </w:r>
      <w:r>
        <w:t>композиційний. На підставі цього автор визначає музику «як мовне мистецтво,</w:t>
      </w:r>
      <w:r>
        <w:rPr>
          <w:spacing w:val="1"/>
        </w:rPr>
        <w:t xml:space="preserve"> </w:t>
      </w:r>
      <w:r>
        <w:t>засноване на інтонуванні та сприйманні інтонованого звуку (курсив автора)» [5,</w:t>
      </w:r>
      <w:r>
        <w:rPr>
          <w:spacing w:val="-67"/>
        </w:rPr>
        <w:t xml:space="preserve"> </w:t>
      </w:r>
      <w:r>
        <w:t>с.7</w:t>
      </w:r>
      <w:r>
        <w:t>3].</w:t>
      </w:r>
    </w:p>
    <w:p w:rsidR="009C787B" w:rsidRDefault="00AE36E6">
      <w:pPr>
        <w:pStyle w:val="a3"/>
        <w:ind w:right="355" w:firstLine="425"/>
      </w:pPr>
      <w:r>
        <w:t>Отже, вивчення аспектів перетворення музичної мови в музичне мовлення у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прояснити</w:t>
      </w:r>
      <w:r>
        <w:rPr>
          <w:spacing w:val="1"/>
        </w:rPr>
        <w:t xml:space="preserve"> </w:t>
      </w:r>
      <w:r>
        <w:t>складну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музичної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музичного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музичній</w:t>
      </w:r>
      <w:r>
        <w:rPr>
          <w:spacing w:val="1"/>
        </w:rPr>
        <w:t xml:space="preserve"> </w:t>
      </w:r>
      <w:r>
        <w:t>культурі,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лишається</w:t>
      </w:r>
      <w:r>
        <w:rPr>
          <w:spacing w:val="1"/>
        </w:rPr>
        <w:t xml:space="preserve"> </w:t>
      </w:r>
      <w:r>
        <w:t>зву</w:t>
      </w:r>
      <w:r>
        <w:t>к,</w:t>
      </w:r>
      <w:r>
        <w:rPr>
          <w:spacing w:val="1"/>
        </w:rPr>
        <w:t xml:space="preserve"> </w:t>
      </w:r>
      <w:r>
        <w:t>звучання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композиторське</w:t>
      </w:r>
      <w:r>
        <w:rPr>
          <w:spacing w:val="1"/>
        </w:rPr>
        <w:t xml:space="preserve"> </w:t>
      </w:r>
      <w:r>
        <w:t>відношення до звуку. Наступний крок – узагальнення дослідником цих аспектів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вертикальному</w:t>
      </w:r>
      <w:r>
        <w:rPr>
          <w:spacing w:val="1"/>
        </w:rPr>
        <w:t xml:space="preserve"> </w:t>
      </w:r>
      <w:r>
        <w:t>вимірі,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проявлення</w:t>
      </w:r>
      <w:r>
        <w:rPr>
          <w:spacing w:val="1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метафізичному</w:t>
      </w:r>
      <w:r>
        <w:rPr>
          <w:spacing w:val="1"/>
        </w:rPr>
        <w:t xml:space="preserve"> </w:t>
      </w:r>
      <w:r>
        <w:t>відображенні.</w:t>
      </w:r>
      <w:r>
        <w:rPr>
          <w:spacing w:val="1"/>
        </w:rPr>
        <w:t xml:space="preserve"> </w:t>
      </w:r>
      <w:r>
        <w:t>Застосовані</w:t>
      </w:r>
      <w:r>
        <w:rPr>
          <w:spacing w:val="1"/>
        </w:rPr>
        <w:t xml:space="preserve"> </w:t>
      </w:r>
      <w:r>
        <w:t>інтердисциплінарні принципи структурування тексту, єднання горизонтальних і</w:t>
      </w:r>
      <w:r>
        <w:rPr>
          <w:spacing w:val="-67"/>
        </w:rPr>
        <w:t xml:space="preserve"> </w:t>
      </w:r>
      <w:r>
        <w:t>вертикальних</w:t>
      </w:r>
      <w:r>
        <w:rPr>
          <w:spacing w:val="1"/>
        </w:rPr>
        <w:t xml:space="preserve"> </w:t>
      </w:r>
      <w:r>
        <w:t>векторів,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відчути</w:t>
      </w:r>
      <w:r>
        <w:rPr>
          <w:spacing w:val="1"/>
        </w:rPr>
        <w:t xml:space="preserve"> </w:t>
      </w:r>
      <w:r>
        <w:t>потік</w:t>
      </w:r>
      <w:r>
        <w:rPr>
          <w:spacing w:val="1"/>
        </w:rPr>
        <w:t xml:space="preserve"> </w:t>
      </w:r>
      <w:r>
        <w:t>«живого</w:t>
      </w:r>
      <w:r>
        <w:rPr>
          <w:spacing w:val="1"/>
        </w:rPr>
        <w:t xml:space="preserve"> </w:t>
      </w:r>
      <w:r>
        <w:t>часу».</w:t>
      </w:r>
      <w:r>
        <w:rPr>
          <w:spacing w:val="1"/>
        </w:rPr>
        <w:t xml:space="preserve"> </w:t>
      </w:r>
      <w:r>
        <w:t>Музичні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мають послуговуватися інтердисциплінарними</w:t>
      </w:r>
      <w:r>
        <w:rPr>
          <w:spacing w:val="1"/>
        </w:rPr>
        <w:t xml:space="preserve"> </w:t>
      </w:r>
      <w:r>
        <w:t>методами</w:t>
      </w:r>
      <w:r>
        <w:rPr>
          <w:spacing w:val="70"/>
        </w:rPr>
        <w:t xml:space="preserve"> </w:t>
      </w:r>
      <w:r>
        <w:t>й брати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змінні</w:t>
      </w:r>
      <w:r>
        <w:rPr>
          <w:spacing w:val="1"/>
        </w:rPr>
        <w:t xml:space="preserve"> </w:t>
      </w:r>
      <w:r>
        <w:t>(плинні,</w:t>
      </w:r>
      <w:r>
        <w:rPr>
          <w:spacing w:val="1"/>
        </w:rPr>
        <w:t xml:space="preserve"> </w:t>
      </w:r>
      <w:r>
        <w:t>хронотопі</w:t>
      </w:r>
      <w:r>
        <w:t>чні)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незмінні</w:t>
      </w:r>
      <w:r>
        <w:rPr>
          <w:spacing w:val="1"/>
        </w:rPr>
        <w:t xml:space="preserve"> </w:t>
      </w:r>
      <w:r>
        <w:t>(універсальні,</w:t>
      </w:r>
      <w:r>
        <w:rPr>
          <w:spacing w:val="1"/>
        </w:rPr>
        <w:t xml:space="preserve"> </w:t>
      </w:r>
      <w:r>
        <w:t>метафізичні)</w:t>
      </w:r>
      <w:r>
        <w:rPr>
          <w:spacing w:val="1"/>
        </w:rPr>
        <w:t xml:space="preserve"> </w:t>
      </w:r>
      <w:r>
        <w:t>орієнтири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відкрити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людського</w:t>
      </w:r>
      <w:r>
        <w:rPr>
          <w:spacing w:val="-67"/>
        </w:rPr>
        <w:t xml:space="preserve"> </w:t>
      </w:r>
      <w:r>
        <w:t>буття.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єднанні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бачити</w:t>
      </w:r>
      <w:r>
        <w:rPr>
          <w:spacing w:val="1"/>
        </w:rPr>
        <w:t xml:space="preserve"> </w:t>
      </w:r>
      <w:r>
        <w:t>плідну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оновлення</w:t>
      </w:r>
      <w:r>
        <w:rPr>
          <w:spacing w:val="-4"/>
        </w:rPr>
        <w:t xml:space="preserve"> </w:t>
      </w:r>
      <w:r>
        <w:t>музично-історичних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музично-теоретичних</w:t>
      </w:r>
      <w:r>
        <w:rPr>
          <w:spacing w:val="-2"/>
        </w:rPr>
        <w:t xml:space="preserve"> </w:t>
      </w:r>
      <w:r>
        <w:t>курсів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сучасному</w:t>
      </w:r>
      <w:r>
        <w:rPr>
          <w:spacing w:val="-2"/>
        </w:rPr>
        <w:t xml:space="preserve"> </w:t>
      </w:r>
      <w:r>
        <w:t>світі.</w:t>
      </w:r>
    </w:p>
    <w:p w:rsidR="009C787B" w:rsidRDefault="00AE36E6">
      <w:pPr>
        <w:pStyle w:val="3"/>
        <w:spacing w:before="174" w:line="306" w:lineRule="exact"/>
        <w:ind w:left="4453"/>
        <w:jc w:val="left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spacing w:before="11" w:line="216" w:lineRule="auto"/>
        <w:ind w:right="352" w:firstLine="413"/>
        <w:rPr>
          <w:sz w:val="28"/>
        </w:rPr>
      </w:pPr>
      <w:r>
        <w:rPr>
          <w:sz w:val="28"/>
        </w:rPr>
        <w:t>Жаркова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69"/>
          <w:sz w:val="28"/>
        </w:rPr>
        <w:t xml:space="preserve"> </w:t>
      </w:r>
      <w:r>
        <w:rPr>
          <w:sz w:val="28"/>
        </w:rPr>
        <w:t>західної</w:t>
      </w:r>
      <w:r>
        <w:rPr>
          <w:spacing w:val="3"/>
          <w:sz w:val="28"/>
        </w:rPr>
        <w:t xml:space="preserve"> </w:t>
      </w:r>
      <w:r>
        <w:rPr>
          <w:sz w:val="28"/>
        </w:rPr>
        <w:t>музики:</w:t>
      </w:r>
      <w:r>
        <w:rPr>
          <w:spacing w:val="6"/>
          <w:sz w:val="28"/>
        </w:rPr>
        <w:t xml:space="preserve"> </w:t>
      </w:r>
      <w:r>
        <w:rPr>
          <w:sz w:val="28"/>
        </w:rPr>
        <w:t>Homo</w:t>
      </w:r>
      <w:r>
        <w:rPr>
          <w:spacing w:val="4"/>
          <w:sz w:val="28"/>
        </w:rPr>
        <w:t xml:space="preserve"> </w:t>
      </w:r>
      <w:r>
        <w:rPr>
          <w:sz w:val="28"/>
        </w:rPr>
        <w:t>Musicus</w:t>
      </w:r>
      <w:r>
        <w:rPr>
          <w:spacing w:val="5"/>
          <w:sz w:val="28"/>
        </w:rPr>
        <w:t xml:space="preserve"> </w:t>
      </w:r>
      <w:r>
        <w:rPr>
          <w:sz w:val="28"/>
        </w:rPr>
        <w:t>від</w:t>
      </w:r>
      <w:r>
        <w:rPr>
          <w:spacing w:val="3"/>
          <w:sz w:val="28"/>
        </w:rPr>
        <w:t xml:space="preserve"> </w:t>
      </w:r>
      <w:r>
        <w:rPr>
          <w:sz w:val="28"/>
        </w:rPr>
        <w:t>античності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бароко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3"/>
          <w:sz w:val="28"/>
        </w:rPr>
        <w:t xml:space="preserve"> </w:t>
      </w:r>
      <w:r>
        <w:rPr>
          <w:sz w:val="28"/>
        </w:rPr>
        <w:t>Київ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НМАУ</w:t>
      </w:r>
      <w:r>
        <w:rPr>
          <w:spacing w:val="-4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П.І.Чайковського,</w:t>
      </w:r>
      <w:r>
        <w:rPr>
          <w:spacing w:val="-2"/>
          <w:sz w:val="28"/>
        </w:rPr>
        <w:t xml:space="preserve"> </w:t>
      </w:r>
      <w:r>
        <w:rPr>
          <w:sz w:val="28"/>
        </w:rPr>
        <w:t>2023.</w:t>
      </w:r>
      <w:r>
        <w:rPr>
          <w:spacing w:val="-1"/>
          <w:sz w:val="28"/>
        </w:rPr>
        <w:t xml:space="preserve"> </w:t>
      </w:r>
      <w:r>
        <w:rPr>
          <w:sz w:val="28"/>
        </w:rPr>
        <w:t>548 с.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spacing w:before="1" w:line="322" w:lineRule="exact"/>
        <w:ind w:left="1381"/>
        <w:rPr>
          <w:sz w:val="28"/>
        </w:rPr>
      </w:pPr>
      <w:r>
        <w:rPr>
          <w:sz w:val="28"/>
        </w:rPr>
        <w:t>Кримський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Під сигнатурою</w:t>
      </w:r>
      <w:r>
        <w:rPr>
          <w:spacing w:val="-2"/>
          <w:sz w:val="28"/>
        </w:rPr>
        <w:t xml:space="preserve"> </w:t>
      </w:r>
      <w:r>
        <w:rPr>
          <w:sz w:val="28"/>
        </w:rPr>
        <w:t>Софії.</w:t>
      </w:r>
      <w:r>
        <w:rPr>
          <w:spacing w:val="-4"/>
          <w:sz w:val="28"/>
        </w:rPr>
        <w:t xml:space="preserve"> </w:t>
      </w:r>
      <w:r>
        <w:rPr>
          <w:sz w:val="28"/>
        </w:rPr>
        <w:t>Київ</w:t>
      </w:r>
      <w:r>
        <w:rPr>
          <w:spacing w:val="-3"/>
          <w:sz w:val="28"/>
        </w:rPr>
        <w:t xml:space="preserve"> </w:t>
      </w:r>
      <w:r>
        <w:rPr>
          <w:sz w:val="28"/>
        </w:rPr>
        <w:t>: КМА,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387 с.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ind w:right="349" w:firstLine="413"/>
        <w:rPr>
          <w:sz w:val="28"/>
        </w:rPr>
      </w:pPr>
      <w:r>
        <w:rPr>
          <w:sz w:val="28"/>
        </w:rPr>
        <w:t>Самойленко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25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25"/>
          <w:sz w:val="28"/>
        </w:rPr>
        <w:t xml:space="preserve"> </w:t>
      </w:r>
      <w:r>
        <w:rPr>
          <w:sz w:val="28"/>
        </w:rPr>
        <w:t>мистецтва:</w:t>
      </w:r>
      <w:r>
        <w:rPr>
          <w:spacing w:val="24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25"/>
          <w:sz w:val="28"/>
        </w:rPr>
        <w:t xml:space="preserve"> </w:t>
      </w:r>
      <w:r>
        <w:rPr>
          <w:sz w:val="28"/>
        </w:rPr>
        <w:t>музикознавчі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проекції</w:t>
      </w:r>
      <w:r>
        <w:rPr>
          <w:spacing w:val="6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4"/>
          <w:sz w:val="28"/>
        </w:rPr>
        <w:t xml:space="preserve"> </w:t>
      </w:r>
      <w:r>
        <w:rPr>
          <w:sz w:val="28"/>
        </w:rPr>
        <w:t>Одеса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3"/>
          <w:sz w:val="28"/>
        </w:rPr>
        <w:t xml:space="preserve"> </w:t>
      </w:r>
      <w:r>
        <w:rPr>
          <w:sz w:val="28"/>
        </w:rPr>
        <w:t>дім</w:t>
      </w:r>
      <w:r>
        <w:rPr>
          <w:spacing w:val="-3"/>
          <w:sz w:val="28"/>
        </w:rPr>
        <w:t xml:space="preserve"> </w:t>
      </w:r>
      <w:r>
        <w:rPr>
          <w:sz w:val="28"/>
        </w:rPr>
        <w:t>«Гельветика»,</w:t>
      </w:r>
      <w:r>
        <w:rPr>
          <w:spacing w:val="-5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236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spacing w:line="242" w:lineRule="auto"/>
        <w:ind w:right="361" w:firstLine="413"/>
        <w:rPr>
          <w:sz w:val="28"/>
        </w:rPr>
      </w:pPr>
      <w:r>
        <w:rPr>
          <w:sz w:val="28"/>
        </w:rPr>
        <w:t>Шип</w:t>
      </w:r>
      <w:r>
        <w:rPr>
          <w:spacing w:val="20"/>
          <w:sz w:val="28"/>
        </w:rPr>
        <w:t xml:space="preserve"> </w:t>
      </w:r>
      <w:r>
        <w:rPr>
          <w:sz w:val="28"/>
        </w:rPr>
        <w:t>С.</w:t>
      </w:r>
      <w:r>
        <w:rPr>
          <w:spacing w:val="20"/>
          <w:sz w:val="28"/>
        </w:rPr>
        <w:t xml:space="preserve"> </w:t>
      </w:r>
      <w:r>
        <w:rPr>
          <w:sz w:val="28"/>
        </w:rPr>
        <w:t>Музична</w:t>
      </w:r>
      <w:r>
        <w:rPr>
          <w:spacing w:val="21"/>
          <w:sz w:val="28"/>
        </w:rPr>
        <w:t xml:space="preserve"> </w:t>
      </w:r>
      <w:r>
        <w:rPr>
          <w:sz w:val="28"/>
        </w:rPr>
        <w:t>форма</w:t>
      </w:r>
      <w:r>
        <w:rPr>
          <w:spacing w:val="21"/>
          <w:sz w:val="28"/>
        </w:rPr>
        <w:t xml:space="preserve"> </w:t>
      </w:r>
      <w:r>
        <w:rPr>
          <w:sz w:val="28"/>
        </w:rPr>
        <w:t>від</w:t>
      </w:r>
      <w:r>
        <w:rPr>
          <w:spacing w:val="22"/>
          <w:sz w:val="28"/>
        </w:rPr>
        <w:t xml:space="preserve"> </w:t>
      </w:r>
      <w:r>
        <w:rPr>
          <w:sz w:val="28"/>
        </w:rPr>
        <w:t>звуку</w:t>
      </w:r>
      <w:r>
        <w:rPr>
          <w:spacing w:val="22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стилю:</w:t>
      </w:r>
      <w:r>
        <w:rPr>
          <w:spacing w:val="22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1"/>
          <w:sz w:val="28"/>
        </w:rPr>
        <w:t xml:space="preserve"> </w:t>
      </w:r>
      <w:r>
        <w:rPr>
          <w:sz w:val="28"/>
        </w:rPr>
        <w:t>Київ: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Заповіт,</w:t>
      </w:r>
      <w:r>
        <w:rPr>
          <w:spacing w:val="-5"/>
          <w:sz w:val="28"/>
        </w:rPr>
        <w:t xml:space="preserve"> </w:t>
      </w:r>
      <w:r>
        <w:rPr>
          <w:sz w:val="28"/>
        </w:rPr>
        <w:t>1998.</w:t>
      </w:r>
      <w:r>
        <w:rPr>
          <w:spacing w:val="-1"/>
          <w:sz w:val="28"/>
        </w:rPr>
        <w:t xml:space="preserve"> </w:t>
      </w:r>
      <w:r>
        <w:rPr>
          <w:sz w:val="28"/>
        </w:rPr>
        <w:t>368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spacing w:line="317" w:lineRule="exact"/>
        <w:ind w:left="1381"/>
        <w:rPr>
          <w:sz w:val="28"/>
        </w:rPr>
      </w:pPr>
      <w:r>
        <w:rPr>
          <w:sz w:val="28"/>
        </w:rPr>
        <w:t>Шип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художніх стилів.Суми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Цьома</w:t>
      </w:r>
      <w:r>
        <w:rPr>
          <w:spacing w:val="-1"/>
          <w:sz w:val="28"/>
        </w:rPr>
        <w:t xml:space="preserve"> </w:t>
      </w:r>
      <w:r>
        <w:rPr>
          <w:sz w:val="28"/>
        </w:rPr>
        <w:t>С.П.,</w:t>
      </w:r>
      <w:r>
        <w:rPr>
          <w:spacing w:val="-3"/>
          <w:sz w:val="28"/>
        </w:rPr>
        <w:t xml:space="preserve"> </w:t>
      </w:r>
      <w:r>
        <w:rPr>
          <w:sz w:val="28"/>
        </w:rPr>
        <w:t>2023.</w:t>
      </w:r>
      <w:r>
        <w:rPr>
          <w:spacing w:val="5"/>
          <w:sz w:val="28"/>
        </w:rPr>
        <w:t xml:space="preserve"> </w:t>
      </w:r>
      <w:r>
        <w:rPr>
          <w:sz w:val="28"/>
        </w:rPr>
        <w:t>138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79"/>
        </w:numPr>
        <w:tabs>
          <w:tab w:val="left" w:pos="1382"/>
        </w:tabs>
        <w:ind w:right="355" w:firstLine="413"/>
        <w:rPr>
          <w:sz w:val="28"/>
        </w:rPr>
      </w:pPr>
      <w:r>
        <w:rPr>
          <w:sz w:val="28"/>
        </w:rPr>
        <w:t>Vecchione</w:t>
      </w:r>
      <w:r>
        <w:rPr>
          <w:spacing w:val="9"/>
          <w:sz w:val="28"/>
        </w:rPr>
        <w:t xml:space="preserve"> </w:t>
      </w:r>
      <w:r>
        <w:rPr>
          <w:sz w:val="28"/>
        </w:rPr>
        <w:t>B.</w:t>
      </w:r>
      <w:r>
        <w:rPr>
          <w:spacing w:val="11"/>
          <w:sz w:val="28"/>
        </w:rPr>
        <w:t xml:space="preserve"> </w:t>
      </w:r>
      <w:r>
        <w:rPr>
          <w:sz w:val="28"/>
        </w:rPr>
        <w:t>La</w:t>
      </w:r>
      <w:r>
        <w:rPr>
          <w:spacing w:val="11"/>
          <w:sz w:val="28"/>
        </w:rPr>
        <w:t xml:space="preserve"> </w:t>
      </w:r>
      <w:r>
        <w:rPr>
          <w:sz w:val="28"/>
        </w:rPr>
        <w:t>recherche</w:t>
      </w:r>
      <w:r>
        <w:rPr>
          <w:spacing w:val="9"/>
          <w:sz w:val="28"/>
        </w:rPr>
        <w:t xml:space="preserve"> </w:t>
      </w:r>
      <w:r>
        <w:rPr>
          <w:sz w:val="28"/>
        </w:rPr>
        <w:t>musicologique</w:t>
      </w:r>
      <w:r>
        <w:rPr>
          <w:spacing w:val="11"/>
          <w:sz w:val="28"/>
        </w:rPr>
        <w:t xml:space="preserve"> </w:t>
      </w:r>
      <w:r>
        <w:rPr>
          <w:sz w:val="28"/>
        </w:rPr>
        <w:t>aujourd'hui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0"/>
          <w:sz w:val="28"/>
        </w:rPr>
        <w:t xml:space="preserve"> </w:t>
      </w:r>
      <w:r>
        <w:rPr>
          <w:sz w:val="28"/>
        </w:rPr>
        <w:t>Questionnements,</w:t>
      </w:r>
      <w:r>
        <w:rPr>
          <w:spacing w:val="-67"/>
          <w:sz w:val="28"/>
        </w:rPr>
        <w:t xml:space="preserve"> </w:t>
      </w:r>
      <w:r>
        <w:rPr>
          <w:sz w:val="28"/>
        </w:rPr>
        <w:t>intersciences,</w:t>
      </w:r>
      <w:r>
        <w:rPr>
          <w:spacing w:val="-2"/>
          <w:sz w:val="28"/>
        </w:rPr>
        <w:t xml:space="preserve"> </w:t>
      </w:r>
      <w:r>
        <w:rPr>
          <w:sz w:val="28"/>
        </w:rPr>
        <w:t>métamusicologie.</w:t>
      </w:r>
      <w:r>
        <w:rPr>
          <w:spacing w:val="-2"/>
          <w:sz w:val="28"/>
        </w:rPr>
        <w:t xml:space="preserve"> </w:t>
      </w:r>
      <w:r>
        <w:rPr>
          <w:sz w:val="28"/>
        </w:rPr>
        <w:t>In: Interface.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5"/>
          <w:sz w:val="28"/>
        </w:rPr>
        <w:t xml:space="preserve"> </w:t>
      </w:r>
      <w:r>
        <w:rPr>
          <w:sz w:val="28"/>
        </w:rPr>
        <w:t>21.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3-4.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5"/>
          <w:sz w:val="28"/>
        </w:rPr>
        <w:t xml:space="preserve"> </w:t>
      </w:r>
      <w:r>
        <w:rPr>
          <w:sz w:val="28"/>
        </w:rPr>
        <w:t>281-312.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532" w:right="1209" w:firstLine="148"/>
      </w:pPr>
      <w:bookmarkStart w:id="10" w:name="_bookmark9"/>
      <w:bookmarkEnd w:id="10"/>
      <w:r>
        <w:t>DEVELOPING KNOWLEDGE MANAGEMENT</w:t>
      </w:r>
      <w:r>
        <w:rPr>
          <w:spacing w:val="-8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TECHNOLOGICAL</w:t>
      </w:r>
      <w:r>
        <w:rPr>
          <w:spacing w:val="-9"/>
        </w:rPr>
        <w:t xml:space="preserve"> </w:t>
      </w:r>
      <w:r>
        <w:t>INTEGRATION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left="7859" w:right="0"/>
        <w:jc w:val="left"/>
      </w:pPr>
      <w:r>
        <w:t>Fikret</w:t>
      </w:r>
      <w:r>
        <w:rPr>
          <w:spacing w:val="-5"/>
        </w:rPr>
        <w:t xml:space="preserve"> </w:t>
      </w:r>
      <w:r>
        <w:t>Khosrovlu,</w:t>
      </w:r>
    </w:p>
    <w:p w:rsidR="009C787B" w:rsidRDefault="00AE36E6">
      <w:pPr>
        <w:pStyle w:val="a3"/>
        <w:spacing w:before="1"/>
        <w:ind w:left="4497" w:right="338" w:firstLine="3350"/>
        <w:jc w:val="left"/>
      </w:pPr>
      <w:r>
        <w:t>PhD student, Lecturer</w:t>
      </w:r>
      <w:r>
        <w:rPr>
          <w:spacing w:val="-67"/>
        </w:rPr>
        <w:t xml:space="preserve"> </w:t>
      </w:r>
      <w:r>
        <w:t>Azerbaijan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Economics</w:t>
      </w:r>
      <w:r>
        <w:rPr>
          <w:spacing w:val="-6"/>
        </w:rPr>
        <w:t xml:space="preserve"> </w:t>
      </w:r>
      <w:r>
        <w:t>(UNEC),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1" w:firstLine="425"/>
      </w:pPr>
      <w:r>
        <w:t>Knowledge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increasingly</w:t>
      </w:r>
      <w:r>
        <w:rPr>
          <w:spacing w:val="1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strategy,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harness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assets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competitive advantage. In the age of information overload, organizations must 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collect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store</w:t>
      </w:r>
      <w:r>
        <w:rPr>
          <w:spacing w:val="1"/>
        </w:rPr>
        <w:t xml:space="preserve"> </w:t>
      </w:r>
      <w:r>
        <w:t>vast</w:t>
      </w:r>
      <w:r>
        <w:rPr>
          <w:spacing w:val="1"/>
        </w:rPr>
        <w:t xml:space="preserve"> </w:t>
      </w:r>
      <w:r>
        <w:t>amounts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transform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information into actionable knowledge. Technological integration plays a pivotal role</w:t>
      </w:r>
      <w:r>
        <w:rPr>
          <w:spacing w:val="-67"/>
        </w:rPr>
        <w:t xml:space="preserve"> </w:t>
      </w:r>
      <w:r>
        <w:t xml:space="preserve">in this </w:t>
      </w:r>
      <w:r>
        <w:t>transformation, offering tools and platforms that facilitate knowledge creation,</w:t>
      </w:r>
      <w:r>
        <w:rPr>
          <w:spacing w:val="1"/>
        </w:rPr>
        <w:t xml:space="preserve"> </w:t>
      </w:r>
      <w:r>
        <w:t>sharing,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utilization.</w:t>
      </w:r>
    </w:p>
    <w:p w:rsidR="009C787B" w:rsidRDefault="00AE36E6">
      <w:pPr>
        <w:pStyle w:val="a3"/>
        <w:ind w:right="360" w:firstLine="425"/>
      </w:pPr>
      <w:r>
        <w:t>However,</w:t>
      </w:r>
      <w:r>
        <w:rPr>
          <w:spacing w:val="1"/>
        </w:rPr>
        <w:t xml:space="preserve"> </w:t>
      </w:r>
      <w:r>
        <w:t>integrating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challenges.</w:t>
      </w:r>
      <w:r>
        <w:rPr>
          <w:spacing w:val="1"/>
        </w:rPr>
        <w:t xml:space="preserve"> </w:t>
      </w:r>
      <w:r>
        <w:t>Organizations often grapple with issues such as data silos, cultural resistance, a</w:t>
      </w:r>
      <w:r>
        <w:t>nd the</w:t>
      </w:r>
      <w:r>
        <w:rPr>
          <w:spacing w:val="1"/>
        </w:rPr>
        <w:t xml:space="preserve"> </w:t>
      </w:r>
      <w:r>
        <w:t>complexities</w:t>
      </w:r>
      <w:r>
        <w:rPr>
          <w:spacing w:val="1"/>
        </w:rPr>
        <w:t xml:space="preserve"> </w:t>
      </w:r>
      <w:r>
        <w:t>introduced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AI.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AI</w:t>
      </w:r>
      <w:r>
        <w:rPr>
          <w:spacing w:val="70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significant benefits in automating and enhancing KM processes, it also introduces</w:t>
      </w:r>
      <w:r>
        <w:rPr>
          <w:spacing w:val="1"/>
        </w:rPr>
        <w:t xml:space="preserve"> </w:t>
      </w:r>
      <w:r>
        <w:t>risks related to bias, transparency, and job displacement (Zhang &amp; Venkatesh, 2017).</w:t>
      </w:r>
      <w:r>
        <w:rPr>
          <w:spacing w:val="1"/>
        </w:rPr>
        <w:t xml:space="preserve"> </w:t>
      </w:r>
      <w:r>
        <w:t>This pap</w:t>
      </w:r>
      <w:r>
        <w:t>er examines these challenges in depth, exploring how organizations can</w:t>
      </w:r>
      <w:r>
        <w:rPr>
          <w:spacing w:val="1"/>
        </w:rPr>
        <w:t xml:space="preserve"> </w:t>
      </w:r>
      <w:r>
        <w:t>navigate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complexities of</w:t>
      </w:r>
      <w:r>
        <w:rPr>
          <w:spacing w:val="-3"/>
        </w:rPr>
        <w:t xml:space="preserve"> </w:t>
      </w:r>
      <w:r>
        <w:t>technological integration in</w:t>
      </w:r>
      <w:r>
        <w:rPr>
          <w:spacing w:val="1"/>
        </w:rPr>
        <w:t xml:space="preserve"> </w:t>
      </w:r>
      <w:r>
        <w:t>KM.</w:t>
      </w:r>
    </w:p>
    <w:p w:rsidR="009C787B" w:rsidRDefault="00AE36E6">
      <w:pPr>
        <w:pStyle w:val="a3"/>
        <w:spacing w:before="1"/>
        <w:ind w:right="360" w:firstLine="425"/>
      </w:pPr>
      <w:r>
        <w:t>Knowledge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evolved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document</w:t>
      </w:r>
      <w:r>
        <w:rPr>
          <w:spacing w:val="70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systems to sophisticated platforms that capture both explicit and tacit knowledge.</w:t>
      </w:r>
      <w:r>
        <w:rPr>
          <w:spacing w:val="1"/>
        </w:rPr>
        <w:t xml:space="preserve"> </w:t>
      </w:r>
      <w:r>
        <w:t>Early KM efforts focused on creating repositories for storing documents and best</w:t>
      </w:r>
      <w:r>
        <w:rPr>
          <w:spacing w:val="1"/>
        </w:rPr>
        <w:t xml:space="preserve"> </w:t>
      </w:r>
      <w:r>
        <w:t>practices.</w:t>
      </w:r>
      <w:r>
        <w:rPr>
          <w:spacing w:val="1"/>
        </w:rPr>
        <w:t xml:space="preserve"> </w:t>
      </w:r>
      <w:r>
        <w:t>Today,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encompasses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broader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activities,</w:t>
      </w:r>
      <w:r>
        <w:rPr>
          <w:spacing w:val="7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knowledge creation</w:t>
      </w:r>
      <w:r>
        <w:t>, sharing, and application across organizational boundaries (Alavi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Leidner,</w:t>
      </w:r>
      <w:r>
        <w:rPr>
          <w:spacing w:val="-4"/>
        </w:rPr>
        <w:t xml:space="preserve"> </w:t>
      </w:r>
      <w:r>
        <w:t>2001).</w:t>
      </w:r>
    </w:p>
    <w:p w:rsidR="009C787B" w:rsidRDefault="00AE36E6">
      <w:pPr>
        <w:pStyle w:val="a3"/>
        <w:ind w:right="351" w:firstLine="425"/>
      </w:pPr>
      <w:r>
        <w:t>The</w:t>
      </w:r>
      <w:r>
        <w:rPr>
          <w:spacing w:val="1"/>
        </w:rPr>
        <w:t xml:space="preserve"> </w:t>
      </w:r>
      <w:r>
        <w:t>proliferation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dramatically</w:t>
      </w:r>
      <w:r>
        <w:rPr>
          <w:spacing w:val="1"/>
        </w:rPr>
        <w:t xml:space="preserve"> </w:t>
      </w:r>
      <w:r>
        <w:t>influenced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practices.</w:t>
      </w:r>
      <w:r>
        <w:rPr>
          <w:spacing w:val="1"/>
        </w:rPr>
        <w:t xml:space="preserve"> </w:t>
      </w:r>
      <w:r>
        <w:t>Cloud</w:t>
      </w:r>
      <w:r>
        <w:rPr>
          <w:spacing w:val="1"/>
        </w:rPr>
        <w:t xml:space="preserve"> </w:t>
      </w:r>
      <w:r>
        <w:t>computing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scalable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solutions,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big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analytics enable organizations to process and analyze vast datasets for insights. Social</w:t>
      </w:r>
      <w:r>
        <w:rPr>
          <w:spacing w:val="-67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platforms</w:t>
      </w:r>
      <w:r>
        <w:rPr>
          <w:spacing w:val="1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real-time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employees,</w:t>
      </w:r>
      <w:r>
        <w:rPr>
          <w:spacing w:val="-2"/>
        </w:rPr>
        <w:t xml:space="preserve"> </w:t>
      </w:r>
      <w:r>
        <w:t>regardless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geographic</w:t>
      </w:r>
      <w:r>
        <w:rPr>
          <w:spacing w:val="-1"/>
        </w:rPr>
        <w:t xml:space="preserve"> </w:t>
      </w:r>
      <w:r>
        <w:t>location.</w:t>
      </w:r>
    </w:p>
    <w:p w:rsidR="009C787B" w:rsidRDefault="00AE36E6">
      <w:pPr>
        <w:pStyle w:val="a3"/>
        <w:spacing w:before="1"/>
        <w:ind w:right="360" w:firstLine="425"/>
      </w:pPr>
      <w:r>
        <w:t>Despite technological advancements, organi</w:t>
      </w:r>
      <w:r>
        <w:t>zations face significant challenges in</w:t>
      </w:r>
      <w:r>
        <w:rPr>
          <w:spacing w:val="1"/>
        </w:rPr>
        <w:t xml:space="preserve"> </w:t>
      </w:r>
      <w:r>
        <w:t>implementing effective KM systems:</w:t>
      </w:r>
    </w:p>
    <w:p w:rsidR="009C787B" w:rsidRDefault="00AE36E6">
      <w:pPr>
        <w:pStyle w:val="a5"/>
        <w:numPr>
          <w:ilvl w:val="0"/>
          <w:numId w:val="78"/>
        </w:numPr>
        <w:tabs>
          <w:tab w:val="left" w:pos="1394"/>
        </w:tabs>
        <w:ind w:right="355"/>
        <w:rPr>
          <w:sz w:val="28"/>
        </w:rPr>
      </w:pPr>
      <w:r>
        <w:rPr>
          <w:sz w:val="28"/>
        </w:rPr>
        <w:t>Information Overload: The sheer volume of data generated can overwhelm KM</w:t>
      </w:r>
      <w:r>
        <w:rPr>
          <w:spacing w:val="-67"/>
          <w:sz w:val="28"/>
        </w:rPr>
        <w:t xml:space="preserve"> </w:t>
      </w:r>
      <w:r>
        <w:rPr>
          <w:sz w:val="28"/>
        </w:rPr>
        <w:t>systems, making it difficult to filter and identify relevant information. This</w:t>
      </w:r>
      <w:r>
        <w:rPr>
          <w:spacing w:val="1"/>
          <w:sz w:val="28"/>
        </w:rPr>
        <w:t xml:space="preserve"> </w:t>
      </w:r>
      <w:r>
        <w:rPr>
          <w:sz w:val="28"/>
        </w:rPr>
        <w:t>deluge</w:t>
      </w:r>
      <w:r>
        <w:rPr>
          <w:spacing w:val="-2"/>
          <w:sz w:val="28"/>
        </w:rPr>
        <w:t xml:space="preserve"> </w:t>
      </w:r>
      <w:r>
        <w:rPr>
          <w:sz w:val="28"/>
        </w:rPr>
        <w:t>leads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inefficiencie</w:t>
      </w:r>
      <w:r>
        <w:rPr>
          <w:sz w:val="28"/>
        </w:rPr>
        <w:t>s and</w:t>
      </w:r>
      <w:r>
        <w:rPr>
          <w:spacing w:val="-1"/>
          <w:sz w:val="28"/>
        </w:rPr>
        <w:t xml:space="preserve"> </w:t>
      </w:r>
      <w:r>
        <w:rPr>
          <w:sz w:val="28"/>
        </w:rPr>
        <w:t>potential</w:t>
      </w:r>
      <w:r>
        <w:rPr>
          <w:spacing w:val="-2"/>
          <w:sz w:val="28"/>
        </w:rPr>
        <w:t xml:space="preserve"> </w:t>
      </w:r>
      <w:r>
        <w:rPr>
          <w:sz w:val="28"/>
        </w:rPr>
        <w:t>loss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valuable</w:t>
      </w:r>
      <w:r>
        <w:rPr>
          <w:spacing w:val="-1"/>
          <w:sz w:val="28"/>
        </w:rPr>
        <w:t xml:space="preserve"> </w:t>
      </w:r>
      <w:r>
        <w:rPr>
          <w:sz w:val="28"/>
        </w:rPr>
        <w:t>knowledge.</w:t>
      </w:r>
    </w:p>
    <w:p w:rsidR="009C787B" w:rsidRDefault="00AE36E6">
      <w:pPr>
        <w:pStyle w:val="a5"/>
        <w:numPr>
          <w:ilvl w:val="0"/>
          <w:numId w:val="78"/>
        </w:numPr>
        <w:tabs>
          <w:tab w:val="left" w:pos="1394"/>
        </w:tabs>
        <w:ind w:right="360"/>
        <w:rPr>
          <w:sz w:val="28"/>
        </w:rPr>
      </w:pPr>
      <w:r>
        <w:rPr>
          <w:sz w:val="28"/>
        </w:rPr>
        <w:t>Cultural Barriers: A successful KM strategy requires a culture that supports</w:t>
      </w:r>
      <w:r>
        <w:rPr>
          <w:spacing w:val="1"/>
          <w:sz w:val="28"/>
        </w:rPr>
        <w:t xml:space="preserve"> </w:t>
      </w:r>
      <w:r>
        <w:rPr>
          <w:sz w:val="28"/>
        </w:rPr>
        <w:t>knowledge sharing. Employees may hoard knowledge due to fear of losing job</w:t>
      </w:r>
      <w:r>
        <w:rPr>
          <w:spacing w:val="1"/>
          <w:sz w:val="28"/>
        </w:rPr>
        <w:t xml:space="preserve"> </w:t>
      </w:r>
      <w:r>
        <w:rPr>
          <w:sz w:val="28"/>
        </w:rPr>
        <w:t>security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lack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trust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organization.</w:t>
      </w:r>
      <w:r>
        <w:rPr>
          <w:spacing w:val="1"/>
          <w:sz w:val="28"/>
        </w:rPr>
        <w:t xml:space="preserve"> </w:t>
      </w:r>
      <w:r>
        <w:rPr>
          <w:sz w:val="28"/>
        </w:rPr>
        <w:t>Overcoming</w:t>
      </w:r>
      <w:r>
        <w:rPr>
          <w:spacing w:val="1"/>
          <w:sz w:val="28"/>
        </w:rPr>
        <w:t xml:space="preserve"> </w:t>
      </w:r>
      <w:r>
        <w:rPr>
          <w:sz w:val="28"/>
        </w:rPr>
        <w:t>these</w:t>
      </w:r>
      <w:r>
        <w:rPr>
          <w:spacing w:val="1"/>
          <w:sz w:val="28"/>
        </w:rPr>
        <w:t xml:space="preserve"> </w:t>
      </w:r>
      <w:r>
        <w:rPr>
          <w:sz w:val="28"/>
        </w:rPr>
        <w:t>cultural</w:t>
      </w:r>
      <w:r>
        <w:rPr>
          <w:spacing w:val="1"/>
          <w:sz w:val="28"/>
        </w:rPr>
        <w:t xml:space="preserve"> </w:t>
      </w:r>
      <w:r>
        <w:rPr>
          <w:sz w:val="28"/>
        </w:rPr>
        <w:t>barriers is</w:t>
      </w:r>
      <w:r>
        <w:rPr>
          <w:spacing w:val="1"/>
          <w:sz w:val="28"/>
        </w:rPr>
        <w:t xml:space="preserve"> </w:t>
      </w:r>
      <w:r>
        <w:rPr>
          <w:sz w:val="28"/>
        </w:rPr>
        <w:t>critical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KM success.</w:t>
      </w:r>
    </w:p>
    <w:p w:rsidR="009C787B" w:rsidRDefault="009C787B">
      <w:pPr>
        <w:jc w:val="both"/>
        <w:rPr>
          <w:sz w:val="28"/>
        </w:rPr>
        <w:sectPr w:rsidR="009C787B">
          <w:headerReference w:type="default" r:id="rId46"/>
          <w:footerReference w:type="default" r:id="rId47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78"/>
        </w:numPr>
        <w:tabs>
          <w:tab w:val="left" w:pos="1394"/>
        </w:tabs>
        <w:spacing w:before="89"/>
        <w:ind w:right="359"/>
        <w:rPr>
          <w:sz w:val="28"/>
        </w:rPr>
      </w:pPr>
      <w:r>
        <w:rPr>
          <w:sz w:val="28"/>
        </w:rPr>
        <w:t>Fragmented</w:t>
      </w:r>
      <w:r>
        <w:rPr>
          <w:spacing w:val="1"/>
          <w:sz w:val="28"/>
        </w:rPr>
        <w:t xml:space="preserve"> </w:t>
      </w:r>
      <w:r>
        <w:rPr>
          <w:sz w:val="28"/>
        </w:rPr>
        <w:t>Systems:</w:t>
      </w:r>
      <w:r>
        <w:rPr>
          <w:spacing w:val="1"/>
          <w:sz w:val="28"/>
        </w:rPr>
        <w:t xml:space="preserve"> </w:t>
      </w:r>
      <w:r>
        <w:rPr>
          <w:sz w:val="28"/>
        </w:rPr>
        <w:t>Many</w:t>
      </w:r>
      <w:r>
        <w:rPr>
          <w:spacing w:val="1"/>
          <w:sz w:val="28"/>
        </w:rPr>
        <w:t xml:space="preserve"> </w:t>
      </w:r>
      <w:r>
        <w:rPr>
          <w:sz w:val="28"/>
        </w:rPr>
        <w:t>organizations</w:t>
      </w:r>
      <w:r>
        <w:rPr>
          <w:spacing w:val="1"/>
          <w:sz w:val="28"/>
        </w:rPr>
        <w:t xml:space="preserve"> </w:t>
      </w:r>
      <w:r>
        <w:rPr>
          <w:sz w:val="28"/>
        </w:rPr>
        <w:t>suffer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siloed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1"/>
          <w:sz w:val="28"/>
        </w:rPr>
        <w:t xml:space="preserve"> </w:t>
      </w:r>
      <w:r>
        <w:rPr>
          <w:sz w:val="28"/>
        </w:rPr>
        <w:t>systems that impede knowledge flow. Integrating disparate systems is complex</w:t>
      </w:r>
      <w:r>
        <w:rPr>
          <w:spacing w:val="-67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costly,</w:t>
      </w:r>
      <w:r>
        <w:rPr>
          <w:spacing w:val="-3"/>
          <w:sz w:val="28"/>
        </w:rPr>
        <w:t xml:space="preserve"> </w:t>
      </w:r>
      <w:r>
        <w:rPr>
          <w:sz w:val="28"/>
        </w:rPr>
        <w:t>often</w:t>
      </w:r>
      <w:r>
        <w:rPr>
          <w:spacing w:val="-1"/>
          <w:sz w:val="28"/>
        </w:rPr>
        <w:t xml:space="preserve"> </w:t>
      </w:r>
      <w:r>
        <w:rPr>
          <w:sz w:val="28"/>
        </w:rPr>
        <w:t>necessitating</w:t>
      </w:r>
      <w:r>
        <w:rPr>
          <w:spacing w:val="-2"/>
          <w:sz w:val="28"/>
        </w:rPr>
        <w:t xml:space="preserve"> </w:t>
      </w:r>
      <w:r>
        <w:rPr>
          <w:sz w:val="28"/>
        </w:rPr>
        <w:t>significant</w:t>
      </w:r>
      <w:r>
        <w:rPr>
          <w:spacing w:val="-1"/>
          <w:sz w:val="28"/>
        </w:rPr>
        <w:t xml:space="preserve"> </w:t>
      </w:r>
      <w:r>
        <w:rPr>
          <w:sz w:val="28"/>
        </w:rPr>
        <w:t>changes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existing</w:t>
      </w:r>
      <w:r>
        <w:rPr>
          <w:spacing w:val="-5"/>
          <w:sz w:val="28"/>
        </w:rPr>
        <w:t xml:space="preserve"> </w:t>
      </w:r>
      <w:r>
        <w:rPr>
          <w:sz w:val="28"/>
        </w:rPr>
        <w:t>processes.</w:t>
      </w:r>
    </w:p>
    <w:p w:rsidR="009C787B" w:rsidRDefault="00AE36E6">
      <w:pPr>
        <w:pStyle w:val="a5"/>
        <w:numPr>
          <w:ilvl w:val="0"/>
          <w:numId w:val="78"/>
        </w:numPr>
        <w:tabs>
          <w:tab w:val="left" w:pos="1394"/>
        </w:tabs>
        <w:spacing w:before="1"/>
        <w:ind w:right="358"/>
        <w:rPr>
          <w:sz w:val="28"/>
        </w:rPr>
      </w:pPr>
      <w:r>
        <w:rPr>
          <w:sz w:val="28"/>
        </w:rPr>
        <w:t>Technological</w:t>
      </w:r>
      <w:r>
        <w:rPr>
          <w:spacing w:val="1"/>
          <w:sz w:val="28"/>
        </w:rPr>
        <w:t xml:space="preserve"> </w:t>
      </w:r>
      <w:r>
        <w:rPr>
          <w:sz w:val="28"/>
        </w:rPr>
        <w:t>Complexity: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rapid</w:t>
      </w:r>
      <w:r>
        <w:rPr>
          <w:spacing w:val="1"/>
          <w:sz w:val="28"/>
        </w:rPr>
        <w:t xml:space="preserve"> </w:t>
      </w:r>
      <w:r>
        <w:rPr>
          <w:sz w:val="28"/>
        </w:rPr>
        <w:t>pace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technological</w:t>
      </w:r>
      <w:r>
        <w:rPr>
          <w:spacing w:val="1"/>
          <w:sz w:val="28"/>
        </w:rPr>
        <w:t xml:space="preserve"> </w:t>
      </w:r>
      <w:r>
        <w:rPr>
          <w:sz w:val="28"/>
        </w:rPr>
        <w:t>change</w:t>
      </w:r>
      <w:r>
        <w:rPr>
          <w:spacing w:val="70"/>
          <w:sz w:val="28"/>
        </w:rPr>
        <w:t xml:space="preserve"> </w:t>
      </w:r>
      <w:r>
        <w:rPr>
          <w:sz w:val="28"/>
        </w:rPr>
        <w:t>can</w:t>
      </w:r>
      <w:r>
        <w:rPr>
          <w:spacing w:val="1"/>
          <w:sz w:val="28"/>
        </w:rPr>
        <w:t xml:space="preserve"> </w:t>
      </w:r>
      <w:r>
        <w:rPr>
          <w:sz w:val="28"/>
        </w:rPr>
        <w:t>outstrip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organizatio</w:t>
      </w:r>
      <w:r>
        <w:rPr>
          <w:sz w:val="28"/>
        </w:rPr>
        <w:t>n's</w:t>
      </w:r>
      <w:r>
        <w:rPr>
          <w:spacing w:val="1"/>
          <w:sz w:val="28"/>
        </w:rPr>
        <w:t xml:space="preserve"> </w:t>
      </w:r>
      <w:r>
        <w:rPr>
          <w:sz w:val="28"/>
        </w:rPr>
        <w:t>ability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adapt.</w:t>
      </w:r>
      <w:r>
        <w:rPr>
          <w:spacing w:val="1"/>
          <w:sz w:val="28"/>
        </w:rPr>
        <w:t xml:space="preserve"> </w:t>
      </w:r>
      <w:r>
        <w:rPr>
          <w:sz w:val="28"/>
        </w:rPr>
        <w:t>Implementing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technologies</w:t>
      </w:r>
      <w:r>
        <w:rPr>
          <w:spacing w:val="-67"/>
          <w:sz w:val="28"/>
        </w:rPr>
        <w:t xml:space="preserve"> </w:t>
      </w:r>
      <w:r>
        <w:rPr>
          <w:sz w:val="28"/>
        </w:rPr>
        <w:t>requires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only</w:t>
      </w:r>
      <w:r>
        <w:rPr>
          <w:spacing w:val="1"/>
          <w:sz w:val="28"/>
        </w:rPr>
        <w:t xml:space="preserve"> </w:t>
      </w:r>
      <w:r>
        <w:rPr>
          <w:sz w:val="28"/>
        </w:rPr>
        <w:t>financial</w:t>
      </w:r>
      <w:r>
        <w:rPr>
          <w:spacing w:val="1"/>
          <w:sz w:val="28"/>
        </w:rPr>
        <w:t xml:space="preserve"> </w:t>
      </w:r>
      <w:r>
        <w:rPr>
          <w:sz w:val="28"/>
        </w:rPr>
        <w:t>investment</w:t>
      </w:r>
      <w:r>
        <w:rPr>
          <w:spacing w:val="1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sz w:val="28"/>
        </w:rPr>
        <w:t>also</w:t>
      </w:r>
      <w:r>
        <w:rPr>
          <w:spacing w:val="1"/>
          <w:sz w:val="28"/>
        </w:rPr>
        <w:t xml:space="preserve"> </w:t>
      </w:r>
      <w:r>
        <w:rPr>
          <w:sz w:val="28"/>
        </w:rPr>
        <w:t>training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71"/>
          <w:sz w:val="28"/>
        </w:rPr>
        <w:t xml:space="preserve"> </w:t>
      </w:r>
      <w:r>
        <w:rPr>
          <w:sz w:val="28"/>
        </w:rPr>
        <w:t>change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 efforts.</w:t>
      </w:r>
    </w:p>
    <w:p w:rsidR="009C787B" w:rsidRDefault="00AE36E6">
      <w:pPr>
        <w:pStyle w:val="a3"/>
        <w:spacing w:before="1"/>
        <w:ind w:right="358" w:firstLine="425"/>
      </w:pP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Intelligence.</w:t>
      </w:r>
      <w:r>
        <w:rPr>
          <w:spacing w:val="1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emerged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transformative</w:t>
      </w:r>
      <w:r>
        <w:rPr>
          <w:spacing w:val="1"/>
        </w:rPr>
        <w:t xml:space="preserve"> </w:t>
      </w:r>
      <w:r>
        <w:t>force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KM.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learning,</w:t>
      </w:r>
      <w:r>
        <w:rPr>
          <w:spacing w:val="1"/>
        </w:rPr>
        <w:t xml:space="preserve"> </w:t>
      </w:r>
      <w:r>
        <w:t>natural</w:t>
      </w:r>
      <w:r>
        <w:rPr>
          <w:spacing w:val="-67"/>
        </w:rPr>
        <w:t xml:space="preserve"> </w:t>
      </w:r>
      <w:r>
        <w:t>language processing (NLP), and cognitive computing, enhance the ability to process</w:t>
      </w:r>
      <w:r>
        <w:rPr>
          <w:spacing w:val="1"/>
        </w:rPr>
        <w:t xml:space="preserve"> </w:t>
      </w:r>
      <w:r>
        <w:t>unstructured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automate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tasks,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personalized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recommendations (Marjani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2017).</w:t>
      </w:r>
    </w:p>
    <w:p w:rsidR="009C787B" w:rsidRDefault="00AE36E6">
      <w:pPr>
        <w:pStyle w:val="a3"/>
        <w:ind w:right="359" w:firstLine="425"/>
      </w:pPr>
      <w:r>
        <w:t>For ins</w:t>
      </w:r>
      <w:r>
        <w:t>tance, AI-powered chatbots and virtual assistants can facilitate knowledge</w:t>
      </w:r>
      <w:r>
        <w:rPr>
          <w:spacing w:val="1"/>
        </w:rPr>
        <w:t xml:space="preserve"> </w:t>
      </w:r>
      <w:r>
        <w:t>retrieval by understanding user queries in natural language and swiftly providing</w:t>
      </w:r>
      <w:r>
        <w:rPr>
          <w:spacing w:val="1"/>
        </w:rPr>
        <w:t xml:space="preserve"> </w:t>
      </w:r>
      <w:r>
        <w:t>relevant information. Machine learning algorithms analyze user behavior to suggest</w:t>
      </w:r>
      <w:r>
        <w:rPr>
          <w:spacing w:val="1"/>
        </w:rPr>
        <w:t xml:space="preserve"> </w:t>
      </w:r>
      <w:r>
        <w:t>content, thereby improving knowledge discovery and learning within the organization</w:t>
      </w:r>
      <w:r>
        <w:rPr>
          <w:spacing w:val="-67"/>
        </w:rPr>
        <w:t xml:space="preserve"> </w:t>
      </w:r>
      <w:r>
        <w:t>(Chen &amp;</w:t>
      </w:r>
      <w:r>
        <w:rPr>
          <w:spacing w:val="-1"/>
        </w:rPr>
        <w:t xml:space="preserve"> </w:t>
      </w:r>
      <w:r>
        <w:t>Lin,</w:t>
      </w:r>
      <w:r>
        <w:rPr>
          <w:spacing w:val="-1"/>
        </w:rPr>
        <w:t xml:space="preserve"> </w:t>
      </w:r>
      <w:r>
        <w:t>2020).</w:t>
      </w:r>
    </w:p>
    <w:p w:rsidR="009C787B" w:rsidRDefault="00AE36E6">
      <w:pPr>
        <w:pStyle w:val="a3"/>
        <w:ind w:right="360" w:firstLine="425"/>
      </w:pPr>
      <w:r>
        <w:t>Integrating advanced technologies into knowledge management systems offers</w:t>
      </w:r>
      <w:r>
        <w:rPr>
          <w:spacing w:val="1"/>
        </w:rPr>
        <w:t xml:space="preserve"> </w:t>
      </w:r>
      <w:r>
        <w:t>significant benefits that can transform organizational operations and competi</w:t>
      </w:r>
      <w:r>
        <w:t>tiveness.</w:t>
      </w:r>
      <w:r>
        <w:rPr>
          <w:spacing w:val="-67"/>
        </w:rPr>
        <w:t xml:space="preserve"> </w:t>
      </w:r>
      <w:r>
        <w:t>By automating routine tasks, enhancing analytical capabilities, and fostering seamless</w:t>
      </w:r>
      <w:r>
        <w:rPr>
          <w:spacing w:val="-67"/>
        </w:rPr>
        <w:t xml:space="preserve"> </w:t>
      </w:r>
      <w:r>
        <w:t>collaboration,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enables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effectively and efficiently. This optimization of internal processes not only increase</w:t>
      </w:r>
      <w:r>
        <w:t>s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supports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deeper</w:t>
      </w:r>
      <w:r>
        <w:rPr>
          <w:spacing w:val="-67"/>
        </w:rPr>
        <w:t xml:space="preserve"> </w:t>
      </w:r>
      <w:r>
        <w:t>insights and</w:t>
      </w:r>
      <w:r>
        <w:rPr>
          <w:spacing w:val="-3"/>
        </w:rPr>
        <w:t xml:space="preserve"> </w:t>
      </w:r>
      <w:r>
        <w:t>personalized</w:t>
      </w:r>
      <w:r>
        <w:rPr>
          <w:spacing w:val="1"/>
        </w:rPr>
        <w:t xml:space="preserve"> </w:t>
      </w:r>
      <w:r>
        <w:t>experiences.</w:t>
      </w:r>
    </w:p>
    <w:p w:rsidR="009C787B" w:rsidRDefault="00AE36E6">
      <w:pPr>
        <w:pStyle w:val="a3"/>
        <w:ind w:right="351" w:firstLine="425"/>
      </w:pPr>
      <w:r>
        <w:t>Key advantages include improved efficiency, where automation reduces manual</w:t>
      </w:r>
      <w:r>
        <w:rPr>
          <w:spacing w:val="1"/>
        </w:rPr>
        <w:t xml:space="preserve"> </w:t>
      </w:r>
      <w:r>
        <w:t>effort and allows employees to focus on higher-value acti</w:t>
      </w:r>
      <w:r>
        <w:t>vities. Enhanced decision-</w:t>
      </w:r>
      <w:r>
        <w:rPr>
          <w:spacing w:val="1"/>
        </w:rPr>
        <w:t xml:space="preserve"> </w:t>
      </w:r>
      <w:r>
        <w:t>making is achieved through advanced analytics that identify patterns and trends in</w:t>
      </w:r>
      <w:r>
        <w:rPr>
          <w:spacing w:val="1"/>
        </w:rPr>
        <w:t xml:space="preserve"> </w:t>
      </w:r>
      <w:r>
        <w:t>large datasets, supporting strategic initiatives and fostering innovation. Additionally,</w:t>
      </w:r>
      <w:r>
        <w:rPr>
          <w:spacing w:val="1"/>
        </w:rPr>
        <w:t xml:space="preserve"> </w:t>
      </w:r>
      <w:r>
        <w:t>personalization</w:t>
      </w:r>
      <w:r>
        <w:rPr>
          <w:spacing w:val="1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cater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needs,</w:t>
      </w:r>
      <w:r>
        <w:rPr>
          <w:spacing w:val="1"/>
        </w:rPr>
        <w:t xml:space="preserve"> </w:t>
      </w:r>
      <w:r>
        <w:t>delivering</w:t>
      </w:r>
      <w:r>
        <w:rPr>
          <w:spacing w:val="1"/>
        </w:rPr>
        <w:t xml:space="preserve"> </w:t>
      </w:r>
      <w:r>
        <w:t>customized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delivery,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enhances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promotes a</w:t>
      </w:r>
      <w:r>
        <w:rPr>
          <w:spacing w:val="-1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knowledge culture.</w:t>
      </w:r>
    </w:p>
    <w:p w:rsidR="009C787B" w:rsidRDefault="00AE36E6">
      <w:pPr>
        <w:pStyle w:val="a3"/>
        <w:ind w:right="360" w:firstLine="425"/>
      </w:pPr>
      <w:r>
        <w:t>Challenges and Risks Associated with AI in KM. Despite the significant benefits</w:t>
      </w:r>
      <w:r>
        <w:rPr>
          <w:spacing w:val="1"/>
        </w:rPr>
        <w:t xml:space="preserve"> </w:t>
      </w:r>
      <w:r>
        <w:t>that artificial intelligence brings to knowledge management, its integration is not</w:t>
      </w:r>
      <w:r>
        <w:rPr>
          <w:spacing w:val="1"/>
        </w:rPr>
        <w:t xml:space="preserve"> </w:t>
      </w:r>
      <w:r>
        <w:t>without</w:t>
      </w:r>
      <w:r>
        <w:rPr>
          <w:spacing w:val="60"/>
        </w:rPr>
        <w:t xml:space="preserve"> </w:t>
      </w:r>
      <w:r>
        <w:t>challenges</w:t>
      </w:r>
      <w:r>
        <w:rPr>
          <w:spacing w:val="63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risks.</w:t>
      </w:r>
      <w:r>
        <w:rPr>
          <w:spacing w:val="61"/>
        </w:rPr>
        <w:t xml:space="preserve"> </w:t>
      </w:r>
      <w:r>
        <w:t>Organizations</w:t>
      </w:r>
      <w:r>
        <w:rPr>
          <w:spacing w:val="62"/>
        </w:rPr>
        <w:t xml:space="preserve"> </w:t>
      </w:r>
      <w:r>
        <w:t>must</w:t>
      </w:r>
      <w:r>
        <w:rPr>
          <w:spacing w:val="63"/>
        </w:rPr>
        <w:t xml:space="preserve"> </w:t>
      </w:r>
      <w:r>
        <w:t>be</w:t>
      </w:r>
      <w:r>
        <w:rPr>
          <w:spacing w:val="62"/>
        </w:rPr>
        <w:t xml:space="preserve"> </w:t>
      </w:r>
      <w:r>
        <w:t>vigilant</w:t>
      </w:r>
      <w:r>
        <w:rPr>
          <w:spacing w:val="62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addressing</w:t>
      </w:r>
      <w:r>
        <w:rPr>
          <w:spacing w:val="60"/>
        </w:rPr>
        <w:t xml:space="preserve"> </w:t>
      </w:r>
      <w:r>
        <w:t>these</w:t>
      </w:r>
      <w:r>
        <w:rPr>
          <w:spacing w:val="-67"/>
        </w:rPr>
        <w:t xml:space="preserve"> </w:t>
      </w:r>
      <w:r>
        <w:t>issues to ensure that AI enhances KM processes without introducing new problems.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</w:t>
      </w:r>
      <w:r>
        <w:t>nges</w:t>
      </w:r>
      <w:r>
        <w:rPr>
          <w:spacing w:val="1"/>
        </w:rPr>
        <w:t xml:space="preserve"> </w:t>
      </w:r>
      <w:r>
        <w:t>span</w:t>
      </w:r>
      <w:r>
        <w:rPr>
          <w:spacing w:val="1"/>
        </w:rPr>
        <w:t xml:space="preserve"> </w:t>
      </w:r>
      <w:r>
        <w:t>ethical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implications,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impacts</w:t>
      </w:r>
      <w:r>
        <w:rPr>
          <w:spacing w:val="7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employment,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privacy</w:t>
      </w:r>
      <w:r>
        <w:rPr>
          <w:spacing w:val="1"/>
        </w:rPr>
        <w:t xml:space="preserve"> </w:t>
      </w:r>
      <w:r>
        <w:t>concerns,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complexities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integrating AI technologies into existing systems. Understanding and mitigating these</w:t>
      </w:r>
      <w:r>
        <w:rPr>
          <w:spacing w:val="-67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KM.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70"/>
        </w:rPr>
        <w:t xml:space="preserve"> </w:t>
      </w:r>
      <w:r>
        <w:t>challenges</w:t>
      </w:r>
      <w:r>
        <w:rPr>
          <w:spacing w:val="-67"/>
        </w:rPr>
        <w:t xml:space="preserve"> </w:t>
      </w:r>
      <w:r>
        <w:t>include:</w:t>
      </w:r>
    </w:p>
    <w:p w:rsidR="009C787B" w:rsidRDefault="00AE36E6">
      <w:pPr>
        <w:pStyle w:val="a3"/>
        <w:spacing w:before="2"/>
        <w:ind w:right="356" w:firstLine="425"/>
      </w:pPr>
      <w:r>
        <w:t>Ethical and Social Implications. AI systems may inadvertently perpetuate existing</w:t>
      </w:r>
      <w:r>
        <w:rPr>
          <w:spacing w:val="-67"/>
        </w:rPr>
        <w:t xml:space="preserve"> </w:t>
      </w:r>
      <w:r>
        <w:t>biases present in training data, leading to unfair or discriminatory outcomes. This bias</w:t>
      </w:r>
      <w:r>
        <w:rPr>
          <w:spacing w:val="-6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</w:t>
      </w:r>
      <w:r>
        <w:t>f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disseminated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erode</w:t>
      </w:r>
      <w:r>
        <w:rPr>
          <w:spacing w:val="-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KM</w:t>
      </w:r>
      <w:r>
        <w:rPr>
          <w:spacing w:val="-2"/>
        </w:rPr>
        <w:t xml:space="preserve"> </w:t>
      </w:r>
      <w:r>
        <w:t>systems.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6" w:firstLine="425"/>
      </w:pPr>
      <w:r>
        <w:t>Impact on Employment. The automation capabilities of AI threaten to displace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roles,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(Frey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Osborne,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tec</w:t>
      </w:r>
      <w:r>
        <w:t>hnology</w:t>
      </w:r>
      <w:r>
        <w:rPr>
          <w:spacing w:val="1"/>
        </w:rPr>
        <w:t xml:space="preserve"> </w:t>
      </w:r>
      <w:r>
        <w:t>creates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opportunities,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widening skill gaps and increasing unemployment if organizations and economies do</w:t>
      </w:r>
      <w:r>
        <w:rPr>
          <w:spacing w:val="1"/>
        </w:rPr>
        <w:t xml:space="preserve"> </w:t>
      </w:r>
      <w:r>
        <w:t>not adapt</w:t>
      </w:r>
      <w:r>
        <w:rPr>
          <w:spacing w:val="1"/>
        </w:rPr>
        <w:t xml:space="preserve"> </w:t>
      </w:r>
      <w:r>
        <w:t>accordingly.</w:t>
      </w:r>
    </w:p>
    <w:p w:rsidR="009C787B" w:rsidRDefault="00AE36E6">
      <w:pPr>
        <w:pStyle w:val="a3"/>
        <w:spacing w:before="1"/>
        <w:ind w:right="357" w:firstLine="425"/>
      </w:pPr>
      <w:r>
        <w:t>Security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Privacy</w:t>
      </w:r>
      <w:r>
        <w:rPr>
          <w:spacing w:val="1"/>
        </w:rPr>
        <w:t xml:space="preserve"> </w:t>
      </w:r>
      <w:r>
        <w:t>Concerns.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handle</w:t>
      </w:r>
      <w:r>
        <w:rPr>
          <w:spacing w:val="1"/>
        </w:rPr>
        <w:t xml:space="preserve"> </w:t>
      </w:r>
      <w:r>
        <w:t>sensitive</w:t>
      </w:r>
      <w:r>
        <w:rPr>
          <w:spacing w:val="1"/>
        </w:rPr>
        <w:t xml:space="preserve"> </w:t>
      </w:r>
      <w:r>
        <w:t>organizational knowledge, making them targets for cyber threats. Ensuring robust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measures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advantage.</w:t>
      </w:r>
    </w:p>
    <w:p w:rsidR="009C787B" w:rsidRDefault="00AE36E6">
      <w:pPr>
        <w:pStyle w:val="a3"/>
        <w:spacing w:before="1"/>
        <w:ind w:right="358" w:firstLine="425"/>
      </w:pPr>
      <w:r>
        <w:t>Integration Complexities. Integrating AI technologies into existing KM systems</w:t>
      </w:r>
      <w:r>
        <w:rPr>
          <w:spacing w:val="1"/>
        </w:rPr>
        <w:t xml:space="preserve"> </w:t>
      </w:r>
      <w:r>
        <w:t>can be technically challenging. It requires significant investment in infrastructure,</w:t>
      </w:r>
      <w:r>
        <w:rPr>
          <w:spacing w:val="1"/>
        </w:rPr>
        <w:t xml:space="preserve"> </w:t>
      </w:r>
      <w:r>
        <w:t>talent</w:t>
      </w:r>
      <w:r>
        <w:rPr>
          <w:spacing w:val="1"/>
        </w:rPr>
        <w:t xml:space="preserve"> </w:t>
      </w:r>
      <w:r>
        <w:t>acquisition,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ongoing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(Wilson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Daugherty,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weigh</w:t>
      </w:r>
      <w:r>
        <w:rPr>
          <w:spacing w:val="-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against the</w:t>
      </w:r>
      <w:r>
        <w:rPr>
          <w:spacing w:val="-5"/>
        </w:rPr>
        <w:t xml:space="preserve"> </w:t>
      </w:r>
      <w:r>
        <w:t>potential benefits.</w:t>
      </w:r>
    </w:p>
    <w:p w:rsidR="009C787B" w:rsidRDefault="00AE36E6">
      <w:pPr>
        <w:pStyle w:val="a3"/>
        <w:ind w:right="353" w:firstLine="425"/>
      </w:pPr>
      <w:r>
        <w:t>Technological</w:t>
      </w:r>
      <w:r>
        <w:rPr>
          <w:spacing w:val="1"/>
        </w:rPr>
        <w:t xml:space="preserve"> </w:t>
      </w:r>
      <w:r>
        <w:t>integration,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AI,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immense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processes.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increased</w:t>
      </w:r>
      <w:r>
        <w:rPr>
          <w:spacing w:val="-67"/>
        </w:rPr>
        <w:t xml:space="preserve"> </w:t>
      </w:r>
      <w:r>
        <w:t>efficiency, better decision-making, and a more collaborative organizational culture.</w:t>
      </w:r>
      <w:r>
        <w:rPr>
          <w:spacing w:val="1"/>
        </w:rPr>
        <w:t xml:space="preserve"> </w:t>
      </w:r>
      <w:r>
        <w:t>However, these benefits come with significant challenges and risks, including ethical</w:t>
      </w:r>
      <w:r>
        <w:rPr>
          <w:spacing w:val="1"/>
        </w:rPr>
        <w:t xml:space="preserve"> </w:t>
      </w:r>
      <w:r>
        <w:t>concerns,</w:t>
      </w:r>
      <w:r>
        <w:rPr>
          <w:spacing w:val="-2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impacts,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threats.</w:t>
      </w:r>
    </w:p>
    <w:p w:rsidR="009C787B" w:rsidRDefault="00AE36E6">
      <w:pPr>
        <w:pStyle w:val="a3"/>
        <w:ind w:right="360" w:firstLine="425"/>
      </w:pPr>
      <w:r>
        <w:t>Organizations must adopt a balanc</w:t>
      </w:r>
      <w:r>
        <w:t>ed approach that leverages technology while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issues.</w:t>
      </w:r>
      <w:r>
        <w:rPr>
          <w:spacing w:val="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strategy,</w:t>
      </w:r>
      <w:r>
        <w:rPr>
          <w:spacing w:val="1"/>
        </w:rPr>
        <w:t xml:space="preserve"> </w:t>
      </w:r>
      <w:r>
        <w:t>fostering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supportive</w:t>
      </w:r>
      <w:r>
        <w:rPr>
          <w:spacing w:val="-67"/>
        </w:rPr>
        <w:t xml:space="preserve"> </w:t>
      </w:r>
      <w:r>
        <w:t>culture,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ethical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implementation,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robust</w:t>
      </w:r>
      <w:r>
        <w:rPr>
          <w:spacing w:val="70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measures are critical steps toward successful technological integration in KM. By</w:t>
      </w:r>
      <w:r>
        <w:rPr>
          <w:spacing w:val="1"/>
        </w:rPr>
        <w:t xml:space="preserve"> </w:t>
      </w:r>
      <w:r>
        <w:t>doing so, organizations can harness the power of technology to transform knowledge</w:t>
      </w:r>
      <w:r>
        <w:rPr>
          <w:spacing w:val="1"/>
        </w:rPr>
        <w:t xml:space="preserve"> </w:t>
      </w:r>
      <w:r>
        <w:t>management, driving innovation and economic growth in an increasingly competitive</w:t>
      </w:r>
      <w:r>
        <w:rPr>
          <w:spacing w:val="-67"/>
        </w:rPr>
        <w:t xml:space="preserve"> </w:t>
      </w:r>
      <w:r>
        <w:t>global ma</w:t>
      </w:r>
      <w:r>
        <w:t>rket.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spacing w:before="1" w:line="240" w:lineRule="auto"/>
        <w:ind w:left="999" w:right="253"/>
        <w:jc w:val="center"/>
        <w:rPr>
          <w:b w:val="0"/>
        </w:rPr>
      </w:pPr>
      <w:r>
        <w:t>References</w:t>
      </w:r>
      <w:r>
        <w:rPr>
          <w:b w:val="0"/>
        </w:rPr>
        <w:t>:</w:t>
      </w:r>
    </w:p>
    <w:p w:rsidR="009C787B" w:rsidRDefault="00AE36E6">
      <w:pPr>
        <w:pStyle w:val="a5"/>
        <w:numPr>
          <w:ilvl w:val="0"/>
          <w:numId w:val="77"/>
        </w:numPr>
        <w:tabs>
          <w:tab w:val="left" w:pos="1435"/>
        </w:tabs>
        <w:spacing w:before="2"/>
        <w:ind w:right="352" w:firstLine="427"/>
        <w:jc w:val="both"/>
        <w:rPr>
          <w:sz w:val="28"/>
        </w:rPr>
      </w:pPr>
      <w:r>
        <w:rPr>
          <w:sz w:val="28"/>
        </w:rPr>
        <w:t>Alavi, M., &amp; Leidner, D. E. (2001). Review: Knowledge Management and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Knowledge Management Systems: Conceptual Foundations and Research Issues. </w:t>
      </w:r>
      <w:r>
        <w:rPr>
          <w:i/>
          <w:sz w:val="28"/>
        </w:rPr>
        <w:t>MIS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Quarterly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25(1),</w:t>
      </w:r>
      <w:r>
        <w:rPr>
          <w:spacing w:val="-1"/>
          <w:sz w:val="28"/>
        </w:rPr>
        <w:t xml:space="preserve"> </w:t>
      </w:r>
      <w:r>
        <w:rPr>
          <w:sz w:val="28"/>
        </w:rPr>
        <w:t>107-136.</w:t>
      </w:r>
    </w:p>
    <w:p w:rsidR="009C787B" w:rsidRDefault="00AE36E6">
      <w:pPr>
        <w:pStyle w:val="a5"/>
        <w:numPr>
          <w:ilvl w:val="0"/>
          <w:numId w:val="77"/>
        </w:numPr>
        <w:tabs>
          <w:tab w:val="left" w:pos="1454"/>
        </w:tabs>
        <w:ind w:right="354" w:firstLine="427"/>
        <w:jc w:val="both"/>
        <w:rPr>
          <w:sz w:val="28"/>
        </w:rPr>
      </w:pPr>
      <w:r>
        <w:rPr>
          <w:sz w:val="28"/>
        </w:rPr>
        <w:t>Frey,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B.,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Osborne,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future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employment:</w:t>
      </w:r>
      <w:r>
        <w:rPr>
          <w:spacing w:val="1"/>
          <w:sz w:val="28"/>
        </w:rPr>
        <w:t xml:space="preserve"> </w:t>
      </w:r>
      <w:r>
        <w:rPr>
          <w:sz w:val="28"/>
        </w:rPr>
        <w:t>How</w:t>
      </w:r>
      <w:r>
        <w:rPr>
          <w:spacing w:val="-67"/>
          <w:sz w:val="28"/>
        </w:rPr>
        <w:t xml:space="preserve"> </w:t>
      </w:r>
      <w:r>
        <w:rPr>
          <w:sz w:val="28"/>
        </w:rPr>
        <w:t>susceptible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jobs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computerisation?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Technological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Forecasting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Social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Change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114,</w:t>
      </w:r>
      <w:r>
        <w:rPr>
          <w:spacing w:val="-1"/>
          <w:sz w:val="28"/>
        </w:rPr>
        <w:t xml:space="preserve"> </w:t>
      </w:r>
      <w:r>
        <w:rPr>
          <w:sz w:val="28"/>
        </w:rPr>
        <w:t>254-280.</w:t>
      </w:r>
    </w:p>
    <w:p w:rsidR="009C787B" w:rsidRDefault="00AE36E6">
      <w:pPr>
        <w:pStyle w:val="a5"/>
        <w:numPr>
          <w:ilvl w:val="0"/>
          <w:numId w:val="77"/>
        </w:numPr>
        <w:tabs>
          <w:tab w:val="left" w:pos="1408"/>
        </w:tabs>
        <w:ind w:right="358" w:firstLine="427"/>
        <w:jc w:val="both"/>
        <w:rPr>
          <w:sz w:val="28"/>
        </w:rPr>
      </w:pPr>
      <w:r>
        <w:rPr>
          <w:sz w:val="28"/>
        </w:rPr>
        <w:t>Marjani, M., Nasaruddin, F., Gani, A., Karim, A., Hashem, I. A. T., Siddiqa,</w:t>
      </w:r>
      <w:r>
        <w:rPr>
          <w:spacing w:val="1"/>
          <w:sz w:val="28"/>
        </w:rPr>
        <w:t xml:space="preserve"> </w:t>
      </w:r>
      <w:r>
        <w:rPr>
          <w:sz w:val="28"/>
        </w:rPr>
        <w:t>A., &amp;</w:t>
      </w:r>
      <w:r>
        <w:rPr>
          <w:spacing w:val="1"/>
          <w:sz w:val="28"/>
        </w:rPr>
        <w:t xml:space="preserve"> </w:t>
      </w:r>
      <w:r>
        <w:rPr>
          <w:sz w:val="28"/>
        </w:rPr>
        <w:t>Yaqoob, I.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Big IoT data analytics: Architecture,</w:t>
      </w:r>
      <w:r>
        <w:rPr>
          <w:spacing w:val="70"/>
          <w:sz w:val="28"/>
        </w:rPr>
        <w:t xml:space="preserve"> </w:t>
      </w:r>
      <w:r>
        <w:rPr>
          <w:sz w:val="28"/>
        </w:rPr>
        <w:t>opportunities, and</w:t>
      </w:r>
      <w:r>
        <w:rPr>
          <w:spacing w:val="1"/>
          <w:sz w:val="28"/>
        </w:rPr>
        <w:t xml:space="preserve"> </w:t>
      </w:r>
      <w:r>
        <w:rPr>
          <w:sz w:val="28"/>
        </w:rPr>
        <w:t>open research</w:t>
      </w:r>
      <w:r>
        <w:rPr>
          <w:spacing w:val="1"/>
          <w:sz w:val="28"/>
        </w:rPr>
        <w:t xml:space="preserve"> </w:t>
      </w:r>
      <w:r>
        <w:rPr>
          <w:sz w:val="28"/>
        </w:rPr>
        <w:t>challenges.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IEEE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Access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5,</w:t>
      </w:r>
      <w:r>
        <w:rPr>
          <w:spacing w:val="-4"/>
          <w:sz w:val="28"/>
        </w:rPr>
        <w:t xml:space="preserve"> </w:t>
      </w:r>
      <w:r>
        <w:rPr>
          <w:sz w:val="28"/>
        </w:rPr>
        <w:t>5247-5261.</w:t>
      </w:r>
    </w:p>
    <w:p w:rsidR="009C787B" w:rsidRDefault="00AE36E6">
      <w:pPr>
        <w:pStyle w:val="a5"/>
        <w:numPr>
          <w:ilvl w:val="0"/>
          <w:numId w:val="77"/>
        </w:numPr>
        <w:tabs>
          <w:tab w:val="left" w:pos="1401"/>
        </w:tabs>
        <w:ind w:right="361" w:firstLine="427"/>
        <w:jc w:val="both"/>
        <w:rPr>
          <w:sz w:val="28"/>
        </w:rPr>
      </w:pPr>
      <w:r>
        <w:rPr>
          <w:sz w:val="28"/>
        </w:rPr>
        <w:t>Wilson, H. J., &amp; Daugherty, P. R. (2018). Collaborative intelligence: Humans</w:t>
      </w:r>
      <w:r>
        <w:rPr>
          <w:spacing w:val="1"/>
          <w:sz w:val="28"/>
        </w:rPr>
        <w:t xml:space="preserve"> </w:t>
      </w:r>
      <w:r>
        <w:rPr>
          <w:sz w:val="28"/>
        </w:rPr>
        <w:t>and AI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joining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forces. </w:t>
      </w:r>
      <w:r>
        <w:rPr>
          <w:i/>
          <w:sz w:val="28"/>
        </w:rPr>
        <w:t>Harvard Business Review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96(4),</w:t>
      </w:r>
      <w:r>
        <w:rPr>
          <w:spacing w:val="-5"/>
          <w:sz w:val="28"/>
        </w:rPr>
        <w:t xml:space="preserve"> </w:t>
      </w:r>
      <w:r>
        <w:rPr>
          <w:sz w:val="28"/>
        </w:rPr>
        <w:t>114-123.</w:t>
      </w:r>
    </w:p>
    <w:p w:rsidR="009C787B" w:rsidRDefault="00AE36E6">
      <w:pPr>
        <w:pStyle w:val="a5"/>
        <w:numPr>
          <w:ilvl w:val="0"/>
          <w:numId w:val="77"/>
        </w:numPr>
        <w:tabs>
          <w:tab w:val="left" w:pos="1394"/>
        </w:tabs>
        <w:spacing w:line="242" w:lineRule="auto"/>
        <w:ind w:right="354" w:firstLine="427"/>
        <w:jc w:val="both"/>
        <w:rPr>
          <w:sz w:val="28"/>
        </w:rPr>
      </w:pPr>
      <w:r>
        <w:rPr>
          <w:sz w:val="28"/>
        </w:rPr>
        <w:t>Zhang, X., &amp; Venkatesh, V. (2017). A ne</w:t>
      </w:r>
      <w:r>
        <w:rPr>
          <w:sz w:val="28"/>
        </w:rPr>
        <w:t>twork-based theory of organizational</w:t>
      </w:r>
      <w:r>
        <w:rPr>
          <w:spacing w:val="1"/>
          <w:sz w:val="28"/>
        </w:rPr>
        <w:t xml:space="preserve"> </w:t>
      </w:r>
      <w:r>
        <w:rPr>
          <w:sz w:val="28"/>
        </w:rPr>
        <w:t>change.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Organizational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Behavior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Human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Decision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Processes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140,</w:t>
      </w:r>
      <w:r>
        <w:rPr>
          <w:spacing w:val="-5"/>
          <w:sz w:val="28"/>
        </w:rPr>
        <w:t xml:space="preserve"> </w:t>
      </w:r>
      <w:r>
        <w:rPr>
          <w:sz w:val="28"/>
        </w:rPr>
        <w:t>1-17.</w:t>
      </w:r>
    </w:p>
    <w:p w:rsidR="009C787B" w:rsidRDefault="009C787B">
      <w:pPr>
        <w:spacing w:line="242" w:lineRule="auto"/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4132" w:right="1108" w:hanging="2262"/>
      </w:pPr>
      <w:bookmarkStart w:id="11" w:name="_bookmark10"/>
      <w:bookmarkEnd w:id="11"/>
      <w:r>
        <w:t>THEORETICAL BASIS OF INFORMATIONAL</w:t>
      </w:r>
      <w:r>
        <w:rPr>
          <w:spacing w:val="-87"/>
        </w:rPr>
        <w:t xml:space="preserve"> </w:t>
      </w:r>
      <w:r>
        <w:t>MANAGEMENT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2"/>
      </w:pPr>
      <w:r>
        <w:t>Liubov</w:t>
      </w:r>
      <w:r>
        <w:rPr>
          <w:spacing w:val="-5"/>
        </w:rPr>
        <w:t xml:space="preserve"> </w:t>
      </w:r>
      <w:r>
        <w:t>Lelyk,</w:t>
      </w:r>
    </w:p>
    <w:p w:rsidR="009C787B" w:rsidRDefault="00AE36E6">
      <w:pPr>
        <w:pStyle w:val="a3"/>
        <w:spacing w:before="1"/>
        <w:ind w:left="745" w:right="348" w:firstLine="6728"/>
        <w:jc w:val="right"/>
      </w:pPr>
      <w:r>
        <w:t>PhD, Associate professor</w:t>
      </w:r>
      <w:r>
        <w:rPr>
          <w:spacing w:val="-67"/>
        </w:rPr>
        <w:t xml:space="preserve"> </w:t>
      </w:r>
      <w:r>
        <w:t>Department of Management, Economics and Tourism, Lviv Institute of Private Joint-</w:t>
      </w:r>
      <w:r>
        <w:rPr>
          <w:spacing w:val="-67"/>
        </w:rPr>
        <w:t xml:space="preserve"> </w:t>
      </w:r>
      <w:r>
        <w:t>Stock</w:t>
      </w:r>
      <w:r>
        <w:rPr>
          <w:spacing w:val="-1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«Higher</w:t>
      </w:r>
      <w:r>
        <w:rPr>
          <w:spacing w:val="-4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«Interregional</w:t>
      </w:r>
      <w:r>
        <w:rPr>
          <w:spacing w:val="-3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of</w:t>
      </w:r>
    </w:p>
    <w:p w:rsidR="009C787B" w:rsidRDefault="00AE36E6">
      <w:pPr>
        <w:pStyle w:val="a3"/>
        <w:spacing w:before="1"/>
        <w:ind w:right="354"/>
        <w:jc w:val="right"/>
      </w:pPr>
      <w:r>
        <w:t>Personnel</w:t>
      </w:r>
      <w:r>
        <w:rPr>
          <w:spacing w:val="-14"/>
        </w:rPr>
        <w:t xml:space="preserve"> </w:t>
      </w:r>
      <w:r>
        <w:t>Management»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</w:pPr>
      <w:r>
        <w:t>Farovych</w:t>
      </w:r>
      <w:r>
        <w:rPr>
          <w:spacing w:val="-7"/>
        </w:rPr>
        <w:t xml:space="preserve"> </w:t>
      </w:r>
      <w:r>
        <w:t>R.,</w:t>
      </w:r>
    </w:p>
    <w:p w:rsidR="009C787B" w:rsidRDefault="00AE36E6">
      <w:pPr>
        <w:pStyle w:val="a3"/>
        <w:spacing w:before="2"/>
        <w:ind w:left="4643" w:right="350" w:firstLine="4222"/>
        <w:jc w:val="right"/>
      </w:pPr>
      <w:r>
        <w:t>PhD student,</w:t>
      </w:r>
      <w:r>
        <w:rPr>
          <w:spacing w:val="-67"/>
        </w:rPr>
        <w:t xml:space="preserve"> </w:t>
      </w:r>
      <w:r>
        <w:t>Interregional</w:t>
      </w:r>
      <w:r>
        <w:rPr>
          <w:spacing w:val="-7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Management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61" w:firstLine="427"/>
      </w:pPr>
      <w:r>
        <w:rPr>
          <w:color w:val="231F20"/>
        </w:rPr>
        <w:t>The mo</w:t>
      </w:r>
      <w:r>
        <w:rPr>
          <w:color w:val="231F20"/>
        </w:rPr>
        <w:t>dern world is developing in conditions of globalization, informatization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technoglobalism.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functioning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uninterrupted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life,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entities need to own and skillfully manage the information they operate in order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maintain a high lev</w:t>
      </w:r>
      <w:r>
        <w:rPr>
          <w:color w:val="231F20"/>
        </w:rPr>
        <w:t>el of competitiveness, the possibility of introducing innovations,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 security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ensuring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development.</w:t>
      </w:r>
    </w:p>
    <w:p w:rsidR="009C787B" w:rsidRDefault="00AE36E6">
      <w:pPr>
        <w:pStyle w:val="a3"/>
        <w:ind w:right="359" w:firstLine="427"/>
      </w:pPr>
      <w:r>
        <w:rPr>
          <w:color w:val="231F20"/>
        </w:rPr>
        <w:t>Effective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enterprises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impossible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timely,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complete and reliable information about the state of the market, the activities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competitors and the state. In connection with this, the concept of "informational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management" arose in modern science. However, effective practical implementation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informa</w:t>
      </w:r>
      <w:r>
        <w:rPr>
          <w:color w:val="231F20"/>
        </w:rPr>
        <w:t>tion management by business entities is possible only if there is a clearly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theoretical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basis.</w:t>
      </w:r>
    </w:p>
    <w:p w:rsidR="009C787B" w:rsidRDefault="00AE36E6">
      <w:pPr>
        <w:pStyle w:val="a3"/>
        <w:spacing w:before="1"/>
        <w:ind w:right="360" w:firstLine="427"/>
      </w:pPr>
      <w:r>
        <w:rPr>
          <w:color w:val="231F20"/>
        </w:rPr>
        <w:t>Note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economic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category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foreign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domestic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science.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century.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Germany,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evidenced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D. Dachen, H.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Huber,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T. Latko, J.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Herget,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Hentze,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Heineke,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others.</w:t>
      </w:r>
    </w:p>
    <w:p w:rsidR="009C787B" w:rsidRDefault="00AE36E6">
      <w:pPr>
        <w:pStyle w:val="a3"/>
        <w:ind w:right="360" w:firstLine="427"/>
      </w:pPr>
      <w:r>
        <w:rPr>
          <w:color w:val="231F20"/>
        </w:rPr>
        <w:t>Studying the scientific works of many authors, we came to the conclusion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scientists do not have a single, agreed vision regarding the essence of the concept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"informational management",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 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why 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issue needs further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research.</w:t>
      </w:r>
    </w:p>
    <w:p w:rsidR="009C787B" w:rsidRDefault="00AE36E6">
      <w:pPr>
        <w:pStyle w:val="a3"/>
        <w:ind w:right="360" w:firstLine="427"/>
      </w:pPr>
      <w:r>
        <w:rPr>
          <w:color w:val="231F20"/>
        </w:rPr>
        <w:t>The country that</w:t>
      </w:r>
      <w:r>
        <w:rPr>
          <w:color w:val="231F20"/>
        </w:rPr>
        <w:t xml:space="preserve"> gave a significant push to the development of 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 is the USA. It was in 1957 in America that the number of workers in the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exceeded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indicators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industry,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 event for the development of the entire world in the field of information,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introduction of technologies, the development of the Internet, and the emergence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globalization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[1].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Let's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scientific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</w:t>
      </w:r>
      <w:r>
        <w:rPr>
          <w:color w:val="231F20"/>
        </w:rPr>
        <w:t>rstanding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essence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studied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scientists.</w:t>
      </w:r>
    </w:p>
    <w:p w:rsidR="009C787B" w:rsidRDefault="00AE36E6">
      <w:pPr>
        <w:pStyle w:val="a3"/>
        <w:ind w:right="356" w:firstLine="427"/>
      </w:pPr>
      <w:r>
        <w:rPr>
          <w:color w:val="231F20"/>
        </w:rPr>
        <w:t>American H. Huber in the mid-80s of the last century considered 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tool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strategic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management.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same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/>
      </w:pPr>
      <w:r>
        <w:rPr>
          <w:color w:val="231F20"/>
        </w:rPr>
        <w:t>scientific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essence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observed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writings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Borbeli,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emphasized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company's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resources management strategy should correspond to the strategic goals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development.</w:t>
      </w:r>
    </w:p>
    <w:p w:rsidR="009C787B" w:rsidRDefault="00AE36E6">
      <w:pPr>
        <w:pStyle w:val="a3"/>
        <w:spacing w:before="1"/>
        <w:ind w:right="359" w:firstLine="427"/>
      </w:pPr>
      <w:r>
        <w:rPr>
          <w:color w:val="231F20"/>
        </w:rPr>
        <w:t>A. Grinberg, I. Korol investigate informational management as: "the process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extracted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automated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accounting,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accounting,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etc."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[3].</w:t>
      </w:r>
    </w:p>
    <w:p w:rsidR="009C787B" w:rsidRDefault="00AE36E6">
      <w:pPr>
        <w:pStyle w:val="a3"/>
        <w:spacing w:before="1"/>
        <w:ind w:right="358" w:firstLine="427"/>
      </w:pPr>
      <w:r>
        <w:rPr>
          <w:color w:val="231F20"/>
        </w:rPr>
        <w:t>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Melnyk,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studying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essence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understanding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"technology,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components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personnel,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processes, as well as normatively established procedures for the formation and use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 resources" [2].</w:t>
      </w:r>
    </w:p>
    <w:p w:rsidR="009C787B" w:rsidRDefault="00AE36E6">
      <w:pPr>
        <w:pStyle w:val="a3"/>
        <w:ind w:right="360" w:firstLine="427"/>
      </w:pPr>
      <w:r>
        <w:rPr>
          <w:color w:val="231F20"/>
        </w:rPr>
        <w:t>Some scientists define informational management as an applied technology 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managing information resources through the creation of a single</w:t>
      </w:r>
      <w:r>
        <w:rPr>
          <w:color w:val="231F20"/>
        </w:rPr>
        <w:t xml:space="preserve"> system that provides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spheres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contributes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informed 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decision-making.</w:t>
      </w:r>
    </w:p>
    <w:p w:rsidR="009C787B" w:rsidRDefault="00AE36E6">
      <w:pPr>
        <w:pStyle w:val="a3"/>
        <w:ind w:right="361" w:firstLine="427"/>
      </w:pPr>
      <w:r>
        <w:rPr>
          <w:color w:val="231F20"/>
        </w:rPr>
        <w:t>According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Herget,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important business task and is a significant factor in the success of business activity.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 this statement, we agree, as all economic entities operate in the conditions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technologies,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artificial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intelligence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globalization</w:t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decisive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advantage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success.</w:t>
      </w:r>
    </w:p>
    <w:p w:rsidR="009C787B" w:rsidRDefault="00AE36E6">
      <w:pPr>
        <w:pStyle w:val="a3"/>
        <w:spacing w:before="1"/>
        <w:ind w:right="361" w:firstLine="427"/>
      </w:pPr>
      <w:r>
        <w:rPr>
          <w:color w:val="231F20"/>
        </w:rPr>
        <w:t>Having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analyzed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opinions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scientists,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conclusion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management is an important resource and a key advantage of business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entities, which provides opportunities for systemi</w:t>
      </w:r>
      <w:r>
        <w:rPr>
          <w:color w:val="231F20"/>
        </w:rPr>
        <w:t>c development, increasing the level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competitiveness,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achieving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economic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results,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preserving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stability</w:t>
      </w:r>
      <w:r>
        <w:rPr>
          <w:color w:val="231F20"/>
          <w:spacing w:val="-6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crises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dangers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operate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companies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spacing w:line="322" w:lineRule="exact"/>
        <w:ind w:left="999" w:right="251"/>
        <w:jc w:val="center"/>
        <w:rPr>
          <w:b/>
          <w:sz w:val="28"/>
        </w:rPr>
      </w:pPr>
      <w:r>
        <w:rPr>
          <w:b/>
          <w:color w:val="231F20"/>
          <w:sz w:val="28"/>
        </w:rPr>
        <w:t>Reference:</w:t>
      </w:r>
    </w:p>
    <w:p w:rsidR="009C787B" w:rsidRDefault="00AE36E6">
      <w:pPr>
        <w:pStyle w:val="a5"/>
        <w:numPr>
          <w:ilvl w:val="0"/>
          <w:numId w:val="76"/>
        </w:numPr>
        <w:tabs>
          <w:tab w:val="left" w:pos="1434"/>
        </w:tabs>
        <w:ind w:right="361" w:firstLine="427"/>
        <w:jc w:val="both"/>
        <w:rPr>
          <w:sz w:val="28"/>
        </w:rPr>
      </w:pPr>
      <w:r>
        <w:rPr>
          <w:color w:val="231F20"/>
          <w:sz w:val="28"/>
        </w:rPr>
        <w:t>Kalinina L. M. Genesis of information management as a field of scientific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knowledge.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Strategic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priorities.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2009.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No.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4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(13).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P.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71–76.</w:t>
      </w:r>
    </w:p>
    <w:p w:rsidR="009C787B" w:rsidRDefault="00AE36E6">
      <w:pPr>
        <w:pStyle w:val="a5"/>
        <w:numPr>
          <w:ilvl w:val="0"/>
          <w:numId w:val="76"/>
        </w:numPr>
        <w:tabs>
          <w:tab w:val="left" w:pos="1400"/>
        </w:tabs>
        <w:ind w:right="359" w:firstLine="427"/>
        <w:jc w:val="both"/>
        <w:rPr>
          <w:sz w:val="28"/>
        </w:rPr>
      </w:pPr>
      <w:r>
        <w:rPr>
          <w:color w:val="231F20"/>
          <w:sz w:val="28"/>
        </w:rPr>
        <w:t>Melnyk V. V. Formation of the concept of information management: essence,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tasks, main directions of development. Humanitarian Bulletin ZDIA. 2012. No. 49. P.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122–134.</w:t>
      </w:r>
    </w:p>
    <w:p w:rsidR="009C787B" w:rsidRDefault="00AE36E6">
      <w:pPr>
        <w:pStyle w:val="a5"/>
        <w:numPr>
          <w:ilvl w:val="0"/>
          <w:numId w:val="76"/>
        </w:numPr>
        <w:tabs>
          <w:tab w:val="left" w:pos="1482"/>
        </w:tabs>
        <w:spacing w:before="1"/>
        <w:ind w:right="359" w:firstLine="427"/>
        <w:jc w:val="both"/>
        <w:rPr>
          <w:sz w:val="28"/>
        </w:rPr>
      </w:pPr>
      <w:r>
        <w:rPr>
          <w:color w:val="231F20"/>
          <w:sz w:val="28"/>
        </w:rPr>
        <w:t>Sprinsyan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V.G.,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Biryukova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T.L.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Information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management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resources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technologies: study.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manual Odesa: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ONPU,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2012.</w:t>
      </w:r>
      <w:r>
        <w:rPr>
          <w:color w:val="231F20"/>
          <w:spacing w:val="5"/>
          <w:sz w:val="28"/>
        </w:rPr>
        <w:t xml:space="preserve"> </w:t>
      </w:r>
      <w:r>
        <w:rPr>
          <w:color w:val="231F20"/>
          <w:sz w:val="28"/>
        </w:rPr>
        <w:t>248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996" w:right="680"/>
        <w:jc w:val="center"/>
      </w:pPr>
      <w:bookmarkStart w:id="12" w:name="_bookmark11"/>
      <w:bookmarkEnd w:id="12"/>
      <w:r>
        <w:t>ДИДЖИТАЛІЗАЦІЯ</w:t>
      </w:r>
      <w:r>
        <w:rPr>
          <w:spacing w:val="-6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СКЛА</w:t>
      </w:r>
      <w:r>
        <w:t>ДОВА</w:t>
      </w:r>
    </w:p>
    <w:p w:rsidR="009C787B" w:rsidRDefault="00AE36E6">
      <w:pPr>
        <w:spacing w:before="35" w:line="259" w:lineRule="auto"/>
        <w:ind w:left="999" w:right="680"/>
        <w:jc w:val="center"/>
        <w:rPr>
          <w:b/>
          <w:sz w:val="36"/>
        </w:rPr>
      </w:pPr>
      <w:r>
        <w:rPr>
          <w:b/>
          <w:sz w:val="36"/>
        </w:rPr>
        <w:t>КОНКУРЕНТОСПРОМОЖНОСТІ РЕСТОРАННОГО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БІЗНЕСУ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6"/>
        </w:rPr>
      </w:pPr>
    </w:p>
    <w:p w:rsidR="009C787B" w:rsidRDefault="00AE36E6">
      <w:pPr>
        <w:pStyle w:val="2"/>
        <w:spacing w:before="1"/>
        <w:ind w:right="352"/>
      </w:pPr>
      <w:r>
        <w:t>Ван</w:t>
      </w:r>
      <w:r>
        <w:rPr>
          <w:spacing w:val="-6"/>
        </w:rPr>
        <w:t xml:space="preserve"> </w:t>
      </w:r>
      <w:r>
        <w:t>Дунчен,</w:t>
      </w:r>
    </w:p>
    <w:p w:rsidR="009C787B" w:rsidRDefault="00AE36E6">
      <w:pPr>
        <w:pStyle w:val="a3"/>
        <w:spacing w:before="3"/>
        <w:ind w:right="351"/>
        <w:jc w:val="right"/>
      </w:pPr>
      <w:r>
        <w:t>аспірант,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  <w:ind w:right="350"/>
      </w:pPr>
      <w:r>
        <w:t>Красноносова</w:t>
      </w:r>
      <w:r>
        <w:rPr>
          <w:spacing w:val="-7"/>
        </w:rPr>
        <w:t xml:space="preserve"> </w:t>
      </w:r>
      <w:r>
        <w:t>Олена</w:t>
      </w:r>
      <w:r>
        <w:rPr>
          <w:spacing w:val="-6"/>
        </w:rPr>
        <w:t xml:space="preserve"> </w:t>
      </w:r>
      <w:r>
        <w:t>Миколаївна,</w:t>
      </w:r>
    </w:p>
    <w:p w:rsidR="009C787B" w:rsidRDefault="00AE36E6">
      <w:pPr>
        <w:pStyle w:val="a3"/>
        <w:spacing w:before="1" w:line="242" w:lineRule="auto"/>
        <w:ind w:left="4098" w:right="349" w:firstLine="3242"/>
        <w:jc w:val="right"/>
      </w:pPr>
      <w:r>
        <w:t>канд. екон. наук, доцент,</w:t>
      </w:r>
      <w:r>
        <w:rPr>
          <w:spacing w:val="-67"/>
        </w:rPr>
        <w:t xml:space="preserve"> </w:t>
      </w:r>
      <w:r>
        <w:t>Харківський</w:t>
      </w:r>
      <w:r>
        <w:rPr>
          <w:spacing w:val="-8"/>
        </w:rPr>
        <w:t xml:space="preserve"> </w:t>
      </w:r>
      <w:r>
        <w:t>національній</w:t>
      </w:r>
      <w:r>
        <w:rPr>
          <w:spacing w:val="-10"/>
        </w:rPr>
        <w:t xml:space="preserve"> </w:t>
      </w:r>
      <w:r>
        <w:t>економічний</w:t>
      </w:r>
      <w:r>
        <w:rPr>
          <w:spacing w:val="-10"/>
        </w:rPr>
        <w:t xml:space="preserve"> </w:t>
      </w:r>
      <w:r>
        <w:t>університет</w:t>
      </w:r>
    </w:p>
    <w:p w:rsidR="009C787B" w:rsidRDefault="00AE36E6">
      <w:pPr>
        <w:pStyle w:val="a3"/>
        <w:spacing w:line="318" w:lineRule="exact"/>
        <w:ind w:right="352"/>
        <w:jc w:val="right"/>
      </w:pPr>
      <w:r>
        <w:t>імені</w:t>
      </w:r>
      <w:r>
        <w:rPr>
          <w:spacing w:val="-4"/>
        </w:rPr>
        <w:t xml:space="preserve"> </w:t>
      </w:r>
      <w:r>
        <w:t>Семена</w:t>
      </w:r>
      <w:r>
        <w:rPr>
          <w:spacing w:val="-4"/>
        </w:rPr>
        <w:t xml:space="preserve"> </w:t>
      </w:r>
      <w:r>
        <w:t>Кузнеця</w:t>
      </w:r>
      <w:r>
        <w:rPr>
          <w:spacing w:val="-4"/>
        </w:rPr>
        <w:t xml:space="preserve"> </w:t>
      </w:r>
      <w:r>
        <w:t>(Україна)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0" w:firstLine="425"/>
      </w:pPr>
      <w:r>
        <w:t>У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ресторанний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зазнає</w:t>
      </w:r>
      <w:r>
        <w:rPr>
          <w:spacing w:val="1"/>
        </w:rPr>
        <w:t xml:space="preserve"> </w:t>
      </w:r>
      <w:r>
        <w:t>швидких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-67"/>
        </w:rPr>
        <w:t xml:space="preserve"> </w:t>
      </w:r>
      <w:r>
        <w:t>новітніх технологій. Сучасні тенденції розвитку світової економіки, до яких</w:t>
      </w:r>
      <w:r>
        <w:rPr>
          <w:spacing w:val="1"/>
        </w:rPr>
        <w:t xml:space="preserve"> </w:t>
      </w:r>
      <w:r>
        <w:t>можна віднести процеси глобалізації, вносять не тільки позитивні, а й негативні</w:t>
      </w:r>
      <w:r>
        <w:rPr>
          <w:spacing w:val="-67"/>
        </w:rPr>
        <w:t xml:space="preserve"> </w:t>
      </w:r>
      <w:r>
        <w:t>тенденції функціонування сфери послуг. Наукові дослідження та узагальнення</w:t>
      </w:r>
      <w:r>
        <w:rPr>
          <w:spacing w:val="1"/>
        </w:rPr>
        <w:t xml:space="preserve"> </w:t>
      </w:r>
      <w:r>
        <w:t>щодо пріоритетів політики діяльності ресторанного бізнесу дають можливість</w:t>
      </w:r>
      <w:r>
        <w:rPr>
          <w:spacing w:val="1"/>
        </w:rPr>
        <w:t xml:space="preserve"> </w:t>
      </w:r>
      <w:r>
        <w:t>проаналізувати сучасні тенденції й допомагають знайти найбільш ефективні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покращення</w:t>
      </w:r>
      <w:r>
        <w:rPr>
          <w:spacing w:val="-67"/>
        </w:rPr>
        <w:t xml:space="preserve"> </w:t>
      </w:r>
      <w:r>
        <w:t>інвестиційного клімату</w:t>
      </w:r>
      <w:r>
        <w:rPr>
          <w:spacing w:val="1"/>
        </w:rPr>
        <w:t xml:space="preserve"> </w:t>
      </w:r>
      <w:r>
        <w:t>підприємництва.</w:t>
      </w:r>
    </w:p>
    <w:p w:rsidR="009C787B" w:rsidRDefault="00AE36E6">
      <w:pPr>
        <w:pStyle w:val="a3"/>
        <w:ind w:right="358" w:firstLine="425"/>
      </w:pPr>
      <w:r>
        <w:t>Функціонування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харчової</w:t>
      </w:r>
      <w:r>
        <w:rPr>
          <w:spacing w:val="1"/>
        </w:rPr>
        <w:t xml:space="preserve"> </w:t>
      </w:r>
      <w:r>
        <w:t>сфери,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 до європейських та світових стандартів є пріоритетним завданням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глобалізації,</w:t>
      </w:r>
      <w:r>
        <w:rPr>
          <w:spacing w:val="-2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підприємств</w:t>
      </w:r>
      <w:r>
        <w:rPr>
          <w:spacing w:val="-1"/>
        </w:rPr>
        <w:t xml:space="preserve"> </w:t>
      </w:r>
      <w:r>
        <w:t>Китаю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України.</w:t>
      </w:r>
    </w:p>
    <w:p w:rsidR="009C787B" w:rsidRDefault="00AE36E6">
      <w:pPr>
        <w:pStyle w:val="a3"/>
        <w:spacing w:before="1"/>
        <w:ind w:right="348" w:firstLine="425"/>
      </w:pPr>
      <w:r>
        <w:t>Аналізуючи світовий досвід, а саме, позитивний досвід бізнесу провідних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Японії,</w:t>
      </w:r>
      <w:r>
        <w:rPr>
          <w:spacing w:val="1"/>
        </w:rPr>
        <w:t xml:space="preserve"> </w:t>
      </w:r>
      <w:r>
        <w:t>Китаю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конкурентоспроможності підприємств ресторанного бізнесу, як частини ринку</w:t>
      </w:r>
      <w:r>
        <w:rPr>
          <w:spacing w:val="1"/>
        </w:rPr>
        <w:t xml:space="preserve"> </w:t>
      </w:r>
      <w:r>
        <w:t>послуг, де вагоме місце займає якість. Це обум</w:t>
      </w:r>
      <w:r>
        <w:t>овлює необхідність розуміння та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сегментацію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груп,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інтернет-</w:t>
      </w:r>
      <w:r>
        <w:rPr>
          <w:spacing w:val="1"/>
        </w:rPr>
        <w:t xml:space="preserve"> </w:t>
      </w:r>
      <w:r>
        <w:t>обслуговування.</w:t>
      </w:r>
    </w:p>
    <w:p w:rsidR="009C787B" w:rsidRDefault="00AE36E6">
      <w:pPr>
        <w:pStyle w:val="a3"/>
        <w:ind w:right="350" w:firstLine="425"/>
      </w:pPr>
      <w:r>
        <w:t>Діджиталізація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 ресторанних закладів. Від автоматизації процесів до</w:t>
      </w:r>
      <w:r>
        <w:rPr>
          <w:spacing w:val="1"/>
        </w:rPr>
        <w:t xml:space="preserve"> </w:t>
      </w:r>
      <w:r>
        <w:t>персоналізованого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впроваджуються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ресторани по</w:t>
      </w:r>
      <w:r>
        <w:rPr>
          <w:spacing w:val="1"/>
        </w:rPr>
        <w:t xml:space="preserve"> </w:t>
      </w:r>
      <w:r>
        <w:t>всьому</w:t>
      </w:r>
      <w:r>
        <w:rPr>
          <w:spacing w:val="-2"/>
        </w:rPr>
        <w:t xml:space="preserve"> </w:t>
      </w:r>
      <w:r>
        <w:t>світі.</w:t>
      </w:r>
    </w:p>
    <w:p w:rsidR="009C787B" w:rsidRDefault="00AE36E6">
      <w:pPr>
        <w:pStyle w:val="a3"/>
        <w:ind w:right="353" w:firstLine="425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діджиталізації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аспект</w:t>
      </w:r>
      <w:r>
        <w:t>и</w:t>
      </w:r>
      <w:r>
        <w:rPr>
          <w:spacing w:val="11"/>
        </w:rPr>
        <w:t xml:space="preserve"> </w:t>
      </w:r>
      <w:r>
        <w:t>її</w:t>
      </w:r>
      <w:r>
        <w:rPr>
          <w:spacing w:val="12"/>
        </w:rPr>
        <w:t xml:space="preserve"> </w:t>
      </w:r>
      <w:r>
        <w:t>впровадження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ресторанній</w:t>
      </w:r>
      <w:r>
        <w:rPr>
          <w:spacing w:val="9"/>
        </w:rPr>
        <w:t xml:space="preserve"> </w:t>
      </w:r>
      <w:r>
        <w:t>індустрії,</w:t>
      </w:r>
      <w:r>
        <w:rPr>
          <w:spacing w:val="11"/>
        </w:rPr>
        <w:t xml:space="preserve"> </w:t>
      </w:r>
      <w:r>
        <w:t>можливі</w:t>
      </w:r>
      <w:r>
        <w:rPr>
          <w:spacing w:val="12"/>
        </w:rPr>
        <w:t xml:space="preserve"> </w:t>
      </w:r>
      <w:r>
        <w:t>переваги</w:t>
      </w:r>
      <w:r>
        <w:rPr>
          <w:spacing w:val="12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виклики,</w:t>
      </w:r>
      <w:r>
        <w:rPr>
          <w:spacing w:val="-6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цифрові</w:t>
      </w:r>
      <w:r>
        <w:rPr>
          <w:spacing w:val="-1"/>
        </w:rPr>
        <w:t xml:space="preserve"> </w:t>
      </w:r>
      <w:r>
        <w:t>технології змінюють</w:t>
      </w:r>
      <w:r>
        <w:rPr>
          <w:spacing w:val="-2"/>
        </w:rPr>
        <w:t xml:space="preserve"> </w:t>
      </w:r>
      <w:r>
        <w:t>підхід</w:t>
      </w:r>
      <w:r>
        <w:rPr>
          <w:spacing w:val="-3"/>
        </w:rPr>
        <w:t xml:space="preserve"> </w:t>
      </w:r>
      <w:r>
        <w:t>до ведення</w:t>
      </w:r>
      <w:r>
        <w:rPr>
          <w:spacing w:val="-1"/>
        </w:rPr>
        <w:t xml:space="preserve"> </w:t>
      </w:r>
      <w:r>
        <w:t>бізнесу.</w:t>
      </w:r>
    </w:p>
    <w:p w:rsidR="009C787B" w:rsidRDefault="00AE36E6">
      <w:pPr>
        <w:pStyle w:val="a3"/>
        <w:spacing w:before="1"/>
        <w:ind w:right="350" w:firstLine="425"/>
      </w:pPr>
      <w:r>
        <w:t>Одна з найбільших переваг діджиталізації у закладах ресторанного бізнесу –</w:t>
      </w:r>
      <w:r>
        <w:rPr>
          <w:spacing w:val="-67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автоматизація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запасами,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столів,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клієнтів</w:t>
      </w:r>
      <w:r>
        <w:rPr>
          <w:spacing w:val="-67"/>
        </w:rPr>
        <w:t xml:space="preserve"> </w:t>
      </w:r>
      <w:r>
        <w:t>дозволяє</w:t>
      </w:r>
      <w:r>
        <w:rPr>
          <w:spacing w:val="-1"/>
        </w:rPr>
        <w:t xml:space="preserve"> </w:t>
      </w:r>
      <w:r>
        <w:t>ресторанам працювати</w:t>
      </w:r>
      <w:r>
        <w:rPr>
          <w:spacing w:val="-1"/>
        </w:rPr>
        <w:t xml:space="preserve"> </w:t>
      </w:r>
      <w:r>
        <w:t>ефективніше.</w:t>
      </w:r>
    </w:p>
    <w:p w:rsidR="009C787B" w:rsidRDefault="00AE36E6">
      <w:pPr>
        <w:pStyle w:val="a3"/>
        <w:ind w:left="1098"/>
      </w:pPr>
      <w:r>
        <w:t>Впровадження</w:t>
      </w:r>
      <w:r>
        <w:rPr>
          <w:spacing w:val="49"/>
        </w:rPr>
        <w:t xml:space="preserve"> </w:t>
      </w:r>
      <w:r>
        <w:t>новітніх</w:t>
      </w:r>
      <w:r>
        <w:rPr>
          <w:spacing w:val="50"/>
        </w:rPr>
        <w:t xml:space="preserve"> </w:t>
      </w:r>
      <w:r>
        <w:t>технологій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підприємствах</w:t>
      </w:r>
      <w:r>
        <w:rPr>
          <w:spacing w:val="50"/>
        </w:rPr>
        <w:t xml:space="preserve"> </w:t>
      </w:r>
      <w:r>
        <w:t>може</w:t>
      </w:r>
      <w:r>
        <w:rPr>
          <w:spacing w:val="50"/>
        </w:rPr>
        <w:t xml:space="preserve"> </w:t>
      </w:r>
      <w:r>
        <w:t>стати</w:t>
      </w:r>
      <w:r>
        <w:rPr>
          <w:spacing w:val="49"/>
        </w:rPr>
        <w:t xml:space="preserve"> </w:t>
      </w:r>
      <w:r>
        <w:t>одним</w:t>
      </w:r>
      <w:r>
        <w:rPr>
          <w:spacing w:val="49"/>
        </w:rPr>
        <w:t xml:space="preserve"> </w:t>
      </w:r>
      <w:r>
        <w:t>з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</w:pPr>
      <w:r>
        <w:t>перспективних</w:t>
      </w:r>
      <w:r>
        <w:rPr>
          <w:spacing w:val="-3"/>
        </w:rPr>
        <w:t xml:space="preserve"> </w:t>
      </w:r>
      <w:r>
        <w:t>напрямів</w:t>
      </w:r>
      <w:r>
        <w:rPr>
          <w:spacing w:val="-6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цього</w:t>
      </w:r>
      <w:r>
        <w:rPr>
          <w:spacing w:val="-4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діяльності.</w:t>
      </w:r>
    </w:p>
    <w:p w:rsidR="009C787B" w:rsidRDefault="00AE36E6">
      <w:pPr>
        <w:pStyle w:val="a3"/>
        <w:spacing w:before="2"/>
        <w:ind w:right="357" w:firstLine="425"/>
      </w:pPr>
      <w:r>
        <w:t>Покращення якості обслуговування клієнтів є одним з ключових переваг</w:t>
      </w:r>
      <w:r>
        <w:rPr>
          <w:spacing w:val="1"/>
        </w:rPr>
        <w:t xml:space="preserve"> </w:t>
      </w:r>
      <w:r>
        <w:t>діджиталізації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ресторанній</w:t>
      </w:r>
      <w:r>
        <w:rPr>
          <w:spacing w:val="1"/>
        </w:rPr>
        <w:t xml:space="preserve"> </w:t>
      </w:r>
      <w:r>
        <w:t>індустрії.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обслуговування більш зручним і швидким, але й створюють персоналізований</w:t>
      </w:r>
      <w:r>
        <w:rPr>
          <w:spacing w:val="1"/>
        </w:rPr>
        <w:t xml:space="preserve"> </w:t>
      </w:r>
      <w:r>
        <w:t>підхід до кожного клієнта, підвищуючи конкурентоспроможність ресторанних</w:t>
      </w:r>
      <w:r>
        <w:rPr>
          <w:spacing w:val="1"/>
        </w:rPr>
        <w:t xml:space="preserve"> </w:t>
      </w:r>
      <w:r>
        <w:t>закладів.</w:t>
      </w:r>
    </w:p>
    <w:p w:rsidR="009C787B" w:rsidRDefault="00AE36E6">
      <w:pPr>
        <w:pStyle w:val="a3"/>
        <w:ind w:right="347" w:firstLine="425"/>
      </w:pPr>
      <w:r>
        <w:t>Наразі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діджиталізація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 застосування ресторанами наступного комплексу цифрових технологій</w:t>
      </w:r>
      <w:r>
        <w:rPr>
          <w:spacing w:val="-67"/>
        </w:rPr>
        <w:t xml:space="preserve"> </w:t>
      </w:r>
      <w:r>
        <w:t>та процесів: використанням QR</w:t>
      </w:r>
      <w:r>
        <w:t>-кодування в обслуговуванні клієнтів; надання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електронні</w:t>
      </w:r>
      <w:r>
        <w:rPr>
          <w:spacing w:val="1"/>
        </w:rPr>
        <w:t xml:space="preserve"> </w:t>
      </w:r>
      <w:r>
        <w:t>пристрої;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дистанційної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</w:t>
      </w:r>
      <w:r>
        <w:rPr>
          <w:spacing w:val="1"/>
        </w:rPr>
        <w:t xml:space="preserve"> </w:t>
      </w:r>
      <w:r>
        <w:t>поза</w:t>
      </w:r>
      <w:r>
        <w:rPr>
          <w:spacing w:val="70"/>
        </w:rPr>
        <w:t xml:space="preserve"> </w:t>
      </w:r>
      <w:r>
        <w:t>межами</w:t>
      </w:r>
      <w:r>
        <w:rPr>
          <w:spacing w:val="70"/>
        </w:rPr>
        <w:t xml:space="preserve"> </w:t>
      </w:r>
      <w:r>
        <w:t>закладу,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тому</w:t>
      </w:r>
      <w:r>
        <w:rPr>
          <w:spacing w:val="70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спеціалізовані</w:t>
      </w:r>
      <w:r>
        <w:rPr>
          <w:spacing w:val="1"/>
        </w:rPr>
        <w:t xml:space="preserve"> </w:t>
      </w:r>
      <w:r>
        <w:t>веб-сайти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спеціалізовані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застосунки;</w:t>
      </w:r>
      <w:r>
        <w:rPr>
          <w:spacing w:val="1"/>
        </w:rPr>
        <w:t xml:space="preserve"> </w:t>
      </w:r>
      <w:r>
        <w:t>ав</w:t>
      </w:r>
      <w:r>
        <w:t>томатизація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комунікацій</w:t>
      </w:r>
      <w:r>
        <w:rPr>
          <w:spacing w:val="1"/>
        </w:rPr>
        <w:t xml:space="preserve"> </w:t>
      </w:r>
      <w:r>
        <w:t>бізнес-процесів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застосування спеціальних інформаційних програм управління</w:t>
      </w:r>
      <w:r>
        <w:rPr>
          <w:spacing w:val="1"/>
        </w:rPr>
        <w:t xml:space="preserve"> </w:t>
      </w:r>
      <w:r>
        <w:t>закладом;</w:t>
      </w:r>
      <w:r>
        <w:rPr>
          <w:spacing w:val="71"/>
        </w:rPr>
        <w:t xml:space="preserve"> </w:t>
      </w:r>
      <w:r>
        <w:t>надання</w:t>
      </w:r>
      <w:r>
        <w:rPr>
          <w:spacing w:val="71"/>
        </w:rPr>
        <w:t xml:space="preserve"> </w:t>
      </w:r>
      <w:r>
        <w:t>можливості</w:t>
      </w:r>
      <w:r>
        <w:rPr>
          <w:spacing w:val="71"/>
        </w:rPr>
        <w:t xml:space="preserve"> </w:t>
      </w:r>
      <w:r>
        <w:t>здійснення</w:t>
      </w:r>
      <w:r>
        <w:rPr>
          <w:spacing w:val="71"/>
        </w:rPr>
        <w:t xml:space="preserve"> </w:t>
      </w:r>
      <w:r>
        <w:t>електронної</w:t>
      </w:r>
      <w:r>
        <w:rPr>
          <w:spacing w:val="71"/>
        </w:rPr>
        <w:t xml:space="preserve"> </w:t>
      </w:r>
      <w:r>
        <w:t>оплати</w:t>
      </w:r>
      <w:r>
        <w:rPr>
          <w:spacing w:val="7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закладу</w:t>
      </w:r>
      <w:r>
        <w:rPr>
          <w:spacing w:val="-20"/>
        </w:rPr>
        <w:t xml:space="preserve"> </w:t>
      </w:r>
      <w:r>
        <w:t>клієнтам.</w:t>
      </w:r>
    </w:p>
    <w:p w:rsidR="009C787B" w:rsidRDefault="00AE36E6">
      <w:pPr>
        <w:pStyle w:val="a3"/>
        <w:ind w:right="356" w:firstLine="425"/>
      </w:pPr>
      <w:r>
        <w:t>Мобільні</w:t>
      </w:r>
      <w:r>
        <w:rPr>
          <w:spacing w:val="1"/>
        </w:rPr>
        <w:t xml:space="preserve"> </w:t>
      </w:r>
      <w:r>
        <w:t>додатки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замовляти</w:t>
      </w:r>
      <w:r>
        <w:rPr>
          <w:spacing w:val="1"/>
        </w:rPr>
        <w:t xml:space="preserve"> </w:t>
      </w:r>
      <w:r>
        <w:t>страви</w:t>
      </w:r>
      <w:r>
        <w:rPr>
          <w:spacing w:val="1"/>
        </w:rPr>
        <w:t xml:space="preserve"> </w:t>
      </w:r>
      <w:r>
        <w:t>заздалегідь,</w:t>
      </w:r>
      <w:r>
        <w:rPr>
          <w:spacing w:val="1"/>
        </w:rPr>
        <w:t xml:space="preserve"> </w:t>
      </w:r>
      <w:r>
        <w:t>вибирати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часи</w:t>
      </w:r>
      <w:r>
        <w:rPr>
          <w:spacing w:val="1"/>
        </w:rPr>
        <w:t xml:space="preserve"> </w:t>
      </w:r>
      <w:r>
        <w:t>прибуття або доставки, а також отримувати спеціальні пропозиції та знижки.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додатки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індивідуаль</w:t>
      </w:r>
      <w:r>
        <w:t>ні</w:t>
      </w:r>
      <w:r>
        <w:rPr>
          <w:spacing w:val="1"/>
        </w:rPr>
        <w:t xml:space="preserve"> </w:t>
      </w:r>
      <w:r>
        <w:t>налаштування замовлення, адаптуючи меню під своє вподобання, що робить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замовлення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зручнішим.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додатки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слідкувати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замовлення,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впевненості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остаточній</w:t>
      </w:r>
      <w:r>
        <w:rPr>
          <w:spacing w:val="-5"/>
        </w:rPr>
        <w:t xml:space="preserve"> </w:t>
      </w:r>
      <w:r>
        <w:t>доставці або</w:t>
      </w:r>
      <w:r>
        <w:rPr>
          <w:spacing w:val="-5"/>
        </w:rPr>
        <w:t xml:space="preserve"> </w:t>
      </w:r>
      <w:r>
        <w:t>підготовці замовлення.</w:t>
      </w:r>
    </w:p>
    <w:p w:rsidR="009C787B" w:rsidRDefault="00AE36E6">
      <w:pPr>
        <w:pStyle w:val="a3"/>
        <w:ind w:right="356" w:firstLine="425"/>
      </w:pPr>
      <w:r>
        <w:t>Відповідно,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віддають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швидкому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зручному</w:t>
      </w:r>
      <w:r>
        <w:rPr>
          <w:spacing w:val="1"/>
        </w:rPr>
        <w:t xml:space="preserve"> </w:t>
      </w:r>
      <w:r>
        <w:t>обслуговуванню.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звикли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смартфонами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 пристроями для замовлення товарів і послуг онлайн, включаючи їжу.</w:t>
      </w:r>
      <w:r>
        <w:rPr>
          <w:spacing w:val="1"/>
        </w:rPr>
        <w:t xml:space="preserve"> </w:t>
      </w:r>
      <w:r>
        <w:t>Онлайн-замовл</w:t>
      </w:r>
      <w:r>
        <w:t>ення,</w:t>
      </w:r>
      <w:r>
        <w:rPr>
          <w:spacing w:val="1"/>
        </w:rPr>
        <w:t xml:space="preserve"> </w:t>
      </w:r>
      <w:r>
        <w:t>електронні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безконтактні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відповідають</w:t>
      </w:r>
      <w:r>
        <w:rPr>
          <w:spacing w:val="-3"/>
        </w:rPr>
        <w:t xml:space="preserve"> </w:t>
      </w:r>
      <w:r>
        <w:t>новим</w:t>
      </w:r>
      <w:r>
        <w:rPr>
          <w:spacing w:val="-5"/>
        </w:rPr>
        <w:t xml:space="preserve"> </w:t>
      </w:r>
      <w:r>
        <w:t>очікуванням</w:t>
      </w:r>
      <w:r>
        <w:rPr>
          <w:spacing w:val="-2"/>
        </w:rPr>
        <w:t xml:space="preserve"> </w:t>
      </w:r>
      <w:r>
        <w:t>клієнтів,</w:t>
      </w:r>
      <w:r>
        <w:rPr>
          <w:spacing w:val="-3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цінують</w:t>
      </w:r>
      <w:r>
        <w:rPr>
          <w:spacing w:val="-3"/>
        </w:rPr>
        <w:t xml:space="preserve"> </w:t>
      </w:r>
      <w:r>
        <w:t>швидкість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зручність.</w:t>
      </w:r>
    </w:p>
    <w:p w:rsidR="009C787B" w:rsidRDefault="00AE36E6">
      <w:pPr>
        <w:pStyle w:val="a3"/>
        <w:ind w:right="356" w:firstLine="425"/>
      </w:pPr>
      <w:r>
        <w:t>З боку діяльності ресторанів, як суб’єктів надавачів послуг, використання</w:t>
      </w:r>
      <w:r>
        <w:rPr>
          <w:spacing w:val="1"/>
        </w:rPr>
        <w:t xml:space="preserve"> </w:t>
      </w:r>
      <w:r>
        <w:t>цифрових інструментів значно спрощує та автоматизує внутрішні організаційні</w:t>
      </w:r>
      <w:r>
        <w:rPr>
          <w:spacing w:val="1"/>
        </w:rPr>
        <w:t xml:space="preserve"> </w:t>
      </w:r>
      <w:r>
        <w:t>та управлінські процеси в ресторанах. Це включає управління замовленнями,</w:t>
      </w:r>
      <w:r>
        <w:rPr>
          <w:spacing w:val="1"/>
        </w:rPr>
        <w:t xml:space="preserve"> </w:t>
      </w:r>
      <w:r>
        <w:t>запасами,</w:t>
      </w:r>
      <w:r>
        <w:rPr>
          <w:spacing w:val="1"/>
        </w:rPr>
        <w:t xml:space="preserve"> </w:t>
      </w:r>
      <w:r>
        <w:t>платежами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закладу.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автоматизація дозволяє знизити витрати,</w:t>
      </w:r>
      <w:r>
        <w:t xml:space="preserve"> підвищити ефективність і зменшити</w:t>
      </w:r>
      <w:r>
        <w:rPr>
          <w:spacing w:val="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помилок.</w:t>
      </w:r>
    </w:p>
    <w:p w:rsidR="009C787B" w:rsidRDefault="00AE36E6">
      <w:pPr>
        <w:pStyle w:val="a3"/>
        <w:spacing w:before="1"/>
        <w:ind w:right="354" w:firstLine="425"/>
      </w:pPr>
      <w:r>
        <w:t>Наприклад,</w:t>
      </w:r>
      <w:r>
        <w:rPr>
          <w:spacing w:val="1"/>
        </w:rPr>
        <w:t xml:space="preserve"> </w:t>
      </w:r>
      <w:r>
        <w:t>автоматизовані</w:t>
      </w:r>
      <w:r>
        <w:rPr>
          <w:spacing w:val="1"/>
        </w:rPr>
        <w:t xml:space="preserve"> </w:t>
      </w:r>
      <w:r>
        <w:t>POS-системи</w:t>
      </w:r>
      <w:r>
        <w:rPr>
          <w:spacing w:val="1"/>
        </w:rPr>
        <w:t xml:space="preserve"> </w:t>
      </w:r>
      <w:r>
        <w:t>(Point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Sale)</w:t>
      </w:r>
      <w:r>
        <w:rPr>
          <w:spacing w:val="1"/>
        </w:rPr>
        <w:t xml:space="preserve"> </w:t>
      </w:r>
      <w:r>
        <w:t>забезпечують</w:t>
      </w:r>
      <w:r>
        <w:rPr>
          <w:spacing w:val="-67"/>
        </w:rPr>
        <w:t xml:space="preserve"> </w:t>
      </w:r>
      <w:r>
        <w:t>контроль за всіма транзакціями, допомагають вести облік продажів і залишків</w:t>
      </w:r>
      <w:r>
        <w:rPr>
          <w:spacing w:val="1"/>
        </w:rPr>
        <w:t xml:space="preserve"> </w:t>
      </w:r>
      <w:r>
        <w:t>товарів.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ризики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людський</w:t>
      </w:r>
      <w:r>
        <w:rPr>
          <w:spacing w:val="1"/>
        </w:rPr>
        <w:t xml:space="preserve"> </w:t>
      </w:r>
      <w:r>
        <w:t>факто</w:t>
      </w:r>
      <w:r>
        <w:t>р,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допомогу швидкому</w:t>
      </w:r>
      <w:r>
        <w:rPr>
          <w:spacing w:val="-1"/>
        </w:rPr>
        <w:t xml:space="preserve"> </w:t>
      </w:r>
      <w:r>
        <w:t>обслуговуванню</w:t>
      </w:r>
    </w:p>
    <w:p w:rsidR="009C787B" w:rsidRDefault="00AE36E6">
      <w:pPr>
        <w:pStyle w:val="a3"/>
        <w:spacing w:before="1"/>
        <w:ind w:right="354" w:firstLine="425"/>
      </w:pPr>
      <w:r>
        <w:t>Згідно висновків дослідження [1] індустрія ІТ України демонструє високі</w:t>
      </w:r>
      <w:r>
        <w:rPr>
          <w:spacing w:val="1"/>
        </w:rPr>
        <w:t xml:space="preserve"> </w:t>
      </w:r>
      <w:r>
        <w:t>темпи зростання протягом останніх п’яти років, проте тенденція до зростання</w:t>
      </w:r>
      <w:r>
        <w:rPr>
          <w:spacing w:val="1"/>
        </w:rPr>
        <w:t xml:space="preserve"> </w:t>
      </w:r>
      <w:r>
        <w:t>цієї сфери почалася раніше,</w:t>
      </w:r>
      <w:r>
        <w:rPr>
          <w:spacing w:val="-2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t>у2013</w:t>
      </w:r>
      <w:r>
        <w:rPr>
          <w:spacing w:val="1"/>
        </w:rPr>
        <w:t xml:space="preserve"> </w:t>
      </w:r>
      <w:r>
        <w:t>році.</w:t>
      </w:r>
    </w:p>
    <w:p w:rsidR="009C787B" w:rsidRDefault="00AE36E6">
      <w:pPr>
        <w:pStyle w:val="a3"/>
        <w:ind w:right="357" w:firstLine="425"/>
      </w:pPr>
      <w:r>
        <w:t>Фахівці галузі відзнача</w:t>
      </w:r>
      <w:r>
        <w:t>ють, однією з причин такого суттєвого зростання є</w:t>
      </w:r>
      <w:r>
        <w:rPr>
          <w:spacing w:val="1"/>
        </w:rPr>
        <w:t xml:space="preserve"> </w:t>
      </w:r>
      <w:r>
        <w:t>активне</w:t>
      </w:r>
      <w:r>
        <w:rPr>
          <w:spacing w:val="45"/>
        </w:rPr>
        <w:t xml:space="preserve"> </w:t>
      </w:r>
      <w:r>
        <w:t>використання</w:t>
      </w:r>
      <w:r>
        <w:rPr>
          <w:spacing w:val="43"/>
        </w:rPr>
        <w:t xml:space="preserve"> </w:t>
      </w:r>
      <w:r>
        <w:t>спрощеної</w:t>
      </w:r>
      <w:r>
        <w:rPr>
          <w:spacing w:val="46"/>
        </w:rPr>
        <w:t xml:space="preserve"> </w:t>
      </w:r>
      <w:r>
        <w:t>системи</w:t>
      </w:r>
      <w:r>
        <w:rPr>
          <w:spacing w:val="46"/>
        </w:rPr>
        <w:t xml:space="preserve"> </w:t>
      </w:r>
      <w:r>
        <w:t>звітності</w:t>
      </w:r>
      <w:r>
        <w:rPr>
          <w:spacing w:val="46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оподаткування</w:t>
      </w:r>
      <w:r>
        <w:rPr>
          <w:spacing w:val="45"/>
        </w:rPr>
        <w:t xml:space="preserve"> </w:t>
      </w:r>
      <w:r>
        <w:t>для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62"/>
      </w:pPr>
      <w:r>
        <w:t>індивідуальних</w:t>
      </w:r>
      <w:r>
        <w:rPr>
          <w:spacing w:val="43"/>
        </w:rPr>
        <w:t xml:space="preserve"> </w:t>
      </w:r>
      <w:r>
        <w:t>підприємців</w:t>
      </w:r>
      <w:r>
        <w:rPr>
          <w:spacing w:val="42"/>
        </w:rPr>
        <w:t xml:space="preserve"> </w:t>
      </w:r>
      <w:r>
        <w:t>галузі</w:t>
      </w:r>
      <w:r>
        <w:rPr>
          <w:spacing w:val="44"/>
        </w:rPr>
        <w:t xml:space="preserve"> </w:t>
      </w:r>
      <w:r>
        <w:t>ІТ,</w:t>
      </w:r>
      <w:r>
        <w:rPr>
          <w:spacing w:val="40"/>
        </w:rPr>
        <w:t xml:space="preserve"> </w:t>
      </w:r>
      <w:r>
        <w:t>що</w:t>
      </w:r>
      <w:r>
        <w:rPr>
          <w:spacing w:val="44"/>
        </w:rPr>
        <w:t xml:space="preserve"> </w:t>
      </w:r>
      <w:r>
        <w:t>мотивує</w:t>
      </w:r>
      <w:r>
        <w:rPr>
          <w:spacing w:val="41"/>
        </w:rPr>
        <w:t xml:space="preserve"> </w:t>
      </w:r>
      <w:r>
        <w:t>спеціалістів</w:t>
      </w:r>
      <w:r>
        <w:rPr>
          <w:spacing w:val="42"/>
        </w:rPr>
        <w:t xml:space="preserve"> </w:t>
      </w:r>
      <w:r>
        <w:t>реєструватися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проводити економічну</w:t>
      </w:r>
      <w:r>
        <w:rPr>
          <w:spacing w:val="-3"/>
        </w:rPr>
        <w:t xml:space="preserve"> </w:t>
      </w:r>
      <w:r>
        <w:t>діяльність.</w:t>
      </w:r>
    </w:p>
    <w:p w:rsidR="009C787B" w:rsidRDefault="00AE36E6">
      <w:pPr>
        <w:pStyle w:val="a3"/>
        <w:ind w:right="348" w:firstLine="425"/>
      </w:pPr>
      <w:r>
        <w:t>Китай як одна з найбільш потужних країн світу теж розвиває свою науково-</w:t>
      </w:r>
      <w:r>
        <w:rPr>
          <w:spacing w:val="1"/>
        </w:rPr>
        <w:t xml:space="preserve"> </w:t>
      </w:r>
      <w:r>
        <w:t>технічну</w:t>
      </w:r>
      <w:r>
        <w:rPr>
          <w:spacing w:val="1"/>
        </w:rPr>
        <w:t xml:space="preserve"> </w:t>
      </w:r>
      <w:r>
        <w:t>галузь.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політиці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особливих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науково-технічних</w:t>
      </w:r>
      <w:r>
        <w:rPr>
          <w:spacing w:val="1"/>
        </w:rPr>
        <w:t xml:space="preserve"> </w:t>
      </w:r>
      <w:r>
        <w:t>парків,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інкубаторів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зміг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початку</w:t>
      </w:r>
      <w:r>
        <w:rPr>
          <w:spacing w:val="-67"/>
        </w:rPr>
        <w:t xml:space="preserve"> </w:t>
      </w:r>
      <w:r>
        <w:t>ХХІ го сторічча значно збільшити припл</w:t>
      </w:r>
      <w:r>
        <w:t>ив іноземних інвестицій та наростити</w:t>
      </w:r>
      <w:r>
        <w:rPr>
          <w:spacing w:val="1"/>
        </w:rPr>
        <w:t xml:space="preserve"> </w:t>
      </w:r>
      <w:r>
        <w:t>присутність на своїй території міжнародних фірм. Завдяки припливу іноземних</w:t>
      </w:r>
      <w:r>
        <w:rPr>
          <w:spacing w:val="1"/>
        </w:rPr>
        <w:t xml:space="preserve"> </w:t>
      </w:r>
      <w:r>
        <w:t>інвестицій та національним програмам КНР пожвавилась діяльність з науково-</w:t>
      </w:r>
      <w:r>
        <w:rPr>
          <w:spacing w:val="1"/>
        </w:rPr>
        <w:t xml:space="preserve"> </w:t>
      </w:r>
      <w:r>
        <w:t>дослідних</w:t>
      </w:r>
      <w:r>
        <w:rPr>
          <w:spacing w:val="-4"/>
        </w:rPr>
        <w:t xml:space="preserve"> </w:t>
      </w:r>
      <w:r>
        <w:t>розробок.</w:t>
      </w:r>
    </w:p>
    <w:p w:rsidR="009C787B" w:rsidRDefault="00AE36E6">
      <w:pPr>
        <w:pStyle w:val="a3"/>
        <w:ind w:right="353" w:firstLine="425"/>
      </w:pPr>
      <w:r>
        <w:t>За даними Національного бюро статистики Китаю [2] "Після відрахування</w:t>
      </w:r>
      <w:r>
        <w:rPr>
          <w:spacing w:val="1"/>
        </w:rPr>
        <w:t xml:space="preserve"> </w:t>
      </w:r>
      <w:r>
        <w:t>цінових факторів витрати Китаю на НДДКР минулого року зросли на 7,7% у</w:t>
      </w:r>
      <w:r>
        <w:rPr>
          <w:spacing w:val="1"/>
        </w:rPr>
        <w:t xml:space="preserve"> </w:t>
      </w:r>
      <w:r>
        <w:t>річному</w:t>
      </w:r>
      <w:r>
        <w:rPr>
          <w:spacing w:val="1"/>
        </w:rPr>
        <w:t xml:space="preserve"> </w:t>
      </w:r>
      <w:r>
        <w:t>вираженні,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виявилося</w:t>
      </w:r>
      <w:r>
        <w:rPr>
          <w:spacing w:val="1"/>
        </w:rPr>
        <w:t xml:space="preserve"> </w:t>
      </w:r>
      <w:r>
        <w:t>вищим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цільовий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щорічного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НДДКР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7%,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14-ї</w:t>
      </w:r>
      <w:r>
        <w:rPr>
          <w:spacing w:val="1"/>
        </w:rPr>
        <w:t xml:space="preserve"> </w:t>
      </w:r>
      <w:r>
        <w:t>п'ятирічки</w:t>
      </w:r>
      <w:r>
        <w:rPr>
          <w:spacing w:val="1"/>
        </w:rPr>
        <w:t xml:space="preserve"> </w:t>
      </w:r>
      <w:r>
        <w:t>(2021-2025 рр.)".</w:t>
      </w:r>
    </w:p>
    <w:p w:rsidR="009C787B" w:rsidRDefault="00AE36E6">
      <w:pPr>
        <w:pStyle w:val="a3"/>
        <w:ind w:right="356" w:firstLine="425"/>
      </w:pPr>
      <w:r>
        <w:t>Серед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діджиталізація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спрощує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забезпечуючи</w:t>
      </w:r>
      <w:r>
        <w:rPr>
          <w:spacing w:val="-1"/>
        </w:rPr>
        <w:t xml:space="preserve"> </w:t>
      </w:r>
      <w:r>
        <w:t>закладам</w:t>
      </w:r>
      <w:r>
        <w:rPr>
          <w:spacing w:val="-1"/>
        </w:rPr>
        <w:t xml:space="preserve"> </w:t>
      </w:r>
      <w:r>
        <w:t>гнучкість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адаптивність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мінливому середовищі.</w:t>
      </w:r>
    </w:p>
    <w:p w:rsidR="009C787B" w:rsidRDefault="00AE36E6">
      <w:pPr>
        <w:pStyle w:val="a3"/>
        <w:ind w:right="359" w:firstLine="425"/>
      </w:pPr>
      <w:r>
        <w:t>Впровадження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ресторанний</w:t>
      </w:r>
      <w:r>
        <w:rPr>
          <w:spacing w:val="1"/>
        </w:rPr>
        <w:t xml:space="preserve"> </w:t>
      </w:r>
      <w:r>
        <w:t>бізнес,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багато</w:t>
      </w:r>
      <w:r>
        <w:rPr>
          <w:spacing w:val="-67"/>
        </w:rPr>
        <w:t xml:space="preserve"> </w:t>
      </w:r>
      <w:r>
        <w:t>переваг, також супроводжується рядом проблем та викликів. Серед основних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стикаються</w:t>
      </w:r>
      <w:r>
        <w:rPr>
          <w:spacing w:val="1"/>
        </w:rPr>
        <w:t xml:space="preserve"> </w:t>
      </w:r>
      <w:r>
        <w:t>ресторани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діджиталізації</w:t>
      </w:r>
      <w:r>
        <w:rPr>
          <w:spacing w:val="1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визначити</w:t>
      </w:r>
      <w:r>
        <w:rPr>
          <w:spacing w:val="-1"/>
        </w:rPr>
        <w:t xml:space="preserve"> </w:t>
      </w:r>
      <w:r>
        <w:t>наступні:</w:t>
      </w:r>
    </w:p>
    <w:p w:rsidR="009C787B" w:rsidRDefault="00AE36E6">
      <w:pPr>
        <w:pStyle w:val="a3"/>
        <w:ind w:left="1098" w:right="3173"/>
        <w:jc w:val="left"/>
      </w:pPr>
      <w:r>
        <w:t>високі витрати на впровадження заходів,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1"/>
        </w:rPr>
        <w:t xml:space="preserve"> </w:t>
      </w:r>
      <w:r>
        <w:t>підготовки</w:t>
      </w:r>
      <w:r>
        <w:rPr>
          <w:spacing w:val="-10"/>
        </w:rPr>
        <w:t xml:space="preserve"> </w:t>
      </w:r>
      <w:r>
        <w:t>кваліфікованого</w:t>
      </w:r>
      <w:r>
        <w:rPr>
          <w:spacing w:val="-6"/>
        </w:rPr>
        <w:t xml:space="preserve"> </w:t>
      </w:r>
      <w:r>
        <w:t>персоналу,</w:t>
      </w:r>
      <w:r>
        <w:rPr>
          <w:spacing w:val="-67"/>
        </w:rPr>
        <w:t xml:space="preserve"> </w:t>
      </w:r>
      <w:r>
        <w:t>можливі технічні проблеми та відмова системи,</w:t>
      </w:r>
      <w:r>
        <w:rPr>
          <w:spacing w:val="1"/>
        </w:rPr>
        <w:t xml:space="preserve"> </w:t>
      </w:r>
      <w:r>
        <w:t>наявні загрози кібербезпеки,</w:t>
      </w:r>
    </w:p>
    <w:p w:rsidR="009C787B" w:rsidRDefault="00AE36E6">
      <w:pPr>
        <w:pStyle w:val="a3"/>
        <w:spacing w:line="321" w:lineRule="exact"/>
        <w:ind w:left="1098"/>
        <w:jc w:val="left"/>
      </w:pPr>
      <w:r>
        <w:t>проблеми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адаптацією</w:t>
      </w:r>
      <w:r>
        <w:rPr>
          <w:spacing w:val="-5"/>
        </w:rPr>
        <w:t xml:space="preserve"> </w:t>
      </w:r>
      <w:r>
        <w:t>клієнтів.</w:t>
      </w:r>
      <w:r>
        <w:rPr>
          <w:spacing w:val="-2"/>
        </w:rPr>
        <w:t xml:space="preserve"> </w:t>
      </w:r>
      <w:r>
        <w:t>[3]</w:t>
      </w:r>
    </w:p>
    <w:p w:rsidR="009C787B" w:rsidRDefault="00AE36E6">
      <w:pPr>
        <w:pStyle w:val="a3"/>
        <w:ind w:right="353" w:firstLine="425"/>
      </w:pPr>
      <w:r>
        <w:t xml:space="preserve">Впровадження заходів діджиталізації, таких як системи </w:t>
      </w:r>
      <w:r>
        <w:t>автоматизації або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онлайн-платформами</w:t>
      </w:r>
      <w:r>
        <w:rPr>
          <w:spacing w:val="1"/>
        </w:rPr>
        <w:t xml:space="preserve"> </w:t>
      </w:r>
      <w:r>
        <w:t>доставки,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вкладень. Для невеликих закладів це може бути особливо проблематично через</w:t>
      </w:r>
      <w:r>
        <w:rPr>
          <w:spacing w:val="1"/>
        </w:rPr>
        <w:t xml:space="preserve"> </w:t>
      </w:r>
      <w:r>
        <w:t>обмежені бюджети. Заміна старого обладнання для інтеграції нових технологій,</w:t>
      </w:r>
      <w:r>
        <w:rPr>
          <w:spacing w:val="-67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призводить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витрат.</w:t>
      </w:r>
    </w:p>
    <w:p w:rsidR="009C787B" w:rsidRDefault="00AE36E6">
      <w:pPr>
        <w:pStyle w:val="a3"/>
        <w:ind w:right="353" w:firstLine="425"/>
      </w:pPr>
      <w:r>
        <w:t>Серед визначеного переліку проблем, відзначимо, нові технології не завжди</w:t>
      </w:r>
      <w:r>
        <w:rPr>
          <w:spacing w:val="1"/>
        </w:rPr>
        <w:t xml:space="preserve"> </w:t>
      </w:r>
      <w:r>
        <w:t>працюють бездоганно. Проблеми з інтернет-зв’язком, програмними помилками</w:t>
      </w:r>
      <w:r>
        <w:rPr>
          <w:spacing w:val="1"/>
        </w:rPr>
        <w:t xml:space="preserve"> </w:t>
      </w:r>
      <w:r>
        <w:t>чи збоєм</w:t>
      </w:r>
      <w:r>
        <w:rPr>
          <w:spacing w:val="-5"/>
        </w:rPr>
        <w:t xml:space="preserve"> </w:t>
      </w:r>
      <w:r>
        <w:t>обладнання</w:t>
      </w:r>
      <w:r>
        <w:rPr>
          <w:spacing w:val="-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призвести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простоїв</w:t>
      </w:r>
      <w:r>
        <w:rPr>
          <w:spacing w:val="-4"/>
        </w:rPr>
        <w:t xml:space="preserve"> </w:t>
      </w:r>
      <w:r>
        <w:t>у роботі</w:t>
      </w:r>
      <w:r>
        <w:rPr>
          <w:spacing w:val="-2"/>
        </w:rPr>
        <w:t xml:space="preserve"> </w:t>
      </w:r>
      <w:r>
        <w:t>ресторану.</w:t>
      </w:r>
    </w:p>
    <w:p w:rsidR="009C787B" w:rsidRDefault="00AE36E6">
      <w:pPr>
        <w:pStyle w:val="a3"/>
        <w:ind w:right="355" w:firstLine="425"/>
      </w:pPr>
      <w:r>
        <w:t>Діджита</w:t>
      </w:r>
      <w:r>
        <w:t>лізація,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онлайн-системами,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ризики</w:t>
      </w:r>
      <w:r>
        <w:rPr>
          <w:spacing w:val="1"/>
        </w:rPr>
        <w:t xml:space="preserve"> </w:t>
      </w:r>
      <w:r>
        <w:t>кіберзлочинності.</w:t>
      </w:r>
    </w:p>
    <w:p w:rsidR="009C787B" w:rsidRDefault="00AE36E6">
      <w:pPr>
        <w:pStyle w:val="a3"/>
        <w:ind w:right="357" w:firstLine="425"/>
      </w:pPr>
      <w:r>
        <w:t>Не всі клієнти ресторанів готові до змін та прийняття нових технологій.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конс</w:t>
      </w:r>
      <w:r>
        <w:t>ервативними.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запобігають</w:t>
      </w:r>
      <w:r>
        <w:rPr>
          <w:spacing w:val="1"/>
        </w:rPr>
        <w:t xml:space="preserve"> </w:t>
      </w:r>
      <w:r>
        <w:t>відвідувачі</w:t>
      </w:r>
      <w:r>
        <w:rPr>
          <w:spacing w:val="1"/>
        </w:rPr>
        <w:t xml:space="preserve"> </w:t>
      </w:r>
      <w:r>
        <w:t>старшого</w:t>
      </w:r>
      <w:r>
        <w:rPr>
          <w:spacing w:val="1"/>
        </w:rPr>
        <w:t xml:space="preserve"> </w:t>
      </w:r>
      <w:r>
        <w:t>покоління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технологій. Такий прошарок клієнтів можуть бути розчарованим необхідністю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додатки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замовлення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сплачувати</w:t>
      </w:r>
      <w:r>
        <w:rPr>
          <w:spacing w:val="1"/>
        </w:rPr>
        <w:t xml:space="preserve"> </w:t>
      </w:r>
      <w:r>
        <w:t>безконтактно.</w:t>
      </w:r>
    </w:p>
    <w:p w:rsidR="009C787B" w:rsidRDefault="00AE36E6">
      <w:pPr>
        <w:pStyle w:val="a3"/>
        <w:ind w:left="1098"/>
      </w:pPr>
      <w:r>
        <w:t>Необачне</w:t>
      </w:r>
      <w:r>
        <w:rPr>
          <w:spacing w:val="16"/>
        </w:rPr>
        <w:t xml:space="preserve"> </w:t>
      </w:r>
      <w:r>
        <w:t>або</w:t>
      </w:r>
      <w:r>
        <w:rPr>
          <w:spacing w:val="84"/>
        </w:rPr>
        <w:t xml:space="preserve"> </w:t>
      </w:r>
      <w:r>
        <w:t>швидке</w:t>
      </w:r>
      <w:r>
        <w:rPr>
          <w:spacing w:val="85"/>
        </w:rPr>
        <w:t xml:space="preserve"> </w:t>
      </w:r>
      <w:r>
        <w:t>впровадження</w:t>
      </w:r>
      <w:r>
        <w:rPr>
          <w:spacing w:val="85"/>
        </w:rPr>
        <w:t xml:space="preserve"> </w:t>
      </w:r>
      <w:r>
        <w:t>заходів</w:t>
      </w:r>
      <w:r>
        <w:rPr>
          <w:spacing w:val="84"/>
        </w:rPr>
        <w:t xml:space="preserve"> </w:t>
      </w:r>
      <w:r>
        <w:t>може</w:t>
      </w:r>
      <w:r>
        <w:rPr>
          <w:spacing w:val="85"/>
        </w:rPr>
        <w:t xml:space="preserve"> </w:t>
      </w:r>
      <w:r>
        <w:t>призвести</w:t>
      </w:r>
      <w:r>
        <w:rPr>
          <w:spacing w:val="85"/>
        </w:rPr>
        <w:t xml:space="preserve"> </w:t>
      </w:r>
      <w:r>
        <w:t>до</w:t>
      </w:r>
      <w:r>
        <w:rPr>
          <w:spacing w:val="85"/>
        </w:rPr>
        <w:t xml:space="preserve"> </w:t>
      </w:r>
      <w:r>
        <w:t>втрати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</w:pPr>
      <w:r>
        <w:t>частини</w:t>
      </w:r>
      <w:r>
        <w:rPr>
          <w:spacing w:val="-7"/>
        </w:rPr>
        <w:t xml:space="preserve"> </w:t>
      </w:r>
      <w:r>
        <w:t>клієнтів,</w:t>
      </w:r>
      <w:r>
        <w:rPr>
          <w:spacing w:val="-4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віддають</w:t>
      </w:r>
      <w:r>
        <w:rPr>
          <w:spacing w:val="-4"/>
        </w:rPr>
        <w:t xml:space="preserve"> </w:t>
      </w:r>
      <w:r>
        <w:t>перевагу</w:t>
      </w:r>
      <w:r>
        <w:rPr>
          <w:spacing w:val="-5"/>
        </w:rPr>
        <w:t xml:space="preserve"> </w:t>
      </w:r>
      <w:r>
        <w:t>традиційному</w:t>
      </w:r>
      <w:r>
        <w:rPr>
          <w:spacing w:val="-3"/>
        </w:rPr>
        <w:t xml:space="preserve"> </w:t>
      </w:r>
      <w:r>
        <w:t>обслуговуванню.</w:t>
      </w:r>
    </w:p>
    <w:p w:rsidR="009C787B" w:rsidRDefault="00AE36E6">
      <w:pPr>
        <w:pStyle w:val="a3"/>
        <w:spacing w:before="2"/>
        <w:ind w:right="357" w:firstLine="425"/>
      </w:pPr>
      <w:r>
        <w:t>Серед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ресторанних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привабливими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заходи</w:t>
      </w:r>
      <w:r>
        <w:rPr>
          <w:spacing w:val="-67"/>
        </w:rPr>
        <w:t xml:space="preserve"> </w:t>
      </w:r>
      <w:r>
        <w:t>впровадження новітніх цифрових технологій. Шляхом впровадження заходів</w:t>
      </w:r>
      <w:r>
        <w:rPr>
          <w:spacing w:val="1"/>
        </w:rPr>
        <w:t xml:space="preserve"> </w:t>
      </w:r>
      <w:r>
        <w:t>діджиталізації ресторанні заклади можуть запропонувати своїм клієнтам більш</w:t>
      </w:r>
      <w:r>
        <w:rPr>
          <w:spacing w:val="1"/>
        </w:rPr>
        <w:t xml:space="preserve"> </w:t>
      </w:r>
      <w:r>
        <w:t>якісне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інноваційне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приваблює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</w:t>
      </w:r>
      <w:r>
        <w:t>а</w:t>
      </w:r>
      <w:r>
        <w:rPr>
          <w:spacing w:val="1"/>
        </w:rPr>
        <w:t xml:space="preserve"> </w:t>
      </w:r>
      <w:r>
        <w:t>утримує постійних відвідувачів. При впровадженні закладами організаційних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зисків,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діджиталізації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покращення</w:t>
      </w:r>
      <w:r>
        <w:rPr>
          <w:spacing w:val="-4"/>
        </w:rPr>
        <w:t xml:space="preserve"> </w:t>
      </w:r>
      <w:r>
        <w:t>безпеки даних</w:t>
      </w:r>
      <w:r>
        <w:rPr>
          <w:spacing w:val="1"/>
        </w:rPr>
        <w:t xml:space="preserve"> </w:t>
      </w:r>
      <w:r>
        <w:t>та мереж.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75"/>
        </w:numPr>
        <w:tabs>
          <w:tab w:val="left" w:pos="1382"/>
        </w:tabs>
        <w:ind w:right="356" w:firstLine="425"/>
        <w:jc w:val="both"/>
        <w:rPr>
          <w:sz w:val="28"/>
        </w:rPr>
      </w:pPr>
      <w:r>
        <w:rPr>
          <w:sz w:val="28"/>
        </w:rPr>
        <w:t>Нагернюк Д.В. Основні чинники, що формують конкурентоспроможність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http://www.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economy.nayka.com.ua/?op=1&amp;z=5142/</w:t>
      </w:r>
    </w:p>
    <w:p w:rsidR="009C787B" w:rsidRDefault="00AE36E6">
      <w:pPr>
        <w:pStyle w:val="a5"/>
        <w:numPr>
          <w:ilvl w:val="0"/>
          <w:numId w:val="75"/>
        </w:numPr>
        <w:tabs>
          <w:tab w:val="left" w:pos="1382"/>
          <w:tab w:val="left" w:pos="3839"/>
          <w:tab w:val="left" w:pos="5653"/>
          <w:tab w:val="left" w:pos="7928"/>
          <w:tab w:val="left" w:pos="9670"/>
        </w:tabs>
        <w:spacing w:before="1"/>
        <w:ind w:right="354" w:firstLine="425"/>
        <w:jc w:val="both"/>
        <w:rPr>
          <w:sz w:val="28"/>
        </w:rPr>
      </w:pPr>
      <w:r>
        <w:rPr>
          <w:sz w:val="28"/>
        </w:rPr>
        <w:t>Національна</w:t>
      </w:r>
      <w:r>
        <w:rPr>
          <w:sz w:val="28"/>
        </w:rPr>
        <w:tab/>
        <w:t>служба</w:t>
      </w:r>
      <w:r>
        <w:rPr>
          <w:sz w:val="28"/>
        </w:rPr>
        <w:tab/>
        <w:t>статистики</w:t>
      </w:r>
      <w:r>
        <w:rPr>
          <w:sz w:val="28"/>
        </w:rPr>
        <w:tab/>
        <w:t>Китаю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https://data.stats.gov.cn/english/easyquery.htm?cn=C01</w:t>
      </w:r>
    </w:p>
    <w:p w:rsidR="009C787B" w:rsidRDefault="00AE36E6">
      <w:pPr>
        <w:pStyle w:val="a5"/>
        <w:numPr>
          <w:ilvl w:val="0"/>
          <w:numId w:val="75"/>
        </w:numPr>
        <w:tabs>
          <w:tab w:val="left" w:pos="1382"/>
        </w:tabs>
        <w:ind w:right="356" w:firstLine="425"/>
        <w:jc w:val="both"/>
        <w:rPr>
          <w:sz w:val="28"/>
        </w:rPr>
      </w:pP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економіка: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тренди,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детермінанти</w:t>
      </w:r>
      <w:r>
        <w:rPr>
          <w:spacing w:val="1"/>
          <w:sz w:val="28"/>
        </w:rPr>
        <w:t xml:space="preserve"> </w:t>
      </w:r>
      <w:hyperlink r:id="rId49">
        <w:r>
          <w:rPr>
            <w:sz w:val="28"/>
          </w:rPr>
          <w:t>URL:https://razumkov.org.ua/uploads/article/2020_digitaliz</w:t>
        </w:r>
        <w:r>
          <w:rPr>
            <w:sz w:val="28"/>
          </w:rPr>
          <w:t>ation.pdf</w:t>
        </w:r>
      </w:hyperlink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191" w:firstLine="527"/>
      </w:pPr>
      <w:bookmarkStart w:id="13" w:name="_bookmark12"/>
      <w:bookmarkEnd w:id="13"/>
      <w:r>
        <w:t>УДОСКОНАЛЕННЯ КОНТРОЛЮ В СИСТЕМІ</w:t>
      </w:r>
      <w:r>
        <w:rPr>
          <w:spacing w:val="1"/>
        </w:rPr>
        <w:t xml:space="preserve"> </w:t>
      </w:r>
      <w:r>
        <w:t>ДІАГНОСТИКИ</w:t>
      </w:r>
      <w:r>
        <w:rPr>
          <w:spacing w:val="-5"/>
        </w:rPr>
        <w:t xml:space="preserve"> </w:t>
      </w:r>
      <w:r>
        <w:t>КРИЗОВОГО</w:t>
      </w:r>
      <w:r>
        <w:rPr>
          <w:spacing w:val="-7"/>
        </w:rPr>
        <w:t xml:space="preserve"> </w:t>
      </w:r>
      <w:r>
        <w:t>СТАНУ</w:t>
      </w:r>
      <w:r>
        <w:rPr>
          <w:spacing w:val="-7"/>
        </w:rPr>
        <w:t xml:space="preserve"> </w:t>
      </w:r>
      <w:r>
        <w:t>СУБ’ЄКТІВ</w:t>
      </w:r>
    </w:p>
    <w:p w:rsidR="009C787B" w:rsidRDefault="00AE36E6">
      <w:pPr>
        <w:ind w:left="3601"/>
        <w:rPr>
          <w:b/>
          <w:sz w:val="36"/>
        </w:rPr>
      </w:pPr>
      <w:r>
        <w:rPr>
          <w:b/>
          <w:sz w:val="36"/>
        </w:rPr>
        <w:t>ГОСПОДАРЮВАННЯ</w:t>
      </w:r>
    </w:p>
    <w:p w:rsidR="009C787B" w:rsidRDefault="00AE36E6">
      <w:pPr>
        <w:pStyle w:val="2"/>
        <w:spacing w:before="322"/>
        <w:ind w:right="350"/>
      </w:pPr>
      <w:r>
        <w:t>Воронка</w:t>
      </w:r>
      <w:r>
        <w:rPr>
          <w:spacing w:val="-7"/>
        </w:rPr>
        <w:t xml:space="preserve"> </w:t>
      </w:r>
      <w:r>
        <w:t>Ольга</w:t>
      </w:r>
      <w:r>
        <w:rPr>
          <w:spacing w:val="-6"/>
        </w:rPr>
        <w:t xml:space="preserve"> </w:t>
      </w:r>
      <w:r>
        <w:t>Зіновіївна,</w:t>
      </w:r>
    </w:p>
    <w:p w:rsidR="009C787B" w:rsidRDefault="00AE36E6">
      <w:pPr>
        <w:pStyle w:val="a3"/>
        <w:ind w:left="3957" w:right="350" w:firstLine="2978"/>
        <w:jc w:val="right"/>
      </w:pPr>
      <w:r>
        <w:t>кандидат економічних наук,</w:t>
      </w:r>
      <w:r>
        <w:rPr>
          <w:spacing w:val="-67"/>
        </w:rPr>
        <w:t xml:space="preserve"> </w:t>
      </w:r>
      <w:r>
        <w:t>старший викладач кафедри менеджменту,</w:t>
      </w:r>
      <w:r>
        <w:rPr>
          <w:spacing w:val="1"/>
        </w:rPr>
        <w:t xml:space="preserve"> </w:t>
      </w:r>
      <w:r>
        <w:t>Львівський</w:t>
      </w:r>
      <w:r>
        <w:rPr>
          <w:spacing w:val="-8"/>
        </w:rPr>
        <w:t xml:space="preserve"> </w:t>
      </w:r>
      <w:r>
        <w:t>державний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внутрішніх</w:t>
      </w:r>
      <w:r>
        <w:rPr>
          <w:spacing w:val="-6"/>
        </w:rPr>
        <w:t xml:space="preserve"> </w:t>
      </w:r>
      <w:r>
        <w:t>справ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48" w:firstLine="427"/>
      </w:pPr>
      <w:r>
        <w:t>Діагностика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спрямованих на виявлення слабких місць у системі управління підприємством,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відхилень,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погіршити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всередині чи поза ним. Тобто, діагностика кризових ситуацій на підприємстві 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моментів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пошук</w:t>
      </w:r>
      <w:r>
        <w:rPr>
          <w:spacing w:val="-2"/>
        </w:rPr>
        <w:t xml:space="preserve"> </w:t>
      </w:r>
      <w:r>
        <w:t>шляхів</w:t>
      </w:r>
      <w:r>
        <w:rPr>
          <w:spacing w:val="-3"/>
        </w:rPr>
        <w:t xml:space="preserve"> </w:t>
      </w:r>
      <w:r>
        <w:t>запобігання</w:t>
      </w:r>
      <w:r>
        <w:rPr>
          <w:spacing w:val="-2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виникненню.</w:t>
      </w:r>
    </w:p>
    <w:p w:rsidR="009C787B" w:rsidRDefault="00AE36E6">
      <w:pPr>
        <w:pStyle w:val="a3"/>
        <w:spacing w:before="1" w:line="322" w:lineRule="exact"/>
        <w:ind w:left="1100"/>
      </w:pPr>
      <w:r>
        <w:t>Основні</w:t>
      </w:r>
      <w:r>
        <w:rPr>
          <w:spacing w:val="-2"/>
        </w:rPr>
        <w:t xml:space="preserve"> </w:t>
      </w:r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діагностики</w:t>
      </w:r>
      <w:r>
        <w:rPr>
          <w:spacing w:val="-4"/>
        </w:rPr>
        <w:t xml:space="preserve"> </w:t>
      </w:r>
      <w:r>
        <w:t>криз:</w:t>
      </w:r>
    </w:p>
    <w:p w:rsidR="009C787B" w:rsidRDefault="00AE36E6">
      <w:pPr>
        <w:pStyle w:val="a5"/>
        <w:numPr>
          <w:ilvl w:val="0"/>
          <w:numId w:val="74"/>
        </w:numPr>
        <w:tabs>
          <w:tab w:val="left" w:pos="1496"/>
        </w:tabs>
        <w:ind w:right="354" w:firstLine="427"/>
        <w:rPr>
          <w:sz w:val="28"/>
        </w:rPr>
      </w:pPr>
      <w:r>
        <w:rPr>
          <w:sz w:val="28"/>
        </w:rPr>
        <w:t>Реалістичність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3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42"/>
          <w:sz w:val="28"/>
        </w:rPr>
        <w:t xml:space="preserve"> </w:t>
      </w:r>
      <w:r>
        <w:rPr>
          <w:sz w:val="28"/>
        </w:rPr>
        <w:t>має</w:t>
      </w:r>
      <w:r>
        <w:rPr>
          <w:spacing w:val="41"/>
          <w:sz w:val="28"/>
        </w:rPr>
        <w:t xml:space="preserve"> </w:t>
      </w:r>
      <w:r>
        <w:rPr>
          <w:sz w:val="28"/>
        </w:rPr>
        <w:t>ґрунтуватися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правдивій,</w:t>
      </w:r>
      <w:r>
        <w:rPr>
          <w:spacing w:val="-67"/>
          <w:sz w:val="28"/>
        </w:rPr>
        <w:t xml:space="preserve"> </w:t>
      </w:r>
      <w:r>
        <w:rPr>
          <w:sz w:val="28"/>
        </w:rPr>
        <w:t>вихідній,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первинній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достовірній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інформації.</w:t>
      </w:r>
    </w:p>
    <w:p w:rsidR="009C787B" w:rsidRDefault="00AE36E6">
      <w:pPr>
        <w:pStyle w:val="a5"/>
        <w:numPr>
          <w:ilvl w:val="0"/>
          <w:numId w:val="74"/>
        </w:numPr>
        <w:tabs>
          <w:tab w:val="left" w:pos="1448"/>
        </w:tabs>
        <w:spacing w:before="1"/>
        <w:ind w:right="353" w:firstLine="427"/>
        <w:rPr>
          <w:sz w:val="28"/>
        </w:rPr>
      </w:pPr>
      <w:r>
        <w:rPr>
          <w:sz w:val="28"/>
        </w:rPr>
        <w:t>Об’єктивність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63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65"/>
          <w:sz w:val="28"/>
        </w:rPr>
        <w:t xml:space="preserve"> </w:t>
      </w:r>
      <w:r>
        <w:rPr>
          <w:sz w:val="28"/>
        </w:rPr>
        <w:t>показувати</w:t>
      </w:r>
      <w:r>
        <w:rPr>
          <w:spacing w:val="64"/>
          <w:sz w:val="28"/>
        </w:rPr>
        <w:t xml:space="preserve"> </w:t>
      </w:r>
      <w:r>
        <w:rPr>
          <w:sz w:val="28"/>
        </w:rPr>
        <w:t>реальний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стан справ.</w:t>
      </w:r>
    </w:p>
    <w:p w:rsidR="009C787B" w:rsidRDefault="00AE36E6">
      <w:pPr>
        <w:pStyle w:val="a5"/>
        <w:numPr>
          <w:ilvl w:val="0"/>
          <w:numId w:val="74"/>
        </w:numPr>
        <w:tabs>
          <w:tab w:val="left" w:pos="1444"/>
        </w:tabs>
        <w:ind w:right="356" w:firstLine="427"/>
        <w:rPr>
          <w:sz w:val="28"/>
        </w:rPr>
      </w:pPr>
      <w:r>
        <w:rPr>
          <w:sz w:val="28"/>
        </w:rPr>
        <w:t>Точність</w:t>
      </w:r>
      <w:r>
        <w:rPr>
          <w:spacing w:val="58"/>
          <w:sz w:val="28"/>
        </w:rPr>
        <w:t xml:space="preserve"> </w:t>
      </w:r>
      <w:r>
        <w:rPr>
          <w:sz w:val="28"/>
        </w:rPr>
        <w:t>і</w:t>
      </w:r>
      <w:r>
        <w:rPr>
          <w:spacing w:val="60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60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60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58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60"/>
          <w:sz w:val="28"/>
        </w:rPr>
        <w:t xml:space="preserve"> </w:t>
      </w:r>
      <w:r>
        <w:rPr>
          <w:sz w:val="28"/>
        </w:rPr>
        <w:t>точні</w:t>
      </w:r>
      <w:r>
        <w:rPr>
          <w:spacing w:val="-67"/>
          <w:sz w:val="28"/>
        </w:rPr>
        <w:t xml:space="preserve"> </w:t>
      </w:r>
      <w:r>
        <w:rPr>
          <w:sz w:val="28"/>
        </w:rPr>
        <w:t>дані,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яких можна приймати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правильні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"/>
          <w:sz w:val="28"/>
        </w:rPr>
        <w:t xml:space="preserve"> </w:t>
      </w:r>
      <w:r>
        <w:rPr>
          <w:sz w:val="28"/>
        </w:rPr>
        <w:t>[1].</w:t>
      </w:r>
    </w:p>
    <w:p w:rsidR="009C787B" w:rsidRDefault="00AE36E6">
      <w:pPr>
        <w:pStyle w:val="a3"/>
        <w:ind w:right="356" w:firstLine="427"/>
      </w:pPr>
      <w:r>
        <w:t>Результатом діагностики кризи не завжди буде виявлення проблеми та її</w:t>
      </w:r>
      <w:r>
        <w:rPr>
          <w:spacing w:val="1"/>
        </w:rPr>
        <w:t xml:space="preserve"> </w:t>
      </w:r>
      <w:r>
        <w:t>вирішення.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існуючу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 кризу або, в крайньому випадку, загрозу банкрутства. У 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фахівці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займатимуться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проблемою,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зайняти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тривалий</w:t>
      </w:r>
      <w:r>
        <w:rPr>
          <w:spacing w:val="-4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часу.</w:t>
      </w:r>
    </w:p>
    <w:p w:rsidR="009C787B" w:rsidRDefault="00AE36E6">
      <w:pPr>
        <w:pStyle w:val="a3"/>
        <w:ind w:right="357" w:firstLine="427"/>
      </w:pPr>
      <w:r>
        <w:t>Якщо криза внутрішня, то</w:t>
      </w:r>
      <w:r>
        <w:t xml:space="preserve"> підприємство може самостійно подолати кризу.</w:t>
      </w:r>
      <w:r>
        <w:rPr>
          <w:spacing w:val="1"/>
        </w:rPr>
        <w:t xml:space="preserve"> </w:t>
      </w:r>
      <w:r>
        <w:t>Основні</w:t>
      </w:r>
      <w:r>
        <w:rPr>
          <w:spacing w:val="32"/>
        </w:rPr>
        <w:t xml:space="preserve"> </w:t>
      </w:r>
      <w:r>
        <w:t>шляхи</w:t>
      </w:r>
      <w:r>
        <w:rPr>
          <w:spacing w:val="31"/>
        </w:rPr>
        <w:t xml:space="preserve"> </w:t>
      </w:r>
      <w:r>
        <w:t>подолання</w:t>
      </w:r>
      <w:r>
        <w:rPr>
          <w:spacing w:val="31"/>
        </w:rPr>
        <w:t xml:space="preserve"> </w:t>
      </w:r>
      <w:r>
        <w:t>внутрішньої</w:t>
      </w:r>
      <w:r>
        <w:rPr>
          <w:spacing w:val="30"/>
        </w:rPr>
        <w:t xml:space="preserve"> </w:t>
      </w:r>
      <w:r>
        <w:t>кризи</w:t>
      </w:r>
      <w:r>
        <w:rPr>
          <w:spacing w:val="32"/>
        </w:rPr>
        <w:t xml:space="preserve"> </w:t>
      </w:r>
      <w:r>
        <w:t>підприємства</w:t>
      </w:r>
      <w:r>
        <w:rPr>
          <w:spacing w:val="31"/>
        </w:rPr>
        <w:t xml:space="preserve"> </w:t>
      </w:r>
      <w:r>
        <w:t>стандартні</w:t>
      </w:r>
      <w:r>
        <w:rPr>
          <w:spacing w:val="32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смертельні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включають: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цін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продукцію; розроблення заходів щодо вдосконалення управління дебіторською</w:t>
      </w:r>
      <w:r>
        <w:rPr>
          <w:spacing w:val="1"/>
        </w:rPr>
        <w:t xml:space="preserve"> </w:t>
      </w:r>
      <w:r>
        <w:t>заборгованістю;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собівартості</w:t>
      </w:r>
      <w:r>
        <w:rPr>
          <w:spacing w:val="1"/>
        </w:rPr>
        <w:t xml:space="preserve"> </w:t>
      </w:r>
      <w:r>
        <w:t>продукції;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системи</w:t>
      </w:r>
      <w:r>
        <w:rPr>
          <w:spacing w:val="-67"/>
        </w:rPr>
        <w:t xml:space="preserve"> </w:t>
      </w:r>
      <w:r>
        <w:t>заохочення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робіт;</w:t>
      </w:r>
      <w:r>
        <w:rPr>
          <w:spacing w:val="1"/>
        </w:rPr>
        <w:t xml:space="preserve"> </w:t>
      </w:r>
      <w:r>
        <w:t>реорганізація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здача</w:t>
      </w:r>
      <w:r>
        <w:rPr>
          <w:spacing w:val="1"/>
        </w:rPr>
        <w:t xml:space="preserve"> </w:t>
      </w:r>
      <w:r>
        <w:t>в оренду обл</w:t>
      </w:r>
      <w:r>
        <w:t>аднання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приміщень, що не</w:t>
      </w:r>
      <w:r>
        <w:rPr>
          <w:spacing w:val="1"/>
        </w:rPr>
        <w:t xml:space="preserve"> </w:t>
      </w:r>
      <w:r>
        <w:t>використовуються, а також зменшення витрат на їх зберігання та утримання</w:t>
      </w:r>
      <w:r>
        <w:rPr>
          <w:spacing w:val="1"/>
        </w:rPr>
        <w:t xml:space="preserve"> </w:t>
      </w:r>
      <w:r>
        <w:t>тощо.</w:t>
      </w:r>
    </w:p>
    <w:p w:rsidR="009C787B" w:rsidRDefault="00AE36E6">
      <w:pPr>
        <w:pStyle w:val="a3"/>
        <w:spacing w:before="1"/>
        <w:ind w:right="356" w:firstLine="427"/>
      </w:pPr>
      <w:r>
        <w:t>Етапи діагности пов’язані з удосконаленням контролю, адже відбувається: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спостереження;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індикаторів</w:t>
      </w:r>
      <w:r>
        <w:rPr>
          <w:spacing w:val="1"/>
        </w:rPr>
        <w:t xml:space="preserve"> </w:t>
      </w:r>
      <w:r>
        <w:t>раннього</w:t>
      </w:r>
      <w:r>
        <w:rPr>
          <w:spacing w:val="1"/>
        </w:rPr>
        <w:t xml:space="preserve"> </w:t>
      </w:r>
      <w:r>
        <w:t>попередження, які можуть вказувати на розвиток того чи іншого негативного</w:t>
      </w:r>
      <w:r>
        <w:rPr>
          <w:spacing w:val="1"/>
        </w:rPr>
        <w:t xml:space="preserve"> </w:t>
      </w:r>
      <w:r>
        <w:t>процесу;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інтервалів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показником;формування</w:t>
      </w:r>
      <w:r>
        <w:rPr>
          <w:spacing w:val="25"/>
        </w:rPr>
        <w:t xml:space="preserve"> </w:t>
      </w:r>
      <w:r>
        <w:t>завдань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центрів</w:t>
      </w:r>
      <w:r>
        <w:rPr>
          <w:spacing w:val="23"/>
        </w:rPr>
        <w:t xml:space="preserve"> </w:t>
      </w:r>
      <w:r>
        <w:t>обробки</w:t>
      </w:r>
      <w:r>
        <w:rPr>
          <w:spacing w:val="23"/>
        </w:rPr>
        <w:t xml:space="preserve"> </w:t>
      </w:r>
      <w:r>
        <w:t>інформації</w:t>
      </w:r>
      <w:r>
        <w:rPr>
          <w:spacing w:val="25"/>
        </w:rPr>
        <w:t xml:space="preserve"> </w:t>
      </w:r>
      <w:r>
        <w:t>(розробка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/>
      </w:pPr>
      <w:r>
        <w:t>висновків щодо впли</w:t>
      </w:r>
      <w:r>
        <w:t>ву тієї чи іншої інформації на діяльність підприємства);</w:t>
      </w:r>
      <w:r>
        <w:rPr>
          <w:spacing w:val="1"/>
        </w:rPr>
        <w:t xml:space="preserve"> </w:t>
      </w:r>
      <w:r>
        <w:t>формування інформаційних каналів для забезпечення прямого та зворотного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раннього</w:t>
      </w:r>
      <w:r>
        <w:rPr>
          <w:spacing w:val="1"/>
        </w:rPr>
        <w:t xml:space="preserve"> </w:t>
      </w:r>
      <w:r>
        <w:t>реагування,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системою</w:t>
      </w:r>
      <w:r>
        <w:rPr>
          <w:spacing w:val="-2"/>
        </w:rPr>
        <w:t xml:space="preserve"> </w:t>
      </w:r>
      <w:r>
        <w:t>та її</w:t>
      </w:r>
      <w:r>
        <w:rPr>
          <w:spacing w:val="1"/>
        </w:rPr>
        <w:t xml:space="preserve"> </w:t>
      </w:r>
      <w:r>
        <w:t>користувачами [2,</w:t>
      </w:r>
      <w:r>
        <w:rPr>
          <w:spacing w:val="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43].</w:t>
      </w:r>
    </w:p>
    <w:p w:rsidR="009C787B" w:rsidRDefault="00AE36E6">
      <w:pPr>
        <w:pStyle w:val="a3"/>
        <w:spacing w:before="1" w:line="322" w:lineRule="exact"/>
        <w:ind w:left="1100"/>
      </w:pPr>
      <w:r>
        <w:t>Розглянемо</w:t>
      </w:r>
      <w:r>
        <w:rPr>
          <w:spacing w:val="-3"/>
        </w:rPr>
        <w:t xml:space="preserve"> </w:t>
      </w:r>
      <w:r>
        <w:t>фінан</w:t>
      </w:r>
      <w:r>
        <w:t>сову</w:t>
      </w:r>
      <w:r>
        <w:rPr>
          <w:spacing w:val="-4"/>
        </w:rPr>
        <w:t xml:space="preserve"> </w:t>
      </w:r>
      <w:r>
        <w:t>неспроможність</w:t>
      </w:r>
      <w:r>
        <w:rPr>
          <w:spacing w:val="-5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показник</w:t>
      </w:r>
      <w:r>
        <w:rPr>
          <w:spacing w:val="-4"/>
        </w:rPr>
        <w:t xml:space="preserve"> </w:t>
      </w:r>
      <w:r>
        <w:t>кризового</w:t>
      </w:r>
      <w:r>
        <w:rPr>
          <w:spacing w:val="-3"/>
        </w:rPr>
        <w:t xml:space="preserve"> </w:t>
      </w:r>
      <w:r>
        <w:t>стану.</w:t>
      </w:r>
    </w:p>
    <w:p w:rsidR="009C787B" w:rsidRDefault="00AE36E6">
      <w:pPr>
        <w:pStyle w:val="a3"/>
        <w:ind w:right="353" w:firstLine="427"/>
      </w:pPr>
      <w:r>
        <w:t>Не применшуючи ролі фінансової діяльності підприємства, слід визнати, що</w:t>
      </w:r>
      <w:r>
        <w:rPr>
          <w:spacing w:val="-67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поганого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фінансами,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невмілого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ціноутворення,</w:t>
      </w:r>
      <w:r>
        <w:rPr>
          <w:spacing w:val="1"/>
        </w:rPr>
        <w:t xml:space="preserve"> </w:t>
      </w:r>
      <w:r>
        <w:t>витратна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неспроможності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функціональні</w:t>
      </w:r>
      <w:r>
        <w:rPr>
          <w:spacing w:val="1"/>
        </w:rPr>
        <w:t xml:space="preserve"> </w:t>
      </w:r>
      <w:r>
        <w:t>складові. Це неспроможність ринку, що означає відсут</w:t>
      </w:r>
      <w:r>
        <w:t>ність балансу на ринках;</w:t>
      </w:r>
      <w:r>
        <w:rPr>
          <w:spacing w:val="1"/>
        </w:rPr>
        <w:t xml:space="preserve"> </w:t>
      </w:r>
      <w:r>
        <w:t>виробнича неспроможність, що виражається в незбалансованості використання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неспроможність,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незбалансованість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грошовими</w:t>
      </w:r>
      <w:r>
        <w:rPr>
          <w:spacing w:val="1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фінансовими</w:t>
      </w:r>
      <w:r>
        <w:rPr>
          <w:spacing w:val="-3"/>
        </w:rPr>
        <w:t xml:space="preserve"> </w:t>
      </w:r>
      <w:r>
        <w:t>ресурси.</w:t>
      </w:r>
    </w:p>
    <w:p w:rsidR="009C787B" w:rsidRDefault="00AE36E6">
      <w:pPr>
        <w:pStyle w:val="a3"/>
        <w:tabs>
          <w:tab w:val="left" w:pos="1622"/>
          <w:tab w:val="left" w:pos="2272"/>
          <w:tab w:val="left" w:pos="2713"/>
          <w:tab w:val="left" w:pos="2888"/>
          <w:tab w:val="left" w:pos="3198"/>
          <w:tab w:val="left" w:pos="3706"/>
          <w:tab w:val="left" w:pos="5022"/>
          <w:tab w:val="left" w:pos="5257"/>
          <w:tab w:val="left" w:pos="5482"/>
          <w:tab w:val="left" w:pos="6391"/>
          <w:tab w:val="left" w:pos="6722"/>
          <w:tab w:val="left" w:pos="7373"/>
          <w:tab w:val="left" w:pos="8096"/>
          <w:tab w:val="left" w:pos="8318"/>
          <w:tab w:val="left" w:pos="8959"/>
          <w:tab w:val="left" w:pos="9525"/>
        </w:tabs>
        <w:spacing w:before="1"/>
        <w:ind w:right="357" w:firstLine="427"/>
        <w:jc w:val="right"/>
      </w:pPr>
      <w:r>
        <w:t>Фінансова</w:t>
      </w:r>
      <w:r>
        <w:tab/>
        <w:t>неспроможність</w:t>
      </w:r>
      <w:r>
        <w:tab/>
        <w:t>передбачає</w:t>
      </w:r>
      <w:r>
        <w:tab/>
      </w:r>
      <w:r>
        <w:tab/>
        <w:t>невідповідність</w:t>
      </w:r>
      <w:r>
        <w:tab/>
        <w:t>внутрішніх</w:t>
      </w:r>
      <w:r>
        <w:rPr>
          <w:spacing w:val="-67"/>
        </w:rPr>
        <w:t xml:space="preserve"> </w:t>
      </w:r>
      <w:r>
        <w:t>можливостей</w:t>
      </w:r>
      <w:r>
        <w:rPr>
          <w:spacing w:val="53"/>
        </w:rPr>
        <w:t xml:space="preserve"> </w:t>
      </w:r>
      <w:r>
        <w:t>підприємства</w:t>
      </w:r>
      <w:r>
        <w:rPr>
          <w:spacing w:val="55"/>
        </w:rPr>
        <w:t xml:space="preserve"> </w:t>
      </w:r>
      <w:r>
        <w:t>вимогам</w:t>
      </w:r>
      <w:r>
        <w:rPr>
          <w:spacing w:val="55"/>
        </w:rPr>
        <w:t xml:space="preserve"> </w:t>
      </w:r>
      <w:r>
        <w:t>економічної</w:t>
      </w:r>
      <w:r>
        <w:rPr>
          <w:spacing w:val="53"/>
        </w:rPr>
        <w:t xml:space="preserve"> </w:t>
      </w:r>
      <w:r>
        <w:t>дійсності.</w:t>
      </w:r>
      <w:r>
        <w:rPr>
          <w:spacing w:val="55"/>
        </w:rPr>
        <w:t xml:space="preserve"> </w:t>
      </w:r>
      <w:r>
        <w:t>Вона</w:t>
      </w:r>
      <w:r>
        <w:rPr>
          <w:spacing w:val="53"/>
        </w:rPr>
        <w:t xml:space="preserve"> </w:t>
      </w:r>
      <w:r>
        <w:t>існує</w:t>
      </w:r>
      <w:r>
        <w:rPr>
          <w:spacing w:val="52"/>
        </w:rPr>
        <w:t xml:space="preserve"> </w:t>
      </w:r>
      <w:r>
        <w:t>як</w:t>
      </w:r>
      <w:r>
        <w:rPr>
          <w:spacing w:val="5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макрорівні,</w:t>
      </w:r>
      <w:r>
        <w:tab/>
        <w:t>так</w:t>
      </w:r>
      <w:r>
        <w:tab/>
      </w:r>
      <w:r>
        <w:tab/>
        <w:t>і</w:t>
      </w:r>
      <w:r>
        <w:tab/>
        <w:t>на</w:t>
      </w:r>
      <w:r>
        <w:tab/>
        <w:t>мікрорівні.</w:t>
      </w:r>
      <w:r>
        <w:tab/>
        <w:t>Однією</w:t>
      </w:r>
      <w:r>
        <w:tab/>
        <w:t>з</w:t>
      </w:r>
      <w:r>
        <w:tab/>
      </w:r>
      <w:r>
        <w:t>основних</w:t>
      </w:r>
      <w:r>
        <w:tab/>
        <w:t>цілей</w:t>
      </w:r>
      <w:r>
        <w:tab/>
        <w:t>управління</w:t>
      </w:r>
      <w:r>
        <w:rPr>
          <w:spacing w:val="-67"/>
        </w:rPr>
        <w:t xml:space="preserve"> </w:t>
      </w:r>
      <w:r>
        <w:t>фінансовою неспроможністю є її перетворення в фінансову платоспроможність.</w:t>
      </w:r>
      <w:r>
        <w:rPr>
          <w:spacing w:val="-67"/>
        </w:rPr>
        <w:t xml:space="preserve"> </w:t>
      </w:r>
      <w:r>
        <w:t>Зміст</w:t>
      </w:r>
      <w:r>
        <w:tab/>
        <w:t>фінансової</w:t>
      </w:r>
      <w:r>
        <w:tab/>
        <w:t>неспроможності</w:t>
      </w:r>
      <w:r>
        <w:tab/>
      </w:r>
      <w:r>
        <w:tab/>
        <w:t>проявляється</w:t>
      </w:r>
      <w:r>
        <w:tab/>
        <w:t>через</w:t>
      </w:r>
      <w:r>
        <w:tab/>
      </w:r>
      <w:r>
        <w:tab/>
        <w:t>процес,</w:t>
      </w:r>
      <w:r>
        <w:tab/>
        <w:t>що</w:t>
      </w:r>
      <w:r>
        <w:rPr>
          <w:spacing w:val="1"/>
        </w:rPr>
        <w:t xml:space="preserve"> </w:t>
      </w:r>
      <w:r>
        <w:t>складається</w:t>
      </w:r>
      <w:r>
        <w:rPr>
          <w:spacing w:val="12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низки</w:t>
      </w:r>
      <w:r>
        <w:rPr>
          <w:spacing w:val="12"/>
        </w:rPr>
        <w:t xml:space="preserve"> </w:t>
      </w:r>
      <w:r>
        <w:t>стадій</w:t>
      </w:r>
      <w:r>
        <w:rPr>
          <w:spacing w:val="11"/>
        </w:rPr>
        <w:t xml:space="preserve"> </w:t>
      </w:r>
      <w:r>
        <w:t>(не</w:t>
      </w:r>
      <w:r>
        <w:rPr>
          <w:spacing w:val="10"/>
        </w:rPr>
        <w:t xml:space="preserve"> </w:t>
      </w:r>
      <w:r>
        <w:t>тільки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тимчасовому,</w:t>
      </w:r>
      <w:r>
        <w:rPr>
          <w:spacing w:val="12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й</w:t>
      </w:r>
      <w:r>
        <w:rPr>
          <w:spacing w:val="1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сутнісному</w:t>
      </w:r>
      <w:r>
        <w:rPr>
          <w:spacing w:val="11"/>
        </w:rPr>
        <w:t xml:space="preserve"> </w:t>
      </w:r>
      <w:r>
        <w:t>аспекті).</w:t>
      </w:r>
    </w:p>
    <w:p w:rsidR="009C787B" w:rsidRDefault="00AE36E6">
      <w:pPr>
        <w:pStyle w:val="a3"/>
        <w:ind w:right="360"/>
      </w:pPr>
      <w:r>
        <w:t>Окремі етап</w:t>
      </w:r>
      <w:r>
        <w:t>и відбивають як змістовні моменти, а й різні заходи, прийоми і</w:t>
      </w:r>
      <w:r>
        <w:rPr>
          <w:spacing w:val="1"/>
        </w:rPr>
        <w:t xml:space="preserve"> </w:t>
      </w:r>
      <w:r>
        <w:t>методи,</w:t>
      </w:r>
      <w:r>
        <w:rPr>
          <w:spacing w:val="-2"/>
        </w:rPr>
        <w:t xml:space="preserve"> </w:t>
      </w:r>
      <w:r>
        <w:t>сприяють</w:t>
      </w:r>
      <w:r>
        <w:rPr>
          <w:spacing w:val="-2"/>
        </w:rPr>
        <w:t xml:space="preserve"> </w:t>
      </w:r>
      <w:r>
        <w:t>вирішенню</w:t>
      </w:r>
      <w:r>
        <w:rPr>
          <w:spacing w:val="-5"/>
        </w:rPr>
        <w:t xml:space="preserve"> </w:t>
      </w:r>
      <w:r>
        <w:t>протиріч</w:t>
      </w:r>
      <w:r>
        <w:rPr>
          <w:spacing w:val="-3"/>
        </w:rPr>
        <w:t xml:space="preserve"> </w:t>
      </w:r>
      <w:r>
        <w:t>у той чи</w:t>
      </w:r>
      <w:r>
        <w:rPr>
          <w:spacing w:val="-2"/>
        </w:rPr>
        <w:t xml:space="preserve"> </w:t>
      </w:r>
      <w:r>
        <w:t>інший</w:t>
      </w:r>
      <w:r>
        <w:rPr>
          <w:spacing w:val="-1"/>
        </w:rPr>
        <w:t xml:space="preserve"> </w:t>
      </w:r>
      <w:r>
        <w:t>період.</w:t>
      </w:r>
    </w:p>
    <w:p w:rsidR="009C787B" w:rsidRDefault="00AE36E6">
      <w:pPr>
        <w:pStyle w:val="a3"/>
        <w:ind w:right="361" w:firstLine="427"/>
      </w:pPr>
      <w:r>
        <w:t>На першій стадії процесу фінансової неспроможності можна говорити про</w:t>
      </w:r>
      <w:r>
        <w:rPr>
          <w:spacing w:val="1"/>
        </w:rPr>
        <w:t xml:space="preserve"> </w:t>
      </w:r>
      <w:r>
        <w:t>приховану, латентну неспроможність. Тут неспроможність постає як віртуальна</w:t>
      </w:r>
      <w:r>
        <w:rPr>
          <w:spacing w:val="-67"/>
        </w:rPr>
        <w:t xml:space="preserve"> </w:t>
      </w:r>
      <w:r>
        <w:t>загроза</w:t>
      </w:r>
      <w:r>
        <w:rPr>
          <w:spacing w:val="-2"/>
        </w:rPr>
        <w:t xml:space="preserve"> </w:t>
      </w:r>
      <w:r>
        <w:t>ризику</w:t>
      </w:r>
      <w:r>
        <w:rPr>
          <w:spacing w:val="-2"/>
        </w:rPr>
        <w:t xml:space="preserve"> </w:t>
      </w:r>
      <w:r>
        <w:t>банкрутства.</w:t>
      </w:r>
    </w:p>
    <w:p w:rsidR="009C787B" w:rsidRDefault="00AE36E6">
      <w:pPr>
        <w:pStyle w:val="a3"/>
        <w:spacing w:before="1"/>
        <w:ind w:right="358" w:firstLine="427"/>
      </w:pPr>
      <w:r>
        <w:t>Другий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фінансовою</w:t>
      </w:r>
      <w:r>
        <w:rPr>
          <w:spacing w:val="1"/>
        </w:rPr>
        <w:t xml:space="preserve"> </w:t>
      </w:r>
      <w:r>
        <w:t>нестійкістю організації.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проміжним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прихованою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явною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неспроможності</w:t>
      </w:r>
      <w:r>
        <w:t>. На початку цієї стадії організація перебуває у зоні ризику.</w:t>
      </w:r>
      <w:r>
        <w:rPr>
          <w:spacing w:val="1"/>
        </w:rPr>
        <w:t xml:space="preserve"> </w:t>
      </w:r>
      <w:r>
        <w:t>Наприкінці</w:t>
      </w:r>
      <w:r>
        <w:rPr>
          <w:spacing w:val="58"/>
        </w:rPr>
        <w:t xml:space="preserve"> </w:t>
      </w:r>
      <w:r>
        <w:t>стадії</w:t>
      </w:r>
      <w:r>
        <w:rPr>
          <w:spacing w:val="59"/>
        </w:rPr>
        <w:t xml:space="preserve"> </w:t>
      </w:r>
      <w:r>
        <w:t>ситуація</w:t>
      </w:r>
      <w:r>
        <w:rPr>
          <w:spacing w:val="59"/>
        </w:rPr>
        <w:t xml:space="preserve"> </w:t>
      </w:r>
      <w:r>
        <w:t>змінюється,</w:t>
      </w:r>
      <w:r>
        <w:rPr>
          <w:spacing w:val="55"/>
        </w:rPr>
        <w:t xml:space="preserve"> </w:t>
      </w:r>
      <w:r>
        <w:t>оскільки</w:t>
      </w:r>
      <w:r>
        <w:rPr>
          <w:spacing w:val="59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тривалого</w:t>
      </w:r>
      <w:r>
        <w:rPr>
          <w:spacing w:val="56"/>
        </w:rPr>
        <w:t xml:space="preserve"> </w:t>
      </w:r>
      <w:r>
        <w:t>перебування</w:t>
      </w:r>
      <w:r>
        <w:rPr>
          <w:spacing w:val="59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зоні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організація,</w:t>
      </w:r>
      <w:r>
        <w:rPr>
          <w:spacing w:val="1"/>
        </w:rPr>
        <w:t xml:space="preserve"> </w:t>
      </w:r>
      <w:r>
        <w:t>зазвичай,</w:t>
      </w:r>
      <w:r>
        <w:rPr>
          <w:spacing w:val="1"/>
        </w:rPr>
        <w:t xml:space="preserve"> </w:t>
      </w:r>
      <w:r>
        <w:t>стійко</w:t>
      </w:r>
      <w:r>
        <w:rPr>
          <w:spacing w:val="1"/>
        </w:rPr>
        <w:t xml:space="preserve"> </w:t>
      </w:r>
      <w:r>
        <w:t>«рухається»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результату,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-1"/>
        </w:rPr>
        <w:t xml:space="preserve"> </w:t>
      </w:r>
      <w:r>
        <w:t>третій</w:t>
      </w:r>
      <w:r>
        <w:rPr>
          <w:spacing w:val="-1"/>
        </w:rPr>
        <w:t xml:space="preserve"> </w:t>
      </w:r>
      <w:r>
        <w:t>стадії</w:t>
      </w:r>
      <w:r>
        <w:rPr>
          <w:spacing w:val="-2"/>
        </w:rPr>
        <w:t xml:space="preserve"> </w:t>
      </w:r>
      <w:r>
        <w:t>процесу.</w:t>
      </w:r>
    </w:p>
    <w:p w:rsidR="009C787B" w:rsidRDefault="00AE36E6">
      <w:pPr>
        <w:pStyle w:val="a3"/>
        <w:spacing w:before="1"/>
        <w:ind w:right="356" w:firstLine="427"/>
      </w:pPr>
      <w:r>
        <w:t>На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неспроможності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реальним.</w:t>
      </w:r>
      <w:r>
        <w:rPr>
          <w:spacing w:val="1"/>
        </w:rPr>
        <w:t xml:space="preserve"> </w:t>
      </w:r>
      <w:r>
        <w:t>Відбувається трансформація латентної неспроможності на явну, або абсолютну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-3"/>
        </w:rPr>
        <w:t xml:space="preserve"> </w:t>
      </w:r>
      <w:r>
        <w:t>(стадія</w:t>
      </w:r>
      <w:r>
        <w:rPr>
          <w:spacing w:val="-1"/>
        </w:rPr>
        <w:t xml:space="preserve"> </w:t>
      </w:r>
      <w:r>
        <w:t>кризи</w:t>
      </w:r>
      <w:r>
        <w:rPr>
          <w:spacing w:val="-1"/>
        </w:rPr>
        <w:t xml:space="preserve"> </w:t>
      </w:r>
      <w:r>
        <w:t>ліквідності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явної неспроможності).</w:t>
      </w:r>
    </w:p>
    <w:p w:rsidR="009C787B" w:rsidRDefault="00AE36E6">
      <w:pPr>
        <w:pStyle w:val="a3"/>
        <w:ind w:right="355" w:firstLine="427"/>
      </w:pPr>
      <w:r>
        <w:t xml:space="preserve">Для виведення господарюючого суб’єкта із ситуації </w:t>
      </w:r>
      <w:r>
        <w:t>залучають юридичні</w:t>
      </w:r>
      <w:r>
        <w:rPr>
          <w:spacing w:val="1"/>
        </w:rPr>
        <w:t xml:space="preserve"> </w:t>
      </w:r>
      <w:r>
        <w:t>інститути. З моменту їх підключення до процедури банкрутства економічна</w:t>
      </w:r>
      <w:r>
        <w:rPr>
          <w:spacing w:val="1"/>
        </w:rPr>
        <w:t xml:space="preserve"> </w:t>
      </w:r>
      <w:r>
        <w:t>першопричина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склалася,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втратити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системотворче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Говорячи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системотворчому</w:t>
      </w:r>
      <w:r>
        <w:rPr>
          <w:spacing w:val="1"/>
        </w:rPr>
        <w:t xml:space="preserve"> </w:t>
      </w:r>
      <w:r>
        <w:t>значенні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формуванні категорії «бан</w:t>
      </w:r>
      <w:r>
        <w:t>крутство», ми маємо на увазі, що в даному випадку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склалася,</w:t>
      </w:r>
      <w:r>
        <w:rPr>
          <w:spacing w:val="1"/>
        </w:rPr>
        <w:t xml:space="preserve"> </w:t>
      </w:r>
      <w:r>
        <w:t>«створила»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але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банкрутства</w:t>
      </w:r>
      <w:r>
        <w:rPr>
          <w:spacing w:val="-4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явища</w:t>
      </w:r>
      <w:r>
        <w:rPr>
          <w:spacing w:val="-1"/>
        </w:rPr>
        <w:t xml:space="preserve"> </w:t>
      </w:r>
      <w:r>
        <w:t>існує</w:t>
      </w:r>
      <w:r>
        <w:rPr>
          <w:spacing w:val="-3"/>
        </w:rPr>
        <w:t xml:space="preserve"> </w:t>
      </w:r>
      <w:r>
        <w:t>й інша</w:t>
      </w:r>
      <w:r>
        <w:rPr>
          <w:spacing w:val="-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– правова.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0" w:firstLine="427"/>
      </w:pPr>
      <w:r>
        <w:t>На</w:t>
      </w:r>
      <w:r>
        <w:rPr>
          <w:spacing w:val="1"/>
        </w:rPr>
        <w:t xml:space="preserve"> </w:t>
      </w:r>
      <w:r>
        <w:t>четвертому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неспроможності</w:t>
      </w:r>
      <w:r>
        <w:rPr>
          <w:spacing w:val="1"/>
        </w:rPr>
        <w:t xml:space="preserve"> </w:t>
      </w:r>
      <w:r>
        <w:t>поруч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економічними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позаекономічні</w:t>
      </w:r>
      <w:r>
        <w:rPr>
          <w:spacing w:val="1"/>
        </w:rPr>
        <w:t xml:space="preserve"> </w:t>
      </w:r>
      <w:r>
        <w:t>методи.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публічності – латентна неспроможність трансформується у відкриту форму –</w:t>
      </w:r>
      <w:r>
        <w:rPr>
          <w:spacing w:val="1"/>
        </w:rPr>
        <w:t xml:space="preserve"> </w:t>
      </w:r>
      <w:r>
        <w:t>процедуру фінансової неспроможності. Таким чином, суттю четвертої стадії є</w:t>
      </w:r>
      <w:r>
        <w:rPr>
          <w:spacing w:val="1"/>
        </w:rPr>
        <w:t xml:space="preserve"> </w:t>
      </w:r>
      <w:r>
        <w:t>правове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криз</w:t>
      </w:r>
      <w:r>
        <w:t>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врегулювання</w:t>
      </w:r>
      <w:r>
        <w:rPr>
          <w:spacing w:val="1"/>
        </w:rPr>
        <w:t xml:space="preserve"> </w:t>
      </w:r>
      <w:r>
        <w:t>суперечностей</w:t>
      </w:r>
      <w:r>
        <w:rPr>
          <w:spacing w:val="1"/>
        </w:rPr>
        <w:t xml:space="preserve"> </w:t>
      </w:r>
      <w:r>
        <w:t>залучається</w:t>
      </w:r>
      <w:r>
        <w:rPr>
          <w:spacing w:val="1"/>
        </w:rPr>
        <w:t xml:space="preserve"> </w:t>
      </w:r>
      <w:r>
        <w:t>третя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наділена</w:t>
      </w:r>
      <w:r>
        <w:rPr>
          <w:spacing w:val="1"/>
        </w:rPr>
        <w:t xml:space="preserve"> </w:t>
      </w:r>
      <w:r>
        <w:t>державою</w:t>
      </w:r>
      <w:r>
        <w:rPr>
          <w:spacing w:val="1"/>
        </w:rPr>
        <w:t xml:space="preserve"> </w:t>
      </w:r>
      <w:r>
        <w:t>повноваженнями вести процес банкрутства. І якщо з економічної точки зору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стадії,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юридично</w:t>
      </w:r>
      <w:r>
        <w:rPr>
          <w:spacing w:val="1"/>
        </w:rPr>
        <w:t xml:space="preserve"> </w:t>
      </w:r>
      <w:r>
        <w:t>підприємство</w:t>
      </w:r>
      <w:r>
        <w:rPr>
          <w:spacing w:val="-67"/>
        </w:rPr>
        <w:t xml:space="preserve"> </w:t>
      </w:r>
      <w:r>
        <w:t>оголошується</w:t>
      </w:r>
      <w:r>
        <w:rPr>
          <w:spacing w:val="-1"/>
        </w:rPr>
        <w:t xml:space="preserve"> </w:t>
      </w:r>
      <w:r>
        <w:t>банкрутом за рішенням</w:t>
      </w:r>
      <w:r>
        <w:rPr>
          <w:spacing w:val="-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[3,</w:t>
      </w:r>
      <w:r>
        <w:rPr>
          <w:spacing w:val="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56].</w:t>
      </w:r>
    </w:p>
    <w:p w:rsidR="009C787B" w:rsidRDefault="00AE36E6">
      <w:pPr>
        <w:pStyle w:val="a3"/>
        <w:spacing w:before="2"/>
        <w:ind w:right="353" w:firstLine="427"/>
      </w:pPr>
      <w:r>
        <w:t>Таким</w:t>
      </w:r>
      <w:r>
        <w:rPr>
          <w:spacing w:val="13"/>
        </w:rPr>
        <w:t xml:space="preserve"> </w:t>
      </w:r>
      <w:r>
        <w:t>чином,</w:t>
      </w:r>
      <w:r>
        <w:rPr>
          <w:spacing w:val="15"/>
        </w:rPr>
        <w:t xml:space="preserve"> </w:t>
      </w:r>
      <w:r>
        <w:t>фінансова</w:t>
      </w:r>
      <w:r>
        <w:rPr>
          <w:spacing w:val="12"/>
        </w:rPr>
        <w:t xml:space="preserve"> </w:t>
      </w:r>
      <w:r>
        <w:t>неспроможність</w:t>
      </w:r>
      <w:r>
        <w:rPr>
          <w:spacing w:val="20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характеризує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цілий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етап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(фазу)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функціонуванні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господарюючого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суб’єкта,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проте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тим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вирішальним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періодом,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потрібно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вдатися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заходів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поліпшення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стану,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доцільного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вибору,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залежатиме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подальша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підприємства.</w:t>
      </w:r>
      <w:r>
        <w:rPr>
          <w:color w:val="212121"/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діяльності підприємства та задля запобігання можливим кризам є постійний</w:t>
      </w:r>
      <w:r>
        <w:rPr>
          <w:spacing w:val="1"/>
        </w:rPr>
        <w:t xml:space="preserve"> </w:t>
      </w:r>
      <w:r>
        <w:t>моніторинг його фінансової безпеки, який дозволяє о</w:t>
      </w:r>
      <w:r>
        <w:t>цінити рівень захищеності</w:t>
      </w:r>
      <w:r>
        <w:rPr>
          <w:spacing w:val="1"/>
        </w:rPr>
        <w:t xml:space="preserve"> </w:t>
      </w:r>
      <w:r>
        <w:t>підприємства від можливих загроз</w:t>
      </w:r>
      <w:r>
        <w:rPr>
          <w:spacing w:val="1"/>
        </w:rPr>
        <w:t xml:space="preserve"> </w:t>
      </w:r>
      <w:r>
        <w:t>– як внутрішніх, так і зовнішніх, а також</w:t>
      </w:r>
      <w:r>
        <w:rPr>
          <w:spacing w:val="1"/>
        </w:rPr>
        <w:t xml:space="preserve"> </w:t>
      </w:r>
      <w:r>
        <w:t>зберігати</w:t>
      </w:r>
      <w:r>
        <w:rPr>
          <w:spacing w:val="-1"/>
        </w:rPr>
        <w:t xml:space="preserve"> </w:t>
      </w:r>
      <w:r>
        <w:t>досягнутий рівень</w:t>
      </w:r>
      <w:r>
        <w:rPr>
          <w:spacing w:val="-4"/>
        </w:rPr>
        <w:t xml:space="preserve"> </w:t>
      </w:r>
      <w:r>
        <w:t>розвитку.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  <w:ind w:left="4420"/>
      </w:pPr>
      <w:r>
        <w:t>Список</w:t>
      </w:r>
      <w:r>
        <w:rPr>
          <w:spacing w:val="-2"/>
        </w:rPr>
        <w:t xml:space="preserve"> </w:t>
      </w:r>
      <w:r>
        <w:t>літератури</w:t>
      </w:r>
      <w:r>
        <w:rPr>
          <w:spacing w:val="-5"/>
        </w:rPr>
        <w:t xml:space="preserve"> </w:t>
      </w:r>
      <w:r>
        <w:t>:</w:t>
      </w:r>
    </w:p>
    <w:p w:rsidR="009C787B" w:rsidRDefault="00AE36E6">
      <w:pPr>
        <w:pStyle w:val="a5"/>
        <w:numPr>
          <w:ilvl w:val="0"/>
          <w:numId w:val="73"/>
        </w:numPr>
        <w:tabs>
          <w:tab w:val="left" w:pos="1382"/>
          <w:tab w:val="left" w:pos="3075"/>
          <w:tab w:val="left" w:pos="5676"/>
          <w:tab w:val="left" w:pos="7436"/>
        </w:tabs>
        <w:spacing w:before="2"/>
        <w:ind w:right="355" w:firstLine="427"/>
        <w:jc w:val="both"/>
        <w:rPr>
          <w:sz w:val="28"/>
        </w:rPr>
      </w:pPr>
      <w:r>
        <w:rPr>
          <w:sz w:val="28"/>
        </w:rPr>
        <w:t>Пушкар</w:t>
      </w:r>
      <w:r>
        <w:rPr>
          <w:spacing w:val="1"/>
          <w:sz w:val="28"/>
        </w:rPr>
        <w:t xml:space="preserve"> </w:t>
      </w:r>
      <w:r>
        <w:rPr>
          <w:sz w:val="28"/>
        </w:rPr>
        <w:t>З.В.,</w:t>
      </w:r>
      <w:r>
        <w:rPr>
          <w:spacing w:val="1"/>
          <w:sz w:val="28"/>
        </w:rPr>
        <w:t xml:space="preserve"> </w:t>
      </w:r>
      <w:r>
        <w:rPr>
          <w:sz w:val="28"/>
        </w:rPr>
        <w:t>Пушкар</w:t>
      </w:r>
      <w:r>
        <w:rPr>
          <w:spacing w:val="1"/>
          <w:sz w:val="28"/>
        </w:rPr>
        <w:t xml:space="preserve"> </w:t>
      </w:r>
      <w:r>
        <w:rPr>
          <w:sz w:val="28"/>
        </w:rPr>
        <w:t>Б.В.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z w:val="28"/>
        </w:rPr>
        <w:tab/>
        <w:t>персоналом.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50">
        <w:r>
          <w:rPr>
            <w:sz w:val="28"/>
          </w:rPr>
          <w:t>http://dspace.tneu.edu.ua/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bitstream/316497/3274/1/%D0%9F%D1%83%D1%88%D0%BA%D0%B0%D1%80</w:t>
      </w:r>
    </w:p>
    <w:p w:rsidR="009C787B" w:rsidRDefault="00AE36E6">
      <w:pPr>
        <w:pStyle w:val="a3"/>
        <w:spacing w:line="321" w:lineRule="exact"/>
      </w:pPr>
      <w:r>
        <w:t>%20%D0%97..pdf</w:t>
      </w:r>
      <w:r>
        <w:rPr>
          <w:spacing w:val="-5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3"/>
        </w:rPr>
        <w:t xml:space="preserve"> </w:t>
      </w:r>
      <w:r>
        <w:t>09.09.2024).</w:t>
      </w:r>
    </w:p>
    <w:p w:rsidR="009C787B" w:rsidRDefault="00AE36E6">
      <w:pPr>
        <w:pStyle w:val="a5"/>
        <w:numPr>
          <w:ilvl w:val="0"/>
          <w:numId w:val="73"/>
        </w:numPr>
        <w:tabs>
          <w:tab w:val="left" w:pos="1382"/>
        </w:tabs>
        <w:ind w:right="358" w:firstLine="427"/>
        <w:jc w:val="both"/>
        <w:rPr>
          <w:sz w:val="28"/>
        </w:rPr>
      </w:pPr>
      <w:r>
        <w:rPr>
          <w:sz w:val="28"/>
        </w:rPr>
        <w:t>Сопільник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71"/>
          <w:sz w:val="28"/>
        </w:rPr>
        <w:t xml:space="preserve"> </w:t>
      </w:r>
      <w:r>
        <w:rPr>
          <w:sz w:val="28"/>
        </w:rPr>
        <w:t>рішень.</w:t>
      </w:r>
      <w:r>
        <w:rPr>
          <w:spacing w:val="1"/>
          <w:sz w:val="28"/>
        </w:rPr>
        <w:t xml:space="preserve"> </w:t>
      </w:r>
      <w:r>
        <w:rPr>
          <w:sz w:val="28"/>
        </w:rPr>
        <w:t>Д.:РВВДНУ,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108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73"/>
        </w:numPr>
        <w:tabs>
          <w:tab w:val="left" w:pos="1382"/>
        </w:tabs>
        <w:ind w:right="348" w:firstLine="427"/>
        <w:jc w:val="both"/>
        <w:rPr>
          <w:sz w:val="28"/>
        </w:rPr>
      </w:pPr>
      <w:r>
        <w:rPr>
          <w:sz w:val="28"/>
        </w:rPr>
        <w:t>Цюцюра</w:t>
      </w:r>
      <w:r>
        <w:rPr>
          <w:spacing w:val="1"/>
          <w:sz w:val="28"/>
        </w:rPr>
        <w:t xml:space="preserve"> </w:t>
      </w:r>
      <w:r>
        <w:rPr>
          <w:sz w:val="28"/>
        </w:rPr>
        <w:t>С.В.,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Криворучко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складних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50-58.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118" w:right="726" w:hanging="632"/>
      </w:pPr>
      <w:bookmarkStart w:id="14" w:name="_bookmark13"/>
      <w:bookmarkEnd w:id="14"/>
      <w:r>
        <w:t>ЕКОНОМІЧНА ЕФЕКТИВНІСТЬ ЕКОЛОГІЧНОЇ</w:t>
      </w:r>
      <w:r>
        <w:rPr>
          <w:spacing w:val="-87"/>
        </w:rPr>
        <w:t xml:space="preserve"> </w:t>
      </w:r>
      <w:r>
        <w:t>БЕЗПЕКИ: ІНВЕСТИЦІЇ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МАЙБУТНЄ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4"/>
      </w:pPr>
      <w:r>
        <w:t>Куликов</w:t>
      </w:r>
      <w:r>
        <w:rPr>
          <w:spacing w:val="-10"/>
        </w:rPr>
        <w:t xml:space="preserve"> </w:t>
      </w:r>
      <w:r>
        <w:t>Дмитро</w:t>
      </w:r>
      <w:r>
        <w:rPr>
          <w:spacing w:val="-8"/>
        </w:rPr>
        <w:t xml:space="preserve"> </w:t>
      </w:r>
      <w:r>
        <w:t>Вікторович</w:t>
      </w:r>
    </w:p>
    <w:p w:rsidR="009C787B" w:rsidRDefault="00AE36E6">
      <w:pPr>
        <w:pStyle w:val="a3"/>
        <w:spacing w:before="1"/>
        <w:ind w:left="6559" w:right="351" w:firstLine="2739"/>
        <w:jc w:val="right"/>
      </w:pPr>
      <w:r>
        <w:t>аспірант</w:t>
      </w:r>
      <w:r>
        <w:rPr>
          <w:spacing w:val="-67"/>
        </w:rPr>
        <w:t xml:space="preserve"> </w:t>
      </w:r>
      <w:r>
        <w:t>кафедра</w:t>
      </w:r>
      <w:r>
        <w:rPr>
          <w:spacing w:val="-4"/>
        </w:rPr>
        <w:t xml:space="preserve"> </w:t>
      </w:r>
      <w:r>
        <w:t>«Економіка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фінанси»</w:t>
      </w:r>
    </w:p>
    <w:p w:rsidR="009C787B" w:rsidRDefault="00AE36E6">
      <w:pPr>
        <w:pStyle w:val="a3"/>
        <w:spacing w:before="1"/>
        <w:ind w:right="355"/>
        <w:jc w:val="right"/>
      </w:pPr>
      <w:r>
        <w:t>Одеський</w:t>
      </w:r>
      <w:r>
        <w:rPr>
          <w:spacing w:val="-4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морський</w:t>
      </w:r>
      <w:r>
        <w:rPr>
          <w:spacing w:val="-5"/>
        </w:rPr>
        <w:t xml:space="preserve"> </w:t>
      </w:r>
      <w:r>
        <w:t>університет,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Одеса,</w:t>
      </w:r>
      <w:r>
        <w:rPr>
          <w:spacing w:val="-3"/>
        </w:rPr>
        <w:t xml:space="preserve"> </w:t>
      </w:r>
      <w:r>
        <w:t>Україна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tabs>
          <w:tab w:val="left" w:pos="1513"/>
          <w:tab w:val="left" w:pos="2065"/>
          <w:tab w:val="left" w:pos="2236"/>
          <w:tab w:val="left" w:pos="2307"/>
          <w:tab w:val="left" w:pos="2919"/>
          <w:tab w:val="left" w:pos="2983"/>
          <w:tab w:val="left" w:pos="3529"/>
          <w:tab w:val="left" w:pos="3731"/>
          <w:tab w:val="left" w:pos="4047"/>
          <w:tab w:val="left" w:pos="4125"/>
          <w:tab w:val="left" w:pos="5097"/>
          <w:tab w:val="left" w:pos="5221"/>
          <w:tab w:val="left" w:pos="5646"/>
          <w:tab w:val="left" w:pos="5734"/>
          <w:tab w:val="left" w:pos="6139"/>
          <w:tab w:val="left" w:pos="6344"/>
          <w:tab w:val="left" w:pos="6919"/>
          <w:tab w:val="left" w:pos="7200"/>
          <w:tab w:val="left" w:pos="7337"/>
          <w:tab w:val="left" w:pos="7692"/>
          <w:tab w:val="left" w:pos="7755"/>
          <w:tab w:val="left" w:pos="8232"/>
          <w:tab w:val="left" w:pos="8538"/>
          <w:tab w:val="left" w:pos="8708"/>
          <w:tab w:val="left" w:pos="9064"/>
          <w:tab w:val="left" w:pos="10229"/>
        </w:tabs>
        <w:ind w:right="356" w:firstLine="425"/>
        <w:jc w:val="right"/>
      </w:pPr>
      <w:r>
        <w:t>У</w:t>
      </w:r>
      <w:r>
        <w:tab/>
        <w:t>сучасному</w:t>
      </w:r>
      <w:r>
        <w:tab/>
      </w:r>
      <w:r>
        <w:tab/>
        <w:t>світі</w:t>
      </w:r>
      <w:r>
        <w:tab/>
      </w:r>
      <w:r>
        <w:tab/>
        <w:t>екологічна</w:t>
      </w:r>
      <w:r>
        <w:tab/>
      </w:r>
      <w:r>
        <w:tab/>
        <w:t>безпека</w:t>
      </w:r>
      <w:r>
        <w:tab/>
      </w:r>
      <w:r>
        <w:tab/>
        <w:t>стала</w:t>
      </w:r>
      <w:r>
        <w:tab/>
        <w:t>не</w:t>
      </w:r>
      <w:r>
        <w:tab/>
        <w:t>лише</w:t>
      </w:r>
      <w:r>
        <w:tab/>
        <w:t>екологічним</w:t>
      </w:r>
      <w:r>
        <w:tab/>
      </w:r>
      <w:r>
        <w:rPr>
          <w:spacing w:val="-1"/>
        </w:rPr>
        <w:t>і</w:t>
      </w:r>
      <w:r>
        <w:rPr>
          <w:spacing w:val="-67"/>
        </w:rPr>
        <w:t xml:space="preserve"> </w:t>
      </w:r>
      <w:r>
        <w:t>соціальним,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й</w:t>
      </w:r>
      <w:r>
        <w:rPr>
          <w:spacing w:val="32"/>
        </w:rPr>
        <w:t xml:space="preserve"> </w:t>
      </w:r>
      <w:r>
        <w:t>економічним</w:t>
      </w:r>
      <w:r>
        <w:rPr>
          <w:spacing w:val="31"/>
        </w:rPr>
        <w:t xml:space="preserve"> </w:t>
      </w:r>
      <w:r>
        <w:t>пріоритетом.</w:t>
      </w:r>
      <w:r>
        <w:rPr>
          <w:spacing w:val="32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більше</w:t>
      </w:r>
      <w:r>
        <w:rPr>
          <w:spacing w:val="31"/>
        </w:rPr>
        <w:t xml:space="preserve"> </w:t>
      </w:r>
      <w:r>
        <w:t>країн</w:t>
      </w:r>
      <w:r>
        <w:rPr>
          <w:spacing w:val="34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компаній</w:t>
      </w:r>
      <w:r>
        <w:rPr>
          <w:spacing w:val="-67"/>
        </w:rPr>
        <w:t xml:space="preserve"> </w:t>
      </w:r>
      <w:r>
        <w:t>усвідомлюють,</w:t>
      </w:r>
      <w:r>
        <w:rPr>
          <w:spacing w:val="29"/>
        </w:rPr>
        <w:t xml:space="preserve"> </w:t>
      </w:r>
      <w:r>
        <w:t>що</w:t>
      </w:r>
      <w:r>
        <w:rPr>
          <w:spacing w:val="29"/>
        </w:rPr>
        <w:t xml:space="preserve"> </w:t>
      </w:r>
      <w:r>
        <w:t>інвестиції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збереження</w:t>
      </w:r>
      <w:r>
        <w:rPr>
          <w:spacing w:val="29"/>
        </w:rPr>
        <w:t xml:space="preserve"> </w:t>
      </w:r>
      <w:r>
        <w:t>навколишнього</w:t>
      </w:r>
      <w:r>
        <w:rPr>
          <w:spacing w:val="29"/>
        </w:rPr>
        <w:t xml:space="preserve"> </w:t>
      </w:r>
      <w:r>
        <w:t>середовища</w:t>
      </w:r>
      <w:r>
        <w:rPr>
          <w:spacing w:val="31"/>
        </w:rPr>
        <w:t xml:space="preserve"> </w:t>
      </w:r>
      <w:r>
        <w:t>мають</w:t>
      </w:r>
      <w:r>
        <w:rPr>
          <w:spacing w:val="-67"/>
        </w:rPr>
        <w:t xml:space="preserve"> </w:t>
      </w:r>
      <w:r>
        <w:t>значний</w:t>
      </w:r>
      <w:r>
        <w:rPr>
          <w:spacing w:val="-12"/>
        </w:rPr>
        <w:t xml:space="preserve"> </w:t>
      </w:r>
      <w:r>
        <w:t>економічний</w:t>
      </w:r>
      <w:r>
        <w:rPr>
          <w:spacing w:val="-11"/>
        </w:rPr>
        <w:t xml:space="preserve"> </w:t>
      </w:r>
      <w:r>
        <w:t>потенціал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можуть</w:t>
      </w:r>
      <w:r>
        <w:rPr>
          <w:spacing w:val="-12"/>
        </w:rPr>
        <w:t xml:space="preserve"> </w:t>
      </w:r>
      <w:r>
        <w:t>забезпечити</w:t>
      </w:r>
      <w:r>
        <w:rPr>
          <w:spacing w:val="-12"/>
        </w:rPr>
        <w:t xml:space="preserve"> </w:t>
      </w:r>
      <w:r>
        <w:t>довгостроковий</w:t>
      </w:r>
      <w:r>
        <w:rPr>
          <w:spacing w:val="-13"/>
        </w:rPr>
        <w:t xml:space="preserve"> </w:t>
      </w:r>
      <w:r>
        <w:t>розвиток.</w:t>
      </w:r>
      <w:r>
        <w:rPr>
          <w:spacing w:val="1"/>
        </w:rPr>
        <w:t xml:space="preserve"> </w:t>
      </w:r>
      <w:r>
        <w:rPr>
          <w:spacing w:val="-2"/>
        </w:rPr>
        <w:t>Економічна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ефективність</w:t>
      </w:r>
      <w:r>
        <w:tab/>
      </w:r>
      <w:r>
        <w:tab/>
        <w:t>екологічної</w:t>
      </w:r>
      <w:r>
        <w:tab/>
      </w:r>
      <w:r>
        <w:tab/>
        <w:t>безпеки</w:t>
      </w:r>
      <w:r>
        <w:tab/>
        <w:t>визначається</w:t>
      </w:r>
      <w:r>
        <w:tab/>
      </w:r>
      <w:r>
        <w:tab/>
        <w:t>здатністю</w:t>
      </w:r>
      <w:r>
        <w:rPr>
          <w:spacing w:val="1"/>
        </w:rPr>
        <w:t xml:space="preserve"> </w:t>
      </w:r>
      <w:r>
        <w:t>заходів</w:t>
      </w:r>
      <w:r>
        <w:rPr>
          <w:spacing w:val="118"/>
        </w:rPr>
        <w:t xml:space="preserve"> </w:t>
      </w:r>
      <w:r>
        <w:t>у</w:t>
      </w:r>
      <w:r>
        <w:tab/>
        <w:t>с</w:t>
      </w:r>
      <w:r>
        <w:t>фері</w:t>
      </w:r>
      <w:r>
        <w:tab/>
        <w:t>охорони</w:t>
      </w:r>
      <w:r>
        <w:rPr>
          <w:spacing w:val="101"/>
        </w:rPr>
        <w:t xml:space="preserve"> </w:t>
      </w:r>
      <w:r>
        <w:t>навколишнього</w:t>
      </w:r>
      <w:r>
        <w:tab/>
        <w:t>середовища</w:t>
      </w:r>
      <w:r>
        <w:tab/>
      </w:r>
      <w:r>
        <w:tab/>
        <w:t>не</w:t>
      </w:r>
      <w:r>
        <w:tab/>
        <w:t>лише</w:t>
      </w:r>
      <w:r>
        <w:tab/>
      </w:r>
      <w:r>
        <w:rPr>
          <w:spacing w:val="-2"/>
        </w:rPr>
        <w:t>запобігати</w:t>
      </w:r>
      <w:r>
        <w:rPr>
          <w:spacing w:val="-67"/>
        </w:rPr>
        <w:t xml:space="preserve"> </w:t>
      </w:r>
      <w:r>
        <w:t>екологічним</w:t>
      </w:r>
      <w:r>
        <w:rPr>
          <w:spacing w:val="33"/>
        </w:rPr>
        <w:t xml:space="preserve"> </w:t>
      </w:r>
      <w:r>
        <w:t>катастрофам,</w:t>
      </w:r>
      <w:r>
        <w:rPr>
          <w:spacing w:val="32"/>
        </w:rPr>
        <w:t xml:space="preserve"> </w:t>
      </w:r>
      <w:r>
        <w:t>але</w:t>
      </w:r>
      <w:r>
        <w:rPr>
          <w:spacing w:val="33"/>
        </w:rPr>
        <w:t xml:space="preserve"> </w:t>
      </w:r>
      <w:r>
        <w:t>й</w:t>
      </w:r>
      <w:r>
        <w:rPr>
          <w:spacing w:val="33"/>
        </w:rPr>
        <w:t xml:space="preserve"> </w:t>
      </w:r>
      <w:r>
        <w:t>приносити</w:t>
      </w:r>
      <w:r>
        <w:rPr>
          <w:spacing w:val="33"/>
        </w:rPr>
        <w:t xml:space="preserve"> </w:t>
      </w:r>
      <w:r>
        <w:t>економічну</w:t>
      </w:r>
      <w:r>
        <w:rPr>
          <w:spacing w:val="32"/>
        </w:rPr>
        <w:t xml:space="preserve"> </w:t>
      </w:r>
      <w:r>
        <w:t>користь</w:t>
      </w:r>
      <w:r>
        <w:rPr>
          <w:spacing w:val="32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вигляді</w:t>
      </w:r>
      <w:r>
        <w:rPr>
          <w:spacing w:val="-67"/>
        </w:rPr>
        <w:t xml:space="preserve"> </w:t>
      </w:r>
      <w:r>
        <w:t>зростання</w:t>
      </w:r>
      <w:r>
        <w:rPr>
          <w:spacing w:val="24"/>
        </w:rPr>
        <w:t xml:space="preserve"> </w:t>
      </w:r>
      <w:r>
        <w:t>продуктивності,</w:t>
      </w:r>
      <w:r>
        <w:rPr>
          <w:spacing w:val="23"/>
        </w:rPr>
        <w:t xml:space="preserve"> </w:t>
      </w:r>
      <w:r>
        <w:t>інновацій,</w:t>
      </w:r>
      <w:r>
        <w:rPr>
          <w:spacing w:val="20"/>
        </w:rPr>
        <w:t xml:space="preserve"> </w:t>
      </w:r>
      <w:r>
        <w:t>зниження</w:t>
      </w:r>
      <w:r>
        <w:rPr>
          <w:spacing w:val="24"/>
        </w:rPr>
        <w:t xml:space="preserve"> </w:t>
      </w:r>
      <w:r>
        <w:t>витрат</w:t>
      </w:r>
      <w:r>
        <w:rPr>
          <w:spacing w:val="21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t>створення</w:t>
      </w:r>
      <w:r>
        <w:rPr>
          <w:spacing w:val="24"/>
        </w:rPr>
        <w:t xml:space="preserve"> </w:t>
      </w:r>
      <w:r>
        <w:t>нових</w:t>
      </w:r>
      <w:r>
        <w:rPr>
          <w:spacing w:val="-67"/>
        </w:rPr>
        <w:t xml:space="preserve"> </w:t>
      </w:r>
      <w:r>
        <w:t>ринкових</w:t>
      </w:r>
      <w:r>
        <w:rPr>
          <w:spacing w:val="48"/>
        </w:rPr>
        <w:t xml:space="preserve"> </w:t>
      </w:r>
      <w:r>
        <w:t>можливостей.</w:t>
      </w:r>
      <w:r>
        <w:rPr>
          <w:spacing w:val="48"/>
        </w:rPr>
        <w:t xml:space="preserve"> </w:t>
      </w:r>
      <w:r>
        <w:t>Це</w:t>
      </w:r>
      <w:r>
        <w:rPr>
          <w:spacing w:val="48"/>
        </w:rPr>
        <w:t xml:space="preserve"> </w:t>
      </w:r>
      <w:r>
        <w:t>підхід,</w:t>
      </w:r>
      <w:r>
        <w:rPr>
          <w:spacing w:val="47"/>
        </w:rPr>
        <w:t xml:space="preserve"> </w:t>
      </w:r>
      <w:r>
        <w:t>коли</w:t>
      </w:r>
      <w:r>
        <w:rPr>
          <w:spacing w:val="48"/>
        </w:rPr>
        <w:t xml:space="preserve"> </w:t>
      </w:r>
      <w:r>
        <w:t>екологічні</w:t>
      </w:r>
      <w:r>
        <w:rPr>
          <w:spacing w:val="46"/>
        </w:rPr>
        <w:t xml:space="preserve"> </w:t>
      </w:r>
      <w:r>
        <w:t>ініціативи</w:t>
      </w:r>
      <w:r>
        <w:rPr>
          <w:spacing w:val="48"/>
        </w:rPr>
        <w:t xml:space="preserve"> </w:t>
      </w:r>
      <w:r>
        <w:t>інтегруються</w:t>
      </w:r>
      <w:r>
        <w:rPr>
          <w:spacing w:val="4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економічні</w:t>
      </w:r>
      <w:r>
        <w:tab/>
      </w:r>
      <w:r>
        <w:tab/>
        <w:t>стратегії</w:t>
      </w:r>
      <w:r>
        <w:tab/>
        <w:t>та</w:t>
      </w:r>
      <w:r>
        <w:tab/>
        <w:t>ведуть</w:t>
      </w:r>
      <w:r>
        <w:tab/>
        <w:t>до</w:t>
      </w:r>
      <w:r>
        <w:tab/>
        <w:t>підвищення</w:t>
      </w:r>
      <w:r>
        <w:tab/>
      </w:r>
      <w:r>
        <w:tab/>
        <w:t>загальної</w:t>
      </w:r>
      <w:r>
        <w:tab/>
      </w:r>
      <w:r>
        <w:tab/>
        <w:t>ефективності</w:t>
      </w:r>
    </w:p>
    <w:p w:rsidR="009C787B" w:rsidRDefault="00AE36E6">
      <w:pPr>
        <w:pStyle w:val="a3"/>
        <w:spacing w:line="321" w:lineRule="exact"/>
      </w:pPr>
      <w:r>
        <w:t>використання</w:t>
      </w:r>
      <w:r>
        <w:rPr>
          <w:spacing w:val="-10"/>
        </w:rPr>
        <w:t xml:space="preserve"> </w:t>
      </w:r>
      <w:r>
        <w:t>ресурсів.</w:t>
      </w:r>
    </w:p>
    <w:p w:rsidR="009C787B" w:rsidRDefault="00AE36E6">
      <w:pPr>
        <w:pStyle w:val="a3"/>
        <w:spacing w:before="2" w:line="322" w:lineRule="exact"/>
        <w:ind w:left="1098"/>
      </w:pPr>
      <w:r>
        <w:t>Основними</w:t>
      </w:r>
      <w:r>
        <w:rPr>
          <w:spacing w:val="-9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економічної</w:t>
      </w:r>
      <w:r>
        <w:rPr>
          <w:spacing w:val="-8"/>
        </w:rPr>
        <w:t xml:space="preserve"> </w:t>
      </w:r>
      <w:r>
        <w:t>ефективності</w:t>
      </w:r>
      <w:r>
        <w:rPr>
          <w:spacing w:val="-8"/>
        </w:rPr>
        <w:t xml:space="preserve"> </w:t>
      </w:r>
      <w:r>
        <w:t>екологічної</w:t>
      </w:r>
      <w:r>
        <w:rPr>
          <w:spacing w:val="-8"/>
        </w:rPr>
        <w:t xml:space="preserve"> </w:t>
      </w:r>
      <w:r>
        <w:t>безпеки</w:t>
      </w:r>
      <w:r>
        <w:rPr>
          <w:spacing w:val="-8"/>
        </w:rPr>
        <w:t xml:space="preserve"> </w:t>
      </w:r>
      <w:r>
        <w:t>є: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327"/>
        </w:tabs>
        <w:ind w:right="357" w:firstLine="425"/>
        <w:rPr>
          <w:sz w:val="28"/>
        </w:rPr>
      </w:pPr>
      <w:r>
        <w:rPr>
          <w:sz w:val="28"/>
        </w:rPr>
        <w:t>зниження економічних збитків від екологічних катастроф. Заходи 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13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допомагають</w:t>
      </w:r>
      <w:r>
        <w:rPr>
          <w:spacing w:val="-14"/>
          <w:sz w:val="28"/>
        </w:rPr>
        <w:t xml:space="preserve"> </w:t>
      </w:r>
      <w:r>
        <w:rPr>
          <w:sz w:val="28"/>
        </w:rPr>
        <w:t>уникати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значних</w:t>
      </w:r>
      <w:r>
        <w:rPr>
          <w:spacing w:val="-13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втрат,</w:t>
      </w:r>
      <w:r>
        <w:rPr>
          <w:spacing w:val="-13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-12"/>
          <w:sz w:val="28"/>
        </w:rPr>
        <w:t xml:space="preserve"> </w:t>
      </w:r>
      <w:r>
        <w:rPr>
          <w:sz w:val="28"/>
        </w:rPr>
        <w:t>із</w:t>
      </w:r>
      <w:r>
        <w:rPr>
          <w:spacing w:val="-68"/>
          <w:sz w:val="28"/>
        </w:rPr>
        <w:t xml:space="preserve"> </w:t>
      </w:r>
      <w:r>
        <w:rPr>
          <w:sz w:val="28"/>
        </w:rPr>
        <w:t>забрудненням</w:t>
      </w:r>
      <w:r>
        <w:rPr>
          <w:spacing w:val="-2"/>
          <w:sz w:val="28"/>
        </w:rPr>
        <w:t xml:space="preserve"> </w:t>
      </w:r>
      <w:r>
        <w:rPr>
          <w:sz w:val="28"/>
        </w:rPr>
        <w:t>повітря,</w:t>
      </w:r>
      <w:r>
        <w:rPr>
          <w:spacing w:val="-2"/>
          <w:sz w:val="28"/>
        </w:rPr>
        <w:t xml:space="preserve"> </w:t>
      </w:r>
      <w:r>
        <w:rPr>
          <w:sz w:val="28"/>
        </w:rPr>
        <w:t>води,</w:t>
      </w:r>
      <w:r>
        <w:rPr>
          <w:spacing w:val="-3"/>
          <w:sz w:val="28"/>
        </w:rPr>
        <w:t xml:space="preserve"> </w:t>
      </w:r>
      <w:r>
        <w:rPr>
          <w:sz w:val="28"/>
        </w:rPr>
        <w:t>ґрунтів,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2"/>
          <w:sz w:val="28"/>
        </w:rPr>
        <w:t xml:space="preserve"> </w:t>
      </w:r>
      <w:r>
        <w:rPr>
          <w:sz w:val="28"/>
        </w:rPr>
        <w:t>стихійних лих;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511"/>
        </w:tabs>
        <w:ind w:right="356" w:firstLine="425"/>
        <w:rPr>
          <w:sz w:val="28"/>
        </w:rPr>
      </w:pP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ефективнішому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видобуток,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переробку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утилізацію;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415"/>
        </w:tabs>
        <w:spacing w:before="1"/>
        <w:ind w:right="359" w:firstLine="425"/>
        <w:rPr>
          <w:sz w:val="28"/>
        </w:rPr>
      </w:pPr>
      <w:r>
        <w:rPr>
          <w:sz w:val="28"/>
        </w:rPr>
        <w:t>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розвиток.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8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стимулює</w:t>
      </w:r>
      <w:r>
        <w:rPr>
          <w:spacing w:val="-9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8"/>
          <w:sz w:val="28"/>
        </w:rPr>
        <w:t xml:space="preserve"> </w:t>
      </w:r>
      <w:r>
        <w:rPr>
          <w:sz w:val="28"/>
        </w:rPr>
        <w:t>економіки;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331"/>
        </w:tabs>
        <w:ind w:right="361" w:firstLine="425"/>
        <w:rPr>
          <w:sz w:val="28"/>
        </w:rPr>
      </w:pPr>
      <w:r>
        <w:rPr>
          <w:sz w:val="28"/>
        </w:rPr>
        <w:t>соціальні та економічні вигоди. Покращення екологічних умов веде до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 якості життя, зниження витрат на охорону здоров'я та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продуктивності праці.</w:t>
      </w:r>
    </w:p>
    <w:p w:rsidR="009C787B" w:rsidRDefault="00AE36E6">
      <w:pPr>
        <w:pStyle w:val="a3"/>
        <w:spacing w:line="321" w:lineRule="exact"/>
        <w:ind w:left="1098"/>
      </w:pPr>
      <w:r>
        <w:t>Економічні</w:t>
      </w:r>
      <w:r>
        <w:rPr>
          <w:spacing w:val="-13"/>
        </w:rPr>
        <w:t xml:space="preserve"> </w:t>
      </w:r>
      <w:r>
        <w:t>вигоди</w:t>
      </w:r>
      <w:r>
        <w:rPr>
          <w:spacing w:val="-14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екологічної</w:t>
      </w:r>
      <w:r>
        <w:rPr>
          <w:spacing w:val="-12"/>
        </w:rPr>
        <w:t xml:space="preserve"> </w:t>
      </w:r>
      <w:r>
        <w:t>безпеки:</w:t>
      </w:r>
    </w:p>
    <w:p w:rsidR="009C787B" w:rsidRDefault="00AE36E6">
      <w:pPr>
        <w:pStyle w:val="a5"/>
        <w:numPr>
          <w:ilvl w:val="0"/>
          <w:numId w:val="71"/>
        </w:numPr>
        <w:tabs>
          <w:tab w:val="left" w:pos="1382"/>
        </w:tabs>
        <w:spacing w:before="1"/>
        <w:ind w:right="358" w:firstLine="425"/>
        <w:jc w:val="both"/>
        <w:rPr>
          <w:sz w:val="28"/>
        </w:rPr>
      </w:pP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збиткам.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найочевидніших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уникненні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 із ліквідацією наслідків екологічних катастроф. Наприклад, 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очищення забруднених територій, відновлення пошкоджених інфраструктур і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постраждалого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обійтися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дорожче,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профілактичні </w:t>
      </w:r>
      <w:r>
        <w:rPr>
          <w:sz w:val="28"/>
        </w:rPr>
        <w:t>заходи.</w:t>
      </w:r>
    </w:p>
    <w:p w:rsidR="009C787B" w:rsidRDefault="00AE36E6">
      <w:pPr>
        <w:pStyle w:val="a5"/>
        <w:numPr>
          <w:ilvl w:val="0"/>
          <w:numId w:val="71"/>
        </w:numPr>
        <w:tabs>
          <w:tab w:val="left" w:pos="1382"/>
        </w:tabs>
        <w:spacing w:before="1"/>
        <w:ind w:right="358" w:firstLine="425"/>
        <w:jc w:val="both"/>
        <w:rPr>
          <w:sz w:val="28"/>
        </w:rPr>
      </w:pPr>
      <w:r>
        <w:rPr>
          <w:sz w:val="28"/>
        </w:rPr>
        <w:t>Енергозбереження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Перехід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відновлювані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зменшити витрати на їх видобуток і транспортування. Це сприяє підвищенню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країн,</w:t>
      </w:r>
      <w:r>
        <w:rPr>
          <w:spacing w:val="1"/>
          <w:sz w:val="28"/>
        </w:rPr>
        <w:t xml:space="preserve"> </w:t>
      </w:r>
      <w:r>
        <w:rPr>
          <w:sz w:val="28"/>
        </w:rPr>
        <w:t>зменшуючи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 імпорту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викопних видів</w:t>
      </w:r>
      <w:r>
        <w:rPr>
          <w:spacing w:val="-4"/>
          <w:sz w:val="28"/>
        </w:rPr>
        <w:t xml:space="preserve"> </w:t>
      </w:r>
      <w:r>
        <w:rPr>
          <w:sz w:val="28"/>
        </w:rPr>
        <w:t>палива.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71"/>
        </w:numPr>
        <w:tabs>
          <w:tab w:val="left" w:pos="1382"/>
        </w:tabs>
        <w:spacing w:before="89"/>
        <w:ind w:right="361" w:firstLine="425"/>
        <w:jc w:val="both"/>
        <w:rPr>
          <w:sz w:val="28"/>
        </w:rPr>
      </w:pPr>
      <w:r>
        <w:rPr>
          <w:sz w:val="28"/>
        </w:rPr>
        <w:t>Зростання інвестицій</w:t>
      </w:r>
      <w:r>
        <w:rPr>
          <w:spacing w:val="1"/>
          <w:sz w:val="28"/>
        </w:rPr>
        <w:t xml:space="preserve"> </w:t>
      </w:r>
      <w:r>
        <w:rPr>
          <w:sz w:val="28"/>
        </w:rPr>
        <w:t>в екологічні технології.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Стрімке</w:t>
      </w:r>
      <w:r>
        <w:rPr>
          <w:spacing w:val="70"/>
          <w:sz w:val="28"/>
        </w:rPr>
        <w:t xml:space="preserve"> </w:t>
      </w:r>
      <w:r>
        <w:rPr>
          <w:sz w:val="28"/>
        </w:rPr>
        <w:t>зростання 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на екологічно чисті технології відкриває нові ринки та можливості для бізнесу.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Інновації</w:t>
      </w:r>
      <w:r>
        <w:rPr>
          <w:sz w:val="28"/>
        </w:rPr>
        <w:t xml:space="preserve"> в галузях відновлюваної енергетики, водоочищення, поводження з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відходами та стійкого сільського господарства створюють нові робочі місця та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зростанню.</w:t>
      </w:r>
    </w:p>
    <w:p w:rsidR="009C787B" w:rsidRDefault="00AE36E6">
      <w:pPr>
        <w:pStyle w:val="a5"/>
        <w:numPr>
          <w:ilvl w:val="0"/>
          <w:numId w:val="71"/>
        </w:numPr>
        <w:tabs>
          <w:tab w:val="left" w:pos="1382"/>
        </w:tabs>
        <w:spacing w:before="1"/>
        <w:ind w:right="358" w:firstLine="425"/>
        <w:jc w:val="both"/>
        <w:rPr>
          <w:sz w:val="28"/>
        </w:rPr>
      </w:pPr>
      <w:r>
        <w:rPr>
          <w:sz w:val="28"/>
        </w:rPr>
        <w:t>Покращення здоров’я населення. Заходи щодо поліпшення якості повітря,</w:t>
      </w:r>
      <w:r>
        <w:rPr>
          <w:spacing w:val="-67"/>
          <w:sz w:val="28"/>
        </w:rPr>
        <w:t xml:space="preserve"> </w:t>
      </w:r>
      <w:r>
        <w:rPr>
          <w:sz w:val="28"/>
        </w:rPr>
        <w:t>води та прод</w:t>
      </w:r>
      <w:r>
        <w:rPr>
          <w:sz w:val="28"/>
        </w:rPr>
        <w:t>уктів харчування призводять до зниження рівня захворювань серед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населення. Це, у свою чергу, зменшує витрати на охорону здоров'я та підвищує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3"/>
          <w:sz w:val="28"/>
        </w:rPr>
        <w:t xml:space="preserve"> </w:t>
      </w:r>
      <w:r>
        <w:rPr>
          <w:sz w:val="28"/>
        </w:rPr>
        <w:t>що позитивно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економіку</w:t>
      </w:r>
      <w:r>
        <w:rPr>
          <w:spacing w:val="-1"/>
          <w:sz w:val="28"/>
        </w:rPr>
        <w:t xml:space="preserve"> </w:t>
      </w:r>
      <w:r>
        <w:rPr>
          <w:sz w:val="28"/>
        </w:rPr>
        <w:t>[1].</w:t>
      </w:r>
    </w:p>
    <w:p w:rsidR="009C787B" w:rsidRDefault="00AE36E6">
      <w:pPr>
        <w:pStyle w:val="a3"/>
        <w:spacing w:before="1"/>
        <w:ind w:right="358" w:firstLine="425"/>
      </w:pPr>
      <w:r>
        <w:t>Хоча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безпечних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ініціатив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вимагати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інвестицій,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окупається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довгостроковій</w:t>
      </w:r>
      <w:r>
        <w:rPr>
          <w:spacing w:val="1"/>
        </w:rPr>
        <w:t xml:space="preserve"> </w:t>
      </w:r>
      <w:r>
        <w:t>перспективі.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заходів</w:t>
      </w:r>
      <w:r>
        <w:rPr>
          <w:spacing w:val="-4"/>
        </w:rPr>
        <w:t xml:space="preserve"> </w:t>
      </w:r>
      <w:r>
        <w:t>через: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2"/>
        </w:tabs>
        <w:spacing w:line="321" w:lineRule="exact"/>
        <w:ind w:left="1261" w:hanging="164"/>
        <w:rPr>
          <w:sz w:val="28"/>
        </w:rPr>
      </w:pPr>
      <w:r>
        <w:rPr>
          <w:sz w:val="28"/>
        </w:rPr>
        <w:t>Окупність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інвестицій.</w:t>
      </w:r>
    </w:p>
    <w:p w:rsidR="009C787B" w:rsidRDefault="00AE36E6">
      <w:pPr>
        <w:pStyle w:val="a3"/>
        <w:spacing w:before="2"/>
        <w:ind w:right="359" w:firstLine="425"/>
      </w:pPr>
      <w:r>
        <w:t>Багато екологічних ініціатив, таких як сонячні е</w:t>
      </w:r>
      <w:r>
        <w:t>лектростанції чи системи</w:t>
      </w:r>
      <w:r>
        <w:rPr>
          <w:spacing w:val="1"/>
        </w:rPr>
        <w:t xml:space="preserve"> </w:t>
      </w:r>
      <w:r>
        <w:t>енергозбереження, мають досить високу вартість на етапі впровадження, але</w:t>
      </w:r>
      <w:r>
        <w:rPr>
          <w:spacing w:val="1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кількох</w:t>
      </w:r>
      <w:r>
        <w:rPr>
          <w:spacing w:val="-5"/>
        </w:rPr>
        <w:t xml:space="preserve"> </w:t>
      </w:r>
      <w:r>
        <w:t>років</w:t>
      </w:r>
      <w:r>
        <w:rPr>
          <w:spacing w:val="-4"/>
        </w:rPr>
        <w:t xml:space="preserve"> </w:t>
      </w:r>
      <w:r>
        <w:t>забезпечують</w:t>
      </w:r>
      <w:r>
        <w:rPr>
          <w:spacing w:val="-3"/>
        </w:rPr>
        <w:t xml:space="preserve"> </w:t>
      </w:r>
      <w:r>
        <w:t>значні заощадження.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2"/>
        </w:tabs>
        <w:spacing w:line="321" w:lineRule="exact"/>
        <w:ind w:left="1261" w:hanging="164"/>
        <w:rPr>
          <w:sz w:val="28"/>
        </w:rPr>
      </w:pPr>
      <w:r>
        <w:rPr>
          <w:sz w:val="28"/>
        </w:rPr>
        <w:t>Зниження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бізнесу.</w:t>
      </w:r>
    </w:p>
    <w:p w:rsidR="009C787B" w:rsidRDefault="00AE36E6">
      <w:pPr>
        <w:pStyle w:val="a3"/>
        <w:ind w:right="356" w:firstLine="425"/>
      </w:pPr>
      <w:r>
        <w:t>Компанії,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нехтують</w:t>
      </w:r>
      <w:r>
        <w:rPr>
          <w:spacing w:val="1"/>
        </w:rPr>
        <w:t xml:space="preserve"> </w:t>
      </w:r>
      <w:r>
        <w:t>екологічними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зіткнутися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штрафами,</w:t>
      </w:r>
      <w:r>
        <w:rPr>
          <w:spacing w:val="1"/>
        </w:rPr>
        <w:t xml:space="preserve"> </w:t>
      </w:r>
      <w:r>
        <w:t>регуляторними</w:t>
      </w:r>
      <w:r>
        <w:rPr>
          <w:spacing w:val="1"/>
        </w:rPr>
        <w:t xml:space="preserve"> </w:t>
      </w:r>
      <w:r>
        <w:t>обмеженнями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зменшенням</w:t>
      </w:r>
      <w:r>
        <w:rPr>
          <w:spacing w:val="1"/>
        </w:rPr>
        <w:t xml:space="preserve"> </w:t>
      </w:r>
      <w:r>
        <w:t>репутації.</w:t>
      </w:r>
      <w:r>
        <w:rPr>
          <w:spacing w:val="-67"/>
        </w:rPr>
        <w:t xml:space="preserve"> </w:t>
      </w:r>
      <w:r>
        <w:t>Інвестування в екологічну безпеку знижує ризики судових позовів та витрат на</w:t>
      </w:r>
      <w:r>
        <w:rPr>
          <w:spacing w:val="1"/>
        </w:rPr>
        <w:t xml:space="preserve"> </w:t>
      </w:r>
      <w:r>
        <w:t>ліквідацію</w:t>
      </w:r>
      <w:r>
        <w:rPr>
          <w:spacing w:val="-2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збитків.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2"/>
        </w:tabs>
        <w:spacing w:before="1" w:line="322" w:lineRule="exact"/>
        <w:ind w:left="1261" w:hanging="164"/>
        <w:rPr>
          <w:sz w:val="28"/>
        </w:rPr>
      </w:pPr>
      <w:r>
        <w:rPr>
          <w:sz w:val="28"/>
        </w:rPr>
        <w:t>Довгострокова</w:t>
      </w:r>
      <w:r>
        <w:rPr>
          <w:spacing w:val="-11"/>
          <w:sz w:val="28"/>
        </w:rPr>
        <w:t xml:space="preserve"> </w:t>
      </w:r>
      <w:r>
        <w:rPr>
          <w:sz w:val="28"/>
        </w:rPr>
        <w:t>стійкість.</w:t>
      </w:r>
    </w:p>
    <w:p w:rsidR="009C787B" w:rsidRDefault="00AE36E6">
      <w:pPr>
        <w:pStyle w:val="a3"/>
        <w:ind w:right="359" w:firstLine="425"/>
      </w:pPr>
      <w:r>
        <w:t>Бізнес-моделі, які враховують екологічні аспекти, стають більш стійкими до</w:t>
      </w:r>
      <w:r>
        <w:rPr>
          <w:spacing w:val="-67"/>
        </w:rPr>
        <w:t xml:space="preserve"> </w:t>
      </w:r>
      <w:r>
        <w:t>змін у зовнішньому середовищі, таких як зростання цін на сировину чи зміни в</w:t>
      </w:r>
      <w:r>
        <w:rPr>
          <w:spacing w:val="1"/>
        </w:rPr>
        <w:t xml:space="preserve"> </w:t>
      </w:r>
      <w:r>
        <w:t>законодавстві</w:t>
      </w:r>
      <w:r>
        <w:rPr>
          <w:spacing w:val="-1"/>
        </w:rPr>
        <w:t xml:space="preserve"> </w:t>
      </w:r>
      <w:r>
        <w:t>[2].</w:t>
      </w:r>
    </w:p>
    <w:p w:rsidR="009C787B" w:rsidRDefault="00AE36E6">
      <w:pPr>
        <w:pStyle w:val="a3"/>
        <w:ind w:right="357" w:firstLine="425"/>
      </w:pPr>
      <w:r>
        <w:t>Економічна ефективність екологічної безпеки полягає в тому, що захист</w:t>
      </w:r>
      <w:r>
        <w:rPr>
          <w:spacing w:val="1"/>
        </w:rPr>
        <w:t xml:space="preserve"> </w:t>
      </w:r>
      <w:r>
        <w:t>навколишнього с</w:t>
      </w:r>
      <w:r>
        <w:t>ередовища не лише попереджає катастрофи, але й створює</w:t>
      </w:r>
      <w:r>
        <w:rPr>
          <w:spacing w:val="1"/>
        </w:rPr>
        <w:t xml:space="preserve"> </w:t>
      </w:r>
      <w:r>
        <w:t>можливості для економічного зростання та інноваційного розвитку. Інвестиції в</w:t>
      </w:r>
      <w:r>
        <w:rPr>
          <w:spacing w:val="-67"/>
        </w:rPr>
        <w:t xml:space="preserve"> </w:t>
      </w:r>
      <w:r>
        <w:t>екологічні технології, енергозбереження та раціональне використання ресурсів</w:t>
      </w:r>
      <w:r>
        <w:rPr>
          <w:spacing w:val="1"/>
        </w:rPr>
        <w:t xml:space="preserve"> </w:t>
      </w:r>
      <w:r>
        <w:t>стають</w:t>
      </w:r>
      <w:r>
        <w:rPr>
          <w:spacing w:val="-3"/>
        </w:rPr>
        <w:t xml:space="preserve"> </w:t>
      </w:r>
      <w:r>
        <w:t>ключовими</w:t>
      </w:r>
      <w:r>
        <w:rPr>
          <w:spacing w:val="-2"/>
        </w:rPr>
        <w:t xml:space="preserve"> </w:t>
      </w:r>
      <w:r>
        <w:t>елементами</w:t>
      </w:r>
      <w:r>
        <w:rPr>
          <w:spacing w:val="-1"/>
        </w:rPr>
        <w:t xml:space="preserve"> </w:t>
      </w:r>
      <w:r>
        <w:t>успішної</w:t>
      </w:r>
      <w:r>
        <w:rPr>
          <w:spacing w:val="-1"/>
        </w:rPr>
        <w:t xml:space="preserve"> </w:t>
      </w:r>
      <w:r>
        <w:t>економіки</w:t>
      </w:r>
      <w:r>
        <w:rPr>
          <w:spacing w:val="-4"/>
        </w:rPr>
        <w:t xml:space="preserve"> </w:t>
      </w:r>
      <w:r>
        <w:t>21 століття.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  <w:ind w:left="4293"/>
        <w:jc w:val="left"/>
      </w:pPr>
      <w:r>
        <w:t>Список</w:t>
      </w:r>
      <w:r>
        <w:rPr>
          <w:spacing w:val="-8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70"/>
        </w:numPr>
        <w:tabs>
          <w:tab w:val="left" w:pos="1391"/>
        </w:tabs>
        <w:spacing w:before="3"/>
        <w:ind w:right="353" w:firstLine="425"/>
        <w:rPr>
          <w:sz w:val="28"/>
        </w:rPr>
      </w:pPr>
      <w:r>
        <w:rPr>
          <w:sz w:val="28"/>
        </w:rPr>
        <w:t>Costanza,</w:t>
      </w:r>
      <w:r>
        <w:rPr>
          <w:spacing w:val="8"/>
          <w:sz w:val="28"/>
        </w:rPr>
        <w:t xml:space="preserve"> </w:t>
      </w:r>
      <w:r>
        <w:rPr>
          <w:sz w:val="28"/>
        </w:rPr>
        <w:t>R.,</w:t>
      </w:r>
      <w:r>
        <w:rPr>
          <w:spacing w:val="8"/>
          <w:sz w:val="28"/>
        </w:rPr>
        <w:t xml:space="preserve"> </w:t>
      </w:r>
      <w:r>
        <w:rPr>
          <w:sz w:val="28"/>
        </w:rPr>
        <w:t>et</w:t>
      </w:r>
      <w:r>
        <w:rPr>
          <w:spacing w:val="10"/>
          <w:sz w:val="28"/>
        </w:rPr>
        <w:t xml:space="preserve"> </w:t>
      </w:r>
      <w:r>
        <w:rPr>
          <w:sz w:val="28"/>
        </w:rPr>
        <w:t>al.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Ecological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Economics: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Principles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Applications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Island</w:t>
      </w:r>
      <w:r>
        <w:rPr>
          <w:spacing w:val="-67"/>
          <w:sz w:val="28"/>
        </w:rPr>
        <w:t xml:space="preserve"> </w:t>
      </w:r>
      <w:r>
        <w:rPr>
          <w:sz w:val="28"/>
        </w:rPr>
        <w:t>Press,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9C787B" w:rsidRDefault="00AE36E6">
      <w:pPr>
        <w:pStyle w:val="a5"/>
        <w:numPr>
          <w:ilvl w:val="0"/>
          <w:numId w:val="70"/>
        </w:numPr>
        <w:tabs>
          <w:tab w:val="left" w:pos="1396"/>
        </w:tabs>
        <w:ind w:right="351" w:firstLine="425"/>
        <w:rPr>
          <w:sz w:val="28"/>
        </w:rPr>
      </w:pPr>
      <w:r>
        <w:rPr>
          <w:sz w:val="28"/>
        </w:rPr>
        <w:t>Sachs,</w:t>
      </w:r>
      <w:r>
        <w:rPr>
          <w:spacing w:val="10"/>
          <w:sz w:val="28"/>
        </w:rPr>
        <w:t xml:space="preserve"> </w:t>
      </w:r>
      <w:r>
        <w:rPr>
          <w:sz w:val="28"/>
        </w:rPr>
        <w:t>J.</w:t>
      </w:r>
      <w:r>
        <w:rPr>
          <w:spacing w:val="13"/>
          <w:sz w:val="28"/>
        </w:rPr>
        <w:t xml:space="preserve"> </w:t>
      </w:r>
      <w:r>
        <w:rPr>
          <w:sz w:val="28"/>
        </w:rPr>
        <w:t>D.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Age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Sustainable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Development</w:t>
      </w:r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r>
        <w:rPr>
          <w:sz w:val="28"/>
        </w:rPr>
        <w:t>Columbia</w:t>
      </w:r>
      <w:r>
        <w:rPr>
          <w:spacing w:val="11"/>
          <w:sz w:val="28"/>
        </w:rPr>
        <w:t xml:space="preserve"> </w:t>
      </w:r>
      <w:r>
        <w:rPr>
          <w:sz w:val="28"/>
        </w:rPr>
        <w:t>University</w:t>
      </w:r>
      <w:r>
        <w:rPr>
          <w:spacing w:val="14"/>
          <w:sz w:val="28"/>
        </w:rPr>
        <w:t xml:space="preserve"> </w:t>
      </w:r>
      <w:r>
        <w:rPr>
          <w:sz w:val="28"/>
        </w:rPr>
        <w:t>Press,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544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084" w:right="1661" w:firstLine="331"/>
      </w:pPr>
      <w:bookmarkStart w:id="15" w:name="_bookmark14"/>
      <w:bookmarkEnd w:id="15"/>
      <w:r>
        <w:t>ФІНАНСОВИЙ РИНОК ЯК ДЖЕРЕЛО</w:t>
      </w:r>
      <w:r>
        <w:rPr>
          <w:spacing w:val="-87"/>
        </w:rPr>
        <w:t xml:space="preserve"> </w:t>
      </w:r>
      <w:r>
        <w:t>ІНВЕСТУВАННЯ</w:t>
      </w:r>
      <w:r>
        <w:rPr>
          <w:spacing w:val="-5"/>
        </w:rPr>
        <w:t xml:space="preserve"> </w:t>
      </w:r>
      <w:r>
        <w:t>АВІАЦІЙНОЇ</w:t>
      </w:r>
      <w:r>
        <w:rPr>
          <w:spacing w:val="-5"/>
        </w:rPr>
        <w:t xml:space="preserve"> </w:t>
      </w:r>
      <w:r>
        <w:t>ГАЛУЗІ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0"/>
      </w:pPr>
      <w:r>
        <w:t>Чобітько</w:t>
      </w:r>
      <w:r>
        <w:rPr>
          <w:spacing w:val="-7"/>
        </w:rPr>
        <w:t xml:space="preserve"> </w:t>
      </w:r>
      <w:r>
        <w:t>Віталій</w:t>
      </w:r>
      <w:r>
        <w:rPr>
          <w:spacing w:val="-6"/>
        </w:rPr>
        <w:t xml:space="preserve"> </w:t>
      </w:r>
      <w:r>
        <w:t>Іванович</w:t>
      </w:r>
    </w:p>
    <w:p w:rsidR="009C787B" w:rsidRDefault="00AE36E6">
      <w:pPr>
        <w:pStyle w:val="a3"/>
        <w:spacing w:before="1"/>
        <w:ind w:right="348"/>
        <w:jc w:val="right"/>
      </w:pPr>
      <w:r>
        <w:t>фізична</w:t>
      </w:r>
      <w:r>
        <w:rPr>
          <w:spacing w:val="-4"/>
        </w:rPr>
        <w:t xml:space="preserve"> </w:t>
      </w:r>
      <w:r>
        <w:t>особа-підприємець</w:t>
      </w:r>
      <w:r>
        <w:rPr>
          <w:spacing w:val="63"/>
        </w:rPr>
        <w:t xml:space="preserve"> </w:t>
      </w:r>
      <w:r>
        <w:t>(м.</w:t>
      </w:r>
      <w:r>
        <w:rPr>
          <w:spacing w:val="-4"/>
        </w:rPr>
        <w:t xml:space="preserve"> </w:t>
      </w:r>
      <w:r>
        <w:t>Кременчук)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0" w:firstLine="427"/>
      </w:pPr>
      <w:r>
        <w:t>Авіаційна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стратегічно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економік, оскільки відіграє ключову роль у глобальній економіці, міжнародній</w:t>
      </w:r>
      <w:r>
        <w:rPr>
          <w:spacing w:val="1"/>
        </w:rPr>
        <w:t xml:space="preserve"> </w:t>
      </w:r>
      <w:r>
        <w:t>торгівлі,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перевезеннях</w:t>
      </w:r>
      <w:r>
        <w:rPr>
          <w:spacing w:val="1"/>
        </w:rPr>
        <w:t xml:space="preserve"> </w:t>
      </w:r>
      <w:r>
        <w:t>пасажирів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вантажів.</w:t>
      </w:r>
      <w:r>
        <w:rPr>
          <w:spacing w:val="1"/>
        </w:rPr>
        <w:t xml:space="preserve"> </w:t>
      </w:r>
      <w:r>
        <w:t>Інвестування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авіаційну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специфіку,</w:t>
      </w:r>
      <w:r>
        <w:rPr>
          <w:spacing w:val="1"/>
        </w:rPr>
        <w:t xml:space="preserve"> </w:t>
      </w:r>
      <w:r>
        <w:t>пов’язану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високими</w:t>
      </w:r>
      <w:r>
        <w:rPr>
          <w:spacing w:val="1"/>
        </w:rPr>
        <w:t xml:space="preserve"> </w:t>
      </w:r>
      <w:r>
        <w:t>капітальними</w:t>
      </w:r>
      <w:r>
        <w:rPr>
          <w:spacing w:val="1"/>
        </w:rPr>
        <w:t xml:space="preserve"> </w:t>
      </w:r>
      <w:r>
        <w:t>витратами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довгостроковим</w:t>
      </w:r>
      <w:r>
        <w:rPr>
          <w:spacing w:val="1"/>
        </w:rPr>
        <w:t xml:space="preserve"> </w:t>
      </w:r>
      <w:r>
        <w:t>характер</w:t>
      </w:r>
      <w:r>
        <w:t>ом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(літаки,</w:t>
      </w:r>
      <w:r>
        <w:rPr>
          <w:spacing w:val="1"/>
        </w:rPr>
        <w:t xml:space="preserve"> </w:t>
      </w:r>
      <w:r>
        <w:t>аеропорти,</w:t>
      </w:r>
      <w:r>
        <w:rPr>
          <w:spacing w:val="1"/>
        </w:rPr>
        <w:t xml:space="preserve"> </w:t>
      </w:r>
      <w:r>
        <w:t>інфраструктура). Тому</w:t>
      </w:r>
      <w:r>
        <w:rPr>
          <w:spacing w:val="1"/>
        </w:rPr>
        <w:t xml:space="preserve"> </w:t>
      </w:r>
      <w:r>
        <w:t>авіаційна галузь приваблює інвесторів, які шукають</w:t>
      </w:r>
      <w:r>
        <w:rPr>
          <w:spacing w:val="1"/>
        </w:rPr>
        <w:t xml:space="preserve"> </w:t>
      </w:r>
      <w:r>
        <w:t>стабільні довгострокові прибутки. Основними напрямками та інструментами</w:t>
      </w:r>
      <w:r>
        <w:rPr>
          <w:spacing w:val="1"/>
        </w:rPr>
        <w:t xml:space="preserve"> </w:t>
      </w:r>
      <w:r>
        <w:t>інвестування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авіаційну</w:t>
      </w:r>
      <w:r>
        <w:rPr>
          <w:spacing w:val="1"/>
        </w:rPr>
        <w:t xml:space="preserve"> </w:t>
      </w:r>
      <w:r>
        <w:t>галузь</w:t>
      </w:r>
      <w:r>
        <w:rPr>
          <w:spacing w:val="-2"/>
        </w:rPr>
        <w:t xml:space="preserve"> </w:t>
      </w:r>
      <w:r>
        <w:t>є: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8" w:firstLine="427"/>
        <w:rPr>
          <w:sz w:val="28"/>
        </w:rPr>
      </w:pPr>
      <w:r>
        <w:rPr>
          <w:sz w:val="28"/>
        </w:rPr>
        <w:t>прямі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авіакомпаній, що дозволятиме інвесторам отримувати дохід через 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акцій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дивідендів.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Інвестори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обирати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великі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1"/>
          <w:sz w:val="28"/>
        </w:rPr>
        <w:t xml:space="preserve"> </w:t>
      </w:r>
      <w:r>
        <w:rPr>
          <w:sz w:val="28"/>
        </w:rPr>
        <w:t>авіакомпанії,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і менші</w:t>
      </w:r>
      <w:r>
        <w:rPr>
          <w:spacing w:val="-4"/>
          <w:sz w:val="28"/>
        </w:rPr>
        <w:t xml:space="preserve"> </w:t>
      </w:r>
      <w:r>
        <w:rPr>
          <w:sz w:val="28"/>
        </w:rPr>
        <w:t>регіональні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перевізники;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442"/>
        </w:tabs>
        <w:ind w:right="349" w:firstLine="427"/>
        <w:rPr>
          <w:sz w:val="28"/>
        </w:rPr>
      </w:pPr>
      <w:r>
        <w:rPr>
          <w:sz w:val="28"/>
        </w:rPr>
        <w:t>інвестиції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аеропортову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</w:t>
      </w:r>
      <w:r>
        <w:rPr>
          <w:sz w:val="28"/>
        </w:rPr>
        <w:t>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значних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модернізацію.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аеропортів</w:t>
      </w:r>
      <w:r>
        <w:rPr>
          <w:spacing w:val="1"/>
          <w:sz w:val="28"/>
        </w:rPr>
        <w:t xml:space="preserve"> </w:t>
      </w:r>
      <w:r>
        <w:rPr>
          <w:sz w:val="28"/>
        </w:rPr>
        <w:t>є:</w:t>
      </w:r>
      <w:r>
        <w:rPr>
          <w:spacing w:val="1"/>
          <w:sz w:val="28"/>
        </w:rPr>
        <w:t xml:space="preserve"> </w:t>
      </w:r>
      <w:r>
        <w:rPr>
          <w:sz w:val="28"/>
        </w:rPr>
        <w:t>прямі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інвестиції,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приватно-державне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(концесії),</w:t>
      </w:r>
      <w:r>
        <w:rPr>
          <w:spacing w:val="-7"/>
          <w:sz w:val="28"/>
        </w:rPr>
        <w:t xml:space="preserve"> </w:t>
      </w:r>
      <w:r>
        <w:rPr>
          <w:sz w:val="28"/>
        </w:rPr>
        <w:t>вкладення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акції</w:t>
      </w:r>
      <w:r>
        <w:rPr>
          <w:spacing w:val="-6"/>
          <w:sz w:val="28"/>
        </w:rPr>
        <w:t xml:space="preserve"> </w:t>
      </w:r>
      <w:r>
        <w:rPr>
          <w:sz w:val="28"/>
        </w:rPr>
        <w:t>компаній,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керують</w:t>
      </w:r>
      <w:r>
        <w:rPr>
          <w:spacing w:val="-7"/>
          <w:sz w:val="28"/>
        </w:rPr>
        <w:t xml:space="preserve"> </w:t>
      </w:r>
      <w:r>
        <w:rPr>
          <w:sz w:val="28"/>
        </w:rPr>
        <w:t>аеропортами;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5" w:firstLine="427"/>
        <w:rPr>
          <w:sz w:val="28"/>
        </w:rPr>
      </w:pPr>
      <w:r>
        <w:rPr>
          <w:sz w:val="28"/>
        </w:rPr>
        <w:t>лізинг</w:t>
      </w:r>
      <w:r>
        <w:rPr>
          <w:spacing w:val="1"/>
          <w:sz w:val="28"/>
        </w:rPr>
        <w:t xml:space="preserve"> </w:t>
      </w:r>
      <w:r>
        <w:rPr>
          <w:sz w:val="28"/>
        </w:rPr>
        <w:t>літаків,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авіапарків.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 авіакомпаній замість купівлі літаків використовують операційний або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 лізинг. Інвестори можуть отримувати стабільний дохід, вкладаючи</w:t>
      </w:r>
      <w:r>
        <w:rPr>
          <w:spacing w:val="1"/>
          <w:sz w:val="28"/>
        </w:rPr>
        <w:t xml:space="preserve"> </w:t>
      </w:r>
      <w:r>
        <w:rPr>
          <w:sz w:val="28"/>
        </w:rPr>
        <w:t>кошти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лізингові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здають</w:t>
      </w:r>
      <w:r>
        <w:rPr>
          <w:spacing w:val="-4"/>
          <w:sz w:val="28"/>
        </w:rPr>
        <w:t xml:space="preserve"> </w:t>
      </w:r>
      <w:r>
        <w:rPr>
          <w:sz w:val="28"/>
        </w:rPr>
        <w:t>літак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оренду</w:t>
      </w:r>
      <w:r>
        <w:rPr>
          <w:spacing w:val="-2"/>
          <w:sz w:val="28"/>
        </w:rPr>
        <w:t xml:space="preserve"> </w:t>
      </w:r>
      <w:r>
        <w:rPr>
          <w:sz w:val="28"/>
        </w:rPr>
        <w:t>авіакомпаніям;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spacing w:before="1"/>
        <w:ind w:right="358" w:firstLine="427"/>
        <w:rPr>
          <w:sz w:val="28"/>
        </w:rPr>
      </w:pPr>
      <w:r>
        <w:rPr>
          <w:sz w:val="28"/>
        </w:rPr>
        <w:t>фінансування розвитку нових авіаційних технологій, які відкривають нові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інвесторів</w:t>
      </w:r>
      <w:r>
        <w:rPr>
          <w:spacing w:val="1"/>
          <w:sz w:val="28"/>
        </w:rPr>
        <w:t xml:space="preserve"> </w:t>
      </w:r>
      <w:r>
        <w:rPr>
          <w:sz w:val="28"/>
        </w:rPr>
        <w:t>(електричні</w:t>
      </w:r>
      <w:r>
        <w:rPr>
          <w:spacing w:val="1"/>
          <w:sz w:val="28"/>
        </w:rPr>
        <w:t xml:space="preserve"> </w:t>
      </w:r>
      <w:r>
        <w:rPr>
          <w:sz w:val="28"/>
        </w:rPr>
        <w:t>літаки,</w:t>
      </w:r>
      <w:r>
        <w:rPr>
          <w:spacing w:val="1"/>
          <w:sz w:val="28"/>
        </w:rPr>
        <w:t xml:space="preserve"> </w:t>
      </w:r>
      <w:r>
        <w:rPr>
          <w:sz w:val="28"/>
        </w:rPr>
        <w:t>безпілотні</w:t>
      </w:r>
      <w:r>
        <w:rPr>
          <w:spacing w:val="1"/>
          <w:sz w:val="28"/>
        </w:rPr>
        <w:t xml:space="preserve"> </w:t>
      </w:r>
      <w:r>
        <w:rPr>
          <w:sz w:val="28"/>
        </w:rPr>
        <w:t>літальні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апарати</w:t>
      </w:r>
      <w:r>
        <w:rPr>
          <w:spacing w:val="1"/>
          <w:sz w:val="28"/>
        </w:rPr>
        <w:t xml:space="preserve"> </w:t>
      </w:r>
      <w:r>
        <w:rPr>
          <w:sz w:val="28"/>
        </w:rPr>
        <w:t>тощо).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стартапи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та розробками,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 високий потенціал зростання в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майбутньому;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61" w:firstLine="427"/>
        <w:rPr>
          <w:sz w:val="28"/>
        </w:rPr>
      </w:pPr>
      <w:r>
        <w:rPr>
          <w:sz w:val="28"/>
        </w:rPr>
        <w:t>облігаційні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запозичення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позикових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 Вкладення у боргові інструменти є привабливим для інвесторів, які</w:t>
      </w:r>
      <w:r>
        <w:rPr>
          <w:spacing w:val="1"/>
          <w:sz w:val="28"/>
        </w:rPr>
        <w:t xml:space="preserve"> </w:t>
      </w:r>
      <w:r>
        <w:rPr>
          <w:sz w:val="28"/>
        </w:rPr>
        <w:t>шукають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стабільний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дохід у вигляді відсо</w:t>
      </w:r>
      <w:r>
        <w:rPr>
          <w:sz w:val="28"/>
        </w:rPr>
        <w:t>тків;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7" w:firstLine="427"/>
        <w:rPr>
          <w:sz w:val="28"/>
        </w:rPr>
      </w:pPr>
      <w:r>
        <w:rPr>
          <w:sz w:val="28"/>
        </w:rPr>
        <w:t>приватно-державне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масштабних</w:t>
      </w:r>
      <w:r>
        <w:rPr>
          <w:spacing w:val="-67"/>
          <w:sz w:val="28"/>
        </w:rPr>
        <w:t xml:space="preserve"> </w:t>
      </w:r>
      <w:r>
        <w:rPr>
          <w:sz w:val="28"/>
        </w:rPr>
        <w:t>інфраструктурних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проєктів</w:t>
      </w:r>
      <w:r>
        <w:rPr>
          <w:spacing w:val="1"/>
          <w:sz w:val="28"/>
        </w:rPr>
        <w:t xml:space="preserve"> </w:t>
      </w:r>
      <w:r>
        <w:rPr>
          <w:sz w:val="28"/>
        </w:rPr>
        <w:t>(будівництво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аеропортів,</w:t>
      </w:r>
      <w:r>
        <w:rPr>
          <w:spacing w:val="-67"/>
          <w:sz w:val="28"/>
        </w:rPr>
        <w:t xml:space="preserve"> </w:t>
      </w:r>
      <w:r>
        <w:rPr>
          <w:sz w:val="28"/>
        </w:rPr>
        <w:t>терміналів</w:t>
      </w:r>
      <w:r>
        <w:rPr>
          <w:spacing w:val="-3"/>
          <w:sz w:val="28"/>
        </w:rPr>
        <w:t xml:space="preserve"> </w:t>
      </w:r>
      <w:r>
        <w:rPr>
          <w:sz w:val="28"/>
        </w:rPr>
        <w:t>та іншої</w:t>
      </w:r>
      <w:r>
        <w:rPr>
          <w:spacing w:val="-3"/>
          <w:sz w:val="28"/>
        </w:rPr>
        <w:t xml:space="preserve"> </w:t>
      </w:r>
      <w:r>
        <w:rPr>
          <w:sz w:val="28"/>
        </w:rPr>
        <w:t>авіаційної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інфраструктури);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7" w:firstLine="427"/>
        <w:rPr>
          <w:sz w:val="28"/>
        </w:rPr>
      </w:pPr>
      <w:r>
        <w:rPr>
          <w:sz w:val="28"/>
        </w:rPr>
        <w:t>фінансові інструменти фондових ринків, представлені вкладанням</w:t>
      </w:r>
      <w:r>
        <w:rPr>
          <w:spacing w:val="70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індекси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авіаційній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67"/>
          <w:sz w:val="28"/>
        </w:rPr>
        <w:t xml:space="preserve"> </w:t>
      </w:r>
      <w:r>
        <w:rPr>
          <w:sz w:val="28"/>
        </w:rPr>
        <w:t>диверсифікувати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цілому.</w:t>
      </w:r>
    </w:p>
    <w:p w:rsidR="009C787B" w:rsidRDefault="00AE36E6">
      <w:pPr>
        <w:pStyle w:val="a3"/>
        <w:ind w:right="358" w:firstLine="427"/>
      </w:pPr>
      <w:r>
        <w:t>Фінансовий ринок є важливим джерелом інвестування для авіаційної галузі,</w:t>
      </w:r>
      <w:r>
        <w:rPr>
          <w:spacing w:val="1"/>
        </w:rPr>
        <w:t xml:space="preserve"> </w:t>
      </w:r>
      <w:r>
        <w:t>яка</w:t>
      </w:r>
      <w:r>
        <w:rPr>
          <w:spacing w:val="56"/>
        </w:rPr>
        <w:t xml:space="preserve"> </w:t>
      </w:r>
      <w:r>
        <w:t>вимагає</w:t>
      </w:r>
      <w:r>
        <w:rPr>
          <w:spacing w:val="56"/>
        </w:rPr>
        <w:t xml:space="preserve"> </w:t>
      </w:r>
      <w:r>
        <w:t>значних</w:t>
      </w:r>
      <w:r>
        <w:rPr>
          <w:spacing w:val="57"/>
        </w:rPr>
        <w:t xml:space="preserve"> </w:t>
      </w:r>
      <w:r>
        <w:t>к</w:t>
      </w:r>
      <w:r>
        <w:t>апіталовкладень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підтримки</w:t>
      </w:r>
      <w:r>
        <w:rPr>
          <w:spacing w:val="57"/>
        </w:rPr>
        <w:t xml:space="preserve"> </w:t>
      </w:r>
      <w:r>
        <w:t>інфраструктури,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0"/>
      </w:pPr>
      <w:r>
        <w:t>придбання нових літаків, модернізації техніки та впровадження інновацій [1, c.</w:t>
      </w:r>
      <w:r>
        <w:rPr>
          <w:spacing w:val="1"/>
        </w:rPr>
        <w:t xml:space="preserve"> </w:t>
      </w:r>
      <w:r>
        <w:t>175].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механізмами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авіаційної галузі,</w:t>
      </w:r>
      <w:r>
        <w:rPr>
          <w:spacing w:val="-1"/>
        </w:rPr>
        <w:t xml:space="preserve"> </w:t>
      </w:r>
      <w:r>
        <w:t>є: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spacing w:before="1"/>
        <w:ind w:right="348" w:firstLine="427"/>
        <w:rPr>
          <w:sz w:val="28"/>
        </w:rPr>
      </w:pPr>
      <w:r>
        <w:rPr>
          <w:sz w:val="28"/>
        </w:rPr>
        <w:t>емісія</w:t>
      </w:r>
      <w:r>
        <w:rPr>
          <w:spacing w:val="1"/>
          <w:sz w:val="28"/>
        </w:rPr>
        <w:t xml:space="preserve"> </w:t>
      </w:r>
      <w:r>
        <w:rPr>
          <w:sz w:val="28"/>
        </w:rPr>
        <w:t>акцій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капіталу. Наприклад, великі міжнародні авіакомпанії, такі як </w:t>
      </w:r>
      <w:r>
        <w:rPr>
          <w:i/>
          <w:sz w:val="28"/>
        </w:rPr>
        <w:t xml:space="preserve">Boeing </w:t>
      </w:r>
      <w:r>
        <w:rPr>
          <w:sz w:val="28"/>
        </w:rPr>
        <w:t xml:space="preserve">або </w:t>
      </w:r>
      <w:r>
        <w:rPr>
          <w:i/>
          <w:sz w:val="28"/>
        </w:rPr>
        <w:t>Airbus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-3"/>
          <w:sz w:val="28"/>
        </w:rPr>
        <w:t xml:space="preserve"> </w:t>
      </w:r>
      <w:r>
        <w:rPr>
          <w:sz w:val="28"/>
        </w:rPr>
        <w:t>біржові</w:t>
      </w:r>
      <w:r>
        <w:rPr>
          <w:spacing w:val="-2"/>
          <w:sz w:val="28"/>
        </w:rPr>
        <w:t xml:space="preserve"> </w:t>
      </w:r>
      <w:r>
        <w:rPr>
          <w:sz w:val="28"/>
        </w:rPr>
        <w:t>ринки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коштів;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8" w:firstLine="427"/>
        <w:rPr>
          <w:sz w:val="28"/>
        </w:rPr>
      </w:pP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облігацій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інструментів,</w:t>
      </w:r>
      <w:r>
        <w:rPr>
          <w:spacing w:val="-67"/>
          <w:sz w:val="28"/>
        </w:rPr>
        <w:t xml:space="preserve"> </w:t>
      </w:r>
      <w:r>
        <w:rPr>
          <w:sz w:val="28"/>
        </w:rPr>
        <w:t>залуче</w:t>
      </w:r>
      <w:r>
        <w:rPr>
          <w:sz w:val="28"/>
        </w:rPr>
        <w:t>ння позикових коштів від інвесторів, що надає можливість фінансувати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нові проєкти, такі як закупівля літаків або будівництво терміналів. Відсотки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облігаціях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винагородою</w:t>
      </w:r>
      <w:r>
        <w:rPr>
          <w:spacing w:val="-3"/>
          <w:sz w:val="28"/>
        </w:rPr>
        <w:t xml:space="preserve"> </w:t>
      </w:r>
      <w:r>
        <w:rPr>
          <w:sz w:val="28"/>
        </w:rPr>
        <w:t>інвесторам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надані</w:t>
      </w:r>
      <w:r>
        <w:rPr>
          <w:spacing w:val="-1"/>
          <w:sz w:val="28"/>
        </w:rPr>
        <w:t xml:space="preserve"> </w:t>
      </w:r>
      <w:r>
        <w:rPr>
          <w:sz w:val="28"/>
        </w:rPr>
        <w:t>кошти;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5" w:firstLine="427"/>
        <w:rPr>
          <w:sz w:val="28"/>
        </w:rPr>
      </w:pPr>
      <w:r>
        <w:rPr>
          <w:sz w:val="28"/>
        </w:rPr>
        <w:t>лізинг</w:t>
      </w:r>
      <w:r>
        <w:rPr>
          <w:spacing w:val="-12"/>
          <w:sz w:val="28"/>
        </w:rPr>
        <w:t xml:space="preserve"> </w:t>
      </w:r>
      <w:r>
        <w:rPr>
          <w:sz w:val="28"/>
        </w:rPr>
        <w:t>авіатранспорту:</w:t>
      </w:r>
      <w:r>
        <w:rPr>
          <w:spacing w:val="46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14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z w:val="28"/>
        </w:rPr>
        <w:t>лізингові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-68"/>
          <w:sz w:val="28"/>
        </w:rPr>
        <w:t xml:space="preserve"> </w:t>
      </w:r>
      <w:r>
        <w:rPr>
          <w:sz w:val="28"/>
        </w:rPr>
        <w:t>купують</w:t>
      </w:r>
      <w:r>
        <w:rPr>
          <w:spacing w:val="1"/>
          <w:sz w:val="28"/>
        </w:rPr>
        <w:t xml:space="preserve"> </w:t>
      </w:r>
      <w:r>
        <w:rPr>
          <w:sz w:val="28"/>
        </w:rPr>
        <w:t>літаки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здають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авіакомпаніям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67"/>
          <w:sz w:val="28"/>
        </w:rPr>
        <w:t xml:space="preserve"> </w:t>
      </w:r>
      <w:r>
        <w:rPr>
          <w:sz w:val="28"/>
        </w:rPr>
        <w:t>авіаперевізникам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купівлю</w:t>
      </w:r>
      <w:r>
        <w:rPr>
          <w:spacing w:val="1"/>
          <w:sz w:val="28"/>
        </w:rPr>
        <w:t xml:space="preserve"> </w:t>
      </w:r>
      <w:r>
        <w:rPr>
          <w:sz w:val="28"/>
        </w:rPr>
        <w:t>літаків,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розподіляючи витрати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триваліший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період;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7"/>
        </w:tabs>
        <w:spacing w:before="2"/>
        <w:ind w:right="351" w:firstLine="427"/>
        <w:rPr>
          <w:sz w:val="28"/>
        </w:rPr>
      </w:pP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8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хедж-фондів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інвестування</w:t>
      </w:r>
      <w:r>
        <w:rPr>
          <w:spacing w:val="-68"/>
          <w:sz w:val="28"/>
        </w:rPr>
        <w:t xml:space="preserve"> </w:t>
      </w:r>
      <w:r>
        <w:rPr>
          <w:sz w:val="28"/>
        </w:rPr>
        <w:t>у авіаційну галузь, особливо в інфраструктурні проекти (аеропорти, вантажні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термінали) або в інноваційні стартапи, що розробляють нові технології, такі як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електричні літаки</w:t>
      </w:r>
      <w:r>
        <w:rPr>
          <w:spacing w:val="1"/>
          <w:sz w:val="28"/>
        </w:rPr>
        <w:t xml:space="preserve"> </w:t>
      </w:r>
      <w:r>
        <w:rPr>
          <w:sz w:val="28"/>
        </w:rPr>
        <w:t>чи безпілотні</w:t>
      </w:r>
      <w:r>
        <w:rPr>
          <w:spacing w:val="1"/>
          <w:sz w:val="28"/>
        </w:rPr>
        <w:t xml:space="preserve"> </w:t>
      </w:r>
      <w:r>
        <w:rPr>
          <w:sz w:val="28"/>
        </w:rPr>
        <w:t>дрони;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6" w:firstLine="427"/>
        <w:rPr>
          <w:sz w:val="28"/>
        </w:rPr>
      </w:pPr>
      <w:r>
        <w:rPr>
          <w:sz w:val="28"/>
        </w:rPr>
        <w:t>державні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субсидії,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подій</w:t>
      </w:r>
      <w:r>
        <w:rPr>
          <w:spacing w:val="1"/>
          <w:sz w:val="28"/>
        </w:rPr>
        <w:t xml:space="preserve"> </w:t>
      </w:r>
      <w:r>
        <w:rPr>
          <w:sz w:val="28"/>
        </w:rPr>
        <w:t>(пандемія</w:t>
      </w:r>
      <w:r>
        <w:rPr>
          <w:spacing w:val="1"/>
          <w:sz w:val="28"/>
        </w:rPr>
        <w:t xml:space="preserve"> </w:t>
      </w:r>
      <w:r>
        <w:rPr>
          <w:sz w:val="28"/>
        </w:rPr>
        <w:t>COVID-19,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стан).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ринки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71"/>
          <w:sz w:val="28"/>
        </w:rPr>
        <w:t xml:space="preserve"> </w:t>
      </w:r>
      <w:r>
        <w:rPr>
          <w:sz w:val="28"/>
        </w:rPr>
        <w:t>сприяти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облігацій,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облігацій,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9"/>
          <w:sz w:val="28"/>
        </w:rPr>
        <w:t xml:space="preserve"> </w:t>
      </w:r>
      <w:r>
        <w:rPr>
          <w:sz w:val="28"/>
        </w:rPr>
        <w:t>бути</w:t>
      </w:r>
      <w:r>
        <w:rPr>
          <w:spacing w:val="-4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-3"/>
          <w:sz w:val="28"/>
        </w:rPr>
        <w:t xml:space="preserve"> </w:t>
      </w:r>
      <w:r>
        <w:rPr>
          <w:sz w:val="28"/>
        </w:rPr>
        <w:t>авіації</w:t>
      </w:r>
      <w:r>
        <w:rPr>
          <w:spacing w:val="-3"/>
          <w:sz w:val="28"/>
        </w:rPr>
        <w:t xml:space="preserve"> </w:t>
      </w:r>
      <w:r>
        <w:rPr>
          <w:sz w:val="28"/>
        </w:rPr>
        <w:t>тощо.</w:t>
      </w:r>
    </w:p>
    <w:p w:rsidR="009C787B" w:rsidRDefault="00AE36E6">
      <w:pPr>
        <w:pStyle w:val="a5"/>
        <w:numPr>
          <w:ilvl w:val="0"/>
          <w:numId w:val="72"/>
        </w:numPr>
        <w:tabs>
          <w:tab w:val="left" w:pos="1264"/>
        </w:tabs>
        <w:ind w:right="358" w:firstLine="427"/>
        <w:rPr>
          <w:sz w:val="28"/>
        </w:rPr>
      </w:pPr>
      <w:r>
        <w:rPr>
          <w:sz w:val="28"/>
        </w:rPr>
        <w:t>кредитні лінії та банківське фінансування, які активно 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авіаційної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1"/>
          <w:sz w:val="28"/>
        </w:rPr>
        <w:t xml:space="preserve"> </w:t>
      </w:r>
      <w:r>
        <w:rPr>
          <w:sz w:val="28"/>
        </w:rPr>
        <w:t>літаків,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аеропортів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довгострокових кредитів.</w:t>
      </w:r>
    </w:p>
    <w:p w:rsidR="009C787B" w:rsidRDefault="00AE36E6">
      <w:pPr>
        <w:pStyle w:val="a3"/>
        <w:ind w:right="357" w:firstLine="427"/>
      </w:pPr>
      <w:r>
        <w:t>Та</w:t>
      </w:r>
      <w:r>
        <w:t>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інвестування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авіаційну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довгостроковим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капіталомістким</w:t>
      </w:r>
      <w:r>
        <w:rPr>
          <w:spacing w:val="1"/>
        </w:rPr>
        <w:t xml:space="preserve"> </w:t>
      </w:r>
      <w:r>
        <w:t>процесом,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стабільні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авіації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економіки, цей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залишається привабливим для різних</w:t>
      </w:r>
      <w:r>
        <w:rPr>
          <w:spacing w:val="70"/>
        </w:rPr>
        <w:t xml:space="preserve"> </w:t>
      </w:r>
      <w:r>
        <w:t>типів інвесторів,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державних.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ключовим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розвитку авіаційної галузі, який забезпечує необхідне фінансування через різні</w:t>
      </w:r>
      <w:r>
        <w:rPr>
          <w:spacing w:val="1"/>
        </w:rPr>
        <w:t xml:space="preserve"> </w:t>
      </w:r>
      <w:r>
        <w:t>механізми</w:t>
      </w:r>
      <w:r>
        <w:rPr>
          <w:spacing w:val="-1"/>
        </w:rPr>
        <w:t xml:space="preserve"> </w:t>
      </w:r>
      <w:r>
        <w:t>інвестування та позики.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spacing w:before="1"/>
        <w:ind w:left="4506"/>
      </w:pPr>
      <w:r>
        <w:t>Список</w:t>
      </w:r>
      <w:r>
        <w:rPr>
          <w:spacing w:val="-8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1"/>
          <w:numId w:val="70"/>
        </w:numPr>
        <w:tabs>
          <w:tab w:val="left" w:pos="1521"/>
        </w:tabs>
        <w:ind w:right="348" w:firstLine="566"/>
        <w:jc w:val="both"/>
        <w:rPr>
          <w:sz w:val="28"/>
        </w:rPr>
      </w:pPr>
      <w:r>
        <w:rPr>
          <w:color w:val="333333"/>
          <w:sz w:val="28"/>
        </w:rPr>
        <w:t>Харазішвілі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Ю.М.,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Бугайко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Д.О.,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Ляшенко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В.І.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Сталий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розвиток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авіаційного транспорту України: стратегічні сценарії та інституційний супровід: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монографія / за ред. Ю.М. Харазішвілі; НАН України, Ін-т економіки пром-сті.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Київ,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2022.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276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547"/>
        <w:jc w:val="center"/>
      </w:pPr>
      <w:bookmarkStart w:id="16" w:name="_bookmark15"/>
      <w:bookmarkEnd w:id="16"/>
      <w:r>
        <w:t>ЧЕРНІГІВСЬКИЙ</w:t>
      </w:r>
      <w:r>
        <w:rPr>
          <w:spacing w:val="-5"/>
        </w:rPr>
        <w:t xml:space="preserve"> </w:t>
      </w:r>
      <w:r>
        <w:t>ОБЛАСНИЙ</w:t>
      </w:r>
      <w:r>
        <w:rPr>
          <w:spacing w:val="-3"/>
        </w:rPr>
        <w:t xml:space="preserve"> </w:t>
      </w:r>
      <w:r>
        <w:t>ТЕАТР</w:t>
      </w:r>
      <w:r>
        <w:rPr>
          <w:spacing w:val="-6"/>
        </w:rPr>
        <w:t xml:space="preserve"> </w:t>
      </w:r>
      <w:r>
        <w:t>ЛЯЛЬОК</w:t>
      </w:r>
    </w:p>
    <w:p w:rsidR="009C787B" w:rsidRDefault="00AE36E6">
      <w:pPr>
        <w:pStyle w:val="2"/>
        <w:spacing w:before="290"/>
        <w:ind w:right="355"/>
      </w:pPr>
      <w:r>
        <w:t>Косаченко</w:t>
      </w:r>
      <w:r>
        <w:rPr>
          <w:spacing w:val="-9"/>
        </w:rPr>
        <w:t xml:space="preserve"> </w:t>
      </w:r>
      <w:r>
        <w:t>Владислав</w:t>
      </w:r>
      <w:r>
        <w:rPr>
          <w:spacing w:val="-10"/>
        </w:rPr>
        <w:t xml:space="preserve"> </w:t>
      </w:r>
      <w:r>
        <w:t>Сергійович</w:t>
      </w:r>
    </w:p>
    <w:p w:rsidR="009C787B" w:rsidRDefault="00AE36E6">
      <w:pPr>
        <w:pStyle w:val="a3"/>
        <w:spacing w:before="1" w:line="242" w:lineRule="auto"/>
        <w:ind w:left="951" w:right="349" w:firstLine="8271"/>
        <w:jc w:val="right"/>
      </w:pPr>
      <w:r>
        <w:t>Аспірант</w:t>
      </w:r>
      <w:r>
        <w:rPr>
          <w:spacing w:val="-67"/>
        </w:rPr>
        <w:t xml:space="preserve"> </w:t>
      </w:r>
      <w:r>
        <w:t>Навчально-науковий</w:t>
      </w:r>
      <w:r>
        <w:rPr>
          <w:spacing w:val="-4"/>
        </w:rPr>
        <w:t xml:space="preserve"> </w:t>
      </w:r>
      <w:r>
        <w:t>інститут</w:t>
      </w:r>
      <w:r>
        <w:rPr>
          <w:spacing w:val="-5"/>
        </w:rPr>
        <w:t xml:space="preserve"> </w:t>
      </w:r>
      <w:r>
        <w:t>історії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соціогуманітарних</w:t>
      </w:r>
      <w:r>
        <w:rPr>
          <w:spacing w:val="-3"/>
        </w:rPr>
        <w:t xml:space="preserve"> </w:t>
      </w:r>
      <w:r>
        <w:t>дисциплін</w:t>
      </w:r>
      <w:r>
        <w:rPr>
          <w:spacing w:val="-7"/>
        </w:rPr>
        <w:t xml:space="preserve"> </w:t>
      </w:r>
      <w:r>
        <w:t>імені</w:t>
      </w:r>
      <w:r>
        <w:rPr>
          <w:spacing w:val="-6"/>
        </w:rPr>
        <w:t xml:space="preserve"> </w:t>
      </w:r>
      <w:r>
        <w:t>О.</w:t>
      </w:r>
    </w:p>
    <w:p w:rsidR="009C787B" w:rsidRDefault="00AE36E6">
      <w:pPr>
        <w:pStyle w:val="a3"/>
        <w:spacing w:line="317" w:lineRule="exact"/>
        <w:ind w:right="351"/>
        <w:jc w:val="right"/>
      </w:pPr>
      <w:r>
        <w:t>М.</w:t>
      </w:r>
      <w:r>
        <w:rPr>
          <w:spacing w:val="-3"/>
        </w:rPr>
        <w:t xml:space="preserve"> </w:t>
      </w:r>
      <w:r>
        <w:t>Лазаревського НУЧК</w:t>
      </w:r>
      <w:r>
        <w:rPr>
          <w:spacing w:val="-1"/>
        </w:rPr>
        <w:t xml:space="preserve"> </w:t>
      </w:r>
      <w:r>
        <w:t>ім.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Шевченка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08" w:firstLine="420"/>
      </w:pPr>
      <w:r>
        <w:rPr>
          <w:color w:val="333333"/>
        </w:rPr>
        <w:t>Історію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лялькового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театру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доцільно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розпочинати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1921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р.,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тоді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Чернігові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засновано</w:t>
      </w:r>
      <w:r>
        <w:rPr>
          <w:color w:val="333333"/>
          <w:spacing w:val="1"/>
        </w:rPr>
        <w:t xml:space="preserve"> </w:t>
      </w:r>
      <w:r>
        <w:rPr>
          <w:color w:val="1F2021"/>
        </w:rPr>
        <w:t>Перший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професійний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ляльок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Україні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під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керівництвом Віктора Олександровича (Фрідріха Карла) Швембергера. У кінці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1919 р. В.О. Швембергер приїхав у Чернігів. Йому запропонували організувати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державний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драматичний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пізніше,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1921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–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перший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</w:t>
      </w:r>
      <w:r>
        <w:rPr>
          <w:color w:val="1F2021"/>
        </w:rPr>
        <w:t>фесійний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стаціонарний театр ляльок в Україні. На жаль, доля театру ляльок у м. Чернігові</w:t>
      </w:r>
      <w:r>
        <w:rPr>
          <w:color w:val="1F2021"/>
          <w:spacing w:val="-67"/>
        </w:rPr>
        <w:t xml:space="preserve"> </w:t>
      </w:r>
      <w:r>
        <w:rPr>
          <w:color w:val="1F2021"/>
        </w:rPr>
        <w:t>не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склалася, він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проіснував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всього кілька років.</w:t>
      </w:r>
    </w:p>
    <w:p w:rsidR="009C787B" w:rsidRDefault="00AE36E6">
      <w:pPr>
        <w:pStyle w:val="a3"/>
        <w:ind w:right="304" w:firstLine="420"/>
      </w:pPr>
      <w:r>
        <w:rPr>
          <w:color w:val="1F2021"/>
        </w:rPr>
        <w:t>Причина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насьогодні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залишається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остаточно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не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визначеною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–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дехто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пов’язуєїї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з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виїздом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1922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засновника,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творчого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керівника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В.О.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Швембергера з Чернігова; а дехто – «в місті не було належних можливостей,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бажання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уваги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його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твориння…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Швидше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друге,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театри,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створені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Швембергером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в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інших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містах,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існують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до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нашого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часу».</w:t>
      </w:r>
    </w:p>
    <w:p w:rsidR="009C787B" w:rsidRDefault="00AE36E6">
      <w:pPr>
        <w:pStyle w:val="a3"/>
        <w:spacing w:before="1"/>
        <w:ind w:right="305" w:firstLine="420"/>
      </w:pPr>
      <w:r>
        <w:rPr>
          <w:color w:val="1F2021"/>
        </w:rPr>
        <w:t>Надалі історія лялькового театру розп</w:t>
      </w:r>
      <w:r>
        <w:rPr>
          <w:color w:val="1F2021"/>
        </w:rPr>
        <w:t>очинається (продовжується) з 1976 р.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Наказ № 144 від 10 вересня 1976 р. «Про відкриття обласного театру ляльок в м.</w:t>
      </w:r>
      <w:r>
        <w:rPr>
          <w:color w:val="1F2021"/>
          <w:spacing w:val="-67"/>
        </w:rPr>
        <w:t xml:space="preserve"> </w:t>
      </w:r>
      <w:r>
        <w:rPr>
          <w:color w:val="1F2021"/>
        </w:rPr>
        <w:t>Чернігові» Обласного управління культури визначив 1 вересня 1976 р. – днем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відкриття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театру.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Директором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ляльок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призначили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М.М.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Лук’яненка,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головним режисером – В.І. Ващаєва. Театру ляльок на правах аренди надали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малий зал обласної філармонії з прилеглими до нього фойє і гардеробом та</w:t>
      </w:r>
      <w:r>
        <w:rPr>
          <w:color w:val="1F2021"/>
          <w:spacing w:val="1"/>
        </w:rPr>
        <w:t xml:space="preserve"> </w:t>
      </w:r>
      <w:r>
        <w:t>будівлю колишнього дитячого садка по вул. Комсомольській, 1 (сучасна вул.</w:t>
      </w:r>
      <w:r>
        <w:rPr>
          <w:spacing w:val="1"/>
        </w:rPr>
        <w:t xml:space="preserve"> </w:t>
      </w:r>
      <w:r>
        <w:t>Реміснича).</w:t>
      </w:r>
    </w:p>
    <w:p w:rsidR="009C787B" w:rsidRDefault="00AE36E6">
      <w:pPr>
        <w:pStyle w:val="a3"/>
        <w:ind w:right="303" w:firstLine="420"/>
      </w:pPr>
      <w:r>
        <w:rPr>
          <w:color w:val="1F2021"/>
        </w:rPr>
        <w:t>Свій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перший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сезон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лялькарі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відкрили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сцені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обласної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філармонії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26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листопада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1976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виставою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«Срібне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копитце»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за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казкою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Павла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Бажова.</w:t>
      </w:r>
      <w:r>
        <w:rPr>
          <w:color w:val="1F2021"/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 підготовки першої вистави у театрі була створена друга творча група –</w:t>
      </w:r>
      <w:r>
        <w:rPr>
          <w:spacing w:val="1"/>
        </w:rPr>
        <w:t xml:space="preserve"> </w:t>
      </w:r>
      <w:r>
        <w:t>українська,</w:t>
      </w:r>
      <w:r>
        <w:rPr>
          <w:spacing w:val="53"/>
        </w:rPr>
        <w:t xml:space="preserve"> </w:t>
      </w:r>
      <w:r>
        <w:t>яка</w:t>
      </w:r>
      <w:r>
        <w:rPr>
          <w:spacing w:val="51"/>
        </w:rPr>
        <w:t xml:space="preserve"> </w:t>
      </w:r>
      <w:r>
        <w:t>обирала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першої</w:t>
      </w:r>
      <w:r>
        <w:rPr>
          <w:spacing w:val="52"/>
        </w:rPr>
        <w:t xml:space="preserve"> </w:t>
      </w:r>
      <w:r>
        <w:t>української</w:t>
      </w:r>
      <w:r>
        <w:rPr>
          <w:spacing w:val="54"/>
        </w:rPr>
        <w:t xml:space="preserve"> </w:t>
      </w:r>
      <w:r>
        <w:t>вистав</w:t>
      </w:r>
      <w:r>
        <w:t>и</w:t>
      </w:r>
      <w:r>
        <w:rPr>
          <w:spacing w:val="54"/>
        </w:rPr>
        <w:t xml:space="preserve"> </w:t>
      </w:r>
      <w:r>
        <w:t>п’єсу</w:t>
      </w:r>
      <w:r>
        <w:rPr>
          <w:spacing w:val="39"/>
        </w:rPr>
        <w:t xml:space="preserve"> </w:t>
      </w:r>
      <w:r>
        <w:t>Бели</w:t>
      </w:r>
      <w:r>
        <w:rPr>
          <w:spacing w:val="55"/>
        </w:rPr>
        <w:t xml:space="preserve"> </w:t>
      </w:r>
      <w:r>
        <w:t>Юнгера</w:t>
      </w:r>
    </w:p>
    <w:p w:rsidR="009C787B" w:rsidRDefault="00AE36E6">
      <w:pPr>
        <w:pStyle w:val="a3"/>
        <w:ind w:right="310"/>
      </w:pPr>
      <w:r>
        <w:t>«Іванко Золотокудрий». Кожен театральний сезон театру поповнювався новими</w:t>
      </w:r>
      <w:r>
        <w:rPr>
          <w:spacing w:val="1"/>
        </w:rPr>
        <w:t xml:space="preserve"> </w:t>
      </w:r>
      <w:r>
        <w:t>виставами. Актори гастролювали по області, по містах інших республік СРСР.</w:t>
      </w:r>
      <w:r>
        <w:rPr>
          <w:spacing w:val="1"/>
        </w:rPr>
        <w:t xml:space="preserve"> </w:t>
      </w:r>
      <w:r>
        <w:t>При театрі створили клуб «Чебурашка», дитячу театральну студію, відкрили</w:t>
      </w:r>
      <w:r>
        <w:rPr>
          <w:spacing w:val="1"/>
        </w:rPr>
        <w:t xml:space="preserve"> </w:t>
      </w:r>
      <w:r>
        <w:t>філії у м.</w:t>
      </w:r>
      <w:r>
        <w:rPr>
          <w:spacing w:val="-4"/>
        </w:rPr>
        <w:t xml:space="preserve"> </w:t>
      </w:r>
      <w:r>
        <w:t>Ніжині</w:t>
      </w:r>
      <w:r>
        <w:rPr>
          <w:spacing w:val="1"/>
        </w:rPr>
        <w:t xml:space="preserve"> </w:t>
      </w:r>
      <w:r>
        <w:t>та м.</w:t>
      </w:r>
      <w:r>
        <w:rPr>
          <w:spacing w:val="-1"/>
        </w:rPr>
        <w:t xml:space="preserve"> </w:t>
      </w:r>
      <w:r>
        <w:t>Носівці.</w:t>
      </w:r>
    </w:p>
    <w:p w:rsidR="009C787B" w:rsidRDefault="00AE36E6">
      <w:pPr>
        <w:pStyle w:val="a3"/>
        <w:spacing w:line="242" w:lineRule="auto"/>
        <w:ind w:right="310" w:firstLine="420"/>
      </w:pPr>
      <w:r>
        <w:t>У</w:t>
      </w:r>
      <w:r>
        <w:rPr>
          <w:spacing w:val="1"/>
        </w:rPr>
        <w:t xml:space="preserve"> </w:t>
      </w:r>
      <w:r>
        <w:t>1979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ляльок</w:t>
      </w:r>
      <w:r>
        <w:rPr>
          <w:spacing w:val="1"/>
        </w:rPr>
        <w:t xml:space="preserve"> </w:t>
      </w:r>
      <w:r>
        <w:t>уперше</w:t>
      </w:r>
      <w:r>
        <w:rPr>
          <w:spacing w:val="1"/>
        </w:rPr>
        <w:t xml:space="preserve"> </w:t>
      </w:r>
      <w:r>
        <w:t>прийняв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фестивалі</w:t>
      </w:r>
      <w:r>
        <w:rPr>
          <w:spacing w:val="70"/>
        </w:rPr>
        <w:t xml:space="preserve"> </w:t>
      </w:r>
      <w:r>
        <w:t>лялькових</w:t>
      </w:r>
      <w:r>
        <w:rPr>
          <w:spacing w:val="1"/>
        </w:rPr>
        <w:t xml:space="preserve"> </w:t>
      </w:r>
      <w:r>
        <w:t>театрів,</w:t>
      </w:r>
      <w:r>
        <w:rPr>
          <w:spacing w:val="-2"/>
        </w:rPr>
        <w:t xml:space="preserve"> </w:t>
      </w:r>
      <w:r>
        <w:t>який проходив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Хмельницькому.</w:t>
      </w:r>
    </w:p>
    <w:p w:rsidR="009C787B" w:rsidRDefault="00AE36E6">
      <w:pPr>
        <w:pStyle w:val="a3"/>
        <w:ind w:right="304" w:firstLine="420"/>
      </w:pPr>
      <w:r>
        <w:t>У 1982 р. до театру прийшов молодий режисер Г.С. Касьянов, разом з ним –</w:t>
      </w:r>
      <w:r>
        <w:rPr>
          <w:spacing w:val="1"/>
        </w:rPr>
        <w:t xml:space="preserve"> </w:t>
      </w:r>
      <w:r>
        <w:t>випускники</w:t>
      </w:r>
      <w:r>
        <w:rPr>
          <w:spacing w:val="1"/>
        </w:rPr>
        <w:t xml:space="preserve"> </w:t>
      </w:r>
      <w:r>
        <w:t>Дніпропетровського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училища.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режисер багато зробив для визначення жанрових особливостей і нових систем</w:t>
      </w:r>
      <w:r>
        <w:rPr>
          <w:spacing w:val="1"/>
        </w:rPr>
        <w:t xml:space="preserve"> </w:t>
      </w:r>
      <w:r>
        <w:t>ляльок, виховав плеяду блискучих акторів, з якими зробив те, чого ніхто не</w:t>
      </w:r>
      <w:r>
        <w:rPr>
          <w:spacing w:val="1"/>
        </w:rPr>
        <w:t xml:space="preserve"> </w:t>
      </w:r>
      <w:r>
        <w:t>робив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лялькових</w:t>
      </w:r>
      <w:r>
        <w:rPr>
          <w:spacing w:val="1"/>
        </w:rPr>
        <w:t xml:space="preserve"> </w:t>
      </w:r>
      <w:r>
        <w:t>театрах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Молодіжну</w:t>
      </w:r>
      <w:r>
        <w:rPr>
          <w:spacing w:val="-1"/>
        </w:rPr>
        <w:t xml:space="preserve"> </w:t>
      </w:r>
      <w:r>
        <w:t>сцену.</w:t>
      </w:r>
    </w:p>
    <w:p w:rsidR="009C787B" w:rsidRDefault="009C787B">
      <w:pPr>
        <w:sectPr w:rsidR="009C787B">
          <w:headerReference w:type="default" r:id="rId51"/>
          <w:footerReference w:type="default" r:id="rId52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09" w:firstLine="420"/>
      </w:pPr>
      <w:r>
        <w:rPr>
          <w:color w:val="575B5C"/>
        </w:rPr>
        <w:t xml:space="preserve">З </w:t>
      </w:r>
      <w:r>
        <w:rPr>
          <w:color w:val="1F2021"/>
        </w:rPr>
        <w:t>1987 р. розпочалося вирішення проблеми з приміщенням для молодого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театру.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28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квітня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1988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облвиконком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прийняв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рішення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реорганізацію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Обласного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ляльок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Театр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для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дітей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молоді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і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передачу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йому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приміщення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по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вул.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Родимцева,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4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(</w:t>
      </w:r>
      <w:r>
        <w:t>колишня</w:t>
      </w:r>
      <w:r>
        <w:rPr>
          <w:spacing w:val="1"/>
        </w:rPr>
        <w:t xml:space="preserve"> </w:t>
      </w:r>
      <w:r>
        <w:t>будівля</w:t>
      </w:r>
      <w:r>
        <w:rPr>
          <w:spacing w:val="1"/>
        </w:rPr>
        <w:t xml:space="preserve"> </w:t>
      </w:r>
      <w:r>
        <w:t>єврейської</w:t>
      </w:r>
      <w:r>
        <w:rPr>
          <w:spacing w:val="1"/>
        </w:rPr>
        <w:t xml:space="preserve"> </w:t>
      </w:r>
      <w:r>
        <w:t>гімназії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синагозі).</w:t>
      </w:r>
    </w:p>
    <w:p w:rsidR="009C787B" w:rsidRDefault="00AE36E6">
      <w:pPr>
        <w:pStyle w:val="a3"/>
        <w:spacing w:before="1"/>
        <w:ind w:right="307" w:firstLine="420"/>
      </w:pPr>
      <w:r>
        <w:t>Чернігівський театр для дітей та молоді у 1996 р. оформився в окремі, нині</w:t>
      </w:r>
      <w:r>
        <w:rPr>
          <w:spacing w:val="1"/>
        </w:rPr>
        <w:t xml:space="preserve"> </w:t>
      </w:r>
      <w:r>
        <w:t>діючі театральні установи: Обласний теа</w:t>
      </w:r>
      <w:r>
        <w:t>тр ляльок ім. Олександра Довженка та</w:t>
      </w:r>
      <w:r>
        <w:rPr>
          <w:spacing w:val="1"/>
        </w:rPr>
        <w:t xml:space="preserve"> </w:t>
      </w:r>
      <w:r>
        <w:t>Обласний молодіжний театр. Ляльковий театр отримав приміщення, яке від 7</w:t>
      </w:r>
      <w:r>
        <w:rPr>
          <w:spacing w:val="1"/>
        </w:rPr>
        <w:t xml:space="preserve"> </w:t>
      </w:r>
      <w:r>
        <w:t>листопада 1960 р. функціонувало як кінотеатр на 352 місця імені Довженка</w:t>
      </w:r>
      <w:r>
        <w:rPr>
          <w:spacing w:val="1"/>
        </w:rPr>
        <w:t xml:space="preserve"> </w:t>
      </w:r>
      <w:r>
        <w:t>(архітектор Ю.Ф. Кушніренко) на П’яти кутах. Починаючи з 1996 р. на базі</w:t>
      </w:r>
      <w:r>
        <w:rPr>
          <w:spacing w:val="1"/>
        </w:rPr>
        <w:t xml:space="preserve"> </w:t>
      </w:r>
      <w:r>
        <w:t>Чернігівського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ляльок</w:t>
      </w:r>
      <w:r>
        <w:rPr>
          <w:spacing w:val="1"/>
        </w:rPr>
        <w:t xml:space="preserve"> </w:t>
      </w:r>
      <w:r>
        <w:t>проходитьфестиваль</w:t>
      </w:r>
      <w:r>
        <w:rPr>
          <w:spacing w:val="1"/>
        </w:rPr>
        <w:t xml:space="preserve"> </w:t>
      </w:r>
      <w:r>
        <w:t>«Чернігівські</w:t>
      </w:r>
      <w:r>
        <w:rPr>
          <w:spacing w:val="1"/>
        </w:rPr>
        <w:t xml:space="preserve"> </w:t>
      </w:r>
      <w:r>
        <w:t>лялькові</w:t>
      </w:r>
      <w:r>
        <w:rPr>
          <w:spacing w:val="1"/>
        </w:rPr>
        <w:t xml:space="preserve"> </w:t>
      </w:r>
      <w:r>
        <w:t>рандеву». Цей захід організовується один раз на 3 роки. На базі театру працює</w:t>
      </w:r>
      <w:r>
        <w:rPr>
          <w:spacing w:val="1"/>
        </w:rPr>
        <w:t xml:space="preserve"> </w:t>
      </w:r>
      <w:r>
        <w:t>Творча</w:t>
      </w:r>
      <w:r>
        <w:rPr>
          <w:spacing w:val="-4"/>
        </w:rPr>
        <w:t xml:space="preserve"> </w:t>
      </w:r>
      <w:r>
        <w:t>Експериментальна Майстерня</w:t>
      </w:r>
    </w:p>
    <w:p w:rsidR="009C787B" w:rsidRDefault="00AE36E6">
      <w:pPr>
        <w:pStyle w:val="a3"/>
        <w:ind w:right="303" w:firstLine="420"/>
      </w:pPr>
      <w:r>
        <w:t>У 2006 році Чернігівський театр ляльок відсвяткував своє 30-річчя, на чес</w:t>
      </w:r>
      <w:r>
        <w:t>ть</w:t>
      </w:r>
      <w:r>
        <w:rPr>
          <w:spacing w:val="1"/>
        </w:rPr>
        <w:t xml:space="preserve"> </w:t>
      </w:r>
      <w:r>
        <w:t>якого</w:t>
      </w:r>
      <w:r>
        <w:rPr>
          <w:spacing w:val="64"/>
        </w:rPr>
        <w:t xml:space="preserve"> </w:t>
      </w:r>
      <w:r>
        <w:t>було</w:t>
      </w:r>
      <w:r>
        <w:rPr>
          <w:spacing w:val="64"/>
        </w:rPr>
        <w:t xml:space="preserve"> </w:t>
      </w:r>
      <w:r>
        <w:t>проведено</w:t>
      </w:r>
      <w:r>
        <w:rPr>
          <w:spacing w:val="65"/>
        </w:rPr>
        <w:t xml:space="preserve"> </w:t>
      </w:r>
      <w:r>
        <w:t>творчу</w:t>
      </w:r>
      <w:r>
        <w:rPr>
          <w:spacing w:val="64"/>
        </w:rPr>
        <w:t xml:space="preserve"> </w:t>
      </w:r>
      <w:r>
        <w:t>акцію</w:t>
      </w:r>
      <w:r>
        <w:rPr>
          <w:spacing w:val="63"/>
        </w:rPr>
        <w:t xml:space="preserve"> </w:t>
      </w:r>
      <w:r>
        <w:t>«Ляльковий</w:t>
      </w:r>
      <w:r>
        <w:rPr>
          <w:spacing w:val="63"/>
        </w:rPr>
        <w:t xml:space="preserve"> </w:t>
      </w:r>
      <w:r>
        <w:t>вернісаж».</w:t>
      </w:r>
      <w:r>
        <w:rPr>
          <w:spacing w:val="63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програму</w:t>
      </w:r>
      <w:r>
        <w:rPr>
          <w:spacing w:val="65"/>
        </w:rPr>
        <w:t xml:space="preserve"> </w:t>
      </w:r>
      <w:r>
        <w:t>цієї</w:t>
      </w:r>
      <w:r>
        <w:rPr>
          <w:spacing w:val="-68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увійшли</w:t>
      </w:r>
      <w:r>
        <w:rPr>
          <w:spacing w:val="1"/>
        </w:rPr>
        <w:t xml:space="preserve"> </w:t>
      </w:r>
      <w:r>
        <w:t>найкращі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колективу</w:t>
      </w:r>
      <w:r>
        <w:rPr>
          <w:spacing w:val="1"/>
        </w:rPr>
        <w:t xml:space="preserve"> </w:t>
      </w:r>
      <w:r>
        <w:t>(зокрема,</w:t>
      </w:r>
      <w:r>
        <w:rPr>
          <w:spacing w:val="1"/>
        </w:rPr>
        <w:t xml:space="preserve"> </w:t>
      </w:r>
      <w:r>
        <w:t>акція</w:t>
      </w:r>
      <w:r>
        <w:rPr>
          <w:spacing w:val="1"/>
        </w:rPr>
        <w:t xml:space="preserve"> </w:t>
      </w:r>
      <w:r>
        <w:t>стартувала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«Казка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Котигорошка»).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приймали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гості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театрів-колег Києва</w:t>
      </w:r>
      <w:r>
        <w:rPr>
          <w:spacing w:val="-5"/>
        </w:rPr>
        <w:t xml:space="preserve"> </w:t>
      </w:r>
      <w:r>
        <w:t>та Херсона.</w:t>
      </w:r>
    </w:p>
    <w:p w:rsidR="009C787B" w:rsidRDefault="00AE36E6">
      <w:pPr>
        <w:pStyle w:val="a3"/>
        <w:spacing w:line="322" w:lineRule="exact"/>
        <w:ind w:left="1093"/>
      </w:pPr>
      <w:r>
        <w:t>З</w:t>
      </w:r>
      <w:r>
        <w:rPr>
          <w:spacing w:val="52"/>
        </w:rPr>
        <w:t xml:space="preserve"> </w:t>
      </w:r>
      <w:r>
        <w:t>лютого</w:t>
      </w:r>
      <w:r>
        <w:rPr>
          <w:spacing w:val="51"/>
        </w:rPr>
        <w:t xml:space="preserve"> </w:t>
      </w:r>
      <w:r>
        <w:t>2018</w:t>
      </w:r>
      <w:r>
        <w:rPr>
          <w:spacing w:val="54"/>
        </w:rPr>
        <w:t xml:space="preserve"> </w:t>
      </w:r>
      <w:r>
        <w:t>р.</w:t>
      </w:r>
      <w:r>
        <w:rPr>
          <w:spacing w:val="51"/>
        </w:rPr>
        <w:t xml:space="preserve"> </w:t>
      </w:r>
      <w:r>
        <w:t>театр</w:t>
      </w:r>
      <w:r>
        <w:rPr>
          <w:spacing w:val="53"/>
        </w:rPr>
        <w:t xml:space="preserve"> </w:t>
      </w:r>
      <w:r>
        <w:t>має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своєму</w:t>
      </w:r>
      <w:r>
        <w:rPr>
          <w:spacing w:val="50"/>
        </w:rPr>
        <w:t xml:space="preserve"> </w:t>
      </w:r>
      <w:r>
        <w:t>репертуарі</w:t>
      </w:r>
      <w:r>
        <w:rPr>
          <w:spacing w:val="52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вистави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дорослих:</w:t>
      </w:r>
    </w:p>
    <w:p w:rsidR="009C787B" w:rsidRDefault="00AE36E6">
      <w:pPr>
        <w:pStyle w:val="a3"/>
      </w:pPr>
      <w:r>
        <w:t xml:space="preserve">«Великий  </w:t>
      </w:r>
      <w:r>
        <w:rPr>
          <w:spacing w:val="35"/>
        </w:rPr>
        <w:t xml:space="preserve"> </w:t>
      </w:r>
      <w:r>
        <w:t xml:space="preserve">льох»  </w:t>
      </w:r>
      <w:r>
        <w:rPr>
          <w:spacing w:val="34"/>
        </w:rPr>
        <w:t xml:space="preserve"> </w:t>
      </w:r>
      <w:r>
        <w:t xml:space="preserve">за  </w:t>
      </w:r>
      <w:r>
        <w:rPr>
          <w:spacing w:val="35"/>
        </w:rPr>
        <w:t xml:space="preserve"> </w:t>
      </w:r>
      <w:r>
        <w:t xml:space="preserve">Т.  </w:t>
      </w:r>
      <w:r>
        <w:rPr>
          <w:spacing w:val="34"/>
        </w:rPr>
        <w:t xml:space="preserve"> </w:t>
      </w:r>
      <w:r>
        <w:t xml:space="preserve">Шевченком,  </w:t>
      </w:r>
      <w:r>
        <w:rPr>
          <w:spacing w:val="32"/>
        </w:rPr>
        <w:t xml:space="preserve"> </w:t>
      </w:r>
      <w:r>
        <w:t xml:space="preserve">«Гамлет  </w:t>
      </w:r>
      <w:r>
        <w:rPr>
          <w:spacing w:val="39"/>
        </w:rPr>
        <w:t xml:space="preserve"> </w:t>
      </w:r>
      <w:r>
        <w:t xml:space="preserve">–  </w:t>
      </w:r>
      <w:r>
        <w:rPr>
          <w:spacing w:val="36"/>
        </w:rPr>
        <w:t xml:space="preserve"> </w:t>
      </w:r>
      <w:r>
        <w:t xml:space="preserve">машина»  </w:t>
      </w:r>
      <w:r>
        <w:rPr>
          <w:spacing w:val="36"/>
        </w:rPr>
        <w:t xml:space="preserve"> </w:t>
      </w:r>
      <w:r>
        <w:t xml:space="preserve">Г.  </w:t>
      </w:r>
      <w:r>
        <w:rPr>
          <w:spacing w:val="35"/>
        </w:rPr>
        <w:t xml:space="preserve"> </w:t>
      </w:r>
      <w:r>
        <w:t>Мюллера,</w:t>
      </w:r>
    </w:p>
    <w:p w:rsidR="009C787B" w:rsidRDefault="00AE36E6">
      <w:pPr>
        <w:pStyle w:val="a3"/>
        <w:spacing w:before="2"/>
        <w:ind w:right="314"/>
      </w:pPr>
      <w:r>
        <w:t>«Ріка...Життя...» за мотивами автобіографії О. Довженка. П'єси для молоді та</w:t>
      </w:r>
      <w:r>
        <w:rPr>
          <w:spacing w:val="1"/>
        </w:rPr>
        <w:t xml:space="preserve"> </w:t>
      </w:r>
      <w:r>
        <w:t>дорослих проходять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19-00,</w:t>
      </w:r>
      <w:r>
        <w:rPr>
          <w:spacing w:val="-5"/>
        </w:rPr>
        <w:t xml:space="preserve"> </w:t>
      </w:r>
      <w:r>
        <w:t>це так</w:t>
      </w:r>
      <w:r>
        <w:rPr>
          <w:spacing w:val="-1"/>
        </w:rPr>
        <w:t xml:space="preserve"> </w:t>
      </w:r>
      <w:r>
        <w:t>звана</w:t>
      </w:r>
      <w:r>
        <w:rPr>
          <w:spacing w:val="-1"/>
        </w:rPr>
        <w:t xml:space="preserve"> </w:t>
      </w:r>
      <w:r>
        <w:t>«Вечірня сцена».</w:t>
      </w:r>
    </w:p>
    <w:p w:rsidR="009C787B" w:rsidRDefault="00AE36E6">
      <w:pPr>
        <w:pStyle w:val="a3"/>
        <w:ind w:right="306" w:firstLine="420"/>
      </w:pPr>
      <w:r>
        <w:t>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французькому</w:t>
      </w:r>
      <w:r>
        <w:rPr>
          <w:spacing w:val="1"/>
        </w:rPr>
        <w:t xml:space="preserve"> </w:t>
      </w:r>
      <w:r>
        <w:t>місті</w:t>
      </w:r>
      <w:r>
        <w:rPr>
          <w:spacing w:val="1"/>
        </w:rPr>
        <w:t xml:space="preserve"> </w:t>
      </w:r>
      <w:r>
        <w:t>Шарлевіль-Мезьєр</w:t>
      </w:r>
      <w:r>
        <w:rPr>
          <w:spacing w:val="1"/>
        </w:rPr>
        <w:t xml:space="preserve"> </w:t>
      </w:r>
      <w:r>
        <w:t>проходить</w:t>
      </w:r>
      <w:r>
        <w:rPr>
          <w:spacing w:val="-67"/>
        </w:rPr>
        <w:t xml:space="preserve"> </w:t>
      </w:r>
      <w:r>
        <w:t xml:space="preserve">Всесвітній фестиваль театрів ляльок. У 2023 р. </w:t>
      </w:r>
      <w:r>
        <w:rPr>
          <w:color w:val="313131"/>
        </w:rPr>
        <w:t>н</w:t>
      </w:r>
      <w:r>
        <w:t>а фестиваль запросили Віталія</w:t>
      </w:r>
      <w:r>
        <w:rPr>
          <w:spacing w:val="1"/>
        </w:rPr>
        <w:t xml:space="preserve"> </w:t>
      </w:r>
      <w:r>
        <w:t>Володимировича</w:t>
      </w:r>
      <w:r>
        <w:rPr>
          <w:spacing w:val="1"/>
        </w:rPr>
        <w:t xml:space="preserve"> </w:t>
      </w:r>
      <w:r>
        <w:t>Гольцова,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режисера</w:t>
      </w:r>
      <w:r>
        <w:rPr>
          <w:spacing w:val="1"/>
        </w:rPr>
        <w:t xml:space="preserve"> </w:t>
      </w:r>
      <w:r>
        <w:t>Чернігівського</w:t>
      </w:r>
      <w:r>
        <w:rPr>
          <w:spacing w:val="1"/>
        </w:rPr>
        <w:t xml:space="preserve"> </w:t>
      </w:r>
      <w:r>
        <w:t>обласного</w:t>
      </w:r>
      <w:r>
        <w:rPr>
          <w:spacing w:val="1"/>
        </w:rPr>
        <w:t xml:space="preserve"> </w:t>
      </w:r>
      <w:r>
        <w:t>театру ляльок і</w:t>
      </w:r>
      <w:r>
        <w:t>мені О. Довженка, щоб вручити премію організації AVIAMA за</w:t>
      </w:r>
      <w:r>
        <w:rPr>
          <w:spacing w:val="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лялькарського</w:t>
      </w:r>
      <w:r>
        <w:rPr>
          <w:spacing w:val="1"/>
        </w:rPr>
        <w:t xml:space="preserve"> </w:t>
      </w:r>
      <w:r>
        <w:t>мистецтва.</w:t>
      </w:r>
    </w:p>
    <w:p w:rsidR="009C787B" w:rsidRDefault="00AE36E6">
      <w:pPr>
        <w:pStyle w:val="a3"/>
        <w:ind w:right="311" w:firstLine="420"/>
      </w:pPr>
      <w:r>
        <w:t>Ляльковий театр був і є постійно у полі зору ЗМІ. Про вистави, участь у</w:t>
      </w:r>
      <w:r>
        <w:rPr>
          <w:spacing w:val="1"/>
        </w:rPr>
        <w:t xml:space="preserve"> </w:t>
      </w:r>
      <w:r>
        <w:t>фестивалях, гастрольні відрядження тощо розповідається</w:t>
      </w:r>
      <w:r>
        <w:rPr>
          <w:spacing w:val="1"/>
        </w:rPr>
        <w:t xml:space="preserve"> </w:t>
      </w:r>
      <w:r>
        <w:t>на шпальтах газет,</w:t>
      </w:r>
      <w:r>
        <w:rPr>
          <w:spacing w:val="1"/>
        </w:rPr>
        <w:t xml:space="preserve"> </w:t>
      </w:r>
      <w:r>
        <w:t>телебаченні, у ра</w:t>
      </w:r>
      <w:r>
        <w:t>діопередачах. Театр розширює вікові категорії своїх глядачів,</w:t>
      </w:r>
      <w:r>
        <w:rPr>
          <w:spacing w:val="1"/>
        </w:rPr>
        <w:t xml:space="preserve"> </w:t>
      </w:r>
      <w:r>
        <w:t>поповнюючи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виставами</w:t>
      </w:r>
      <w:r>
        <w:rPr>
          <w:spacing w:val="1"/>
        </w:rPr>
        <w:t xml:space="preserve"> </w:t>
      </w:r>
      <w:r>
        <w:t>філософського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театру</w:t>
      </w:r>
      <w:r>
        <w:rPr>
          <w:spacing w:val="-67"/>
        </w:rPr>
        <w:t xml:space="preserve"> </w:t>
      </w:r>
      <w:r>
        <w:t>ляльок</w:t>
      </w:r>
      <w:r>
        <w:rPr>
          <w:spacing w:val="1"/>
        </w:rPr>
        <w:t xml:space="preserve"> </w:t>
      </w:r>
      <w:r>
        <w:t>здобули</w:t>
      </w:r>
      <w:r>
        <w:rPr>
          <w:spacing w:val="1"/>
        </w:rPr>
        <w:t xml:space="preserve"> </w:t>
      </w:r>
      <w:r>
        <w:t>відзнаки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фестивалях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гастролях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Австрії,</w:t>
      </w:r>
      <w:r>
        <w:rPr>
          <w:spacing w:val="-2"/>
        </w:rPr>
        <w:t xml:space="preserve"> </w:t>
      </w:r>
      <w:r>
        <w:t>Болгарії,</w:t>
      </w:r>
      <w:r>
        <w:rPr>
          <w:spacing w:val="-1"/>
        </w:rPr>
        <w:t xml:space="preserve"> </w:t>
      </w:r>
      <w:r>
        <w:t>Польщі,</w:t>
      </w:r>
      <w:r>
        <w:rPr>
          <w:spacing w:val="-1"/>
        </w:rPr>
        <w:t xml:space="preserve"> </w:t>
      </w:r>
      <w:r>
        <w:t>Німеччині.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4288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ind w:right="361" w:firstLine="413"/>
        <w:jc w:val="both"/>
        <w:rPr>
          <w:sz w:val="28"/>
        </w:rPr>
      </w:pPr>
      <w:r>
        <w:rPr>
          <w:sz w:val="28"/>
        </w:rPr>
        <w:t>Альманах «Шедевра» / ред. коллегия: Касьянов Г.С., Шпак О.Н., Гаркуша</w:t>
      </w:r>
      <w:r>
        <w:rPr>
          <w:spacing w:val="-67"/>
          <w:sz w:val="28"/>
        </w:rPr>
        <w:t xml:space="preserve"> </w:t>
      </w:r>
      <w:r>
        <w:rPr>
          <w:sz w:val="28"/>
        </w:rPr>
        <w:t>В.А. Чернигов : Издание Черниговского театра для детей и молодежи, 1993. С.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line="242" w:lineRule="auto"/>
        <w:ind w:right="359" w:firstLine="413"/>
        <w:rPr>
          <w:sz w:val="28"/>
        </w:rPr>
      </w:pPr>
      <w:r>
        <w:rPr>
          <w:sz w:val="28"/>
        </w:rPr>
        <w:t>ДАЧО</w:t>
      </w:r>
      <w:r>
        <w:rPr>
          <w:spacing w:val="11"/>
          <w:sz w:val="28"/>
        </w:rPr>
        <w:t xml:space="preserve"> </w:t>
      </w:r>
      <w:r>
        <w:rPr>
          <w:sz w:val="28"/>
        </w:rPr>
        <w:t>Ф.</w:t>
      </w:r>
      <w:r>
        <w:rPr>
          <w:spacing w:val="9"/>
          <w:sz w:val="28"/>
        </w:rPr>
        <w:t xml:space="preserve"> </w:t>
      </w:r>
      <w:r>
        <w:rPr>
          <w:sz w:val="28"/>
        </w:rPr>
        <w:t>9018,</w:t>
      </w:r>
      <w:r>
        <w:rPr>
          <w:spacing w:val="8"/>
          <w:sz w:val="28"/>
        </w:rPr>
        <w:t xml:space="preserve"> </w:t>
      </w:r>
      <w:r>
        <w:rPr>
          <w:sz w:val="28"/>
        </w:rPr>
        <w:t>Оп.1,</w:t>
      </w:r>
      <w:r>
        <w:rPr>
          <w:spacing w:val="11"/>
          <w:sz w:val="28"/>
        </w:rPr>
        <w:t xml:space="preserve"> </w:t>
      </w:r>
      <w:r>
        <w:rPr>
          <w:sz w:val="28"/>
        </w:rPr>
        <w:t>Спр.</w:t>
      </w:r>
      <w:r>
        <w:rPr>
          <w:spacing w:val="8"/>
          <w:sz w:val="28"/>
        </w:rPr>
        <w:t xml:space="preserve"> </w:t>
      </w:r>
      <w:r>
        <w:rPr>
          <w:sz w:val="28"/>
        </w:rPr>
        <w:t>80.</w:t>
      </w:r>
      <w:r>
        <w:rPr>
          <w:spacing w:val="11"/>
          <w:sz w:val="28"/>
        </w:rPr>
        <w:t xml:space="preserve"> </w:t>
      </w:r>
      <w:r>
        <w:rPr>
          <w:sz w:val="28"/>
        </w:rPr>
        <w:t>Чеповецький</w:t>
      </w:r>
      <w:r>
        <w:rPr>
          <w:spacing w:val="9"/>
          <w:sz w:val="28"/>
        </w:rPr>
        <w:t xml:space="preserve"> </w:t>
      </w:r>
      <w:r>
        <w:rPr>
          <w:sz w:val="28"/>
        </w:rPr>
        <w:t>Ю.</w:t>
      </w:r>
      <w:r>
        <w:rPr>
          <w:spacing w:val="10"/>
          <w:sz w:val="28"/>
        </w:rPr>
        <w:t xml:space="preserve"> </w:t>
      </w:r>
      <w:r>
        <w:rPr>
          <w:sz w:val="28"/>
        </w:rPr>
        <w:t>Мовою</w:t>
      </w:r>
      <w:r>
        <w:rPr>
          <w:spacing w:val="11"/>
          <w:sz w:val="28"/>
        </w:rPr>
        <w:t xml:space="preserve"> </w:t>
      </w:r>
      <w:r>
        <w:rPr>
          <w:sz w:val="28"/>
        </w:rPr>
        <w:t>героїки.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67"/>
          <w:sz w:val="28"/>
        </w:rPr>
        <w:t xml:space="preserve"> </w:t>
      </w:r>
      <w:r>
        <w:rPr>
          <w:sz w:val="28"/>
        </w:rPr>
        <w:t>і життя. №14</w:t>
      </w:r>
      <w:r>
        <w:rPr>
          <w:spacing w:val="1"/>
          <w:sz w:val="28"/>
        </w:rPr>
        <w:t xml:space="preserve"> </w:t>
      </w:r>
      <w:r>
        <w:rPr>
          <w:sz w:val="28"/>
        </w:rPr>
        <w:t>(2770),</w:t>
      </w:r>
      <w:r>
        <w:rPr>
          <w:spacing w:val="-3"/>
          <w:sz w:val="28"/>
        </w:rPr>
        <w:t xml:space="preserve"> </w:t>
      </w:r>
      <w:r>
        <w:rPr>
          <w:sz w:val="28"/>
        </w:rPr>
        <w:t>7 квітн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1985 р. Арк.</w:t>
      </w:r>
      <w:r>
        <w:rPr>
          <w:spacing w:val="-1"/>
          <w:sz w:val="28"/>
        </w:rPr>
        <w:t xml:space="preserve"> </w:t>
      </w:r>
      <w:r>
        <w:rPr>
          <w:sz w:val="28"/>
        </w:rPr>
        <w:t>39.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  <w:tab w:val="left" w:pos="3386"/>
          <w:tab w:val="left" w:pos="5228"/>
          <w:tab w:val="left" w:pos="7010"/>
          <w:tab w:val="left" w:pos="7958"/>
          <w:tab w:val="left" w:pos="9671"/>
        </w:tabs>
        <w:ind w:right="356" w:firstLine="413"/>
        <w:rPr>
          <w:sz w:val="28"/>
        </w:rPr>
      </w:pPr>
      <w:r>
        <w:rPr>
          <w:sz w:val="28"/>
        </w:rPr>
        <w:t>“Українське</w:t>
      </w:r>
      <w:r>
        <w:rPr>
          <w:sz w:val="28"/>
        </w:rPr>
        <w:tab/>
        <w:t>театральне</w:t>
      </w:r>
      <w:r>
        <w:rPr>
          <w:sz w:val="28"/>
        </w:rPr>
        <w:tab/>
        <w:t>мистецтво</w:t>
      </w:r>
      <w:r>
        <w:rPr>
          <w:sz w:val="28"/>
        </w:rPr>
        <w:tab/>
        <w:t>ХХ</w:t>
      </w:r>
      <w:r>
        <w:rPr>
          <w:sz w:val="28"/>
        </w:rPr>
        <w:tab/>
        <w:t>століття”.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https://tlebedinskaya.wixsite.com/theaterxx/lyalkovij-teatr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before="89"/>
        <w:ind w:right="360" w:firstLine="413"/>
        <w:jc w:val="both"/>
        <w:rPr>
          <w:sz w:val="28"/>
        </w:rPr>
      </w:pPr>
      <w:r>
        <w:rPr>
          <w:sz w:val="28"/>
        </w:rPr>
        <w:t>30-річний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ювілей</w:t>
      </w:r>
      <w:r>
        <w:rPr>
          <w:spacing w:val="1"/>
          <w:sz w:val="28"/>
        </w:rPr>
        <w:t xml:space="preserve"> </w:t>
      </w:r>
      <w:r>
        <w:rPr>
          <w:sz w:val="28"/>
        </w:rPr>
        <w:t>святкує</w:t>
      </w:r>
      <w:r>
        <w:rPr>
          <w:spacing w:val="1"/>
          <w:sz w:val="28"/>
        </w:rPr>
        <w:t xml:space="preserve"> </w:t>
      </w:r>
      <w:r>
        <w:rPr>
          <w:sz w:val="28"/>
        </w:rPr>
        <w:t>Чернігівський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обласний</w:t>
      </w:r>
      <w:r>
        <w:rPr>
          <w:spacing w:val="1"/>
          <w:sz w:val="28"/>
        </w:rPr>
        <w:t xml:space="preserve"> </w:t>
      </w:r>
      <w:r>
        <w:rPr>
          <w:sz w:val="28"/>
        </w:rPr>
        <w:t>дитячий</w:t>
      </w:r>
      <w:r>
        <w:rPr>
          <w:spacing w:val="1"/>
          <w:sz w:val="28"/>
        </w:rPr>
        <w:t xml:space="preserve"> </w:t>
      </w:r>
      <w:r>
        <w:rPr>
          <w:sz w:val="28"/>
        </w:rPr>
        <w:t>ляльковий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Довженка,</w:t>
      </w:r>
      <w:r>
        <w:rPr>
          <w:spacing w:val="1"/>
          <w:sz w:val="28"/>
        </w:rPr>
        <w:t xml:space="preserve"> </w:t>
      </w:r>
      <w:r>
        <w:rPr>
          <w:sz w:val="28"/>
        </w:rPr>
        <w:t>інф.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радіокомпанія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before="1"/>
        <w:ind w:right="359" w:firstLine="413"/>
        <w:jc w:val="both"/>
        <w:rPr>
          <w:sz w:val="28"/>
        </w:rPr>
      </w:pPr>
      <w:r>
        <w:rPr>
          <w:sz w:val="28"/>
        </w:rPr>
        <w:t>39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Чернігові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відкрився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ляльок.</w:t>
      </w:r>
      <w:r>
        <w:rPr>
          <w:spacing w:val="-67"/>
          <w:sz w:val="28"/>
        </w:rPr>
        <w:t xml:space="preserve"> </w:t>
      </w:r>
      <w:r>
        <w:rPr>
          <w:sz w:val="28"/>
        </w:rPr>
        <w:t>SVOBODA.FM.</w:t>
      </w:r>
      <w:r>
        <w:rPr>
          <w:spacing w:val="-13"/>
          <w:sz w:val="28"/>
        </w:rPr>
        <w:t xml:space="preserve"> </w:t>
      </w:r>
      <w:r>
        <w:rPr>
          <w:sz w:val="28"/>
        </w:rPr>
        <w:t>01.09.2015</w:t>
      </w:r>
      <w:r>
        <w:rPr>
          <w:spacing w:val="-7"/>
          <w:sz w:val="28"/>
        </w:rPr>
        <w:t xml:space="preserve"> </w:t>
      </w:r>
      <w:r>
        <w:rPr>
          <w:sz w:val="28"/>
        </w:rPr>
        <w:t>р.</w:t>
      </w:r>
      <w:r>
        <w:rPr>
          <w:spacing w:val="-10"/>
          <w:sz w:val="28"/>
        </w:rPr>
        <w:t xml:space="preserve"> </w:t>
      </w:r>
      <w:r>
        <w:rPr>
          <w:sz w:val="28"/>
        </w:rPr>
        <w:t>URL:</w:t>
      </w:r>
      <w:r>
        <w:rPr>
          <w:spacing w:val="-10"/>
          <w:sz w:val="28"/>
        </w:rPr>
        <w:t xml:space="preserve"> </w:t>
      </w:r>
      <w:hyperlink r:id="rId53">
        <w:r>
          <w:rPr>
            <w:sz w:val="28"/>
          </w:rPr>
          <w:t>http://svoboda.fm/culture/Culture/240647.html</w:t>
        </w:r>
      </w:hyperlink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line="321" w:lineRule="exact"/>
        <w:ind w:left="1381"/>
        <w:jc w:val="both"/>
        <w:rPr>
          <w:sz w:val="28"/>
        </w:rPr>
      </w:pPr>
      <w:r>
        <w:rPr>
          <w:sz w:val="28"/>
        </w:rPr>
        <w:t>Пушкина</w:t>
      </w:r>
      <w:r>
        <w:rPr>
          <w:spacing w:val="-5"/>
          <w:sz w:val="28"/>
        </w:rPr>
        <w:t xml:space="preserve"> </w:t>
      </w:r>
      <w:r>
        <w:rPr>
          <w:sz w:val="28"/>
        </w:rPr>
        <w:t>Алла.</w:t>
      </w:r>
      <w:r>
        <w:rPr>
          <w:spacing w:val="-2"/>
          <w:sz w:val="28"/>
        </w:rPr>
        <w:t xml:space="preserve"> </w:t>
      </w:r>
      <w:r>
        <w:rPr>
          <w:sz w:val="28"/>
        </w:rPr>
        <w:t>Монастырь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Своих.</w:t>
      </w:r>
      <w:r>
        <w:rPr>
          <w:spacing w:val="-5"/>
          <w:sz w:val="28"/>
        </w:rPr>
        <w:t xml:space="preserve"> </w:t>
      </w:r>
      <w:r>
        <w:rPr>
          <w:sz w:val="28"/>
        </w:rPr>
        <w:t>Чернігів.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26.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ind w:right="355" w:firstLine="413"/>
        <w:jc w:val="both"/>
        <w:rPr>
          <w:sz w:val="28"/>
        </w:rPr>
      </w:pPr>
      <w:r>
        <w:rPr>
          <w:sz w:val="28"/>
        </w:rPr>
        <w:t>Поліщук Тетяна. Місце зустрічі — Чернігів. Казкарі та глядачі готуються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 Фестивалю авторських вистав театрів ляльок, стаття у газ. «День» за 12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</w:t>
      </w:r>
      <w:r>
        <w:rPr>
          <w:sz w:val="28"/>
        </w:rPr>
        <w:t>ада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before="2"/>
        <w:ind w:right="361" w:firstLine="413"/>
        <w:jc w:val="both"/>
        <w:rPr>
          <w:sz w:val="28"/>
        </w:rPr>
      </w:pPr>
      <w:r>
        <w:rPr>
          <w:sz w:val="28"/>
        </w:rPr>
        <w:t>Студьонова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Людмила.</w:t>
      </w:r>
      <w:r>
        <w:rPr>
          <w:spacing w:val="1"/>
          <w:sz w:val="28"/>
        </w:rPr>
        <w:t xml:space="preserve"> </w:t>
      </w:r>
      <w:r>
        <w:rPr>
          <w:sz w:val="28"/>
        </w:rPr>
        <w:t>Чернігівський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beau</w:t>
      </w:r>
      <w:r>
        <w:rPr>
          <w:spacing w:val="1"/>
          <w:sz w:val="28"/>
        </w:rPr>
        <w:t xml:space="preserve"> </w:t>
      </w:r>
      <w:r>
        <w:rPr>
          <w:sz w:val="28"/>
        </w:rPr>
        <w:t>monde,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бібліографа.</w:t>
      </w:r>
      <w:r>
        <w:rPr>
          <w:spacing w:val="-2"/>
          <w:sz w:val="28"/>
        </w:rPr>
        <w:t xml:space="preserve"> </w:t>
      </w:r>
      <w:r>
        <w:rPr>
          <w:sz w:val="28"/>
        </w:rPr>
        <w:t>Чернігів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Десна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Поліграф, 2016.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95.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1382"/>
        </w:tabs>
        <w:spacing w:line="322" w:lineRule="exact"/>
        <w:ind w:left="1381"/>
        <w:jc w:val="both"/>
        <w:rPr>
          <w:sz w:val="28"/>
        </w:rPr>
      </w:pPr>
      <w:r>
        <w:rPr>
          <w:sz w:val="28"/>
        </w:rPr>
        <w:t>Свідчення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респондента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Биша</w:t>
      </w:r>
      <w:r>
        <w:rPr>
          <w:spacing w:val="-2"/>
          <w:sz w:val="28"/>
        </w:rPr>
        <w:t xml:space="preserve"> </w:t>
      </w:r>
      <w:r>
        <w:rPr>
          <w:sz w:val="28"/>
        </w:rPr>
        <w:t>Олексія,</w:t>
      </w:r>
      <w:r>
        <w:rPr>
          <w:spacing w:val="-2"/>
          <w:sz w:val="28"/>
        </w:rPr>
        <w:t xml:space="preserve"> </w:t>
      </w:r>
      <w:r>
        <w:rPr>
          <w:sz w:val="28"/>
        </w:rPr>
        <w:t>актора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театру.</w:t>
      </w:r>
    </w:p>
    <w:p w:rsidR="009C787B" w:rsidRDefault="00AE36E6">
      <w:pPr>
        <w:pStyle w:val="a5"/>
        <w:numPr>
          <w:ilvl w:val="0"/>
          <w:numId w:val="69"/>
        </w:numPr>
        <w:tabs>
          <w:tab w:val="left" w:pos="2162"/>
        </w:tabs>
        <w:ind w:right="357" w:firstLine="413"/>
        <w:jc w:val="both"/>
        <w:rPr>
          <w:sz w:val="28"/>
        </w:rPr>
      </w:pPr>
      <w:r>
        <w:rPr>
          <w:sz w:val="28"/>
        </w:rPr>
        <w:t>Чернігівський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ляльок.</w:t>
      </w:r>
      <w:r>
        <w:rPr>
          <w:spacing w:val="1"/>
          <w:sz w:val="28"/>
        </w:rPr>
        <w:t xml:space="preserve"> </w:t>
      </w:r>
      <w:r>
        <w:rPr>
          <w:sz w:val="28"/>
        </w:rPr>
        <w:t>Чернігівщина: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довідник,</w:t>
      </w:r>
      <w:r>
        <w:rPr>
          <w:spacing w:val="-2"/>
          <w:sz w:val="28"/>
        </w:rPr>
        <w:t xml:space="preserve"> </w:t>
      </w:r>
      <w:r>
        <w:rPr>
          <w:sz w:val="28"/>
        </w:rPr>
        <w:t>К.: УРЕ,</w:t>
      </w:r>
      <w:r>
        <w:rPr>
          <w:spacing w:val="-1"/>
          <w:sz w:val="28"/>
        </w:rPr>
        <w:t xml:space="preserve"> </w:t>
      </w:r>
      <w:r>
        <w:rPr>
          <w:sz w:val="28"/>
        </w:rPr>
        <w:t>стор.</w:t>
      </w:r>
      <w:r>
        <w:rPr>
          <w:spacing w:val="-4"/>
          <w:sz w:val="28"/>
        </w:rPr>
        <w:t xml:space="preserve"> </w:t>
      </w:r>
      <w:r>
        <w:rPr>
          <w:sz w:val="28"/>
        </w:rPr>
        <w:t>919–920.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366" w:hanging="236"/>
      </w:pPr>
      <w:bookmarkStart w:id="17" w:name="_bookmark16"/>
      <w:bookmarkEnd w:id="17"/>
      <w:r>
        <w:t>ПРОБЛЕМИ</w:t>
      </w:r>
      <w:r>
        <w:rPr>
          <w:spacing w:val="24"/>
        </w:rPr>
        <w:t xml:space="preserve"> </w:t>
      </w:r>
      <w:r>
        <w:t>ВИСВІТЛЕННЯ</w:t>
      </w:r>
      <w:r>
        <w:rPr>
          <w:spacing w:val="28"/>
        </w:rPr>
        <w:t xml:space="preserve"> </w:t>
      </w:r>
      <w:r>
        <w:t>ШАХОВОГО</w:t>
      </w:r>
      <w:r>
        <w:rPr>
          <w:spacing w:val="26"/>
        </w:rPr>
        <w:t xml:space="preserve"> </w:t>
      </w:r>
      <w:r>
        <w:t>ЖИТТЯ</w:t>
      </w:r>
      <w:r>
        <w:rPr>
          <w:spacing w:val="26"/>
        </w:rPr>
        <w:t xml:space="preserve"> </w:t>
      </w:r>
      <w:r>
        <w:t>У</w:t>
      </w:r>
      <w:r>
        <w:rPr>
          <w:spacing w:val="-87"/>
        </w:rPr>
        <w:t xml:space="preserve"> </w:t>
      </w:r>
      <w:r>
        <w:t>ЛЬВОВІ</w:t>
      </w:r>
      <w:r>
        <w:rPr>
          <w:spacing w:val="-1"/>
        </w:rPr>
        <w:t xml:space="preserve"> </w:t>
      </w:r>
      <w:r>
        <w:t>МІЖВОЄННОГО</w:t>
      </w:r>
      <w:r>
        <w:rPr>
          <w:spacing w:val="-5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(1921—1939)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a3"/>
        <w:ind w:left="5783" w:right="354" w:firstLine="2148"/>
        <w:jc w:val="right"/>
      </w:pPr>
      <w:r>
        <w:rPr>
          <w:b/>
          <w:sz w:val="32"/>
        </w:rPr>
        <w:t>Мельник Назар,</w:t>
      </w:r>
      <w:r>
        <w:rPr>
          <w:b/>
          <w:spacing w:val="-77"/>
          <w:sz w:val="32"/>
        </w:rPr>
        <w:t xml:space="preserve"> </w:t>
      </w:r>
      <w:r>
        <w:t>Студент історичного факультету</w:t>
      </w:r>
      <w:r>
        <w:rPr>
          <w:spacing w:val="1"/>
        </w:rPr>
        <w:t xml:space="preserve"> </w:t>
      </w:r>
      <w:r>
        <w:t>Кафедра новітньої історії України</w:t>
      </w:r>
      <w:r>
        <w:rPr>
          <w:spacing w:val="1"/>
        </w:rPr>
        <w:t xml:space="preserve"> </w:t>
      </w:r>
      <w:r>
        <w:t>імені Михайла Грушевського</w:t>
      </w:r>
      <w:r>
        <w:rPr>
          <w:spacing w:val="1"/>
        </w:rPr>
        <w:t xml:space="preserve"> </w:t>
      </w:r>
      <w:r>
        <w:t>Львівський</w:t>
      </w:r>
      <w:r>
        <w:rPr>
          <w:spacing w:val="-12"/>
        </w:rPr>
        <w:t xml:space="preserve"> </w:t>
      </w:r>
      <w:r>
        <w:t>національний</w:t>
      </w:r>
      <w:r>
        <w:rPr>
          <w:spacing w:val="-12"/>
        </w:rPr>
        <w:t xml:space="preserve"> </w:t>
      </w:r>
      <w:r>
        <w:t>університет</w:t>
      </w:r>
    </w:p>
    <w:p w:rsidR="009C787B" w:rsidRDefault="00AE36E6">
      <w:pPr>
        <w:pStyle w:val="a3"/>
        <w:spacing w:before="2"/>
        <w:ind w:right="353"/>
        <w:jc w:val="right"/>
      </w:pPr>
      <w:r>
        <w:t>імені</w:t>
      </w:r>
      <w:r>
        <w:rPr>
          <w:spacing w:val="-3"/>
        </w:rPr>
        <w:t xml:space="preserve"> </w:t>
      </w:r>
      <w:r>
        <w:t>Івана</w:t>
      </w:r>
      <w:r>
        <w:rPr>
          <w:spacing w:val="-4"/>
        </w:rPr>
        <w:t xml:space="preserve"> </w:t>
      </w:r>
      <w:r>
        <w:t>Франка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0" w:firstLine="425"/>
      </w:pPr>
      <w:r>
        <w:t>Впродовж</w:t>
      </w:r>
      <w:r>
        <w:rPr>
          <w:spacing w:val="-7"/>
        </w:rPr>
        <w:t xml:space="preserve"> </w:t>
      </w:r>
      <w:r>
        <w:t>останнього</w:t>
      </w:r>
      <w:r>
        <w:rPr>
          <w:spacing w:val="-7"/>
        </w:rPr>
        <w:t xml:space="preserve"> </w:t>
      </w:r>
      <w:r>
        <w:t>півсторіччя</w:t>
      </w:r>
      <w:r>
        <w:rPr>
          <w:spacing w:val="-6"/>
        </w:rPr>
        <w:t xml:space="preserve"> </w:t>
      </w:r>
      <w:r>
        <w:t>шахи</w:t>
      </w:r>
      <w:r>
        <w:rPr>
          <w:spacing w:val="-6"/>
        </w:rPr>
        <w:t xml:space="preserve"> </w:t>
      </w:r>
      <w:r>
        <w:t>зайняли</w:t>
      </w:r>
      <w:r>
        <w:rPr>
          <w:spacing w:val="-5"/>
        </w:rPr>
        <w:t xml:space="preserve"> </w:t>
      </w:r>
      <w:r>
        <w:t>вагоме</w:t>
      </w:r>
      <w:r>
        <w:rPr>
          <w:spacing w:val="-7"/>
        </w:rPr>
        <w:t xml:space="preserve"> </w:t>
      </w:r>
      <w:r>
        <w:t>місце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культурному</w:t>
      </w:r>
      <w:r>
        <w:rPr>
          <w:spacing w:val="-68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Львова.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здобуття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Львів</w:t>
      </w:r>
      <w:r>
        <w:rPr>
          <w:spacing w:val="7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асоціюватися з Шаховою столицею України. Однак шаховий розвиток міста</w:t>
      </w:r>
      <w:r>
        <w:rPr>
          <w:spacing w:val="1"/>
        </w:rPr>
        <w:t xml:space="preserve"> </w:t>
      </w:r>
      <w:r>
        <w:t>триває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довший</w:t>
      </w:r>
      <w:r>
        <w:rPr>
          <w:spacing w:val="1"/>
        </w:rPr>
        <w:t xml:space="preserve"> </w:t>
      </w:r>
      <w:r>
        <w:t>проміжок</w:t>
      </w:r>
      <w:r>
        <w:rPr>
          <w:spacing w:val="1"/>
        </w:rPr>
        <w:t xml:space="preserve"> </w:t>
      </w:r>
      <w:r>
        <w:t>часу.</w:t>
      </w:r>
      <w:r>
        <w:rPr>
          <w:spacing w:val="1"/>
        </w:rPr>
        <w:t xml:space="preserve"> </w:t>
      </w:r>
      <w:r>
        <w:t>Шахи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класичною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Львова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ХІХ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офіційним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шахової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місті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переклад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гебрейську</w:t>
      </w:r>
      <w:r>
        <w:rPr>
          <w:spacing w:val="1"/>
        </w:rPr>
        <w:t xml:space="preserve"> </w:t>
      </w:r>
      <w:r>
        <w:t>мову</w:t>
      </w:r>
      <w:r>
        <w:rPr>
          <w:spacing w:val="1"/>
        </w:rPr>
        <w:t xml:space="preserve"> </w:t>
      </w:r>
      <w:r>
        <w:t>шахового</w:t>
      </w:r>
      <w:r>
        <w:rPr>
          <w:spacing w:val="1"/>
        </w:rPr>
        <w:t xml:space="preserve"> </w:t>
      </w:r>
      <w:r>
        <w:t>трактату</w:t>
      </w:r>
      <w:r>
        <w:rPr>
          <w:spacing w:val="1"/>
        </w:rPr>
        <w:t xml:space="preserve"> </w:t>
      </w:r>
      <w:r>
        <w:t>італійського</w:t>
      </w:r>
      <w:r>
        <w:rPr>
          <w:spacing w:val="1"/>
        </w:rPr>
        <w:t xml:space="preserve"> </w:t>
      </w:r>
      <w:r>
        <w:t>майстра</w:t>
      </w:r>
      <w:r>
        <w:rPr>
          <w:spacing w:val="1"/>
        </w:rPr>
        <w:t xml:space="preserve"> </w:t>
      </w:r>
      <w:r>
        <w:t>епохи</w:t>
      </w:r>
      <w:r>
        <w:rPr>
          <w:spacing w:val="1"/>
        </w:rPr>
        <w:t xml:space="preserve"> </w:t>
      </w:r>
      <w:r>
        <w:t>Ренесансу</w:t>
      </w:r>
      <w:r>
        <w:rPr>
          <w:spacing w:val="1"/>
        </w:rPr>
        <w:t xml:space="preserve"> </w:t>
      </w:r>
      <w:r>
        <w:t>Джоакіно Ґреко</w:t>
      </w:r>
      <w:r>
        <w:rPr>
          <w:spacing w:val="1"/>
        </w:rPr>
        <w:t xml:space="preserve"> </w:t>
      </w:r>
      <w:r>
        <w:t>львівським євреєм Зе</w:t>
      </w:r>
      <w:r>
        <w:t>ві Урі Рубінштейном у 1809 році для львівського хедеру.</w:t>
      </w:r>
      <w:r>
        <w:rPr>
          <w:spacing w:val="1"/>
        </w:rPr>
        <w:t xml:space="preserve"> </w:t>
      </w:r>
      <w:r>
        <w:t>Значення цього твору не досягло загального визнання. Ця праця стала забутою</w:t>
      </w:r>
      <w:r>
        <w:rPr>
          <w:spacing w:val="1"/>
        </w:rPr>
        <w:t xml:space="preserve"> </w:t>
      </w:r>
      <w:r>
        <w:t>на довгий час – до 1933 року, коли Александер Ваґнер у журналі «Szachista»</w:t>
      </w:r>
      <w:r>
        <w:rPr>
          <w:spacing w:val="1"/>
        </w:rPr>
        <w:t xml:space="preserve"> </w:t>
      </w:r>
      <w:r>
        <w:t>помістив</w:t>
      </w:r>
      <w:r>
        <w:rPr>
          <w:spacing w:val="-4"/>
        </w:rPr>
        <w:t xml:space="preserve"> </w:t>
      </w:r>
      <w:r>
        <w:t>згадку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таку</w:t>
      </w:r>
      <w:r>
        <w:rPr>
          <w:spacing w:val="-1"/>
        </w:rPr>
        <w:t xml:space="preserve"> </w:t>
      </w:r>
      <w:r>
        <w:t>сторінку шахової</w:t>
      </w:r>
      <w:r>
        <w:rPr>
          <w:spacing w:val="-1"/>
        </w:rPr>
        <w:t xml:space="preserve"> </w:t>
      </w:r>
      <w:r>
        <w:t>історії Львова.</w:t>
      </w:r>
    </w:p>
    <w:p w:rsidR="009C787B" w:rsidRDefault="00AE36E6">
      <w:pPr>
        <w:pStyle w:val="a3"/>
        <w:spacing w:before="1"/>
        <w:ind w:right="356" w:firstLine="425"/>
      </w:pPr>
      <w:r>
        <w:t>Демонстрація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прикладу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незначною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відображує</w:t>
      </w:r>
      <w:r>
        <w:rPr>
          <w:spacing w:val="-67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висвітлення</w:t>
      </w:r>
      <w:r>
        <w:rPr>
          <w:spacing w:val="1"/>
        </w:rPr>
        <w:t xml:space="preserve"> </w:t>
      </w:r>
      <w:r>
        <w:t>шахового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місті.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неопрацьованих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пролити</w:t>
      </w:r>
      <w:r>
        <w:rPr>
          <w:spacing w:val="1"/>
        </w:rPr>
        <w:t xml:space="preserve"> </w:t>
      </w:r>
      <w:r>
        <w:t>світло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маловідомі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шахового життя Львова.</w:t>
      </w:r>
    </w:p>
    <w:p w:rsidR="009C787B" w:rsidRDefault="00AE36E6">
      <w:pPr>
        <w:pStyle w:val="a3"/>
        <w:ind w:right="358" w:firstLine="425"/>
      </w:pPr>
      <w:r>
        <w:t>У</w:t>
      </w:r>
      <w:r>
        <w:rPr>
          <w:spacing w:val="1"/>
        </w:rPr>
        <w:t xml:space="preserve"> </w:t>
      </w:r>
      <w:r>
        <w:t>міжвоєнний</w:t>
      </w:r>
      <w:r>
        <w:rPr>
          <w:spacing w:val="1"/>
        </w:rPr>
        <w:t xml:space="preserve"> </w:t>
      </w:r>
      <w:r>
        <w:t>пері</w:t>
      </w:r>
      <w:r>
        <w:t>од</w:t>
      </w:r>
      <w:r>
        <w:rPr>
          <w:spacing w:val="1"/>
        </w:rPr>
        <w:t xml:space="preserve"> </w:t>
      </w:r>
      <w:r>
        <w:t>шахова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відновилася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значно</w:t>
      </w:r>
      <w:r>
        <w:rPr>
          <w:spacing w:val="-67"/>
        </w:rPr>
        <w:t xml:space="preserve"> </w:t>
      </w:r>
      <w:r>
        <w:t>більшим</w:t>
      </w:r>
      <w:r>
        <w:rPr>
          <w:spacing w:val="1"/>
        </w:rPr>
        <w:t xml:space="preserve"> </w:t>
      </w:r>
      <w:r>
        <w:t>бібліографічним</w:t>
      </w:r>
      <w:r>
        <w:rPr>
          <w:spacing w:val="1"/>
        </w:rPr>
        <w:t xml:space="preserve"> </w:t>
      </w:r>
      <w:r>
        <w:t>наповненням,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детальніше</w:t>
      </w:r>
      <w:r>
        <w:rPr>
          <w:spacing w:val="1"/>
        </w:rPr>
        <w:t xml:space="preserve"> </w:t>
      </w:r>
      <w:r>
        <w:t>дослідити</w:t>
      </w:r>
      <w:r>
        <w:rPr>
          <w:spacing w:val="1"/>
        </w:rPr>
        <w:t xml:space="preserve"> </w:t>
      </w:r>
      <w:r>
        <w:t>проблему висвітлення розвитку шахів.</w:t>
      </w:r>
    </w:p>
    <w:p w:rsidR="009C787B" w:rsidRDefault="00AE36E6">
      <w:pPr>
        <w:pStyle w:val="a3"/>
        <w:ind w:right="358" w:firstLine="425"/>
      </w:pPr>
      <w:r>
        <w:t>Проблематику висвітлення шахового життя у Львові міжвоєнного періоду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досліджувати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декількох</w:t>
      </w:r>
      <w:r>
        <w:rPr>
          <w:spacing w:val="1"/>
        </w:rPr>
        <w:t xml:space="preserve"> </w:t>
      </w:r>
      <w:r>
        <w:t>вимірах,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популярності</w:t>
      </w:r>
      <w:r>
        <w:rPr>
          <w:spacing w:val="1"/>
        </w:rPr>
        <w:t xml:space="preserve"> </w:t>
      </w:r>
      <w:r>
        <w:t>шахових</w:t>
      </w:r>
      <w:r>
        <w:rPr>
          <w:spacing w:val="-67"/>
        </w:rPr>
        <w:t xml:space="preserve"> </w:t>
      </w:r>
      <w:r>
        <w:t>новин у пресі, кількість шахових рубрик у газетах та журналах Львова. Такий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різнобічно</w:t>
      </w:r>
      <w:r>
        <w:rPr>
          <w:spacing w:val="1"/>
        </w:rPr>
        <w:t xml:space="preserve"> </w:t>
      </w:r>
      <w:r>
        <w:t>оглянути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висвітлення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шахів.</w:t>
      </w:r>
    </w:p>
    <w:p w:rsidR="009C787B" w:rsidRDefault="00AE36E6">
      <w:pPr>
        <w:pStyle w:val="a3"/>
        <w:spacing w:before="1"/>
        <w:ind w:right="355" w:firstLine="425"/>
      </w:pPr>
      <w:r>
        <w:t>Насамперед слід зрозуміти становище шахів у Льв</w:t>
      </w:r>
      <w:r>
        <w:t>ові у міжвоєнний період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аспекти,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вплинули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шахів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період.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підписання</w:t>
      </w:r>
      <w:r>
        <w:rPr>
          <w:spacing w:val="1"/>
        </w:rPr>
        <w:t xml:space="preserve"> </w:t>
      </w:r>
      <w:r>
        <w:t>Ризького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1921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західноукраїнські</w:t>
      </w:r>
      <w:r>
        <w:rPr>
          <w:spacing w:val="1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включно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Львовом,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Польської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Львів,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шаховим центром Галичини на рівні з Краковом в австрійський період, став</w:t>
      </w:r>
      <w:r>
        <w:rPr>
          <w:spacing w:val="1"/>
        </w:rPr>
        <w:t xml:space="preserve"> </w:t>
      </w:r>
      <w:r>
        <w:t>одним із головних центрів шахового життя у країні. Також потрібно зважати на</w:t>
      </w:r>
      <w:r>
        <w:rPr>
          <w:spacing w:val="1"/>
        </w:rPr>
        <w:t xml:space="preserve"> </w:t>
      </w:r>
      <w:r>
        <w:t>етнічну</w:t>
      </w:r>
      <w:r>
        <w:rPr>
          <w:spacing w:val="1"/>
        </w:rPr>
        <w:t xml:space="preserve"> </w:t>
      </w:r>
      <w:r>
        <w:t>багатогранність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Львова.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історіографії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наймасовіші</w:t>
      </w:r>
      <w:r>
        <w:rPr>
          <w:spacing w:val="1"/>
        </w:rPr>
        <w:t xml:space="preserve"> </w:t>
      </w:r>
      <w:r>
        <w:t>національності:</w:t>
      </w:r>
      <w:r>
        <w:rPr>
          <w:spacing w:val="1"/>
        </w:rPr>
        <w:t xml:space="preserve"> </w:t>
      </w:r>
      <w:r>
        <w:t>україн</w:t>
      </w:r>
      <w:r>
        <w:t>ську,</w:t>
      </w:r>
      <w:r>
        <w:rPr>
          <w:spacing w:val="1"/>
        </w:rPr>
        <w:t xml:space="preserve"> </w:t>
      </w:r>
      <w:r>
        <w:t>польську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єврейську.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складали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шахового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Львові.</w:t>
      </w:r>
      <w:r>
        <w:rPr>
          <w:spacing w:val="1"/>
        </w:rPr>
        <w:t xml:space="preserve"> </w:t>
      </w:r>
      <w:r>
        <w:t>Польські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єврейські</w:t>
      </w:r>
      <w:r>
        <w:rPr>
          <w:spacing w:val="1"/>
        </w:rPr>
        <w:t xml:space="preserve"> </w:t>
      </w:r>
      <w:r>
        <w:t>шахісти</w:t>
      </w:r>
      <w:r>
        <w:rPr>
          <w:spacing w:val="1"/>
        </w:rPr>
        <w:t xml:space="preserve"> </w:t>
      </w:r>
      <w:r>
        <w:t>впродовж</w:t>
      </w:r>
      <w:r>
        <w:rPr>
          <w:spacing w:val="4"/>
        </w:rPr>
        <w:t xml:space="preserve"> </w:t>
      </w:r>
      <w:r>
        <w:t>міжвоєнного</w:t>
      </w:r>
      <w:r>
        <w:rPr>
          <w:spacing w:val="2"/>
        </w:rPr>
        <w:t xml:space="preserve"> </w:t>
      </w:r>
      <w:r>
        <w:t>двадцятиліття</w:t>
      </w:r>
      <w:r>
        <w:rPr>
          <w:spacing w:val="4"/>
        </w:rPr>
        <w:t xml:space="preserve"> </w:t>
      </w:r>
      <w:r>
        <w:t>разом</w:t>
      </w:r>
      <w:r>
        <w:rPr>
          <w:spacing w:val="4"/>
        </w:rPr>
        <w:t xml:space="preserve"> </w:t>
      </w:r>
      <w:r>
        <w:t>розвивали</w:t>
      </w:r>
      <w:r>
        <w:rPr>
          <w:spacing w:val="4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популяризували</w:t>
      </w:r>
      <w:r>
        <w:rPr>
          <w:spacing w:val="4"/>
        </w:rPr>
        <w:t xml:space="preserve"> </w:t>
      </w:r>
      <w:r>
        <w:t>свою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2"/>
      </w:pPr>
      <w:r>
        <w:t>шахову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шахісти,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1926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заснування Товариства українських шахістів (далі – ТУШ) [1, 6], самостійно</w:t>
      </w:r>
      <w:r>
        <w:rPr>
          <w:spacing w:val="1"/>
        </w:rPr>
        <w:t xml:space="preserve"> </w:t>
      </w:r>
      <w:r>
        <w:t>здійснювали шаховий розвиток, лише в поодиноких випадках згуртовувалися з</w:t>
      </w:r>
      <w:r>
        <w:rPr>
          <w:spacing w:val="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шахістами</w:t>
      </w:r>
      <w:r>
        <w:rPr>
          <w:spacing w:val="-3"/>
        </w:rPr>
        <w:t xml:space="preserve"> </w:t>
      </w:r>
      <w:r>
        <w:t>Львова.</w:t>
      </w:r>
    </w:p>
    <w:p w:rsidR="009C787B" w:rsidRDefault="00AE36E6">
      <w:pPr>
        <w:pStyle w:val="a3"/>
        <w:spacing w:before="1"/>
        <w:ind w:right="351" w:firstLine="425"/>
      </w:pPr>
      <w:r>
        <w:t>Першим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вдалої</w:t>
      </w:r>
      <w:r>
        <w:rPr>
          <w:spacing w:val="1"/>
        </w:rPr>
        <w:t xml:space="preserve"> </w:t>
      </w:r>
      <w:r>
        <w:t>популяризації</w:t>
      </w:r>
      <w:r>
        <w:rPr>
          <w:spacing w:val="1"/>
        </w:rPr>
        <w:t xml:space="preserve"> </w:t>
      </w:r>
      <w:r>
        <w:t>шахів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міжвоєнног</w:t>
      </w:r>
      <w:r>
        <w:t>о</w:t>
      </w:r>
      <w:r>
        <w:rPr>
          <w:spacing w:val="1"/>
        </w:rPr>
        <w:t xml:space="preserve"> </w:t>
      </w:r>
      <w:r>
        <w:t>періоду стало видання ілюстрованого тижневика «Sport» з березня до грудня</w:t>
      </w:r>
      <w:r>
        <w:rPr>
          <w:spacing w:val="1"/>
        </w:rPr>
        <w:t xml:space="preserve"> </w:t>
      </w:r>
      <w:r>
        <w:t>1922 року. Журнал видавався у Львові, однак видавничою справою займалися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Польщі,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Львова,</w:t>
      </w:r>
      <w:r>
        <w:rPr>
          <w:spacing w:val="1"/>
        </w:rPr>
        <w:t xml:space="preserve"> </w:t>
      </w:r>
      <w:r>
        <w:t>Варшави,</w:t>
      </w:r>
      <w:r>
        <w:rPr>
          <w:spacing w:val="1"/>
        </w:rPr>
        <w:t xml:space="preserve"> </w:t>
      </w:r>
      <w:r>
        <w:t>Кракова,</w:t>
      </w:r>
      <w:r>
        <w:rPr>
          <w:spacing w:val="1"/>
        </w:rPr>
        <w:t xml:space="preserve"> </w:t>
      </w:r>
      <w:r>
        <w:t>Познані,</w:t>
      </w:r>
      <w:r>
        <w:rPr>
          <w:spacing w:val="1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(суч.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Вільнюс)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</w:t>
      </w:r>
      <w:r>
        <w:t>одзі.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єдиним</w:t>
      </w:r>
      <w:r>
        <w:rPr>
          <w:spacing w:val="1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шахової</w:t>
      </w:r>
      <w:r>
        <w:rPr>
          <w:spacing w:val="58"/>
        </w:rPr>
        <w:t xml:space="preserve"> </w:t>
      </w:r>
      <w:r>
        <w:t>рубрики</w:t>
      </w:r>
      <w:r>
        <w:rPr>
          <w:spacing w:val="59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журналі</w:t>
      </w:r>
      <w:r>
        <w:rPr>
          <w:spacing w:val="59"/>
        </w:rPr>
        <w:t xml:space="preserve"> </w:t>
      </w:r>
      <w:r>
        <w:t>став</w:t>
      </w:r>
      <w:r>
        <w:rPr>
          <w:spacing w:val="58"/>
        </w:rPr>
        <w:t xml:space="preserve"> </w:t>
      </w:r>
      <w:r>
        <w:t>Владислав</w:t>
      </w:r>
      <w:r>
        <w:rPr>
          <w:spacing w:val="57"/>
        </w:rPr>
        <w:t xml:space="preserve"> </w:t>
      </w:r>
      <w:r>
        <w:t>Ласінський</w:t>
      </w:r>
      <w:r>
        <w:rPr>
          <w:spacing w:val="59"/>
        </w:rPr>
        <w:t xml:space="preserve"> </w:t>
      </w:r>
      <w:r>
        <w:t>(Władysław</w:t>
      </w:r>
      <w:r>
        <w:rPr>
          <w:spacing w:val="57"/>
        </w:rPr>
        <w:t xml:space="preserve"> </w:t>
      </w:r>
      <w:r>
        <w:t>Łasiński)</w:t>
      </w:r>
      <w:r>
        <w:rPr>
          <w:spacing w:val="-68"/>
        </w:rPr>
        <w:t xml:space="preserve"> </w:t>
      </w:r>
      <w:r>
        <w:t>[2, 544]. Він одним із перших наголосив на проблематиці висвітлення шахового</w:t>
      </w:r>
      <w:r>
        <w:rPr>
          <w:spacing w:val="1"/>
        </w:rPr>
        <w:t xml:space="preserve"> </w:t>
      </w:r>
      <w:r>
        <w:t>життя у пресі: «Наші [польські – Н.М.] щоденні журнали демонструють дивну</w:t>
      </w:r>
      <w:r>
        <w:rPr>
          <w:spacing w:val="1"/>
        </w:rPr>
        <w:t xml:space="preserve"> </w:t>
      </w:r>
      <w:r>
        <w:t>апатію до шахів. На відміну від великих і серйозних зарубіжних журналів, 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регулярні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шахи,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тижневі</w:t>
      </w:r>
      <w:r>
        <w:rPr>
          <w:spacing w:val="1"/>
        </w:rPr>
        <w:t xml:space="preserve"> </w:t>
      </w:r>
      <w:r>
        <w:t>газети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наважитися висвітлити це настільки</w:t>
      </w:r>
      <w:r>
        <w:t>, щоб складалося враження, що ця красива і</w:t>
      </w:r>
      <w:r>
        <w:rPr>
          <w:spacing w:val="1"/>
        </w:rPr>
        <w:t xml:space="preserve"> </w:t>
      </w:r>
      <w:r>
        <w:t>поважна</w:t>
      </w:r>
      <w:r>
        <w:rPr>
          <w:spacing w:val="-4"/>
        </w:rPr>
        <w:t xml:space="preserve"> </w:t>
      </w:r>
      <w:r>
        <w:t>галузь</w:t>
      </w:r>
      <w:r>
        <w:rPr>
          <w:spacing w:val="-6"/>
        </w:rPr>
        <w:t xml:space="preserve"> </w:t>
      </w:r>
      <w:r>
        <w:t>духовних</w:t>
      </w:r>
      <w:r>
        <w:rPr>
          <w:spacing w:val="-6"/>
        </w:rPr>
        <w:t xml:space="preserve"> </w:t>
      </w:r>
      <w:r>
        <w:t>розваг</w:t>
      </w:r>
      <w:r>
        <w:rPr>
          <w:spacing w:val="-4"/>
        </w:rPr>
        <w:t xml:space="preserve"> </w:t>
      </w:r>
      <w:r>
        <w:t>перебуває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постійній</w:t>
      </w:r>
      <w:r>
        <w:rPr>
          <w:spacing w:val="-3"/>
        </w:rPr>
        <w:t xml:space="preserve"> </w:t>
      </w:r>
      <w:r>
        <w:t>“газетній</w:t>
      </w:r>
      <w:r>
        <w:rPr>
          <w:spacing w:val="-4"/>
        </w:rPr>
        <w:t xml:space="preserve"> </w:t>
      </w:r>
      <w:r>
        <w:t>неволі”»</w:t>
      </w:r>
      <w:r>
        <w:rPr>
          <w:spacing w:val="-3"/>
        </w:rPr>
        <w:t xml:space="preserve"> </w:t>
      </w:r>
      <w:r>
        <w:t>[4].</w:t>
      </w:r>
    </w:p>
    <w:p w:rsidR="009C787B" w:rsidRDefault="00AE36E6">
      <w:pPr>
        <w:pStyle w:val="a3"/>
        <w:spacing w:before="1"/>
        <w:ind w:right="348" w:firstLine="425"/>
      </w:pPr>
      <w:r>
        <w:t>Внаслідок діяльності Владислава Ласінського у журналі «Sport» на території</w:t>
      </w:r>
      <w:r>
        <w:rPr>
          <w:spacing w:val="-67"/>
        </w:rPr>
        <w:t xml:space="preserve"> </w:t>
      </w:r>
      <w:r>
        <w:t xml:space="preserve">Польської держави стали все частіше виникати шахові журнали. </w:t>
      </w:r>
      <w:r>
        <w:t>Львів не став</w:t>
      </w:r>
      <w:r>
        <w:rPr>
          <w:spacing w:val="1"/>
        </w:rPr>
        <w:t xml:space="preserve"> </w:t>
      </w:r>
      <w:r>
        <w:t>винятком у цій ситуації. У міжвоєнний період там виникли наступні шахові</w:t>
      </w:r>
      <w:r>
        <w:rPr>
          <w:spacing w:val="1"/>
        </w:rPr>
        <w:t xml:space="preserve"> </w:t>
      </w:r>
      <w:r>
        <w:t>журнали: «Miesięcznik Szachowy» (1925), «Szachy» (1925—1928) за редакцією</w:t>
      </w:r>
      <w:r>
        <w:rPr>
          <w:spacing w:val="1"/>
        </w:rPr>
        <w:t xml:space="preserve"> </w:t>
      </w:r>
      <w:r>
        <w:t>Кароля Яна Лінка (Karol Jan Link), «Polski Zadaniowiec» (1929) за редакцією</w:t>
      </w:r>
      <w:r>
        <w:rPr>
          <w:spacing w:val="1"/>
        </w:rPr>
        <w:t xml:space="preserve"> </w:t>
      </w:r>
      <w:r>
        <w:t>львівського</w:t>
      </w:r>
      <w:r>
        <w:rPr>
          <w:spacing w:val="1"/>
        </w:rPr>
        <w:t xml:space="preserve"> </w:t>
      </w:r>
      <w:r>
        <w:t>шахіста</w:t>
      </w:r>
      <w:r>
        <w:rPr>
          <w:spacing w:val="1"/>
        </w:rPr>
        <w:t xml:space="preserve"> </w:t>
      </w:r>
      <w:r>
        <w:t>Сатурніна</w:t>
      </w:r>
      <w:r>
        <w:rPr>
          <w:spacing w:val="1"/>
        </w:rPr>
        <w:t xml:space="preserve"> </w:t>
      </w:r>
      <w:r>
        <w:t>Лімбаха</w:t>
      </w:r>
      <w:r>
        <w:rPr>
          <w:spacing w:val="1"/>
        </w:rPr>
        <w:t xml:space="preserve"> </w:t>
      </w:r>
      <w:r>
        <w:t>(Saturnin</w:t>
      </w:r>
      <w:r>
        <w:rPr>
          <w:spacing w:val="1"/>
        </w:rPr>
        <w:t xml:space="preserve"> </w:t>
      </w:r>
      <w:r>
        <w:t>Limbach)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«Przegląd</w:t>
      </w:r>
      <w:r>
        <w:rPr>
          <w:spacing w:val="1"/>
        </w:rPr>
        <w:t xml:space="preserve"> </w:t>
      </w:r>
      <w:r>
        <w:t>szachowy»</w:t>
      </w:r>
      <w:r>
        <w:rPr>
          <w:spacing w:val="1"/>
        </w:rPr>
        <w:t xml:space="preserve"> </w:t>
      </w:r>
      <w:r>
        <w:t>(1937)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редакцією</w:t>
      </w:r>
      <w:r>
        <w:rPr>
          <w:spacing w:val="1"/>
        </w:rPr>
        <w:t xml:space="preserve"> </w:t>
      </w:r>
      <w:r>
        <w:t>львівського</w:t>
      </w:r>
      <w:r>
        <w:rPr>
          <w:spacing w:val="1"/>
        </w:rPr>
        <w:t xml:space="preserve"> </w:t>
      </w:r>
      <w:r>
        <w:t>шахіста</w:t>
      </w:r>
      <w:r>
        <w:rPr>
          <w:spacing w:val="1"/>
        </w:rPr>
        <w:t xml:space="preserve"> </w:t>
      </w:r>
      <w:r>
        <w:t>Ісаака</w:t>
      </w:r>
      <w:r>
        <w:rPr>
          <w:spacing w:val="1"/>
        </w:rPr>
        <w:t xml:space="preserve"> </w:t>
      </w:r>
      <w:r>
        <w:t>Шехтера</w:t>
      </w:r>
      <w:r>
        <w:rPr>
          <w:spacing w:val="1"/>
        </w:rPr>
        <w:t xml:space="preserve"> </w:t>
      </w:r>
      <w:r>
        <w:t>(Izaak</w:t>
      </w:r>
      <w:r>
        <w:rPr>
          <w:spacing w:val="1"/>
        </w:rPr>
        <w:t xml:space="preserve"> </w:t>
      </w:r>
      <w:r>
        <w:t>Schächter). Всі названі журнали редагувалися та видавалися представниками</w:t>
      </w:r>
      <w:r>
        <w:rPr>
          <w:spacing w:val="1"/>
        </w:rPr>
        <w:t xml:space="preserve"> </w:t>
      </w:r>
      <w:r>
        <w:t>польських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єврейських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товариств.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міжвоєнного</w:t>
      </w:r>
      <w:r>
        <w:rPr>
          <w:spacing w:val="1"/>
        </w:rPr>
        <w:t xml:space="preserve"> </w:t>
      </w:r>
      <w:r>
        <w:t>двадцятиліття існував один журнал, який став винятком із загальних тенденцій.</w:t>
      </w:r>
      <w:r>
        <w:rPr>
          <w:spacing w:val="1"/>
        </w:rPr>
        <w:t xml:space="preserve"> </w:t>
      </w:r>
      <w:r>
        <w:t>У 1933 році за сприянням багаторазового чемпіона Львова Генрика Фрідмана</w:t>
      </w:r>
      <w:r>
        <w:rPr>
          <w:spacing w:val="1"/>
        </w:rPr>
        <w:t xml:space="preserve"> </w:t>
      </w:r>
      <w:r>
        <w:t>(Henryk</w:t>
      </w:r>
      <w:r>
        <w:rPr>
          <w:spacing w:val="1"/>
        </w:rPr>
        <w:t xml:space="preserve"> </w:t>
      </w:r>
      <w:r>
        <w:t>Friedman)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голови</w:t>
      </w:r>
      <w:r>
        <w:rPr>
          <w:spacing w:val="1"/>
        </w:rPr>
        <w:t xml:space="preserve"> </w:t>
      </w:r>
      <w:r>
        <w:t>ТУШ</w:t>
      </w:r>
      <w:r>
        <w:rPr>
          <w:spacing w:val="1"/>
        </w:rPr>
        <w:t xml:space="preserve"> </w:t>
      </w:r>
      <w:r>
        <w:t>Степана</w:t>
      </w:r>
      <w:r>
        <w:rPr>
          <w:spacing w:val="1"/>
        </w:rPr>
        <w:t xml:space="preserve"> </w:t>
      </w:r>
      <w:r>
        <w:t>Попеля</w:t>
      </w:r>
      <w:r>
        <w:rPr>
          <w:spacing w:val="1"/>
        </w:rPr>
        <w:t xml:space="preserve"> </w:t>
      </w:r>
      <w:r>
        <w:t>почав</w:t>
      </w:r>
      <w:r>
        <w:rPr>
          <w:spacing w:val="1"/>
        </w:rPr>
        <w:t xml:space="preserve"> </w:t>
      </w:r>
      <w:r>
        <w:t>публікуватися</w:t>
      </w:r>
      <w:r>
        <w:rPr>
          <w:spacing w:val="1"/>
        </w:rPr>
        <w:t xml:space="preserve"> </w:t>
      </w:r>
      <w:r>
        <w:t>польськомовний шаховий жур</w:t>
      </w:r>
      <w:r>
        <w:t>нал «Szachista» (1933—1935, 1938—1939), який</w:t>
      </w:r>
      <w:r>
        <w:rPr>
          <w:spacing w:val="1"/>
        </w:rPr>
        <w:t xml:space="preserve"> </w:t>
      </w:r>
      <w:r>
        <w:t>був найпопулярнішим шаховим журналом міжвоєнного періоду на території</w:t>
      </w:r>
      <w:r>
        <w:rPr>
          <w:spacing w:val="1"/>
        </w:rPr>
        <w:t xml:space="preserve"> </w:t>
      </w:r>
      <w:r>
        <w:t>Польської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названі</w:t>
      </w:r>
      <w:r>
        <w:rPr>
          <w:spacing w:val="1"/>
        </w:rPr>
        <w:t xml:space="preserve"> </w:t>
      </w:r>
      <w:r>
        <w:t>журнали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популярністю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товариств</w:t>
      </w:r>
      <w:r>
        <w:rPr>
          <w:spacing w:val="1"/>
        </w:rPr>
        <w:t xml:space="preserve"> </w:t>
      </w:r>
      <w:r>
        <w:t>Львова.</w:t>
      </w:r>
      <w:r>
        <w:rPr>
          <w:spacing w:val="1"/>
        </w:rPr>
        <w:t xml:space="preserve"> </w:t>
      </w:r>
      <w:r>
        <w:t>Журнали</w:t>
      </w:r>
      <w:r>
        <w:rPr>
          <w:spacing w:val="1"/>
        </w:rPr>
        <w:t xml:space="preserve"> </w:t>
      </w:r>
      <w:r>
        <w:t>опубліковували</w:t>
      </w:r>
      <w:r>
        <w:rPr>
          <w:spacing w:val="1"/>
        </w:rPr>
        <w:t xml:space="preserve"> </w:t>
      </w:r>
      <w:r>
        <w:t>навчал</w:t>
      </w:r>
      <w:r>
        <w:t>ьно-теоретичну інформацію для покращення навичок гри в шахи та вели</w:t>
      </w:r>
      <w:r>
        <w:rPr>
          <w:spacing w:val="1"/>
        </w:rPr>
        <w:t xml:space="preserve"> </w:t>
      </w:r>
      <w:r>
        <w:t>інформативні</w:t>
      </w:r>
      <w:r>
        <w:rPr>
          <w:spacing w:val="-9"/>
        </w:rPr>
        <w:t xml:space="preserve"> </w:t>
      </w:r>
      <w:r>
        <w:t>рубрики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оголошення</w:t>
      </w:r>
      <w:r>
        <w:rPr>
          <w:spacing w:val="-9"/>
        </w:rPr>
        <w:t xml:space="preserve"> </w:t>
      </w:r>
      <w:r>
        <w:t>перебігу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результатів</w:t>
      </w:r>
      <w:r>
        <w:rPr>
          <w:spacing w:val="-8"/>
        </w:rPr>
        <w:t xml:space="preserve"> </w:t>
      </w:r>
      <w:r>
        <w:t>шахових</w:t>
      </w:r>
      <w:r>
        <w:rPr>
          <w:spacing w:val="-8"/>
        </w:rPr>
        <w:t xml:space="preserve"> </w:t>
      </w:r>
      <w:r>
        <w:t>турнірів</w:t>
      </w:r>
      <w:r>
        <w:rPr>
          <w:spacing w:val="-67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міста.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журналів</w:t>
      </w:r>
      <w:r>
        <w:rPr>
          <w:spacing w:val="71"/>
        </w:rPr>
        <w:t xml:space="preserve"> </w:t>
      </w:r>
      <w:r>
        <w:t>важко</w:t>
      </w:r>
      <w:r>
        <w:rPr>
          <w:spacing w:val="-67"/>
        </w:rPr>
        <w:t xml:space="preserve"> </w:t>
      </w:r>
      <w:r>
        <w:t>переоцінити. Можливість введення професійних шахових журналів дозволяло</w:t>
      </w:r>
      <w:r>
        <w:rPr>
          <w:spacing w:val="1"/>
        </w:rPr>
        <w:t xml:space="preserve"> </w:t>
      </w:r>
      <w:r>
        <w:t>на загал демонструвати шахову діяльність та залучати чим більшу кількість</w:t>
      </w:r>
      <w:r>
        <w:rPr>
          <w:spacing w:val="1"/>
        </w:rPr>
        <w:t xml:space="preserve"> </w:t>
      </w:r>
      <w:r>
        <w:t>населення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шахове життя міста.</w:t>
      </w:r>
    </w:p>
    <w:p w:rsidR="009C787B" w:rsidRDefault="00AE36E6">
      <w:pPr>
        <w:pStyle w:val="a3"/>
        <w:ind w:right="355" w:firstLine="425"/>
      </w:pPr>
      <w:r>
        <w:t>На</w:t>
      </w:r>
      <w:r>
        <w:rPr>
          <w:spacing w:val="1"/>
        </w:rPr>
        <w:t xml:space="preserve"> </w:t>
      </w:r>
      <w:r>
        <w:t>жаль,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змогли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міжвоєнний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започаткувати видання власного шахового журналу. Однак в україномовних</w:t>
      </w:r>
      <w:r>
        <w:rPr>
          <w:spacing w:val="1"/>
        </w:rPr>
        <w:t xml:space="preserve"> </w:t>
      </w:r>
      <w:r>
        <w:t>журналах досить частим явищем стало публікування шахових рубрик у різних</w:t>
      </w:r>
      <w:r>
        <w:rPr>
          <w:spacing w:val="1"/>
        </w:rPr>
        <w:t xml:space="preserve"> </w:t>
      </w:r>
      <w:r>
        <w:t>за профілем журналах, наприклад: «Молода Україна» (1925), «Життя і знання»</w:t>
      </w:r>
      <w:r>
        <w:rPr>
          <w:spacing w:val="1"/>
        </w:rPr>
        <w:t xml:space="preserve"> </w:t>
      </w:r>
      <w:r>
        <w:t>(1928—1929), «Неділя»</w:t>
      </w:r>
      <w:r>
        <w:rPr>
          <w:spacing w:val="3"/>
        </w:rPr>
        <w:t xml:space="preserve"> </w:t>
      </w:r>
      <w:r>
        <w:t>(1928—1937),</w:t>
      </w:r>
      <w:r>
        <w:rPr>
          <w:spacing w:val="1"/>
        </w:rPr>
        <w:t xml:space="preserve"> </w:t>
      </w:r>
      <w:r>
        <w:t>«С</w:t>
      </w:r>
      <w:r>
        <w:t>портові</w:t>
      </w:r>
      <w:r>
        <w:rPr>
          <w:spacing w:val="2"/>
        </w:rPr>
        <w:t xml:space="preserve"> </w:t>
      </w:r>
      <w:r>
        <w:t>вісти»</w:t>
      </w:r>
      <w:r>
        <w:rPr>
          <w:spacing w:val="2"/>
        </w:rPr>
        <w:t xml:space="preserve"> </w:t>
      </w:r>
      <w:r>
        <w:t>(1931),</w:t>
      </w:r>
      <w:r>
        <w:rPr>
          <w:spacing w:val="-2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приятель»</w:t>
      </w:r>
    </w:p>
    <w:p w:rsidR="009C787B" w:rsidRDefault="00AE36E6">
      <w:pPr>
        <w:pStyle w:val="a3"/>
      </w:pPr>
      <w:r>
        <w:t xml:space="preserve">(1933—1934),   </w:t>
      </w:r>
      <w:r>
        <w:rPr>
          <w:spacing w:val="4"/>
        </w:rPr>
        <w:t xml:space="preserve"> </w:t>
      </w:r>
      <w:r>
        <w:t xml:space="preserve">«Своїми   </w:t>
      </w:r>
      <w:r>
        <w:rPr>
          <w:spacing w:val="6"/>
        </w:rPr>
        <w:t xml:space="preserve"> </w:t>
      </w:r>
      <w:r>
        <w:t xml:space="preserve">силами»   </w:t>
      </w:r>
      <w:r>
        <w:rPr>
          <w:spacing w:val="6"/>
        </w:rPr>
        <w:t xml:space="preserve"> </w:t>
      </w:r>
      <w:r>
        <w:t xml:space="preserve">(1933),   </w:t>
      </w:r>
      <w:r>
        <w:rPr>
          <w:spacing w:val="2"/>
        </w:rPr>
        <w:t xml:space="preserve"> </w:t>
      </w:r>
      <w:r>
        <w:t xml:space="preserve">«Світанок»   </w:t>
      </w:r>
      <w:r>
        <w:rPr>
          <w:spacing w:val="4"/>
        </w:rPr>
        <w:t xml:space="preserve"> </w:t>
      </w:r>
      <w:r>
        <w:t xml:space="preserve">(1936),   </w:t>
      </w:r>
      <w:r>
        <w:rPr>
          <w:spacing w:val="5"/>
        </w:rPr>
        <w:t xml:space="preserve"> </w:t>
      </w:r>
      <w:r>
        <w:t>«Молодий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підприємець»</w:t>
      </w:r>
      <w:r>
        <w:rPr>
          <w:spacing w:val="1"/>
        </w:rPr>
        <w:t xml:space="preserve"> </w:t>
      </w:r>
      <w:r>
        <w:t>(1937),</w:t>
      </w:r>
      <w:r>
        <w:rPr>
          <w:spacing w:val="1"/>
        </w:rPr>
        <w:t xml:space="preserve"> </w:t>
      </w:r>
      <w:r>
        <w:t>«Молодняк»</w:t>
      </w:r>
      <w:r>
        <w:rPr>
          <w:spacing w:val="1"/>
        </w:rPr>
        <w:t xml:space="preserve"> </w:t>
      </w:r>
      <w:r>
        <w:t>(1938)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висвітлення</w:t>
      </w:r>
      <w:r>
        <w:rPr>
          <w:spacing w:val="1"/>
        </w:rPr>
        <w:t xml:space="preserve"> </w:t>
      </w:r>
      <w:r>
        <w:t>шахового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названих</w:t>
      </w:r>
      <w:r>
        <w:rPr>
          <w:spacing w:val="1"/>
        </w:rPr>
        <w:t xml:space="preserve"> </w:t>
      </w:r>
      <w:r>
        <w:t>журналах здебільшого публікували основи шахової гри для початківців, що не</w:t>
      </w:r>
      <w:r>
        <w:rPr>
          <w:spacing w:val="1"/>
        </w:rPr>
        <w:t xml:space="preserve"> </w:t>
      </w:r>
      <w:r>
        <w:t>сприяло</w:t>
      </w:r>
      <w:r>
        <w:rPr>
          <w:spacing w:val="34"/>
        </w:rPr>
        <w:t xml:space="preserve"> </w:t>
      </w:r>
      <w:r>
        <w:t>надто</w:t>
      </w:r>
      <w:r>
        <w:rPr>
          <w:spacing w:val="34"/>
        </w:rPr>
        <w:t xml:space="preserve"> </w:t>
      </w:r>
      <w:r>
        <w:t>популяризувати</w:t>
      </w:r>
      <w:r>
        <w:rPr>
          <w:spacing w:val="34"/>
        </w:rPr>
        <w:t xml:space="preserve"> </w:t>
      </w:r>
      <w:r>
        <w:t>їх</w:t>
      </w:r>
      <w:r>
        <w:rPr>
          <w:spacing w:val="34"/>
        </w:rPr>
        <w:t xml:space="preserve"> </w:t>
      </w:r>
      <w:r>
        <w:t>серед</w:t>
      </w:r>
      <w:r>
        <w:rPr>
          <w:spacing w:val="32"/>
        </w:rPr>
        <w:t xml:space="preserve"> </w:t>
      </w:r>
      <w:r>
        <w:t>населення.</w:t>
      </w:r>
      <w:r>
        <w:rPr>
          <w:spacing w:val="33"/>
        </w:rPr>
        <w:t xml:space="preserve"> </w:t>
      </w:r>
      <w:r>
        <w:t>Винятками</w:t>
      </w:r>
      <w:r>
        <w:rPr>
          <w:spacing w:val="34"/>
        </w:rPr>
        <w:t xml:space="preserve"> </w:t>
      </w:r>
      <w:r>
        <w:t>були</w:t>
      </w:r>
      <w:r>
        <w:rPr>
          <w:spacing w:val="34"/>
        </w:rPr>
        <w:t xml:space="preserve"> </w:t>
      </w:r>
      <w:r>
        <w:t>тижневик</w:t>
      </w:r>
    </w:p>
    <w:p w:rsidR="009C787B" w:rsidRDefault="00AE36E6">
      <w:pPr>
        <w:pStyle w:val="a3"/>
        <w:spacing w:before="1"/>
        <w:ind w:right="358"/>
      </w:pPr>
      <w:r>
        <w:t>«Неділя»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«Спортові</w:t>
      </w:r>
      <w:r>
        <w:rPr>
          <w:spacing w:val="1"/>
        </w:rPr>
        <w:t xml:space="preserve"> </w:t>
      </w:r>
      <w:r>
        <w:t>вісти»,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теоретичною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опублікували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інформативною.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недивно,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журнали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найпопулярнішими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Львова.</w:t>
      </w:r>
      <w:r>
        <w:rPr>
          <w:spacing w:val="1"/>
        </w:rPr>
        <w:t xml:space="preserve"> </w:t>
      </w:r>
      <w:r>
        <w:t>Мотивацією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слугувала</w:t>
      </w:r>
      <w:r>
        <w:rPr>
          <w:spacing w:val="1"/>
        </w:rPr>
        <w:t xml:space="preserve"> </w:t>
      </w:r>
      <w:r>
        <w:t>першочергово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поповнені</w:t>
      </w:r>
      <w:r>
        <w:rPr>
          <w:spacing w:val="1"/>
        </w:rPr>
        <w:t xml:space="preserve"> </w:t>
      </w:r>
      <w:r>
        <w:t>браку</w:t>
      </w:r>
      <w:r>
        <w:rPr>
          <w:spacing w:val="1"/>
        </w:rPr>
        <w:t xml:space="preserve"> </w:t>
      </w:r>
      <w:r>
        <w:t>шахової</w:t>
      </w:r>
      <w:r>
        <w:rPr>
          <w:spacing w:val="1"/>
        </w:rPr>
        <w:t xml:space="preserve"> </w:t>
      </w:r>
      <w:r>
        <w:t>літератури: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шаховий</w:t>
      </w:r>
      <w:r>
        <w:rPr>
          <w:spacing w:val="1"/>
        </w:rPr>
        <w:t xml:space="preserve"> </w:t>
      </w:r>
      <w:r>
        <w:t>кутик</w:t>
      </w:r>
      <w:r>
        <w:rPr>
          <w:spacing w:val="1"/>
        </w:rPr>
        <w:t xml:space="preserve"> </w:t>
      </w:r>
      <w:r>
        <w:t>стремітиме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частинно</w:t>
      </w:r>
      <w:r>
        <w:rPr>
          <w:spacing w:val="1"/>
        </w:rPr>
        <w:t xml:space="preserve"> </w:t>
      </w:r>
      <w:r>
        <w:t>виповнити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шахової</w:t>
      </w:r>
      <w:r>
        <w:rPr>
          <w:spacing w:val="1"/>
        </w:rPr>
        <w:t xml:space="preserve"> </w:t>
      </w:r>
      <w:r>
        <w:t>літератури,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нав'язуючи</w:t>
      </w:r>
      <w:r>
        <w:rPr>
          <w:spacing w:val="1"/>
        </w:rPr>
        <w:t xml:space="preserve"> </w:t>
      </w:r>
      <w:r>
        <w:t>тіснійший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шахістами,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надію</w:t>
      </w:r>
      <w:r>
        <w:rPr>
          <w:spacing w:val="1"/>
        </w:rPr>
        <w:t xml:space="preserve"> </w:t>
      </w:r>
      <w:r>
        <w:t>піднести</w:t>
      </w:r>
      <w:r>
        <w:rPr>
          <w:spacing w:val="-67"/>
        </w:rPr>
        <w:t xml:space="preserve"> </w:t>
      </w:r>
      <w:r>
        <w:t>незвичайно</w:t>
      </w:r>
      <w:r>
        <w:rPr>
          <w:spacing w:val="1"/>
        </w:rPr>
        <w:t xml:space="preserve"> </w:t>
      </w:r>
      <w:r>
        <w:t>корисний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умовости,</w:t>
      </w:r>
      <w:r>
        <w:rPr>
          <w:spacing w:val="1"/>
        </w:rPr>
        <w:t xml:space="preserve"> </w:t>
      </w:r>
      <w:r>
        <w:t>шаховий</w:t>
      </w:r>
      <w:r>
        <w:rPr>
          <w:spacing w:val="1"/>
        </w:rPr>
        <w:t xml:space="preserve"> </w:t>
      </w:r>
      <w:r>
        <w:t>рух,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висоти</w:t>
      </w:r>
      <w:r>
        <w:rPr>
          <w:spacing w:val="1"/>
        </w:rPr>
        <w:t xml:space="preserve"> </w:t>
      </w:r>
      <w:r>
        <w:t>справжнього</w:t>
      </w:r>
      <w:r>
        <w:rPr>
          <w:spacing w:val="-3"/>
        </w:rPr>
        <w:t xml:space="preserve"> </w:t>
      </w:r>
      <w:r>
        <w:t>заінтересовання</w:t>
      </w:r>
      <w:r>
        <w:rPr>
          <w:spacing w:val="-3"/>
        </w:rPr>
        <w:t xml:space="preserve"> </w:t>
      </w:r>
      <w:r>
        <w:t>ширших</w:t>
      </w:r>
      <w:r>
        <w:rPr>
          <w:spacing w:val="-2"/>
        </w:rPr>
        <w:t xml:space="preserve"> </w:t>
      </w:r>
      <w:r>
        <w:t>кругів</w:t>
      </w:r>
      <w:r>
        <w:rPr>
          <w:spacing w:val="-5"/>
        </w:rPr>
        <w:t xml:space="preserve"> </w:t>
      </w:r>
      <w:r>
        <w:t>нашого</w:t>
      </w:r>
      <w:r>
        <w:rPr>
          <w:spacing w:val="-2"/>
        </w:rPr>
        <w:t xml:space="preserve"> </w:t>
      </w:r>
      <w:r>
        <w:t>громадянства»</w:t>
      </w:r>
      <w:r>
        <w:rPr>
          <w:spacing w:val="-2"/>
        </w:rPr>
        <w:t xml:space="preserve"> </w:t>
      </w:r>
      <w:r>
        <w:t>[3].</w:t>
      </w:r>
    </w:p>
    <w:p w:rsidR="009C787B" w:rsidRDefault="00AE36E6">
      <w:pPr>
        <w:pStyle w:val="a3"/>
        <w:spacing w:before="2"/>
        <w:ind w:right="346" w:firstLine="425"/>
      </w:pPr>
      <w:r>
        <w:t>Висвітлення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подій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відбувалися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пресі.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джерельного</w:t>
      </w:r>
      <w:r>
        <w:rPr>
          <w:spacing w:val="1"/>
        </w:rPr>
        <w:t xml:space="preserve"> </w:t>
      </w:r>
      <w:r>
        <w:t>масиву</w:t>
      </w:r>
      <w:r>
        <w:rPr>
          <w:spacing w:val="1"/>
        </w:rPr>
        <w:t xml:space="preserve"> </w:t>
      </w:r>
      <w:r>
        <w:t>слугує</w:t>
      </w:r>
      <w:r>
        <w:rPr>
          <w:spacing w:val="1"/>
        </w:rPr>
        <w:t xml:space="preserve"> </w:t>
      </w:r>
      <w:r>
        <w:t>неоднорідній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фрагментарність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наповнення.</w:t>
      </w:r>
      <w:r>
        <w:rPr>
          <w:spacing w:val="1"/>
        </w:rPr>
        <w:t xml:space="preserve"> </w:t>
      </w:r>
      <w:r>
        <w:t>Відомості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шахове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публікувалися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рубриках,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коротку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новини, наприклад:</w:t>
      </w:r>
      <w:r>
        <w:rPr>
          <w:spacing w:val="1"/>
        </w:rPr>
        <w:t xml:space="preserve"> </w:t>
      </w:r>
      <w:r>
        <w:t>kronika, новинки, всього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трохи</w:t>
      </w:r>
      <w:r>
        <w:rPr>
          <w:spacing w:val="70"/>
        </w:rPr>
        <w:t xml:space="preserve"> </w:t>
      </w:r>
      <w:r>
        <w:t>та інші. Висвітлення 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рубриках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новин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подібним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україномовної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польськомовної</w:t>
      </w:r>
      <w:r>
        <w:rPr>
          <w:spacing w:val="1"/>
        </w:rPr>
        <w:t xml:space="preserve"> </w:t>
      </w:r>
      <w:r>
        <w:t>пре</w:t>
      </w:r>
      <w:r>
        <w:t>си</w:t>
      </w:r>
      <w:r>
        <w:rPr>
          <w:spacing w:val="1"/>
        </w:rPr>
        <w:t xml:space="preserve"> </w:t>
      </w:r>
      <w:r>
        <w:t>Львова.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20-тих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публікувалися</w:t>
      </w:r>
      <w:r>
        <w:rPr>
          <w:spacing w:val="-12"/>
        </w:rPr>
        <w:t xml:space="preserve"> </w:t>
      </w:r>
      <w:r>
        <w:t>міжнародні</w:t>
      </w:r>
      <w:r>
        <w:rPr>
          <w:spacing w:val="-12"/>
        </w:rPr>
        <w:t xml:space="preserve"> </w:t>
      </w:r>
      <w:r>
        <w:t>шахові</w:t>
      </w:r>
      <w:r>
        <w:rPr>
          <w:spacing w:val="-11"/>
        </w:rPr>
        <w:t xml:space="preserve"> </w:t>
      </w:r>
      <w:r>
        <w:t>новини: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міжнародні</w:t>
      </w:r>
      <w:r>
        <w:rPr>
          <w:spacing w:val="-11"/>
        </w:rPr>
        <w:t xml:space="preserve"> </w:t>
      </w:r>
      <w:r>
        <w:t>шахові</w:t>
      </w:r>
      <w:r>
        <w:rPr>
          <w:spacing w:val="-12"/>
        </w:rPr>
        <w:t xml:space="preserve"> </w:t>
      </w:r>
      <w:r>
        <w:t>турніри,</w:t>
      </w:r>
      <w:r>
        <w:rPr>
          <w:spacing w:val="-12"/>
        </w:rPr>
        <w:t xml:space="preserve"> </w:t>
      </w:r>
      <w:r>
        <w:t>матчі</w:t>
      </w:r>
      <w:r>
        <w:rPr>
          <w:spacing w:val="-68"/>
        </w:rPr>
        <w:t xml:space="preserve"> </w:t>
      </w:r>
      <w:r>
        <w:t>на чемпіонство світу та інше. У подальшому редакції газет починали раз-у-раз</w:t>
      </w:r>
      <w:r>
        <w:rPr>
          <w:spacing w:val="1"/>
        </w:rPr>
        <w:t xml:space="preserve"> </w:t>
      </w:r>
      <w:r>
        <w:t>публікувати шахові відомості зі Львова, найчастіше – це були оголошення про</w:t>
      </w:r>
      <w:r>
        <w:rPr>
          <w:spacing w:val="1"/>
        </w:rPr>
        <w:t xml:space="preserve"> </w:t>
      </w:r>
      <w:r>
        <w:t>шахові турніри Львова, результати цих турнірів, збори шахових товариств та</w:t>
      </w:r>
      <w:r>
        <w:rPr>
          <w:spacing w:val="1"/>
        </w:rPr>
        <w:t xml:space="preserve"> </w:t>
      </w:r>
      <w:r>
        <w:t>інше.</w:t>
      </w:r>
    </w:p>
    <w:p w:rsidR="009C787B" w:rsidRDefault="00AE36E6">
      <w:pPr>
        <w:pStyle w:val="a3"/>
        <w:ind w:right="355" w:firstLine="425"/>
      </w:pPr>
      <w:r>
        <w:t>Редактори</w:t>
      </w:r>
      <w:r>
        <w:rPr>
          <w:spacing w:val="1"/>
        </w:rPr>
        <w:t xml:space="preserve"> </w:t>
      </w:r>
      <w:r>
        <w:t>львівської</w:t>
      </w:r>
      <w:r>
        <w:rPr>
          <w:spacing w:val="1"/>
        </w:rPr>
        <w:t xml:space="preserve"> </w:t>
      </w:r>
      <w:r>
        <w:t>преси,</w:t>
      </w:r>
      <w:r>
        <w:rPr>
          <w:spacing w:val="1"/>
        </w:rPr>
        <w:t xml:space="preserve"> </w:t>
      </w:r>
      <w:r>
        <w:t>розуміючи</w:t>
      </w:r>
      <w:r>
        <w:rPr>
          <w:spacing w:val="1"/>
        </w:rPr>
        <w:t xml:space="preserve"> </w:t>
      </w:r>
      <w:r>
        <w:t>популярність</w:t>
      </w:r>
      <w:r>
        <w:rPr>
          <w:spacing w:val="1"/>
        </w:rPr>
        <w:t xml:space="preserve"> </w:t>
      </w:r>
      <w:r>
        <w:t>шахів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різних</w:t>
      </w:r>
      <w:r>
        <w:rPr>
          <w:spacing w:val="-67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та</w:t>
      </w:r>
      <w:r>
        <w:t>кож</w:t>
      </w:r>
      <w:r>
        <w:rPr>
          <w:spacing w:val="1"/>
        </w:rPr>
        <w:t xml:space="preserve"> </w:t>
      </w:r>
      <w:r>
        <w:t>публікувати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газетах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шахові</w:t>
      </w:r>
      <w:r>
        <w:rPr>
          <w:spacing w:val="-67"/>
        </w:rPr>
        <w:t xml:space="preserve"> </w:t>
      </w:r>
      <w:r>
        <w:t>рубрики. Важливо зауважити, що шахи на той час не були класичним видом</w:t>
      </w:r>
      <w:r>
        <w:rPr>
          <w:spacing w:val="1"/>
        </w:rPr>
        <w:t xml:space="preserve"> </w:t>
      </w:r>
      <w:r>
        <w:t>спорту через це їх висвітлення було відокремленим від спортивних газетних</w:t>
      </w:r>
      <w:r>
        <w:rPr>
          <w:spacing w:val="1"/>
        </w:rPr>
        <w:t xml:space="preserve"> </w:t>
      </w:r>
      <w:r>
        <w:t>рубрик.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львівських</w:t>
      </w:r>
      <w:r>
        <w:rPr>
          <w:spacing w:val="1"/>
        </w:rPr>
        <w:t xml:space="preserve"> </w:t>
      </w:r>
      <w:r>
        <w:t>газетах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розміщува</w:t>
      </w:r>
      <w:r>
        <w:t>лися</w:t>
      </w:r>
      <w:r>
        <w:rPr>
          <w:spacing w:val="1"/>
        </w:rPr>
        <w:t xml:space="preserve"> </w:t>
      </w:r>
      <w:r>
        <w:t>наприкінці номеру газети та публікувалися нечастіше ніж раз на тиждень, а той</w:t>
      </w:r>
      <w:r>
        <w:rPr>
          <w:spacing w:val="1"/>
        </w:rPr>
        <w:t xml:space="preserve"> </w:t>
      </w:r>
      <w:r>
        <w:t>рідше.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міжвоєнний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львівських</w:t>
      </w:r>
      <w:r>
        <w:rPr>
          <w:spacing w:val="1"/>
        </w:rPr>
        <w:t xml:space="preserve"> </w:t>
      </w:r>
      <w:r>
        <w:t>газетах:</w:t>
      </w:r>
      <w:r>
        <w:rPr>
          <w:spacing w:val="1"/>
        </w:rPr>
        <w:t xml:space="preserve"> </w:t>
      </w:r>
      <w:r>
        <w:t>«Słowo</w:t>
      </w:r>
      <w:r>
        <w:rPr>
          <w:spacing w:val="1"/>
        </w:rPr>
        <w:t xml:space="preserve"> </w:t>
      </w:r>
      <w:r>
        <w:t>Polskie»,</w:t>
      </w:r>
      <w:r>
        <w:rPr>
          <w:spacing w:val="1"/>
        </w:rPr>
        <w:t xml:space="preserve"> </w:t>
      </w:r>
      <w:r>
        <w:t>«Gazeta</w:t>
      </w:r>
      <w:r>
        <w:rPr>
          <w:spacing w:val="1"/>
        </w:rPr>
        <w:t xml:space="preserve"> </w:t>
      </w:r>
      <w:r>
        <w:t>Lwowska»,</w:t>
      </w:r>
      <w:r>
        <w:rPr>
          <w:spacing w:val="1"/>
        </w:rPr>
        <w:t xml:space="preserve"> </w:t>
      </w:r>
      <w:r>
        <w:t>«Chwila»,</w:t>
      </w:r>
      <w:r>
        <w:rPr>
          <w:spacing w:val="1"/>
        </w:rPr>
        <w:t xml:space="preserve"> </w:t>
      </w:r>
      <w:r>
        <w:t>«Діло»,</w:t>
      </w:r>
      <w:r>
        <w:rPr>
          <w:spacing w:val="1"/>
        </w:rPr>
        <w:t xml:space="preserve"> </w:t>
      </w:r>
      <w:r>
        <w:t>«Українські</w:t>
      </w:r>
      <w:r>
        <w:rPr>
          <w:spacing w:val="1"/>
        </w:rPr>
        <w:t xml:space="preserve"> </w:t>
      </w:r>
      <w:r>
        <w:t>вісти»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інші.</w:t>
      </w:r>
      <w:r>
        <w:rPr>
          <w:spacing w:val="1"/>
        </w:rPr>
        <w:t xml:space="preserve"> </w:t>
      </w:r>
      <w:r>
        <w:t>Спільною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тривалий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публікування,</w:t>
      </w:r>
      <w:r>
        <w:rPr>
          <w:spacing w:val="1"/>
        </w:rPr>
        <w:t xml:space="preserve"> </w:t>
      </w:r>
      <w:r>
        <w:t>загалом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перебільшував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містили</w:t>
      </w:r>
      <w:r>
        <w:rPr>
          <w:spacing w:val="1"/>
        </w:rPr>
        <w:t xml:space="preserve"> </w:t>
      </w:r>
      <w:r>
        <w:t>найчастіше інформативні відомості про шахові події у Львові та за межами</w:t>
      </w:r>
      <w:r>
        <w:rPr>
          <w:spacing w:val="1"/>
        </w:rPr>
        <w:t xml:space="preserve"> </w:t>
      </w:r>
      <w:r>
        <w:t>міста,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певною</w:t>
      </w:r>
      <w:r>
        <w:rPr>
          <w:spacing w:val="-6"/>
        </w:rPr>
        <w:t xml:space="preserve"> </w:t>
      </w:r>
      <w:r>
        <w:t>мірою</w:t>
      </w:r>
      <w:r>
        <w:rPr>
          <w:spacing w:val="-6"/>
        </w:rPr>
        <w:t xml:space="preserve"> </w:t>
      </w:r>
      <w:r>
        <w:t>компенсувало</w:t>
      </w:r>
      <w:r>
        <w:rPr>
          <w:spacing w:val="-4"/>
        </w:rPr>
        <w:t xml:space="preserve"> </w:t>
      </w:r>
      <w:r>
        <w:t>прогалини</w:t>
      </w:r>
      <w:r>
        <w:rPr>
          <w:spacing w:val="-6"/>
        </w:rPr>
        <w:t xml:space="preserve"> </w:t>
      </w:r>
      <w:r>
        <w:t>відомостей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шахові</w:t>
      </w:r>
      <w:r>
        <w:rPr>
          <w:spacing w:val="-5"/>
        </w:rPr>
        <w:t xml:space="preserve"> </w:t>
      </w:r>
      <w:r>
        <w:t>події.</w:t>
      </w:r>
    </w:p>
    <w:p w:rsidR="009C787B" w:rsidRDefault="00AE36E6">
      <w:pPr>
        <w:pStyle w:val="a3"/>
        <w:ind w:right="357" w:firstLine="425"/>
      </w:pPr>
      <w:r>
        <w:t>Підсумовуючи вище сказане потрібно зауважити, названі газети та журнали</w:t>
      </w:r>
      <w:r>
        <w:rPr>
          <w:spacing w:val="1"/>
        </w:rPr>
        <w:t xml:space="preserve"> </w:t>
      </w:r>
      <w:r>
        <w:t>змогли висвітлити основні віхи розвитку шахового руху у Львові міжвоєнного</w:t>
      </w:r>
      <w:r>
        <w:rPr>
          <w:spacing w:val="1"/>
        </w:rPr>
        <w:t xml:space="preserve"> </w:t>
      </w:r>
      <w:r>
        <w:t>періоду.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(оголошення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турніри,</w:t>
      </w:r>
      <w:r>
        <w:rPr>
          <w:spacing w:val="1"/>
        </w:rPr>
        <w:t xml:space="preserve"> </w:t>
      </w:r>
      <w:r>
        <w:t>збори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товариств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інше)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теоретичного</w:t>
      </w:r>
      <w:r>
        <w:rPr>
          <w:spacing w:val="1"/>
        </w:rPr>
        <w:t xml:space="preserve"> </w:t>
      </w:r>
      <w:r>
        <w:t>(публікування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партій та іншого) наповнення значно популяризувало шахове життя у місті.</w:t>
      </w:r>
      <w:r>
        <w:rPr>
          <w:spacing w:val="1"/>
        </w:rPr>
        <w:t xml:space="preserve"> </w:t>
      </w:r>
      <w:r>
        <w:t>Звичайно,</w:t>
      </w:r>
      <w:r>
        <w:rPr>
          <w:spacing w:val="5"/>
        </w:rPr>
        <w:t xml:space="preserve"> </w:t>
      </w:r>
      <w:r>
        <w:t>львівська</w:t>
      </w:r>
      <w:r>
        <w:rPr>
          <w:spacing w:val="6"/>
        </w:rPr>
        <w:t xml:space="preserve"> </w:t>
      </w:r>
      <w:r>
        <w:t>періодика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могла</w:t>
      </w:r>
      <w:r>
        <w:rPr>
          <w:spacing w:val="6"/>
        </w:rPr>
        <w:t xml:space="preserve"> </w:t>
      </w:r>
      <w:r>
        <w:t>охопити</w:t>
      </w:r>
      <w:r>
        <w:rPr>
          <w:spacing w:val="7"/>
        </w:rPr>
        <w:t xml:space="preserve"> </w:t>
      </w:r>
      <w:r>
        <w:t>увесь</w:t>
      </w:r>
      <w:r>
        <w:rPr>
          <w:spacing w:val="5"/>
        </w:rPr>
        <w:t xml:space="preserve"> </w:t>
      </w:r>
      <w:r>
        <w:t>спектр</w:t>
      </w:r>
      <w:r>
        <w:rPr>
          <w:spacing w:val="7"/>
        </w:rPr>
        <w:t xml:space="preserve"> </w:t>
      </w:r>
      <w:r>
        <w:t>шахової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діяльності. Маловідомими залишаються факти повсякденно</w:t>
      </w:r>
      <w:r>
        <w:t>го життя львівських</w:t>
      </w:r>
      <w:r>
        <w:rPr>
          <w:spacing w:val="-67"/>
        </w:rPr>
        <w:t xml:space="preserve"> </w:t>
      </w:r>
      <w:r>
        <w:t>шахістів, наприклад: зустрічі шахістів поза шаховими товариствами, відносини</w:t>
      </w:r>
      <w:r>
        <w:rPr>
          <w:spacing w:val="1"/>
        </w:rPr>
        <w:t xml:space="preserve"> </w:t>
      </w:r>
      <w:r>
        <w:t>шахістів</w:t>
      </w:r>
      <w:r>
        <w:rPr>
          <w:spacing w:val="-3"/>
        </w:rPr>
        <w:t xml:space="preserve"> </w:t>
      </w:r>
      <w:r>
        <w:t>між собою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іншого.</w:t>
      </w:r>
    </w:p>
    <w:p w:rsidR="009C787B" w:rsidRDefault="00AE36E6">
      <w:pPr>
        <w:pStyle w:val="a3"/>
        <w:spacing w:before="1"/>
        <w:ind w:right="347" w:firstLine="425"/>
      </w:pPr>
      <w:r>
        <w:t>Періоди публікацій шахових журналів та рубрик у пресі залишили досить</w:t>
      </w:r>
      <w:r>
        <w:rPr>
          <w:spacing w:val="1"/>
        </w:rPr>
        <w:t xml:space="preserve"> </w:t>
      </w:r>
      <w:r>
        <w:t>значні,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фрагментарні,</w:t>
      </w:r>
      <w:r>
        <w:rPr>
          <w:spacing w:val="1"/>
        </w:rPr>
        <w:t xml:space="preserve"> </w:t>
      </w:r>
      <w:r>
        <w:t>відомості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шахове</w:t>
      </w:r>
      <w:r>
        <w:rPr>
          <w:spacing w:val="1"/>
        </w:rPr>
        <w:t xml:space="preserve"> </w:t>
      </w:r>
      <w:r>
        <w:t>жи</w:t>
      </w:r>
      <w:r>
        <w:t>ття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Львові.</w:t>
      </w:r>
      <w:r>
        <w:rPr>
          <w:spacing w:val="1"/>
        </w:rPr>
        <w:t xml:space="preserve"> </w:t>
      </w:r>
      <w:r>
        <w:t>Наразі</w:t>
      </w:r>
      <w:r>
        <w:rPr>
          <w:spacing w:val="1"/>
        </w:rPr>
        <w:t xml:space="preserve"> </w:t>
      </w:r>
      <w:r>
        <w:t>залишається досить велика кількість «білих» плям про діяльність львівських</w:t>
      </w:r>
      <w:r>
        <w:rPr>
          <w:spacing w:val="1"/>
        </w:rPr>
        <w:t xml:space="preserve"> </w:t>
      </w:r>
      <w:r>
        <w:t>шахістів</w:t>
      </w:r>
      <w:r>
        <w:rPr>
          <w:spacing w:val="-1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роки,</w:t>
      </w:r>
      <w:r>
        <w:rPr>
          <w:spacing w:val="-12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шахова</w:t>
      </w:r>
      <w:r>
        <w:rPr>
          <w:spacing w:val="-11"/>
        </w:rPr>
        <w:t xml:space="preserve"> </w:t>
      </w:r>
      <w:r>
        <w:t>періодика</w:t>
      </w:r>
      <w:r>
        <w:rPr>
          <w:spacing w:val="-11"/>
        </w:rPr>
        <w:t xml:space="preserve"> </w:t>
      </w:r>
      <w:r>
        <w:t>була</w:t>
      </w:r>
      <w:r>
        <w:rPr>
          <w:spacing w:val="-11"/>
        </w:rPr>
        <w:t xml:space="preserve"> </w:t>
      </w:r>
      <w:r>
        <w:t>відсутня.</w:t>
      </w:r>
      <w:r>
        <w:rPr>
          <w:spacing w:val="-11"/>
        </w:rPr>
        <w:t xml:space="preserve"> </w:t>
      </w:r>
      <w:r>
        <w:t>Так,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прикладу,</w:t>
      </w:r>
      <w:r>
        <w:rPr>
          <w:spacing w:val="-12"/>
        </w:rPr>
        <w:t xml:space="preserve"> </w:t>
      </w:r>
      <w:r>
        <w:t>період</w:t>
      </w:r>
      <w:r>
        <w:rPr>
          <w:spacing w:val="-10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1921 по 1925 роки містить поодинокі згадки у шахи у Львові. Виглядає ніби</w:t>
      </w:r>
      <w:r>
        <w:rPr>
          <w:spacing w:val="1"/>
        </w:rPr>
        <w:t xml:space="preserve"> </w:t>
      </w:r>
      <w:r>
        <w:t>шахове життя у місті було відсутнє у названий період. Однак, зрозуміло, що</w:t>
      </w:r>
      <w:r>
        <w:rPr>
          <w:spacing w:val="1"/>
        </w:rPr>
        <w:t xml:space="preserve"> </w:t>
      </w:r>
      <w:r>
        <w:t>шахи не могли просто виникнути нізвідки – це довготривалий процес 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шахістів,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товариств,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вони</w:t>
      </w:r>
      <w:r>
        <w:rPr>
          <w:spacing w:val="70"/>
        </w:rPr>
        <w:t xml:space="preserve"> </w:t>
      </w:r>
      <w:r>
        <w:t>належали.</w:t>
      </w:r>
      <w:r>
        <w:rPr>
          <w:spacing w:val="1"/>
        </w:rPr>
        <w:t xml:space="preserve"> </w:t>
      </w:r>
      <w:r>
        <w:t>Відомості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«темні»</w:t>
      </w:r>
      <w:r>
        <w:rPr>
          <w:spacing w:val="1"/>
        </w:rPr>
        <w:t xml:space="preserve"> </w:t>
      </w:r>
      <w:r>
        <w:t>періоди</w:t>
      </w:r>
      <w:r>
        <w:rPr>
          <w:spacing w:val="1"/>
        </w:rPr>
        <w:t xml:space="preserve"> </w:t>
      </w:r>
      <w:r>
        <w:t>ш</w:t>
      </w:r>
      <w:r>
        <w:t>ахової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віднаходять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пізніший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відомо,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Костич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всесвітньовідомий сербський шахіст, під час своєї шахової подорожі (1923—</w:t>
      </w:r>
      <w:r>
        <w:rPr>
          <w:spacing w:val="1"/>
        </w:rPr>
        <w:t xml:space="preserve"> </w:t>
      </w:r>
      <w:r>
        <w:t>1926)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1924</w:t>
      </w:r>
      <w:r>
        <w:rPr>
          <w:spacing w:val="-1"/>
        </w:rPr>
        <w:t xml:space="preserve"> </w:t>
      </w:r>
      <w:r>
        <w:t>році</w:t>
      </w:r>
      <w:r>
        <w:rPr>
          <w:spacing w:val="-1"/>
        </w:rPr>
        <w:t xml:space="preserve"> </w:t>
      </w:r>
      <w:r>
        <w:t>відвідав</w:t>
      </w:r>
      <w:r>
        <w:rPr>
          <w:spacing w:val="-3"/>
        </w:rPr>
        <w:t xml:space="preserve"> </w:t>
      </w:r>
      <w:r>
        <w:t>Львів,</w:t>
      </w:r>
      <w:r>
        <w:rPr>
          <w:spacing w:val="-4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провів</w:t>
      </w:r>
      <w:r>
        <w:rPr>
          <w:spacing w:val="-2"/>
        </w:rPr>
        <w:t xml:space="preserve"> </w:t>
      </w:r>
      <w:r>
        <w:t>сеанс</w:t>
      </w:r>
      <w:r>
        <w:rPr>
          <w:spacing w:val="-5"/>
        </w:rPr>
        <w:t xml:space="preserve"> </w:t>
      </w:r>
      <w:r>
        <w:t>одночасної</w:t>
      </w:r>
      <w:r>
        <w:rPr>
          <w:spacing w:val="-3"/>
        </w:rPr>
        <w:t xml:space="preserve"> </w:t>
      </w:r>
      <w:r>
        <w:t>шахової</w:t>
      </w:r>
      <w:r>
        <w:rPr>
          <w:spacing w:val="-1"/>
        </w:rPr>
        <w:t xml:space="preserve"> </w:t>
      </w:r>
      <w:r>
        <w:t>гри.</w:t>
      </w:r>
    </w:p>
    <w:p w:rsidR="009C787B" w:rsidRDefault="00AE36E6">
      <w:pPr>
        <w:pStyle w:val="a3"/>
        <w:spacing w:before="1"/>
        <w:ind w:right="356" w:firstLine="425"/>
      </w:pPr>
      <w:r>
        <w:t>Така проблематика висвітлення шахового життя у Львові стала наслідком</w:t>
      </w:r>
      <w:r>
        <w:rPr>
          <w:spacing w:val="1"/>
        </w:rPr>
        <w:t xml:space="preserve"> </w:t>
      </w:r>
      <w:r>
        <w:t>суперництва</w:t>
      </w:r>
      <w:r>
        <w:rPr>
          <w:spacing w:val="1"/>
        </w:rPr>
        <w:t xml:space="preserve"> </w:t>
      </w:r>
      <w:r>
        <w:t>шахістів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національностей</w:t>
      </w:r>
      <w:r>
        <w:rPr>
          <w:spacing w:val="1"/>
        </w:rPr>
        <w:t xml:space="preserve"> </w:t>
      </w:r>
      <w:r>
        <w:t>Львова,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українського, польського та єврейського. Ця конкуренція відображалося у тому,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шахові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місті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поділити</w:t>
      </w:r>
      <w:r>
        <w:rPr>
          <w:spacing w:val="1"/>
        </w:rPr>
        <w:t xml:space="preserve"> </w:t>
      </w:r>
      <w:r>
        <w:t>залеж</w:t>
      </w:r>
      <w:r>
        <w:t>но</w:t>
      </w:r>
      <w:r>
        <w:rPr>
          <w:spacing w:val="1"/>
        </w:rPr>
        <w:t xml:space="preserve"> </w:t>
      </w:r>
      <w:r>
        <w:t>приналежності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шахових</w:t>
      </w:r>
      <w:r>
        <w:rPr>
          <w:spacing w:val="1"/>
        </w:rPr>
        <w:t xml:space="preserve"> </w:t>
      </w:r>
      <w:r>
        <w:t>товариств.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шахову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польських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єврейських шахових товариств українська періодика майже не відображала та</w:t>
      </w:r>
      <w:r>
        <w:rPr>
          <w:spacing w:val="1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шахову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відображала</w:t>
      </w:r>
      <w:r>
        <w:rPr>
          <w:spacing w:val="1"/>
        </w:rPr>
        <w:t xml:space="preserve"> </w:t>
      </w:r>
      <w:r>
        <w:t>польська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єврейська</w:t>
      </w:r>
      <w:r>
        <w:rPr>
          <w:spacing w:val="1"/>
        </w:rPr>
        <w:t xml:space="preserve"> </w:t>
      </w:r>
      <w:r>
        <w:t>періодика. Через це виникла проблема поділу шахових подій та відсторонення</w:t>
      </w:r>
      <w:r>
        <w:rPr>
          <w:spacing w:val="1"/>
        </w:rPr>
        <w:t xml:space="preserve"> </w:t>
      </w:r>
      <w:r>
        <w:t>названих</w:t>
      </w:r>
      <w:r>
        <w:rPr>
          <w:spacing w:val="1"/>
        </w:rPr>
        <w:t xml:space="preserve"> </w:t>
      </w:r>
      <w:r>
        <w:t>національностей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шахового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міста.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-67"/>
        </w:rPr>
        <w:t xml:space="preserve"> </w:t>
      </w:r>
      <w:r>
        <w:t>міжвоєнного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події,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об’єднати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найсильніших</w:t>
      </w:r>
      <w:r>
        <w:rPr>
          <w:spacing w:val="1"/>
        </w:rPr>
        <w:t xml:space="preserve"> </w:t>
      </w:r>
      <w:r>
        <w:t>шахістів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особиста</w:t>
      </w:r>
      <w:r>
        <w:rPr>
          <w:spacing w:val="1"/>
        </w:rPr>
        <w:t xml:space="preserve"> </w:t>
      </w:r>
      <w:r>
        <w:t>першість</w:t>
      </w:r>
      <w:r>
        <w:rPr>
          <w:spacing w:val="1"/>
        </w:rPr>
        <w:t xml:space="preserve"> </w:t>
      </w:r>
      <w:r>
        <w:t>Львова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шахів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першість серед шахових товариств Львова. Ці події відображалися у львівській</w:t>
      </w:r>
      <w:r>
        <w:rPr>
          <w:spacing w:val="1"/>
        </w:rPr>
        <w:t xml:space="preserve"> </w:t>
      </w:r>
      <w:r>
        <w:t>пресі незалежно від національної приналежності. Однак вони були, як правило,</w:t>
      </w:r>
      <w:r>
        <w:rPr>
          <w:spacing w:val="1"/>
        </w:rPr>
        <w:t xml:space="preserve"> </w:t>
      </w:r>
      <w:r>
        <w:t>короткострокові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нечасті.</w:t>
      </w:r>
    </w:p>
    <w:p w:rsidR="009C787B" w:rsidRDefault="00AE36E6">
      <w:pPr>
        <w:pStyle w:val="a3"/>
        <w:ind w:right="356" w:firstLine="425"/>
      </w:pPr>
      <w:r>
        <w:t>Отже, вирішення проблеми висвітлення шахового ж</w:t>
      </w:r>
      <w:r>
        <w:t>иття у Львові можливі</w:t>
      </w:r>
      <w:r>
        <w:rPr>
          <w:spacing w:val="1"/>
        </w:rPr>
        <w:t xml:space="preserve"> </w:t>
      </w:r>
      <w:r>
        <w:t>лише внаслідок опрацювання великої кількості періоди Львова. Шахові новини</w:t>
      </w:r>
      <w:r>
        <w:rPr>
          <w:spacing w:val="1"/>
        </w:rPr>
        <w:t xml:space="preserve"> </w:t>
      </w:r>
      <w:r>
        <w:t>та рубрики можливі у різних за профілем газетах, саме їх опрацювання може</w:t>
      </w:r>
      <w:r>
        <w:rPr>
          <w:spacing w:val="1"/>
        </w:rPr>
        <w:t xml:space="preserve"> </w:t>
      </w:r>
      <w:r>
        <w:t>відкрити</w:t>
      </w:r>
      <w:r>
        <w:rPr>
          <w:spacing w:val="-5"/>
        </w:rPr>
        <w:t xml:space="preserve"> </w:t>
      </w:r>
      <w:r>
        <w:t>невідомі сторінки</w:t>
      </w:r>
      <w:r>
        <w:rPr>
          <w:spacing w:val="-4"/>
        </w:rPr>
        <w:t xml:space="preserve"> </w:t>
      </w:r>
      <w:r>
        <w:t>історії шахового</w:t>
      </w:r>
      <w:r>
        <w:rPr>
          <w:spacing w:val="-4"/>
        </w:rPr>
        <w:t xml:space="preserve"> </w:t>
      </w:r>
      <w:r>
        <w:t>життя</w:t>
      </w:r>
      <w:r>
        <w:rPr>
          <w:spacing w:val="-5"/>
        </w:rPr>
        <w:t xml:space="preserve"> </w:t>
      </w:r>
      <w:r>
        <w:t>у Львові.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spacing w:before="1"/>
        <w:ind w:left="4506"/>
        <w:jc w:val="left"/>
      </w:pPr>
      <w:r>
        <w:t>Список</w:t>
      </w:r>
      <w:r>
        <w:rPr>
          <w:spacing w:val="-8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68"/>
        </w:numPr>
        <w:tabs>
          <w:tab w:val="left" w:pos="1311"/>
        </w:tabs>
        <w:ind w:right="353" w:firstLine="425"/>
        <w:rPr>
          <w:sz w:val="28"/>
        </w:rPr>
      </w:pPr>
      <w:r>
        <w:rPr>
          <w:sz w:val="28"/>
        </w:rPr>
        <w:t>Яремко,</w:t>
      </w:r>
      <w:r>
        <w:rPr>
          <w:spacing w:val="35"/>
          <w:sz w:val="28"/>
        </w:rPr>
        <w:t xml:space="preserve"> </w:t>
      </w:r>
      <w:r>
        <w:rPr>
          <w:sz w:val="28"/>
        </w:rPr>
        <w:t>Іван.</w:t>
      </w:r>
      <w:r>
        <w:rPr>
          <w:spacing w:val="37"/>
          <w:sz w:val="28"/>
        </w:rPr>
        <w:t xml:space="preserve"> </w:t>
      </w:r>
      <w:r>
        <w:rPr>
          <w:i/>
          <w:sz w:val="28"/>
        </w:rPr>
        <w:t>Романтик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шахів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епоха.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Степан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Попель</w:t>
      </w:r>
      <w:r>
        <w:rPr>
          <w:sz w:val="28"/>
        </w:rPr>
        <w:t>.</w:t>
      </w:r>
      <w:r>
        <w:rPr>
          <w:spacing w:val="35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67"/>
          <w:sz w:val="28"/>
        </w:rPr>
        <w:t xml:space="preserve"> </w:t>
      </w:r>
      <w:r>
        <w:rPr>
          <w:sz w:val="28"/>
        </w:rPr>
        <w:t>Євросвіт,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240.</w:t>
      </w:r>
    </w:p>
    <w:p w:rsidR="009C787B" w:rsidRDefault="00AE36E6">
      <w:pPr>
        <w:pStyle w:val="a5"/>
        <w:numPr>
          <w:ilvl w:val="0"/>
          <w:numId w:val="68"/>
        </w:numPr>
        <w:tabs>
          <w:tab w:val="left" w:pos="1311"/>
        </w:tabs>
        <w:spacing w:line="321" w:lineRule="exact"/>
        <w:ind w:left="1310"/>
        <w:rPr>
          <w:sz w:val="28"/>
        </w:rPr>
      </w:pPr>
      <w:r>
        <w:rPr>
          <w:sz w:val="28"/>
        </w:rPr>
        <w:t>Litmanowicz,</w:t>
      </w:r>
      <w:r>
        <w:rPr>
          <w:spacing w:val="61"/>
          <w:sz w:val="28"/>
        </w:rPr>
        <w:t xml:space="preserve"> </w:t>
      </w:r>
      <w:r>
        <w:rPr>
          <w:sz w:val="28"/>
        </w:rPr>
        <w:t>Władysław</w:t>
      </w:r>
      <w:r>
        <w:rPr>
          <w:spacing w:val="63"/>
          <w:sz w:val="28"/>
        </w:rPr>
        <w:t xml:space="preserve"> </w:t>
      </w:r>
      <w:r>
        <w:rPr>
          <w:sz w:val="28"/>
        </w:rPr>
        <w:t>i</w:t>
      </w:r>
      <w:r>
        <w:rPr>
          <w:spacing w:val="63"/>
          <w:sz w:val="28"/>
        </w:rPr>
        <w:t xml:space="preserve"> </w:t>
      </w:r>
      <w:r>
        <w:rPr>
          <w:sz w:val="28"/>
        </w:rPr>
        <w:t>Giżycki,</w:t>
      </w:r>
      <w:r>
        <w:rPr>
          <w:spacing w:val="60"/>
          <w:sz w:val="28"/>
        </w:rPr>
        <w:t xml:space="preserve"> </w:t>
      </w:r>
      <w:r>
        <w:rPr>
          <w:sz w:val="28"/>
        </w:rPr>
        <w:t>Jerzy.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Szachy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od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do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Z</w:t>
      </w:r>
      <w:r>
        <w:rPr>
          <w:sz w:val="28"/>
        </w:rPr>
        <w:t>.</w:t>
      </w:r>
      <w:r>
        <w:rPr>
          <w:spacing w:val="60"/>
          <w:sz w:val="28"/>
        </w:rPr>
        <w:t xml:space="preserve"> </w:t>
      </w:r>
      <w:r>
        <w:rPr>
          <w:sz w:val="28"/>
        </w:rPr>
        <w:t>T.1,</w:t>
      </w:r>
      <w:r>
        <w:rPr>
          <w:spacing w:val="61"/>
          <w:sz w:val="28"/>
        </w:rPr>
        <w:t xml:space="preserve"> </w:t>
      </w:r>
      <w:r>
        <w:rPr>
          <w:sz w:val="28"/>
        </w:rPr>
        <w:t>"A-M".</w:t>
      </w:r>
    </w:p>
    <w:p w:rsidR="009C787B" w:rsidRDefault="00AE36E6">
      <w:pPr>
        <w:pStyle w:val="a3"/>
        <w:jc w:val="left"/>
      </w:pPr>
      <w:r>
        <w:t>Warszawa:</w:t>
      </w:r>
      <w:r>
        <w:rPr>
          <w:spacing w:val="-7"/>
        </w:rPr>
        <w:t xml:space="preserve"> </w:t>
      </w:r>
      <w:r>
        <w:t>Sport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Turystyka,</w:t>
      </w:r>
      <w:r>
        <w:rPr>
          <w:spacing w:val="-9"/>
        </w:rPr>
        <w:t xml:space="preserve"> </w:t>
      </w:r>
      <w:r>
        <w:t>1986.</w:t>
      </w:r>
      <w:r>
        <w:rPr>
          <w:spacing w:val="-8"/>
        </w:rPr>
        <w:t xml:space="preserve"> </w:t>
      </w:r>
      <w:r>
        <w:t>752.</w:t>
      </w:r>
    </w:p>
    <w:p w:rsidR="009C787B" w:rsidRDefault="00AE36E6">
      <w:pPr>
        <w:pStyle w:val="a5"/>
        <w:numPr>
          <w:ilvl w:val="0"/>
          <w:numId w:val="68"/>
        </w:numPr>
        <w:tabs>
          <w:tab w:val="left" w:pos="1311"/>
          <w:tab w:val="left" w:pos="2363"/>
          <w:tab w:val="left" w:pos="3990"/>
          <w:tab w:val="left" w:pos="5026"/>
          <w:tab w:val="left" w:pos="6325"/>
          <w:tab w:val="left" w:pos="8046"/>
          <w:tab w:val="left" w:pos="8663"/>
          <w:tab w:val="left" w:pos="9682"/>
        </w:tabs>
        <w:spacing w:before="1"/>
        <w:ind w:left="1098" w:right="350" w:firstLine="0"/>
        <w:rPr>
          <w:sz w:val="28"/>
        </w:rPr>
      </w:pPr>
      <w:r>
        <w:rPr>
          <w:sz w:val="28"/>
        </w:rPr>
        <w:t xml:space="preserve">"Шаховий кутик", </w:t>
      </w:r>
      <w:r>
        <w:rPr>
          <w:i/>
          <w:sz w:val="28"/>
        </w:rPr>
        <w:t>Неділя: ілюстрований тижневик</w:t>
      </w:r>
      <w:r>
        <w:rPr>
          <w:sz w:val="28"/>
        </w:rPr>
        <w:t>, 2 вересня 1928.</w:t>
      </w:r>
      <w:r>
        <w:rPr>
          <w:spacing w:val="1"/>
          <w:sz w:val="28"/>
        </w:rPr>
        <w:t xml:space="preserve"> </w:t>
      </w:r>
      <w:r>
        <w:rPr>
          <w:sz w:val="28"/>
        </w:rPr>
        <w:t>4."Dział</w:t>
      </w:r>
      <w:r>
        <w:rPr>
          <w:sz w:val="28"/>
        </w:rPr>
        <w:tab/>
        <w:t>szachowy",</w:t>
      </w:r>
      <w:r>
        <w:rPr>
          <w:sz w:val="28"/>
        </w:rPr>
        <w:tab/>
      </w:r>
      <w:r>
        <w:rPr>
          <w:i/>
          <w:sz w:val="28"/>
        </w:rPr>
        <w:t>Sport:</w:t>
      </w:r>
      <w:r>
        <w:rPr>
          <w:i/>
          <w:sz w:val="28"/>
        </w:rPr>
        <w:tab/>
        <w:t>tygodnik</w:t>
      </w:r>
      <w:r>
        <w:rPr>
          <w:i/>
          <w:sz w:val="28"/>
        </w:rPr>
        <w:tab/>
        <w:t>ilustrowany</w:t>
      </w:r>
      <w:r>
        <w:rPr>
          <w:sz w:val="28"/>
        </w:rPr>
        <w:t>,</w:t>
      </w:r>
      <w:r>
        <w:rPr>
          <w:sz w:val="28"/>
        </w:rPr>
        <w:tab/>
        <w:t>17</w:t>
      </w:r>
      <w:r>
        <w:rPr>
          <w:sz w:val="28"/>
        </w:rPr>
        <w:tab/>
        <w:t>marca</w:t>
      </w:r>
      <w:r>
        <w:rPr>
          <w:sz w:val="28"/>
        </w:rPr>
        <w:tab/>
        <w:t>1922.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4331" w:right="1451" w:hanging="2413"/>
      </w:pPr>
      <w:bookmarkStart w:id="18" w:name="_bookmark17"/>
      <w:bookmarkEnd w:id="18"/>
      <w:r>
        <w:t>FEATURES OF THE CHILD TRAFFICKING</w:t>
      </w:r>
      <w:r>
        <w:rPr>
          <w:spacing w:val="-87"/>
        </w:rPr>
        <w:t xml:space="preserve"> </w:t>
      </w:r>
      <w:r>
        <w:t>MECHANISM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</w:pPr>
      <w:r>
        <w:t>Shomakhova</w:t>
      </w:r>
      <w:r>
        <w:rPr>
          <w:spacing w:val="-7"/>
        </w:rPr>
        <w:t xml:space="preserve"> </w:t>
      </w:r>
      <w:r>
        <w:t>Violeta</w:t>
      </w:r>
    </w:p>
    <w:p w:rsidR="009C787B" w:rsidRDefault="00AE36E6">
      <w:pPr>
        <w:pStyle w:val="a3"/>
        <w:spacing w:before="1" w:line="322" w:lineRule="exact"/>
        <w:ind w:right="358"/>
        <w:jc w:val="right"/>
      </w:pPr>
      <w:r>
        <w:t>a</w:t>
      </w:r>
      <w:r>
        <w:rPr>
          <w:spacing w:val="-2"/>
        </w:rPr>
        <w:t xml:space="preserve"> </w:t>
      </w:r>
      <w:r>
        <w:t>cadet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3rd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</w:p>
    <w:p w:rsidR="009C787B" w:rsidRDefault="00AE36E6">
      <w:pPr>
        <w:pStyle w:val="a3"/>
        <w:ind w:right="353"/>
        <w:jc w:val="right"/>
      </w:pPr>
      <w:r>
        <w:t>Kharkiv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Affairs;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ind w:right="356"/>
      </w:pPr>
      <w:r>
        <w:t>Salmanov</w:t>
      </w:r>
      <w:r>
        <w:rPr>
          <w:spacing w:val="-7"/>
        </w:rPr>
        <w:t xml:space="preserve"> </w:t>
      </w:r>
      <w:r>
        <w:t>Oleksii</w:t>
      </w:r>
    </w:p>
    <w:p w:rsidR="009C787B" w:rsidRDefault="00AE36E6">
      <w:pPr>
        <w:pStyle w:val="a3"/>
        <w:ind w:left="730" w:right="354" w:firstLine="4262"/>
        <w:jc w:val="right"/>
      </w:pPr>
      <w:r>
        <w:t>Candidate of legal sciences, associate professor</w:t>
      </w:r>
      <w:r>
        <w:rPr>
          <w:spacing w:val="-67"/>
        </w:rPr>
        <w:t xml:space="preserve"> </w:t>
      </w:r>
      <w:r>
        <w:t>Deputy</w:t>
      </w:r>
      <w:r>
        <w:rPr>
          <w:spacing w:val="-3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</w:p>
    <w:p w:rsidR="009C787B" w:rsidRDefault="00AE36E6">
      <w:pPr>
        <w:pStyle w:val="a3"/>
        <w:ind w:left="4924" w:right="355" w:firstLine="864"/>
        <w:jc w:val="right"/>
      </w:pPr>
      <w:r>
        <w:t>educational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institute</w:t>
      </w:r>
      <w:r>
        <w:rPr>
          <w:spacing w:val="-6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Kharkiv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Affairs;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spacing w:before="1"/>
        <w:ind w:right="356" w:firstLine="427"/>
      </w:pPr>
      <w:r>
        <w:t>Trafficking in children is a special category of criminal offense, separate from the</w:t>
      </w:r>
      <w:r>
        <w:rPr>
          <w:spacing w:val="-67"/>
        </w:rPr>
        <w:t xml:space="preserve"> </w:t>
      </w:r>
      <w:r>
        <w:t>offense provided for in Article 149 of the Criminal Code of Ukraine [1]. It should be</w:t>
      </w:r>
      <w:r>
        <w:rPr>
          <w:spacing w:val="1"/>
        </w:rPr>
        <w:t xml:space="preserve"> </w:t>
      </w:r>
      <w:r>
        <w:t>noted that in the criminal legislation of many count</w:t>
      </w:r>
      <w:r>
        <w:t>ries (especially European ones),</w:t>
      </w:r>
      <w:r>
        <w:rPr>
          <w:spacing w:val="1"/>
        </w:rPr>
        <w:t xml:space="preserve"> </w:t>
      </w:r>
      <w:r>
        <w:t>the offense of trafficking in children is also separated from the offense of human</w:t>
      </w:r>
      <w:r>
        <w:rPr>
          <w:spacing w:val="1"/>
        </w:rPr>
        <w:t xml:space="preserve"> </w:t>
      </w:r>
      <w:r>
        <w:t>trafficking.</w:t>
      </w:r>
    </w:p>
    <w:p w:rsidR="009C787B" w:rsidRDefault="00AE36E6">
      <w:pPr>
        <w:pStyle w:val="a3"/>
        <w:ind w:right="359" w:firstLine="427"/>
      </w:pPr>
      <w:r>
        <w:t>Of course, from an official point of view, these offenses represent a very small</w:t>
      </w:r>
      <w:r>
        <w:rPr>
          <w:spacing w:val="1"/>
        </w:rPr>
        <w:t xml:space="preserve"> </w:t>
      </w:r>
      <w:r>
        <w:t>proportion, but there are still many unregiste</w:t>
      </w:r>
      <w:r>
        <w:t>red cases of child trafficking. The long</w:t>
      </w:r>
      <w:r>
        <w:rPr>
          <w:spacing w:val="1"/>
        </w:rPr>
        <w:t xml:space="preserve"> </w:t>
      </w:r>
      <w:r>
        <w:t>incubation period of these offenses can be explained by several factors. First, due 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flexible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unformed</w:t>
      </w:r>
      <w:r>
        <w:rPr>
          <w:spacing w:val="1"/>
        </w:rPr>
        <w:t xml:space="preserve"> </w:t>
      </w:r>
      <w:r>
        <w:t>psyche,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quickly</w:t>
      </w:r>
      <w:r>
        <w:rPr>
          <w:spacing w:val="1"/>
        </w:rPr>
        <w:t xml:space="preserve"> </w:t>
      </w:r>
      <w:r>
        <w:t>adapt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situations</w:t>
      </w:r>
      <w:r>
        <w:rPr>
          <w:spacing w:val="7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exploitation and perceive them as the norm, so they rarely resist offenders or seek</w:t>
      </w:r>
      <w:r>
        <w:rPr>
          <w:spacing w:val="1"/>
        </w:rPr>
        <w:t xml:space="preserve"> </w:t>
      </w:r>
      <w:r>
        <w:t>help from law enforcement agencies or the public. That is, usually children cannot</w:t>
      </w:r>
      <w:r>
        <w:rPr>
          <w:spacing w:val="1"/>
        </w:rPr>
        <w:t xml:space="preserve"> </w:t>
      </w:r>
      <w:r>
        <w:t>protect themselves due to physical inequality with an adult or a misleading perception</w:t>
      </w:r>
      <w:r>
        <w:rPr>
          <w:spacing w:val="-67"/>
        </w:rPr>
        <w:t xml:space="preserve"> </w:t>
      </w:r>
      <w:r>
        <w:t>of</w:t>
      </w:r>
      <w:r>
        <w:t xml:space="preserve"> the situation. Secondly, due to the specifics of development, victims often cannot</w:t>
      </w:r>
      <w:r>
        <w:rPr>
          <w:spacing w:val="1"/>
        </w:rPr>
        <w:t xml:space="preserve"> </w:t>
      </w:r>
      <w:r>
        <w:t>give full and objective evidence about the offender's behavior (preschoolers and</w:t>
      </w:r>
      <w:r>
        <w:rPr>
          <w:spacing w:val="1"/>
        </w:rPr>
        <w:t xml:space="preserve"> </w:t>
      </w:r>
      <w:r>
        <w:t>young children). Third, the transfer of children for the purpose of exploitation is</w:t>
      </w:r>
      <w:r>
        <w:rPr>
          <w:spacing w:val="1"/>
        </w:rPr>
        <w:t xml:space="preserve"> </w:t>
      </w:r>
      <w:r>
        <w:t>usually</w:t>
      </w:r>
      <w:r>
        <w:t xml:space="preserve"> outwardly</w:t>
      </w:r>
      <w:r>
        <w:rPr>
          <w:spacing w:val="1"/>
        </w:rPr>
        <w:t xml:space="preserve"> </w:t>
      </w:r>
      <w:r>
        <w:t>legal.</w:t>
      </w:r>
    </w:p>
    <w:p w:rsidR="009C787B" w:rsidRDefault="00AE36E6">
      <w:pPr>
        <w:pStyle w:val="a3"/>
        <w:ind w:right="347" w:firstLine="427"/>
      </w:pP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recruiting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transporting</w:t>
      </w:r>
      <w:r>
        <w:rPr>
          <w:spacing w:val="1"/>
        </w:rPr>
        <w:t xml:space="preserve"> </w:t>
      </w:r>
      <w:r>
        <w:t>adults,</w:t>
      </w:r>
      <w:r>
        <w:rPr>
          <w:spacing w:val="70"/>
        </w:rPr>
        <w:t xml:space="preserve"> </w:t>
      </w:r>
      <w:r>
        <w:t>offenders</w:t>
      </w:r>
      <w:r>
        <w:rPr>
          <w:spacing w:val="70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deception and violence, but children are often transported only as "pets, non-beings"</w:t>
      </w:r>
      <w:r>
        <w:rPr>
          <w:spacing w:val="1"/>
        </w:rPr>
        <w:t xml:space="preserve"> </w:t>
      </w:r>
      <w:r>
        <w:t>(preschoolers, elementary school</w:t>
      </w:r>
      <w:r>
        <w:rPr>
          <w:spacing w:val="70"/>
        </w:rPr>
        <w:t xml:space="preserve"> </w:t>
      </w:r>
      <w:r>
        <w:t>children and infants). For this purpose, o</w:t>
      </w:r>
      <w:r>
        <w:t>ffenders</w:t>
      </w:r>
      <w:r>
        <w:rPr>
          <w:spacing w:val="1"/>
        </w:rPr>
        <w:t xml:space="preserve"> </w:t>
      </w:r>
      <w:r>
        <w:t>use various legal means, including adoption and temporary or permanent handover of</w:t>
      </w:r>
      <w:r>
        <w:rPr>
          <w:spacing w:val="1"/>
        </w:rPr>
        <w:t xml:space="preserve"> </w:t>
      </w:r>
      <w:r>
        <w:t>children by</w:t>
      </w:r>
      <w:r>
        <w:rPr>
          <w:spacing w:val="1"/>
        </w:rPr>
        <w:t xml:space="preserve"> </w:t>
      </w:r>
      <w:r>
        <w:t>their parents</w:t>
      </w:r>
      <w:r>
        <w:rPr>
          <w:spacing w:val="1"/>
        </w:rPr>
        <w:t xml:space="preserve"> </w:t>
      </w:r>
      <w:r>
        <w:t>[2].</w:t>
      </w:r>
    </w:p>
    <w:p w:rsidR="009C787B" w:rsidRDefault="00AE36E6">
      <w:pPr>
        <w:pStyle w:val="a3"/>
        <w:ind w:right="348" w:firstLine="427"/>
      </w:pPr>
      <w:r>
        <w:t>The reasons for such an offense come not only from problems within the victim's</w:t>
      </w:r>
      <w:r>
        <w:rPr>
          <w:spacing w:val="1"/>
        </w:rPr>
        <w:t xml:space="preserve"> </w:t>
      </w:r>
      <w:r>
        <w:t>family, but the influence of the environment also has</w:t>
      </w:r>
      <w:r>
        <w:t xml:space="preserve"> a significant impact. However,</w:t>
      </w:r>
      <w:r>
        <w:rPr>
          <w:spacing w:val="1"/>
        </w:rPr>
        <w:t xml:space="preserve"> </w:t>
      </w:r>
      <w:r>
        <w:t>among the most common reasons are: low financial status of the family where a</w:t>
      </w:r>
      <w:r>
        <w:rPr>
          <w:spacing w:val="1"/>
        </w:rPr>
        <w:t xml:space="preserve"> </w:t>
      </w:r>
      <w:r>
        <w:t>potential child-victim is raised, difficult life circumstances of families and lack of</w:t>
      </w:r>
      <w:r>
        <w:rPr>
          <w:spacing w:val="1"/>
        </w:rPr>
        <w:t xml:space="preserve"> </w:t>
      </w:r>
      <w:r>
        <w:t>awareness from preschool age. Among other reasons, it is po</w:t>
      </w:r>
      <w:r>
        <w:t>ssible to assert the age-</w:t>
      </w:r>
      <w:r>
        <w:rPr>
          <w:spacing w:val="1"/>
        </w:rPr>
        <w:t xml:space="preserve"> </w:t>
      </w:r>
      <w:r>
        <w:t>specific features of children's development, when the latter may not identify that they</w:t>
      </w:r>
      <w:r>
        <w:rPr>
          <w:spacing w:val="1"/>
        </w:rPr>
        <w:t xml:space="preserve"> </w:t>
      </w:r>
      <w:r>
        <w:t>are in a situation of human trafficking, corruption, supply and demand, virtual reality,</w:t>
      </w:r>
      <w:r>
        <w:rPr>
          <w:spacing w:val="-67"/>
        </w:rPr>
        <w:t xml:space="preserve"> </w:t>
      </w:r>
      <w:r>
        <w:t>and the loss</w:t>
      </w:r>
      <w:r>
        <w:rPr>
          <w:spacing w:val="-3"/>
        </w:rPr>
        <w:t xml:space="preserve"> </w:t>
      </w:r>
      <w:r>
        <w:t>of basic</w:t>
      </w:r>
      <w:r>
        <w:rPr>
          <w:spacing w:val="-3"/>
        </w:rPr>
        <w:t xml:space="preserve"> </w:t>
      </w:r>
      <w:r>
        <w:t>values.</w:t>
      </w:r>
    </w:p>
    <w:p w:rsidR="009C787B" w:rsidRDefault="009C787B">
      <w:pPr>
        <w:sectPr w:rsidR="009C787B">
          <w:headerReference w:type="default" r:id="rId54"/>
          <w:footerReference w:type="default" r:id="rId55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 w:firstLine="427"/>
      </w:pPr>
      <w:r>
        <w:t>It should be noted that in connection with the state of war on the territory of</w:t>
      </w:r>
      <w:r>
        <w:rPr>
          <w:spacing w:val="1"/>
        </w:rPr>
        <w:t xml:space="preserve"> </w:t>
      </w:r>
      <w:r>
        <w:t>Ukraine,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trafficking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spread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deterioration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situation within the country. Offenders, by obtaining and exploiting children, hand</w:t>
      </w:r>
      <w:r>
        <w:rPr>
          <w:spacing w:val="1"/>
        </w:rPr>
        <w:t xml:space="preserve"> </w:t>
      </w:r>
      <w:r>
        <w:t>them over to adult beggars who cooperate with them; persons acting as mediators in</w:t>
      </w:r>
      <w:r>
        <w:rPr>
          <w:spacing w:val="1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transplantation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organs;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pornographic</w:t>
      </w:r>
      <w:r>
        <w:rPr>
          <w:spacing w:val="-5"/>
        </w:rPr>
        <w:t xml:space="preserve"> </w:t>
      </w:r>
      <w:r>
        <w:t>nature.</w:t>
      </w:r>
    </w:p>
    <w:p w:rsidR="009C787B" w:rsidRDefault="00AE36E6">
      <w:pPr>
        <w:pStyle w:val="a3"/>
        <w:ind w:right="353" w:firstLine="427"/>
      </w:pPr>
      <w:r>
        <w:t>As UNICEF noted in one of its studies, children who are hiding from war abroad</w:t>
      </w:r>
      <w:r>
        <w:rPr>
          <w:spacing w:val="1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t>exposed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an</w:t>
      </w:r>
      <w:r>
        <w:rPr>
          <w:spacing w:val="46"/>
        </w:rPr>
        <w:t xml:space="preserve"> </w:t>
      </w:r>
      <w:r>
        <w:t>increased</w:t>
      </w:r>
      <w:r>
        <w:rPr>
          <w:spacing w:val="46"/>
        </w:rPr>
        <w:t xml:space="preserve"> </w:t>
      </w:r>
      <w:r>
        <w:t>risk</w:t>
      </w:r>
      <w:r>
        <w:rPr>
          <w:spacing w:val="47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human</w:t>
      </w:r>
      <w:r>
        <w:rPr>
          <w:spacing w:val="47"/>
        </w:rPr>
        <w:t xml:space="preserve"> </w:t>
      </w:r>
      <w:r>
        <w:t>trafficking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exploitati</w:t>
      </w:r>
      <w:r>
        <w:t>on.</w:t>
      </w:r>
      <w:r>
        <w:rPr>
          <w:spacing w:val="46"/>
        </w:rPr>
        <w:t xml:space="preserve"> </w:t>
      </w:r>
      <w:r>
        <w:t>Criminals</w:t>
      </w:r>
      <w:r>
        <w:rPr>
          <w:spacing w:val="-68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human</w:t>
      </w:r>
      <w:r>
        <w:rPr>
          <w:spacing w:val="41"/>
        </w:rPr>
        <w:t xml:space="preserve"> </w:t>
      </w:r>
      <w:r>
        <w:t>traffickers</w:t>
      </w:r>
      <w:r>
        <w:rPr>
          <w:spacing w:val="40"/>
        </w:rPr>
        <w:t xml:space="preserve"> </w:t>
      </w:r>
      <w:r>
        <w:t>usually</w:t>
      </w:r>
      <w:r>
        <w:rPr>
          <w:spacing w:val="41"/>
        </w:rPr>
        <w:t xml:space="preserve"> </w:t>
      </w:r>
      <w:r>
        <w:t>seek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take</w:t>
      </w:r>
      <w:r>
        <w:rPr>
          <w:spacing w:val="43"/>
        </w:rPr>
        <w:t xml:space="preserve"> </w:t>
      </w:r>
      <w:r>
        <w:t>advantage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chaos</w:t>
      </w:r>
      <w:r>
        <w:rPr>
          <w:spacing w:val="41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results</w:t>
      </w:r>
      <w:r>
        <w:rPr>
          <w:spacing w:val="-68"/>
        </w:rPr>
        <w:t xml:space="preserve"> </w:t>
      </w:r>
      <w:r>
        <w:t>from deranged psycho-emotional states and large-scale population movements. As</w:t>
      </w:r>
      <w:r>
        <w:rPr>
          <w:spacing w:val="1"/>
        </w:rPr>
        <w:t xml:space="preserve"> </w:t>
      </w:r>
      <w:r>
        <w:t>more than 1.5 million children have left Ukraine as refugees since February 24, and</w:t>
      </w:r>
      <w:r>
        <w:rPr>
          <w:spacing w:val="1"/>
        </w:rPr>
        <w:t xml:space="preserve"> </w:t>
      </w:r>
      <w:r>
        <w:t>many more have become forcibly displaced by violence within the country, the threat</w:t>
      </w:r>
      <w:r>
        <w:rPr>
          <w:spacing w:val="1"/>
        </w:rPr>
        <w:t xml:space="preserve"> </w:t>
      </w:r>
      <w:r>
        <w:t>they face is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growing</w:t>
      </w:r>
      <w:r>
        <w:rPr>
          <w:spacing w:val="1"/>
        </w:rPr>
        <w:t xml:space="preserve"> </w:t>
      </w:r>
      <w:r>
        <w:t>[3].</w:t>
      </w:r>
    </w:p>
    <w:p w:rsidR="009C787B" w:rsidRDefault="00AE36E6">
      <w:pPr>
        <w:pStyle w:val="a3"/>
        <w:spacing w:before="1"/>
        <w:ind w:right="360" w:firstLine="427"/>
      </w:pPr>
      <w:r>
        <w:t>Trafficking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people,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children,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commo</w:t>
      </w:r>
      <w:r>
        <w:t>n</w:t>
      </w:r>
      <w:r>
        <w:rPr>
          <w:spacing w:val="1"/>
        </w:rPr>
        <w:t xml:space="preserve"> </w:t>
      </w:r>
      <w:r>
        <w:t>phenomenon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occupied territories, but there is no way to estimate its scale. Among its main forms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aggressor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informants,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involvement of minors</w:t>
      </w:r>
      <w:r>
        <w:rPr>
          <w:spacing w:val="1"/>
        </w:rPr>
        <w:t xml:space="preserve"> </w:t>
      </w:r>
      <w:r>
        <w:t>in armed</w:t>
      </w:r>
      <w:r>
        <w:rPr>
          <w:spacing w:val="1"/>
        </w:rPr>
        <w:t xml:space="preserve"> </w:t>
      </w:r>
      <w:r>
        <w:t>conflict.</w:t>
      </w:r>
    </w:p>
    <w:p w:rsidR="009C787B" w:rsidRDefault="00AE36E6">
      <w:pPr>
        <w:pStyle w:val="a3"/>
        <w:spacing w:before="1"/>
        <w:ind w:right="359" w:firstLine="427"/>
      </w:pPr>
      <w:r>
        <w:t>Therefore, the problem of child trafficking is a rather acute and urgent issue in</w:t>
      </w:r>
      <w:r>
        <w:rPr>
          <w:spacing w:val="1"/>
        </w:rPr>
        <w:t xml:space="preserve"> </w:t>
      </w:r>
      <w:r>
        <w:t>Ukraine, which is oriented not only by national legislation, but also by international</w:t>
      </w:r>
      <w:r>
        <w:rPr>
          <w:spacing w:val="1"/>
        </w:rPr>
        <w:t xml:space="preserve"> </w:t>
      </w:r>
      <w:r>
        <w:t>and European standards. In spite of the above, such a brutal offense requires further</w:t>
      </w:r>
      <w:r>
        <w:rPr>
          <w:spacing w:val="1"/>
        </w:rPr>
        <w:t xml:space="preserve"> </w:t>
      </w:r>
      <w:r>
        <w:t>s</w:t>
      </w:r>
      <w:r>
        <w:t>tudy, but the specified information can be the basis for the development of the</w:t>
      </w:r>
      <w:r>
        <w:rPr>
          <w:spacing w:val="1"/>
        </w:rPr>
        <w:t xml:space="preserve"> </w:t>
      </w:r>
      <w:r>
        <w:t>investigation methodology of this extremely dangerous criminal offense, the object of</w:t>
      </w:r>
      <w:r>
        <w:rPr>
          <w:spacing w:val="-67"/>
        </w:rPr>
        <w:t xml:space="preserve"> </w:t>
      </w:r>
      <w:r>
        <w:t>which is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ind w:left="999" w:right="678"/>
        <w:jc w:val="center"/>
      </w:pPr>
      <w:r>
        <w:t>Reference:</w:t>
      </w:r>
    </w:p>
    <w:p w:rsidR="009C787B" w:rsidRDefault="00AE36E6">
      <w:pPr>
        <w:pStyle w:val="a5"/>
        <w:numPr>
          <w:ilvl w:val="0"/>
          <w:numId w:val="67"/>
        </w:numPr>
        <w:tabs>
          <w:tab w:val="left" w:pos="1614"/>
        </w:tabs>
        <w:ind w:right="351" w:firstLine="427"/>
        <w:jc w:val="both"/>
        <w:rPr>
          <w:sz w:val="28"/>
        </w:rPr>
      </w:pPr>
      <w:r>
        <w:rPr>
          <w:sz w:val="28"/>
        </w:rPr>
        <w:t>Criminal</w:t>
      </w:r>
      <w:r>
        <w:rPr>
          <w:spacing w:val="1"/>
          <w:sz w:val="28"/>
        </w:rPr>
        <w:t xml:space="preserve"> </w:t>
      </w:r>
      <w:r>
        <w:rPr>
          <w:sz w:val="28"/>
        </w:rPr>
        <w:t>Code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Ukraine:</w:t>
      </w:r>
      <w:r>
        <w:rPr>
          <w:spacing w:val="1"/>
          <w:sz w:val="28"/>
        </w:rPr>
        <w:t xml:space="preserve"> </w:t>
      </w:r>
      <w:r>
        <w:rPr>
          <w:sz w:val="28"/>
        </w:rPr>
        <w:t>adopted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April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2001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https://zakon.rada.gov.ua/cgi-bin/laws/main.cgi?nreg=2341-14#Text</w:t>
      </w:r>
    </w:p>
    <w:p w:rsidR="009C787B" w:rsidRDefault="00AE36E6">
      <w:pPr>
        <w:pStyle w:val="a5"/>
        <w:numPr>
          <w:ilvl w:val="0"/>
          <w:numId w:val="67"/>
        </w:numPr>
        <w:tabs>
          <w:tab w:val="left" w:pos="1508"/>
        </w:tabs>
        <w:spacing w:before="1"/>
        <w:ind w:right="359" w:firstLine="427"/>
        <w:jc w:val="both"/>
        <w:rPr>
          <w:sz w:val="28"/>
        </w:rPr>
      </w:pPr>
      <w:r>
        <w:rPr>
          <w:sz w:val="28"/>
        </w:rPr>
        <w:t>Shvets</w:t>
      </w:r>
      <w:r>
        <w:rPr>
          <w:spacing w:val="1"/>
          <w:sz w:val="28"/>
        </w:rPr>
        <w:t xml:space="preserve"> </w:t>
      </w:r>
      <w:r>
        <w:rPr>
          <w:sz w:val="28"/>
        </w:rPr>
        <w:t>D.V.,</w:t>
      </w:r>
      <w:r>
        <w:rPr>
          <w:spacing w:val="1"/>
          <w:sz w:val="28"/>
        </w:rPr>
        <w:t xml:space="preserve"> </w:t>
      </w:r>
      <w:r>
        <w:rPr>
          <w:sz w:val="28"/>
        </w:rPr>
        <w:t>Bugaichuk</w:t>
      </w:r>
      <w:r>
        <w:rPr>
          <w:spacing w:val="1"/>
          <w:sz w:val="28"/>
        </w:rPr>
        <w:t xml:space="preserve"> </w:t>
      </w:r>
      <w:r>
        <w:rPr>
          <w:sz w:val="28"/>
        </w:rPr>
        <w:t>K.L.,</w:t>
      </w:r>
      <w:r>
        <w:rPr>
          <w:spacing w:val="1"/>
          <w:sz w:val="28"/>
        </w:rPr>
        <w:t xml:space="preserve"> </w:t>
      </w:r>
      <w:r>
        <w:rPr>
          <w:sz w:val="28"/>
        </w:rPr>
        <w:t>Mykhaylova</w:t>
      </w:r>
      <w:r>
        <w:rPr>
          <w:spacing w:val="1"/>
          <w:sz w:val="28"/>
        </w:rPr>
        <w:t xml:space="preserve"> </w:t>
      </w:r>
      <w:r>
        <w:rPr>
          <w:sz w:val="28"/>
        </w:rPr>
        <w:t>Yu.O.</w:t>
      </w:r>
      <w:r>
        <w:rPr>
          <w:spacing w:val="1"/>
          <w:sz w:val="28"/>
        </w:rPr>
        <w:t xml:space="preserve"> </w:t>
      </w:r>
      <w:r>
        <w:rPr>
          <w:sz w:val="28"/>
        </w:rPr>
        <w:t>Peculiarities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investigation of crimes related to human trafficking: scientific and methodological</w:t>
      </w:r>
      <w:r>
        <w:rPr>
          <w:spacing w:val="1"/>
          <w:sz w:val="28"/>
        </w:rPr>
        <w:t xml:space="preserve"> </w:t>
      </w:r>
      <w:r>
        <w:rPr>
          <w:sz w:val="28"/>
        </w:rPr>
        <w:t>recommendations.</w:t>
      </w:r>
      <w:r>
        <w:rPr>
          <w:spacing w:val="-2"/>
          <w:sz w:val="28"/>
        </w:rPr>
        <w:t xml:space="preserve"> </w:t>
      </w:r>
      <w:r>
        <w:rPr>
          <w:sz w:val="28"/>
        </w:rPr>
        <w:t>Kharkiv:</w:t>
      </w:r>
      <w:r>
        <w:rPr>
          <w:spacing w:val="1"/>
          <w:sz w:val="28"/>
        </w:rPr>
        <w:t xml:space="preserve"> </w:t>
      </w:r>
      <w:r>
        <w:rPr>
          <w:sz w:val="28"/>
        </w:rPr>
        <w:t>KhNUVS,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5"/>
          <w:sz w:val="28"/>
        </w:rPr>
        <w:t xml:space="preserve"> </w:t>
      </w:r>
      <w:r>
        <w:rPr>
          <w:sz w:val="28"/>
        </w:rPr>
        <w:t>121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9C787B" w:rsidRDefault="00AE36E6">
      <w:pPr>
        <w:pStyle w:val="a5"/>
        <w:numPr>
          <w:ilvl w:val="0"/>
          <w:numId w:val="67"/>
        </w:numPr>
        <w:tabs>
          <w:tab w:val="left" w:pos="1592"/>
        </w:tabs>
        <w:ind w:right="346" w:firstLine="427"/>
        <w:jc w:val="both"/>
        <w:rPr>
          <w:sz w:val="28"/>
        </w:rPr>
      </w:pPr>
      <w:r>
        <w:rPr>
          <w:sz w:val="28"/>
        </w:rPr>
        <w:t>UNICEF</w:t>
      </w:r>
      <w:r>
        <w:rPr>
          <w:spacing w:val="1"/>
          <w:sz w:val="28"/>
        </w:rPr>
        <w:t xml:space="preserve"> </w:t>
      </w:r>
      <w:r>
        <w:rPr>
          <w:sz w:val="28"/>
        </w:rPr>
        <w:t>research.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56">
        <w:r>
          <w:rPr>
            <w:sz w:val="28"/>
          </w:rPr>
          <w:t>www.unicef.org/pressreleases/children-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account-nearly-one-third-identified-traffickingvictims-globally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895" w:right="394" w:hanging="1743"/>
      </w:pPr>
      <w:bookmarkStart w:id="19" w:name="_bookmark18"/>
      <w:bookmarkEnd w:id="19"/>
      <w:r>
        <w:t>ЕТАПИ ТА ПОСЛІДОВНІСТЬ СТАДІЙ УКЛАДЕННЯ</w:t>
      </w:r>
      <w:r>
        <w:rPr>
          <w:spacing w:val="-87"/>
        </w:rPr>
        <w:t xml:space="preserve"> </w:t>
      </w:r>
      <w:r>
        <w:t>МІЖНАРОДНИХ</w:t>
      </w:r>
      <w:r>
        <w:rPr>
          <w:spacing w:val="-2"/>
        </w:rPr>
        <w:t xml:space="preserve"> </w:t>
      </w:r>
      <w:r>
        <w:t>ДОГОВОРІВ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ind w:left="5831" w:right="350" w:hanging="510"/>
        <w:jc w:val="right"/>
        <w:rPr>
          <w:sz w:val="28"/>
        </w:rPr>
      </w:pPr>
      <w:r>
        <w:rPr>
          <w:b/>
          <w:sz w:val="32"/>
        </w:rPr>
        <w:t>Березіна Маргарита Вячеславівна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студентка спеціальності “Право”,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імені</w:t>
      </w:r>
      <w:r>
        <w:rPr>
          <w:spacing w:val="-3"/>
          <w:sz w:val="28"/>
        </w:rPr>
        <w:t xml:space="preserve"> </w:t>
      </w:r>
      <w:r>
        <w:rPr>
          <w:sz w:val="28"/>
        </w:rPr>
        <w:t>Альфреда</w:t>
      </w:r>
      <w:r>
        <w:rPr>
          <w:spacing w:val="66"/>
          <w:sz w:val="28"/>
        </w:rPr>
        <w:t xml:space="preserve"> </w:t>
      </w:r>
      <w:r>
        <w:rPr>
          <w:sz w:val="28"/>
        </w:rPr>
        <w:t>Нобеля,</w:t>
      </w:r>
    </w:p>
    <w:p w:rsidR="009C787B" w:rsidRDefault="00AE36E6">
      <w:pPr>
        <w:pStyle w:val="a3"/>
        <w:spacing w:before="2"/>
        <w:ind w:right="351"/>
        <w:jc w:val="right"/>
      </w:pPr>
      <w:r>
        <w:t>м.Дніпро,Україна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48" w:firstLine="427"/>
      </w:pPr>
      <w:r>
        <w:t>Однією з найбільш поширених сучаних форм міжнародно-правових прав і</w:t>
      </w:r>
      <w:r>
        <w:rPr>
          <w:spacing w:val="1"/>
        </w:rPr>
        <w:t xml:space="preserve"> </w:t>
      </w:r>
      <w:r>
        <w:t>обовʼяз</w:t>
      </w:r>
      <w:r>
        <w:t>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договори.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повʼязана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міжнародними договорами,які</w:t>
      </w:r>
      <w:r>
        <w:rPr>
          <w:spacing w:val="1"/>
        </w:rPr>
        <w:t xml:space="preserve"> </w:t>
      </w:r>
      <w:r>
        <w:t>являються джерелом</w:t>
      </w:r>
      <w:r>
        <w:rPr>
          <w:spacing w:val="1"/>
        </w:rPr>
        <w:t xml:space="preserve"> </w:t>
      </w:r>
      <w:r>
        <w:t>міжнародно-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забовʼязань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субʼєктів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міжнародних договорів державамии є здійснення державного суверенітету та</w:t>
      </w:r>
      <w:r>
        <w:rPr>
          <w:spacing w:val="1"/>
        </w:rPr>
        <w:t xml:space="preserve"> </w:t>
      </w:r>
      <w:r>
        <w:t>відноситься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держав</w:t>
      </w:r>
      <w:r>
        <w:rPr>
          <w:spacing w:val="-1"/>
        </w:rPr>
        <w:t xml:space="preserve"> </w:t>
      </w:r>
      <w:r>
        <w:t>[1,с.206].</w:t>
      </w:r>
    </w:p>
    <w:p w:rsidR="009C787B" w:rsidRDefault="00AE36E6">
      <w:pPr>
        <w:pStyle w:val="a3"/>
        <w:spacing w:before="1"/>
        <w:ind w:right="351" w:firstLine="427"/>
      </w:pPr>
      <w:r>
        <w:t>Колo субʼєктів у сучасному міжнародному   праві визначається доктриною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міжнародно-правовими</w:t>
      </w:r>
      <w:r>
        <w:rPr>
          <w:spacing w:val="1"/>
        </w:rPr>
        <w:t xml:space="preserve"> </w:t>
      </w:r>
      <w:r>
        <w:t>звичаєм</w:t>
      </w:r>
      <w:r>
        <w:rPr>
          <w:spacing w:val="1"/>
        </w:rPr>
        <w:t xml:space="preserve"> </w:t>
      </w:r>
      <w:r>
        <w:t>[6,с.64].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субʼєктами</w:t>
      </w:r>
      <w:r>
        <w:rPr>
          <w:spacing w:val="1"/>
        </w:rPr>
        <w:t xml:space="preserve"> </w:t>
      </w:r>
      <w:r>
        <w:t>міжнародного публічного права вважають держави-це носії суверенітету ,це</w:t>
      </w:r>
      <w:r>
        <w:rPr>
          <w:spacing w:val="1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держави,народи,що</w:t>
      </w:r>
      <w:r>
        <w:rPr>
          <w:spacing w:val="1"/>
        </w:rPr>
        <w:t xml:space="preserve"> </w:t>
      </w:r>
      <w:r>
        <w:t>виборюють</w:t>
      </w:r>
      <w:r>
        <w:rPr>
          <w:spacing w:val="71"/>
        </w:rPr>
        <w:t xml:space="preserve"> </w:t>
      </w:r>
      <w:r>
        <w:t>незалежність,повстала</w:t>
      </w:r>
      <w:r>
        <w:rPr>
          <w:spacing w:val="1"/>
        </w:rPr>
        <w:t xml:space="preserve"> </w:t>
      </w:r>
      <w:r>
        <w:t>воююча сторона [6,с.65]. Але держави мають найбільший обʼєм дієздатності і є</w:t>
      </w:r>
      <w:r>
        <w:rPr>
          <w:spacing w:val="1"/>
        </w:rPr>
        <w:t xml:space="preserve"> </w:t>
      </w:r>
      <w:r>
        <w:t>єдиним</w:t>
      </w:r>
      <w:r>
        <w:rPr>
          <w:spacing w:val="1"/>
        </w:rPr>
        <w:t xml:space="preserve"> </w:t>
      </w:r>
      <w:r>
        <w:t>учасником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відносин,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заперечень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міжнародній правосубʼєктності. Згідно зі статтями 2 Віденської конвенції про</w:t>
      </w:r>
      <w:r>
        <w:rPr>
          <w:spacing w:val="1"/>
        </w:rPr>
        <w:t xml:space="preserve"> </w:t>
      </w:r>
      <w:r>
        <w:t>право міжнародних договорів 1969 року та Віденської конвенції про права між</w:t>
      </w:r>
      <w:r>
        <w:rPr>
          <w:spacing w:val="1"/>
        </w:rPr>
        <w:t xml:space="preserve"> </w:t>
      </w:r>
      <w:r>
        <w:t>державами та міжнародними організаціями 1986 року: міжнародний договорів-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„міжнародна</w:t>
      </w:r>
      <w:r>
        <w:rPr>
          <w:spacing w:val="1"/>
        </w:rPr>
        <w:t xml:space="preserve"> </w:t>
      </w:r>
      <w:r>
        <w:t>угодна,</w:t>
      </w:r>
      <w:r>
        <w:rPr>
          <w:spacing w:val="1"/>
        </w:rPr>
        <w:t xml:space="preserve"> </w:t>
      </w:r>
      <w:r>
        <w:t>укладена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державами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субʼєктами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письмовій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регульована</w:t>
      </w:r>
      <w:r>
        <w:rPr>
          <w:spacing w:val="1"/>
        </w:rPr>
        <w:t xml:space="preserve"> </w:t>
      </w:r>
      <w:r>
        <w:t>міжнародним</w:t>
      </w:r>
      <w:r>
        <w:rPr>
          <w:spacing w:val="1"/>
        </w:rPr>
        <w:t xml:space="preserve"> </w:t>
      </w:r>
      <w:r>
        <w:t>правом</w:t>
      </w:r>
      <w:r>
        <w:rPr>
          <w:spacing w:val="-67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викладена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угода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71"/>
        </w:rPr>
        <w:t xml:space="preserve"> </w:t>
      </w:r>
      <w:r>
        <w:t>документі,двох</w:t>
      </w:r>
      <w:r>
        <w:rPr>
          <w:spacing w:val="70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кількох звʼязаних між собою документах,а також незалежно від її конкретного</w:t>
      </w:r>
      <w:r>
        <w:rPr>
          <w:spacing w:val="1"/>
        </w:rPr>
        <w:t xml:space="preserve"> </w:t>
      </w:r>
      <w:r>
        <w:t>найменування"</w:t>
      </w:r>
      <w:r>
        <w:rPr>
          <w:spacing w:val="69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3].</w:t>
      </w:r>
    </w:p>
    <w:p w:rsidR="009C787B" w:rsidRDefault="00AE36E6">
      <w:pPr>
        <w:pStyle w:val="a3"/>
        <w:ind w:right="357" w:firstLine="1195"/>
      </w:pPr>
      <w:r>
        <w:t>Віденська</w:t>
      </w:r>
      <w:r>
        <w:rPr>
          <w:spacing w:val="1"/>
        </w:rPr>
        <w:t xml:space="preserve"> </w:t>
      </w:r>
      <w:r>
        <w:t>конвенція</w:t>
      </w:r>
      <w:r>
        <w:rPr>
          <w:spacing w:val="1"/>
        </w:rPr>
        <w:t xml:space="preserve"> </w:t>
      </w:r>
      <w:r>
        <w:t>1969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чіткого</w:t>
      </w:r>
      <w:r>
        <w:rPr>
          <w:spacing w:val="70"/>
        </w:rPr>
        <w:t xml:space="preserve"> </w:t>
      </w:r>
      <w:r>
        <w:t>означення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„укладання</w:t>
      </w:r>
      <w:r>
        <w:rPr>
          <w:spacing w:val="1"/>
        </w:rPr>
        <w:t xml:space="preserve"> </w:t>
      </w:r>
      <w:r>
        <w:t>”міжнародного</w:t>
      </w:r>
      <w:r>
        <w:rPr>
          <w:spacing w:val="1"/>
        </w:rPr>
        <w:t xml:space="preserve"> </w:t>
      </w:r>
      <w:r>
        <w:t>договору,але</w:t>
      </w:r>
      <w:r>
        <w:rPr>
          <w:spacing w:val="1"/>
        </w:rPr>
        <w:t xml:space="preserve"> </w:t>
      </w:r>
      <w:r>
        <w:t>вкладає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конкретних стадій та юри</w:t>
      </w:r>
      <w:r>
        <w:t>дичних дій. Кожна стадія укладення міжнародного</w:t>
      </w:r>
      <w:r>
        <w:rPr>
          <w:spacing w:val="1"/>
        </w:rPr>
        <w:t xml:space="preserve"> </w:t>
      </w:r>
      <w:r>
        <w:t>договору-це</w:t>
      </w:r>
      <w:r>
        <w:rPr>
          <w:spacing w:val="13"/>
        </w:rPr>
        <w:t xml:space="preserve"> </w:t>
      </w:r>
      <w:r>
        <w:t>юридично</w:t>
      </w:r>
      <w:r>
        <w:rPr>
          <w:spacing w:val="15"/>
        </w:rPr>
        <w:t xml:space="preserve"> </w:t>
      </w:r>
      <w:r>
        <w:t>значимий</w:t>
      </w:r>
      <w:r>
        <w:rPr>
          <w:spacing w:val="14"/>
        </w:rPr>
        <w:t xml:space="preserve"> </w:t>
      </w:r>
      <w:r>
        <w:t>етап,що</w:t>
      </w:r>
      <w:r>
        <w:rPr>
          <w:spacing w:val="15"/>
        </w:rPr>
        <w:t xml:space="preserve"> </w:t>
      </w:r>
      <w:r>
        <w:t>має</w:t>
      </w:r>
      <w:r>
        <w:rPr>
          <w:spacing w:val="14"/>
        </w:rPr>
        <w:t xml:space="preserve"> </w:t>
      </w:r>
      <w:r>
        <w:t>власну</w:t>
      </w:r>
      <w:r>
        <w:rPr>
          <w:spacing w:val="15"/>
        </w:rPr>
        <w:t xml:space="preserve"> </w:t>
      </w:r>
      <w:r>
        <w:t>процедуру,яка</w:t>
      </w:r>
      <w:r>
        <w:rPr>
          <w:spacing w:val="14"/>
        </w:rPr>
        <w:t xml:space="preserve"> </w:t>
      </w:r>
      <w:r>
        <w:t>закріплена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договірному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праві.</w:t>
      </w:r>
    </w:p>
    <w:p w:rsidR="009C787B" w:rsidRDefault="00AE36E6">
      <w:pPr>
        <w:pStyle w:val="a3"/>
        <w:spacing w:before="1"/>
        <w:ind w:right="358" w:firstLine="427"/>
      </w:pPr>
      <w:r>
        <w:t>Порушувати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стадій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можна,так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зашкодити</w:t>
      </w:r>
      <w:r>
        <w:rPr>
          <w:spacing w:val="1"/>
        </w:rPr>
        <w:t xml:space="preserve"> </w:t>
      </w:r>
      <w:r>
        <w:t>договору,тому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почерговість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незмінною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тривалість укладення міжнародного договору буде багато років.В основному</w:t>
      </w:r>
      <w:r>
        <w:rPr>
          <w:spacing w:val="1"/>
        </w:rPr>
        <w:t xml:space="preserve"> </w:t>
      </w:r>
      <w:r>
        <w:t>таких стадій пʼять,вони закріплені у Віденських конвенціях 1969 року та 1986</w:t>
      </w:r>
      <w:r>
        <w:rPr>
          <w:spacing w:val="1"/>
        </w:rPr>
        <w:t xml:space="preserve"> </w:t>
      </w:r>
      <w:r>
        <w:t>роках.</w:t>
      </w:r>
    </w:p>
    <w:p w:rsidR="009C787B" w:rsidRDefault="00AE36E6">
      <w:pPr>
        <w:pStyle w:val="a3"/>
        <w:spacing w:before="1"/>
        <w:ind w:right="356" w:firstLine="427"/>
      </w:pPr>
      <w:r>
        <w:rPr>
          <w:i/>
        </w:rPr>
        <w:t xml:space="preserve">Перша стадія </w:t>
      </w:r>
      <w:r>
        <w:t>укладення міжнародного договору:догові</w:t>
      </w:r>
      <w:r>
        <w:t>рна ініціатива. Це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договір.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ініціатором</w:t>
      </w:r>
      <w:r>
        <w:rPr>
          <w:spacing w:val="7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позиція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запропонована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відомими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авторитетними</w:t>
      </w:r>
      <w:r>
        <w:rPr>
          <w:spacing w:val="1"/>
        </w:rPr>
        <w:t xml:space="preserve"> </w:t>
      </w:r>
      <w:r>
        <w:t>організаціями,такими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міжнародним</w:t>
      </w:r>
      <w:r>
        <w:rPr>
          <w:spacing w:val="-1"/>
        </w:rPr>
        <w:t xml:space="preserve"> </w:t>
      </w:r>
      <w:r>
        <w:t>Комітетом Червоного</w:t>
      </w:r>
      <w:r>
        <w:rPr>
          <w:spacing w:val="1"/>
        </w:rPr>
        <w:t xml:space="preserve"> </w:t>
      </w:r>
      <w:r>
        <w:t>Хреста.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4" w:firstLine="427"/>
      </w:pPr>
      <w:r>
        <w:rPr>
          <w:i/>
        </w:rPr>
        <w:t>Другою</w:t>
      </w:r>
      <w:r>
        <w:rPr>
          <w:i/>
          <w:spacing w:val="1"/>
        </w:rPr>
        <w:t xml:space="preserve"> </w:t>
      </w:r>
      <w:r>
        <w:rPr>
          <w:i/>
        </w:rPr>
        <w:t>стадією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стадія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повноважень.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настає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готовності сторін почати переговори про укладення міжнародного договору.</w:t>
      </w:r>
      <w:r>
        <w:rPr>
          <w:spacing w:val="1"/>
        </w:rPr>
        <w:t xml:space="preserve"> </w:t>
      </w:r>
      <w:r>
        <w:t>Але вести переговори і укладати міжнародні договори можуть тільки особи,які</w:t>
      </w:r>
      <w:r>
        <w:rPr>
          <w:spacing w:val="1"/>
        </w:rPr>
        <w:t xml:space="preserve"> </w:t>
      </w:r>
      <w:r>
        <w:t>уповноважені від</w:t>
      </w:r>
      <w:r>
        <w:t>повідними</w:t>
      </w:r>
      <w:r>
        <w:rPr>
          <w:spacing w:val="-1"/>
        </w:rPr>
        <w:t xml:space="preserve"> </w:t>
      </w:r>
      <w:r>
        <w:t>субʼєктами</w:t>
      </w:r>
      <w:r>
        <w:rPr>
          <w:spacing w:val="-1"/>
        </w:rPr>
        <w:t xml:space="preserve"> </w:t>
      </w:r>
      <w:r>
        <w:t>міжнародного права</w:t>
      </w:r>
      <w:r>
        <w:rPr>
          <w:spacing w:val="-3"/>
        </w:rPr>
        <w:t xml:space="preserve"> </w:t>
      </w:r>
      <w:r>
        <w:t>.</w:t>
      </w:r>
    </w:p>
    <w:p w:rsidR="009C787B" w:rsidRDefault="00AE36E6">
      <w:pPr>
        <w:pStyle w:val="a3"/>
        <w:spacing w:before="1"/>
        <w:ind w:right="348" w:firstLine="427"/>
      </w:pPr>
      <w:r>
        <w:t xml:space="preserve">Міжнародним правом визнається тільки два види повноважень: </w:t>
      </w:r>
      <w:r>
        <w:rPr>
          <w:i/>
        </w:rPr>
        <w:t>ex officio-</w:t>
      </w:r>
      <w:r>
        <w:rPr>
          <w:i/>
          <w:spacing w:val="1"/>
        </w:rPr>
        <w:t xml:space="preserve"> </w:t>
      </w:r>
      <w:r>
        <w:t>тобто повноваження,що належать особі за її посадою. Відповідно до п.2 ст.7</w:t>
      </w:r>
      <w:r>
        <w:rPr>
          <w:spacing w:val="1"/>
        </w:rPr>
        <w:t xml:space="preserve"> </w:t>
      </w:r>
      <w:r>
        <w:t>Віденської</w:t>
      </w:r>
      <w:r>
        <w:rPr>
          <w:spacing w:val="-1"/>
        </w:rPr>
        <w:t xml:space="preserve"> </w:t>
      </w:r>
      <w:r>
        <w:t>конвенції</w:t>
      </w:r>
      <w:r>
        <w:rPr>
          <w:spacing w:val="-1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міжнародних</w:t>
      </w:r>
      <w:r>
        <w:rPr>
          <w:spacing w:val="-5"/>
        </w:rPr>
        <w:t xml:space="preserve"> </w:t>
      </w:r>
      <w:r>
        <w:t>договорів</w:t>
      </w:r>
      <w:r>
        <w:rPr>
          <w:spacing w:val="-6"/>
        </w:rPr>
        <w:t xml:space="preserve"> </w:t>
      </w:r>
      <w:r>
        <w:t>1969</w:t>
      </w:r>
      <w:r>
        <w:rPr>
          <w:spacing w:val="-2"/>
        </w:rPr>
        <w:t xml:space="preserve"> </w:t>
      </w:r>
      <w:r>
        <w:t>року</w:t>
      </w:r>
      <w:r>
        <w:rPr>
          <w:spacing w:val="-1"/>
        </w:rPr>
        <w:t xml:space="preserve"> </w:t>
      </w:r>
      <w:r>
        <w:t>таким</w:t>
      </w:r>
      <w:r>
        <w:t>и</w:t>
      </w:r>
      <w:r>
        <w:rPr>
          <w:spacing w:val="-2"/>
        </w:rPr>
        <w:t xml:space="preserve"> </w:t>
      </w:r>
      <w:r>
        <w:t>є:</w:t>
      </w:r>
    </w:p>
    <w:p w:rsidR="009C787B" w:rsidRDefault="00AE36E6">
      <w:pPr>
        <w:pStyle w:val="a3"/>
        <w:spacing w:before="1" w:line="322" w:lineRule="exact"/>
        <w:ind w:left="1100"/>
      </w:pPr>
      <w:r>
        <w:rPr>
          <w:i/>
        </w:rPr>
        <w:t>а</w:t>
      </w:r>
      <w:r>
        <w:t>)</w:t>
      </w:r>
      <w:r>
        <w:rPr>
          <w:spacing w:val="-5"/>
        </w:rPr>
        <w:t xml:space="preserve"> </w:t>
      </w:r>
      <w:r>
        <w:t>голови</w:t>
      </w:r>
      <w:r>
        <w:rPr>
          <w:spacing w:val="-6"/>
        </w:rPr>
        <w:t xml:space="preserve"> </w:t>
      </w:r>
      <w:r>
        <w:t>держав,голови</w:t>
      </w:r>
      <w:r>
        <w:rPr>
          <w:spacing w:val="-3"/>
        </w:rPr>
        <w:t xml:space="preserve"> </w:t>
      </w:r>
      <w:r>
        <w:t>урядів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міністри</w:t>
      </w:r>
      <w:r>
        <w:rPr>
          <w:spacing w:val="-3"/>
        </w:rPr>
        <w:t xml:space="preserve"> </w:t>
      </w:r>
      <w:r>
        <w:t>закордонних</w:t>
      </w:r>
      <w:r>
        <w:rPr>
          <w:spacing w:val="-6"/>
        </w:rPr>
        <w:t xml:space="preserve"> </w:t>
      </w:r>
      <w:r>
        <w:t>справ;</w:t>
      </w:r>
    </w:p>
    <w:p w:rsidR="009C787B" w:rsidRDefault="00AE36E6">
      <w:pPr>
        <w:pStyle w:val="a3"/>
        <w:ind w:right="356" w:firstLine="427"/>
      </w:pPr>
      <w:r>
        <w:rPr>
          <w:i/>
        </w:rPr>
        <w:t>б</w:t>
      </w:r>
      <w:r>
        <w:t>)</w:t>
      </w:r>
      <w:r>
        <w:rPr>
          <w:spacing w:val="1"/>
        </w:rPr>
        <w:t xml:space="preserve"> </w:t>
      </w:r>
      <w:r>
        <w:t>голови</w:t>
      </w:r>
      <w:r>
        <w:rPr>
          <w:spacing w:val="1"/>
        </w:rPr>
        <w:t xml:space="preserve"> </w:t>
      </w:r>
      <w:r>
        <w:t>дипломатичних</w:t>
      </w:r>
      <w:r>
        <w:rPr>
          <w:spacing w:val="1"/>
        </w:rPr>
        <w:t xml:space="preserve"> </w:t>
      </w:r>
      <w:r>
        <w:t>представництв,вони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прийняття</w:t>
      </w:r>
      <w:r>
        <w:rPr>
          <w:spacing w:val="-2"/>
        </w:rPr>
        <w:t xml:space="preserve"> </w:t>
      </w:r>
      <w:r>
        <w:t>тексту договору між</w:t>
      </w:r>
      <w:r>
        <w:rPr>
          <w:spacing w:val="-1"/>
        </w:rPr>
        <w:t xml:space="preserve"> </w:t>
      </w:r>
      <w:r>
        <w:t>державою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якій</w:t>
      </w:r>
      <w:r>
        <w:rPr>
          <w:spacing w:val="-2"/>
        </w:rPr>
        <w:t xml:space="preserve"> </w:t>
      </w:r>
      <w:r>
        <w:t>вони</w:t>
      </w:r>
      <w:r>
        <w:rPr>
          <w:spacing w:val="4"/>
        </w:rPr>
        <w:t xml:space="preserve"> </w:t>
      </w:r>
      <w:r>
        <w:t>акредитуються.;</w:t>
      </w:r>
    </w:p>
    <w:p w:rsidR="009C787B" w:rsidRDefault="00AE36E6">
      <w:pPr>
        <w:pStyle w:val="a3"/>
        <w:ind w:right="356" w:firstLine="427"/>
      </w:pPr>
      <w:r>
        <w:rPr>
          <w:i/>
        </w:rPr>
        <w:t>с</w:t>
      </w:r>
      <w:r>
        <w:t>)</w:t>
      </w:r>
      <w:r>
        <w:rPr>
          <w:spacing w:val="1"/>
        </w:rPr>
        <w:t xml:space="preserve"> </w:t>
      </w:r>
      <w:r>
        <w:t>представники,які</w:t>
      </w:r>
      <w:r>
        <w:rPr>
          <w:spacing w:val="1"/>
        </w:rPr>
        <w:t xml:space="preserve"> </w:t>
      </w:r>
      <w:r>
        <w:t>уповноважені</w:t>
      </w:r>
      <w:r>
        <w:rPr>
          <w:spacing w:val="1"/>
        </w:rPr>
        <w:t xml:space="preserve"> </w:t>
      </w:r>
      <w:r>
        <w:t>державами</w:t>
      </w:r>
      <w:r>
        <w:rPr>
          <w:spacing w:val="1"/>
        </w:rPr>
        <w:t xml:space="preserve"> </w:t>
      </w:r>
      <w:r>
        <w:t>представляти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конференції,або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тесту</w:t>
      </w:r>
      <w:r>
        <w:rPr>
          <w:spacing w:val="43"/>
        </w:rPr>
        <w:t xml:space="preserve"> </w:t>
      </w:r>
      <w:r>
        <w:t>договору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такій</w:t>
      </w:r>
      <w:r>
        <w:rPr>
          <w:spacing w:val="43"/>
        </w:rPr>
        <w:t xml:space="preserve"> </w:t>
      </w:r>
      <w:r>
        <w:t>конференції,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такій</w:t>
      </w:r>
      <w:r>
        <w:rPr>
          <w:spacing w:val="43"/>
        </w:rPr>
        <w:t xml:space="preserve"> </w:t>
      </w:r>
      <w:r>
        <w:t>організації</w:t>
      </w:r>
      <w:r>
        <w:rPr>
          <w:spacing w:val="44"/>
        </w:rPr>
        <w:t xml:space="preserve"> </w:t>
      </w:r>
      <w:r>
        <w:t>,або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такому</w:t>
      </w:r>
      <w:r>
        <w:rPr>
          <w:spacing w:val="44"/>
        </w:rPr>
        <w:t xml:space="preserve"> </w:t>
      </w:r>
      <w:r>
        <w:t>органі</w:t>
      </w:r>
      <w:r>
        <w:rPr>
          <w:spacing w:val="-68"/>
        </w:rPr>
        <w:t xml:space="preserve"> </w:t>
      </w:r>
      <w:r>
        <w:t>[2].</w:t>
      </w:r>
    </w:p>
    <w:p w:rsidR="009C787B" w:rsidRDefault="00AE36E6">
      <w:pPr>
        <w:pStyle w:val="a3"/>
        <w:spacing w:before="1"/>
        <w:ind w:right="349" w:firstLine="427"/>
      </w:pPr>
      <w:r>
        <w:t>Указана Конвенція підпунктом в п.1 ст.7 допускає,що інші представники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ex</w:t>
      </w:r>
      <w:r>
        <w:rPr>
          <w:spacing w:val="1"/>
        </w:rPr>
        <w:t xml:space="preserve"> </w:t>
      </w:r>
      <w:r>
        <w:t>officio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імені.</w:t>
      </w:r>
      <w:r>
        <w:rPr>
          <w:spacing w:val="1"/>
        </w:rPr>
        <w:t xml:space="preserve"> </w:t>
      </w:r>
      <w:r>
        <w:t>Підпункт</w:t>
      </w:r>
      <w:r>
        <w:rPr>
          <w:spacing w:val="1"/>
        </w:rPr>
        <w:t xml:space="preserve"> </w:t>
      </w:r>
      <w:r>
        <w:t>„b”</w:t>
      </w:r>
      <w:r>
        <w:rPr>
          <w:spacing w:val="1"/>
        </w:rPr>
        <w:t xml:space="preserve"> </w:t>
      </w:r>
      <w:r>
        <w:t>п.1,ст.7,</w:t>
      </w:r>
      <w:r>
        <w:rPr>
          <w:spacing w:val="1"/>
        </w:rPr>
        <w:t xml:space="preserve"> </w:t>
      </w:r>
      <w:r>
        <w:t>припис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осіб,що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усю</w:t>
      </w:r>
      <w:r>
        <w:rPr>
          <w:spacing w:val="1"/>
        </w:rPr>
        <w:t xml:space="preserve"> </w:t>
      </w:r>
      <w:r>
        <w:t>повноту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влади,але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обіймають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посади. Така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зберігається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диктаторських</w:t>
      </w:r>
      <w:r>
        <w:rPr>
          <w:spacing w:val="1"/>
        </w:rPr>
        <w:t xml:space="preserve"> </w:t>
      </w:r>
      <w:r>
        <w:t>країнах,коли</w:t>
      </w:r>
      <w:r>
        <w:rPr>
          <w:spacing w:val="1"/>
        </w:rPr>
        <w:t xml:space="preserve"> </w:t>
      </w:r>
      <w:r>
        <w:t>державу</w:t>
      </w:r>
      <w:r>
        <w:rPr>
          <w:spacing w:val="1"/>
        </w:rPr>
        <w:t xml:space="preserve"> </w:t>
      </w:r>
      <w:r>
        <w:t>очолює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правлячої</w:t>
      </w:r>
      <w:r>
        <w:rPr>
          <w:spacing w:val="1"/>
        </w:rPr>
        <w:t xml:space="preserve"> </w:t>
      </w:r>
      <w:r>
        <w:t>партії,або</w:t>
      </w:r>
      <w:r>
        <w:rPr>
          <w:spacing w:val="1"/>
        </w:rPr>
        <w:t xml:space="preserve"> </w:t>
      </w:r>
      <w:r>
        <w:t>релігійний</w:t>
      </w:r>
      <w:r>
        <w:rPr>
          <w:spacing w:val="1"/>
        </w:rPr>
        <w:t xml:space="preserve"> </w:t>
      </w:r>
      <w:r>
        <w:t>ліде</w:t>
      </w:r>
      <w:r>
        <w:t>р,які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конституцією</w:t>
      </w:r>
      <w:r>
        <w:rPr>
          <w:spacing w:val="-3"/>
        </w:rPr>
        <w:t xml:space="preserve"> </w:t>
      </w:r>
      <w:r>
        <w:t>не мають</w:t>
      </w:r>
      <w:r>
        <w:rPr>
          <w:spacing w:val="-1"/>
        </w:rPr>
        <w:t xml:space="preserve"> </w:t>
      </w:r>
      <w:r>
        <w:t>вкладних</w:t>
      </w:r>
      <w:r>
        <w:rPr>
          <w:spacing w:val="1"/>
        </w:rPr>
        <w:t xml:space="preserve"> </w:t>
      </w:r>
      <w:r>
        <w:t>повноважень</w:t>
      </w:r>
      <w:r>
        <w:rPr>
          <w:spacing w:val="-2"/>
        </w:rPr>
        <w:t xml:space="preserve"> </w:t>
      </w:r>
      <w:r>
        <w:t>[7,с.28].</w:t>
      </w:r>
    </w:p>
    <w:p w:rsidR="009C787B" w:rsidRDefault="00AE36E6">
      <w:pPr>
        <w:pStyle w:val="a3"/>
        <w:ind w:right="358" w:firstLine="427"/>
      </w:pPr>
      <w:r>
        <w:rPr>
          <w:i/>
        </w:rPr>
        <w:t>б)</w:t>
      </w:r>
      <w:r>
        <w:rPr>
          <w:i/>
          <w:spacing w:val="1"/>
        </w:rPr>
        <w:t xml:space="preserve"> </w:t>
      </w:r>
      <w:r>
        <w:t>Решта осіб бере участь в укладанні</w:t>
      </w:r>
      <w:r>
        <w:rPr>
          <w:spacing w:val="1"/>
        </w:rPr>
        <w:t xml:space="preserve"> </w:t>
      </w:r>
      <w:r>
        <w:t>міжнародного договору</w:t>
      </w:r>
      <w:r>
        <w:rPr>
          <w:spacing w:val="1"/>
        </w:rPr>
        <w:t xml:space="preserve"> </w:t>
      </w:r>
      <w:r>
        <w:t>від імені</w:t>
      </w:r>
      <w:r>
        <w:rPr>
          <w:spacing w:val="1"/>
        </w:rPr>
        <w:t xml:space="preserve"> </w:t>
      </w:r>
      <w:r>
        <w:t>держави</w:t>
      </w:r>
      <w:r>
        <w:rPr>
          <w:spacing w:val="-1"/>
        </w:rPr>
        <w:t xml:space="preserve"> </w:t>
      </w:r>
      <w:r>
        <w:t>за спеціальним</w:t>
      </w:r>
      <w:r>
        <w:rPr>
          <w:spacing w:val="-3"/>
        </w:rPr>
        <w:t xml:space="preserve"> </w:t>
      </w:r>
      <w:r>
        <w:t>дорученням.</w:t>
      </w:r>
    </w:p>
    <w:p w:rsidR="009C787B" w:rsidRDefault="00AE36E6">
      <w:pPr>
        <w:pStyle w:val="a3"/>
        <w:ind w:right="358" w:firstLine="427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встановлено</w:t>
      </w:r>
      <w:r>
        <w:rPr>
          <w:spacing w:val="1"/>
        </w:rPr>
        <w:t xml:space="preserve"> </w:t>
      </w:r>
      <w:r>
        <w:t>ст.6.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„Про</w:t>
      </w:r>
      <w:r>
        <w:rPr>
          <w:spacing w:val="1"/>
        </w:rPr>
        <w:t xml:space="preserve"> </w:t>
      </w:r>
      <w:r>
        <w:t>міжнародні</w:t>
      </w:r>
      <w:r>
        <w:rPr>
          <w:spacing w:val="7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України“</w:t>
      </w:r>
      <w:r>
        <w:rPr>
          <w:spacing w:val="-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[4].</w:t>
      </w:r>
    </w:p>
    <w:p w:rsidR="009C787B" w:rsidRDefault="00AE36E6">
      <w:pPr>
        <w:pStyle w:val="a3"/>
        <w:ind w:right="353" w:firstLine="427"/>
      </w:pPr>
      <w:r>
        <w:rPr>
          <w:i/>
        </w:rPr>
        <w:t xml:space="preserve">Третя стадія </w:t>
      </w:r>
      <w:r>
        <w:t>укладення міжнародного договору-це узгодження і прийняття</w:t>
      </w:r>
      <w:r>
        <w:rPr>
          <w:spacing w:val="-67"/>
        </w:rPr>
        <w:t xml:space="preserve"> </w:t>
      </w:r>
      <w:r>
        <w:t>тексту міжнародного договору. Ця стадія є найбільш складною і тривалою в</w:t>
      </w:r>
      <w:r>
        <w:rPr>
          <w:spacing w:val="1"/>
        </w:rPr>
        <w:t xml:space="preserve"> </w:t>
      </w:r>
      <w:r>
        <w:t>часі.</w:t>
      </w:r>
      <w:r>
        <w:rPr>
          <w:spacing w:val="1"/>
        </w:rPr>
        <w:t xml:space="preserve"> </w:t>
      </w:r>
      <w:r>
        <w:t>Переговори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тривати</w:t>
      </w:r>
      <w:r>
        <w:rPr>
          <w:spacing w:val="1"/>
        </w:rPr>
        <w:t xml:space="preserve"> </w:t>
      </w:r>
      <w:r>
        <w:t>десятиліттями,а</w:t>
      </w:r>
      <w:r>
        <w:rPr>
          <w:spacing w:val="1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переговорників</w:t>
      </w:r>
      <w:r>
        <w:rPr>
          <w:spacing w:val="1"/>
        </w:rPr>
        <w:t xml:space="preserve"> </w:t>
      </w:r>
      <w:r>
        <w:t>змінюватися декілька разів і врешті не дати результату тобто не призвести до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тесту</w:t>
      </w:r>
      <w:r>
        <w:rPr>
          <w:spacing w:val="1"/>
        </w:rPr>
        <w:t xml:space="preserve"> </w:t>
      </w:r>
      <w:r>
        <w:t>договорів.</w:t>
      </w:r>
      <w:r>
        <w:rPr>
          <w:spacing w:val="1"/>
        </w:rPr>
        <w:t xml:space="preserve"> </w:t>
      </w:r>
      <w:r>
        <w:t>Так,наприклад,переговори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приводу</w:t>
      </w:r>
      <w:r>
        <w:rPr>
          <w:spacing w:val="1"/>
        </w:rPr>
        <w:t xml:space="preserve"> </w:t>
      </w:r>
      <w:r>
        <w:t>звичайних</w:t>
      </w:r>
      <w:r>
        <w:rPr>
          <w:spacing w:val="1"/>
        </w:rPr>
        <w:t xml:space="preserve"> </w:t>
      </w:r>
      <w:r>
        <w:t>озброєнь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тривали</w:t>
      </w:r>
      <w:r>
        <w:rPr>
          <w:spacing w:val="-1"/>
        </w:rPr>
        <w:t xml:space="preserve"> </w:t>
      </w:r>
      <w:r>
        <w:t>більше 15</w:t>
      </w:r>
      <w:r>
        <w:rPr>
          <w:spacing w:val="1"/>
        </w:rPr>
        <w:t xml:space="preserve"> </w:t>
      </w:r>
      <w:r>
        <w:t>років.</w:t>
      </w:r>
    </w:p>
    <w:p w:rsidR="009C787B" w:rsidRDefault="00AE36E6">
      <w:pPr>
        <w:pStyle w:val="a3"/>
        <w:ind w:right="353" w:firstLine="427"/>
      </w:pPr>
      <w:r>
        <w:t>Забезпечення</w:t>
      </w:r>
      <w:r>
        <w:rPr>
          <w:spacing w:val="1"/>
        </w:rPr>
        <w:t xml:space="preserve"> </w:t>
      </w:r>
      <w:r>
        <w:t>автентичності</w:t>
      </w:r>
      <w:r>
        <w:rPr>
          <w:spacing w:val="1"/>
        </w:rPr>
        <w:t xml:space="preserve"> </w:t>
      </w:r>
      <w:r>
        <w:t>текстів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викладених</w:t>
      </w:r>
      <w:r>
        <w:rPr>
          <w:spacing w:val="1"/>
        </w:rPr>
        <w:t xml:space="preserve"> </w:t>
      </w:r>
      <w:r>
        <w:t>різними мовами є важливою складовою узгодження договору. Встановлення</w:t>
      </w:r>
      <w:r>
        <w:rPr>
          <w:spacing w:val="1"/>
        </w:rPr>
        <w:t xml:space="preserve"> </w:t>
      </w:r>
      <w:r>
        <w:t>автентичності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i/>
        </w:rPr>
        <w:t>четвертою</w:t>
      </w:r>
      <w:r>
        <w:rPr>
          <w:i/>
          <w:spacing w:val="1"/>
        </w:rPr>
        <w:t xml:space="preserve"> </w:t>
      </w:r>
      <w:r>
        <w:rPr>
          <w:i/>
        </w:rPr>
        <w:t>стадією</w:t>
      </w:r>
      <w:r>
        <w:rPr>
          <w:i/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договору,яка</w:t>
      </w:r>
      <w:r>
        <w:rPr>
          <w:spacing w:val="1"/>
        </w:rPr>
        <w:t xml:space="preserve"> </w:t>
      </w:r>
      <w:r>
        <w:t>підтверджує</w:t>
      </w:r>
      <w:r>
        <w:rPr>
          <w:spacing w:val="1"/>
        </w:rPr>
        <w:t xml:space="preserve"> </w:t>
      </w:r>
      <w:r>
        <w:t>остаточне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міжнародного договору</w:t>
      </w:r>
      <w:r>
        <w:t xml:space="preserve"> та його   відповідності волевиявленню сторін. Цей етап</w:t>
      </w:r>
      <w:r>
        <w:rPr>
          <w:spacing w:val="1"/>
        </w:rPr>
        <w:t xml:space="preserve"> </w:t>
      </w:r>
      <w:r>
        <w:t>є найвидатнішим при підготовці міжнародного договору,він вважає,що текст</w:t>
      </w:r>
      <w:r>
        <w:rPr>
          <w:spacing w:val="1"/>
        </w:rPr>
        <w:t xml:space="preserve"> </w:t>
      </w:r>
      <w:r>
        <w:t>міжнародного договору</w:t>
      </w:r>
      <w:r>
        <w:rPr>
          <w:spacing w:val="1"/>
        </w:rPr>
        <w:t xml:space="preserve"> </w:t>
      </w:r>
      <w:r>
        <w:t>вже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підлягає</w:t>
      </w:r>
      <w:r>
        <w:rPr>
          <w:spacing w:val="-3"/>
        </w:rPr>
        <w:t xml:space="preserve"> </w:t>
      </w:r>
      <w:r>
        <w:t>змінам [7,с.29].</w:t>
      </w:r>
    </w:p>
    <w:p w:rsidR="009C787B" w:rsidRDefault="00AE36E6">
      <w:pPr>
        <w:pStyle w:val="a3"/>
        <w:ind w:right="354" w:firstLine="427"/>
      </w:pPr>
      <w:r>
        <w:t>Стаття 10 Віденської конвенції про право міжнародних договорів, зазначає</w:t>
      </w:r>
      <w:r>
        <w:t>,</w:t>
      </w:r>
      <w:r>
        <w:rPr>
          <w:spacing w:val="1"/>
        </w:rPr>
        <w:t xml:space="preserve"> </w:t>
      </w:r>
      <w:r>
        <w:t>що текст договору стає автентичним і остаточним після його“ підписання ad</w:t>
      </w:r>
      <w:r>
        <w:rPr>
          <w:spacing w:val="1"/>
        </w:rPr>
        <w:t xml:space="preserve"> </w:t>
      </w:r>
      <w:r>
        <w:t>referendum або парафування представниками цих держав тексту договору або</w:t>
      </w:r>
      <w:r>
        <w:rPr>
          <w:spacing w:val="1"/>
        </w:rPr>
        <w:t xml:space="preserve"> </w:t>
      </w:r>
      <w:r>
        <w:t>заключного акта конференції“,який</w:t>
      </w:r>
      <w:r>
        <w:rPr>
          <w:spacing w:val="-1"/>
        </w:rPr>
        <w:t xml:space="preserve"> </w:t>
      </w:r>
      <w:r>
        <w:t>містить</w:t>
      </w:r>
      <w:r>
        <w:rPr>
          <w:spacing w:val="-1"/>
        </w:rPr>
        <w:t xml:space="preserve"> </w:t>
      </w:r>
      <w:r>
        <w:t>цей</w:t>
      </w:r>
      <w:r>
        <w:rPr>
          <w:spacing w:val="-1"/>
        </w:rPr>
        <w:t xml:space="preserve"> </w:t>
      </w:r>
      <w:r>
        <w:t>текст [2].</w:t>
      </w:r>
    </w:p>
    <w:p w:rsidR="009C787B" w:rsidRDefault="00AE36E6">
      <w:pPr>
        <w:pStyle w:val="a3"/>
        <w:ind w:right="351" w:firstLine="427"/>
      </w:pPr>
      <w:r>
        <w:rPr>
          <w:i/>
        </w:rPr>
        <w:t>Ad referendum</w:t>
      </w:r>
      <w:r>
        <w:t>-це попереднє (умовне) підписання між</w:t>
      </w:r>
      <w:r>
        <w:t>народного договору</w:t>
      </w:r>
      <w:r>
        <w:rPr>
          <w:spacing w:val="1"/>
        </w:rPr>
        <w:t xml:space="preserve"> </w:t>
      </w:r>
      <w:r>
        <w:t>уповноваженою</w:t>
      </w:r>
      <w:r>
        <w:rPr>
          <w:spacing w:val="22"/>
        </w:rPr>
        <w:t xml:space="preserve"> </w:t>
      </w:r>
      <w:r>
        <w:t>особою.</w:t>
      </w:r>
      <w:r>
        <w:rPr>
          <w:spacing w:val="26"/>
        </w:rPr>
        <w:t xml:space="preserve"> </w:t>
      </w:r>
      <w:r>
        <w:t>Але</w:t>
      </w:r>
      <w:r>
        <w:rPr>
          <w:spacing w:val="21"/>
        </w:rPr>
        <w:t xml:space="preserve"> </w:t>
      </w:r>
      <w:r>
        <w:t>це</w:t>
      </w:r>
      <w:r>
        <w:rPr>
          <w:spacing w:val="23"/>
        </w:rPr>
        <w:t xml:space="preserve"> </w:t>
      </w:r>
      <w:r>
        <w:t>підписання,</w:t>
      </w:r>
      <w:r>
        <w:rPr>
          <w:spacing w:val="26"/>
        </w:rPr>
        <w:t xml:space="preserve"> </w:t>
      </w:r>
      <w:r>
        <w:t>зазвичай</w:t>
      </w:r>
      <w:r>
        <w:rPr>
          <w:spacing w:val="26"/>
        </w:rPr>
        <w:t xml:space="preserve"> </w:t>
      </w:r>
      <w:r>
        <w:t>,на</w:t>
      </w:r>
      <w:r>
        <w:rPr>
          <w:spacing w:val="24"/>
        </w:rPr>
        <w:t xml:space="preserve"> </w:t>
      </w:r>
      <w:r>
        <w:t>державу</w:t>
      </w:r>
      <w:r>
        <w:rPr>
          <w:spacing w:val="24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накладає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63"/>
      </w:pPr>
      <w:r>
        <w:t>за договором забовʼязань аж до надання нею згоди на обовʼязковість такого</w:t>
      </w:r>
      <w:r>
        <w:rPr>
          <w:spacing w:val="1"/>
        </w:rPr>
        <w:t xml:space="preserve"> </w:t>
      </w:r>
      <w:r>
        <w:t>договору.</w:t>
      </w:r>
    </w:p>
    <w:p w:rsidR="009C787B" w:rsidRDefault="00AE36E6">
      <w:pPr>
        <w:pStyle w:val="a3"/>
        <w:ind w:right="353" w:firstLine="427"/>
      </w:pPr>
      <w:r>
        <w:rPr>
          <w:i/>
        </w:rPr>
        <w:t xml:space="preserve">Пʼятою, останньою стадією </w:t>
      </w:r>
      <w:r>
        <w:t>укладання міжнародних договорів є надання</w:t>
      </w:r>
      <w:r>
        <w:rPr>
          <w:spacing w:val="1"/>
        </w:rPr>
        <w:t xml:space="preserve"> </w:t>
      </w:r>
      <w:r>
        <w:t>згоди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обовʼязковість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договору-це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остаточним</w:t>
      </w:r>
      <w:r>
        <w:rPr>
          <w:spacing w:val="1"/>
        </w:rPr>
        <w:t xml:space="preserve"> </w:t>
      </w:r>
      <w:r>
        <w:t>підтвердженням субʼєктом міжнародного права обовʼязковості для нього норм</w:t>
      </w:r>
      <w:r>
        <w:rPr>
          <w:spacing w:val="1"/>
        </w:rPr>
        <w:t xml:space="preserve"> </w:t>
      </w:r>
      <w:r>
        <w:t>договору.</w:t>
      </w:r>
    </w:p>
    <w:p w:rsidR="009C787B" w:rsidRDefault="00AE36E6">
      <w:pPr>
        <w:pStyle w:val="a3"/>
        <w:ind w:right="351" w:firstLine="427"/>
      </w:pPr>
      <w:r>
        <w:t>Вичерпного переліку способів надання згоди на обовʼязковість договор</w:t>
      </w:r>
      <w:r>
        <w:t>у не</w:t>
      </w:r>
      <w:r>
        <w:rPr>
          <w:spacing w:val="1"/>
        </w:rPr>
        <w:t xml:space="preserve"> </w:t>
      </w:r>
      <w:r>
        <w:t>дають ні Віденська конвенція про право міжнародних договорів 1969 року,ні</w:t>
      </w:r>
      <w:r>
        <w:rPr>
          <w:spacing w:val="1"/>
        </w:rPr>
        <w:t xml:space="preserve"> </w:t>
      </w:r>
      <w:r>
        <w:t>Віденська</w:t>
      </w:r>
      <w:r>
        <w:rPr>
          <w:spacing w:val="1"/>
        </w:rPr>
        <w:t xml:space="preserve"> </w:t>
      </w:r>
      <w:r>
        <w:t>конвенція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Згоду</w:t>
      </w:r>
      <w:r>
        <w:rPr>
          <w:spacing w:val="1"/>
        </w:rPr>
        <w:t xml:space="preserve"> </w:t>
      </w:r>
      <w:r>
        <w:t>„може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виражено</w:t>
      </w:r>
      <w:r>
        <w:rPr>
          <w:spacing w:val="1"/>
        </w:rPr>
        <w:t xml:space="preserve"> </w:t>
      </w:r>
      <w:r>
        <w:t>підписанням</w:t>
      </w:r>
      <w:r>
        <w:rPr>
          <w:spacing w:val="1"/>
        </w:rPr>
        <w:t xml:space="preserve"> </w:t>
      </w:r>
      <w:r>
        <w:t>договору,обміном документами,затвердження,приєднанням до нього або будь-</w:t>
      </w:r>
      <w:r>
        <w:rPr>
          <w:spacing w:val="1"/>
        </w:rPr>
        <w:t xml:space="preserve"> </w:t>
      </w:r>
      <w:r>
        <w:t>яким</w:t>
      </w:r>
      <w:r>
        <w:rPr>
          <w:spacing w:val="-4"/>
        </w:rPr>
        <w:t xml:space="preserve"> </w:t>
      </w:r>
      <w:r>
        <w:t>іншим способом,про</w:t>
      </w:r>
      <w:r>
        <w:rPr>
          <w:spacing w:val="1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домови</w:t>
      </w:r>
      <w:r>
        <w:t>лися” [2.,ст.11].</w:t>
      </w:r>
    </w:p>
    <w:p w:rsidR="009C787B" w:rsidRDefault="00AE36E6">
      <w:pPr>
        <w:pStyle w:val="a3"/>
        <w:ind w:right="359" w:firstLine="427"/>
      </w:pPr>
      <w:r>
        <w:t>Найбільш поширений спосіб надання згоди на обовʼязковість міжнародного</w:t>
      </w:r>
      <w:r>
        <w:rPr>
          <w:spacing w:val="1"/>
        </w:rPr>
        <w:t xml:space="preserve"> </w:t>
      </w:r>
      <w:r>
        <w:t>договору є підписання договору. А остаточним затвердженням міжнародного</w:t>
      </w:r>
      <w:r>
        <w:rPr>
          <w:spacing w:val="1"/>
        </w:rPr>
        <w:t xml:space="preserve"> </w:t>
      </w:r>
      <w:r>
        <w:t>договору уповноваженим органом є ратифікація. У держави не має юридичного</w:t>
      </w:r>
      <w:r>
        <w:rPr>
          <w:spacing w:val="-67"/>
        </w:rPr>
        <w:t xml:space="preserve"> </w:t>
      </w:r>
      <w:r>
        <w:t>обовʼязку</w:t>
      </w:r>
      <w:r>
        <w:rPr>
          <w:spacing w:val="1"/>
        </w:rPr>
        <w:t xml:space="preserve"> </w:t>
      </w:r>
      <w:r>
        <w:t>ратифікуват</w:t>
      </w:r>
      <w:r>
        <w:t>и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договори,або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найкоротший</w:t>
      </w:r>
      <w:r>
        <w:rPr>
          <w:spacing w:val="1"/>
        </w:rPr>
        <w:t xml:space="preserve"> </w:t>
      </w:r>
      <w:r>
        <w:t>строк якщо такої вимоги немає у тексті договору. Іноді процедура ратифікації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тривати</w:t>
      </w:r>
      <w:r>
        <w:rPr>
          <w:spacing w:val="-2"/>
        </w:rPr>
        <w:t xml:space="preserve"> </w:t>
      </w:r>
      <w:r>
        <w:t>роками і не відбутися.</w:t>
      </w:r>
    </w:p>
    <w:p w:rsidR="009C787B" w:rsidRDefault="00AE36E6">
      <w:pPr>
        <w:pStyle w:val="a3"/>
        <w:ind w:right="356" w:firstLine="427"/>
      </w:pPr>
      <w:r>
        <w:t>В Україні ратифікація міжнародних договорів покладена на</w:t>
      </w:r>
      <w:r>
        <w:rPr>
          <w:spacing w:val="1"/>
        </w:rPr>
        <w:t xml:space="preserve"> </w:t>
      </w:r>
      <w:r>
        <w:t>Верховну Раду</w:t>
      </w:r>
      <w:r>
        <w:rPr>
          <w:spacing w:val="1"/>
        </w:rPr>
        <w:t xml:space="preserve"> </w:t>
      </w:r>
      <w:r>
        <w:t>України,ст.65,пункт 32 Конституції України: „До повноважень Верховної Ради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належить-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згоди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обовʼязковість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договорів</w:t>
      </w:r>
      <w:r>
        <w:rPr>
          <w:spacing w:val="-4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денонсація</w:t>
      </w:r>
      <w:r>
        <w:rPr>
          <w:spacing w:val="-1"/>
        </w:rPr>
        <w:t xml:space="preserve"> </w:t>
      </w:r>
      <w:r>
        <w:t>міжнародних</w:t>
      </w:r>
      <w:r>
        <w:rPr>
          <w:spacing w:val="-4"/>
        </w:rPr>
        <w:t xml:space="preserve"> </w:t>
      </w:r>
      <w:r>
        <w:t>договорів</w:t>
      </w:r>
      <w:r>
        <w:rPr>
          <w:spacing w:val="-3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“[5].</w:t>
      </w:r>
    </w:p>
    <w:p w:rsidR="009C787B" w:rsidRDefault="009C787B">
      <w:pPr>
        <w:pStyle w:val="a3"/>
        <w:spacing w:before="7"/>
        <w:ind w:left="0"/>
        <w:jc w:val="left"/>
        <w:rPr>
          <w:sz w:val="27"/>
        </w:rPr>
      </w:pPr>
    </w:p>
    <w:p w:rsidR="009C787B" w:rsidRDefault="00AE36E6">
      <w:pPr>
        <w:pStyle w:val="3"/>
        <w:spacing w:before="1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381"/>
        </w:tabs>
        <w:ind w:right="350" w:firstLine="427"/>
        <w:jc w:val="both"/>
        <w:rPr>
          <w:sz w:val="28"/>
        </w:rPr>
      </w:pPr>
      <w:r>
        <w:rPr>
          <w:sz w:val="28"/>
        </w:rPr>
        <w:t>Баймуратов М.А. Міжнаро</w:t>
      </w:r>
      <w:r>
        <w:rPr>
          <w:sz w:val="28"/>
        </w:rPr>
        <w:t>дне публічне право: Підручник. Видання друге,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перероблене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доповнене:</w:t>
      </w:r>
      <w:r>
        <w:rPr>
          <w:spacing w:val="1"/>
          <w:sz w:val="28"/>
        </w:rPr>
        <w:t xml:space="preserve"> </w:t>
      </w:r>
      <w:r>
        <w:rPr>
          <w:sz w:val="28"/>
        </w:rPr>
        <w:t>Одіссей,</w:t>
      </w:r>
      <w:r>
        <w:rPr>
          <w:spacing w:val="1"/>
          <w:sz w:val="28"/>
        </w:rPr>
        <w:t xml:space="preserve"> </w:t>
      </w:r>
      <w:r>
        <w:rPr>
          <w:sz w:val="28"/>
        </w:rPr>
        <w:t>2007.-704с.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381"/>
        </w:tabs>
        <w:spacing w:line="321" w:lineRule="exact"/>
        <w:ind w:left="1381"/>
        <w:jc w:val="both"/>
        <w:rPr>
          <w:sz w:val="28"/>
        </w:rPr>
      </w:pPr>
      <w:r>
        <w:rPr>
          <w:sz w:val="28"/>
        </w:rPr>
        <w:t>Віденська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5"/>
          <w:sz w:val="28"/>
        </w:rPr>
        <w:t xml:space="preserve"> </w:t>
      </w:r>
      <w:r>
        <w:rPr>
          <w:sz w:val="28"/>
        </w:rPr>
        <w:t>1969</w:t>
      </w:r>
      <w:r>
        <w:rPr>
          <w:spacing w:val="-5"/>
          <w:sz w:val="28"/>
        </w:rPr>
        <w:t xml:space="preserve"> </w:t>
      </w:r>
      <w:r>
        <w:rPr>
          <w:sz w:val="28"/>
        </w:rPr>
        <w:t>року.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523"/>
        </w:tabs>
        <w:spacing w:line="242" w:lineRule="auto"/>
        <w:ind w:right="356" w:firstLine="427"/>
        <w:jc w:val="both"/>
        <w:rPr>
          <w:sz w:val="28"/>
        </w:rPr>
      </w:pPr>
      <w:r>
        <w:rPr>
          <w:sz w:val="28"/>
        </w:rPr>
        <w:t>Віденська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організаціями</w:t>
      </w:r>
      <w:r>
        <w:rPr>
          <w:spacing w:val="-3"/>
          <w:sz w:val="28"/>
        </w:rPr>
        <w:t xml:space="preserve"> </w:t>
      </w:r>
      <w:r>
        <w:rPr>
          <w:sz w:val="28"/>
        </w:rPr>
        <w:t>1986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381"/>
        </w:tabs>
        <w:spacing w:line="317" w:lineRule="exact"/>
        <w:ind w:left="138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„Про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29.06.2004</w:t>
      </w:r>
      <w:r>
        <w:rPr>
          <w:spacing w:val="-3"/>
          <w:sz w:val="28"/>
        </w:rPr>
        <w:t xml:space="preserve"> </w:t>
      </w:r>
      <w:r>
        <w:rPr>
          <w:sz w:val="28"/>
        </w:rPr>
        <w:t>року.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381"/>
        </w:tabs>
        <w:spacing w:line="322" w:lineRule="exact"/>
        <w:ind w:left="1381"/>
        <w:jc w:val="both"/>
        <w:rPr>
          <w:sz w:val="28"/>
        </w:rPr>
      </w:pPr>
      <w:r>
        <w:rPr>
          <w:sz w:val="28"/>
        </w:rPr>
        <w:t>Конституція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28.06.1996</w:t>
      </w:r>
      <w:r>
        <w:rPr>
          <w:spacing w:val="-6"/>
          <w:sz w:val="28"/>
        </w:rPr>
        <w:t xml:space="preserve"> </w:t>
      </w:r>
      <w:r>
        <w:rPr>
          <w:sz w:val="28"/>
        </w:rPr>
        <w:t>року.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494"/>
        </w:tabs>
        <w:ind w:right="348" w:firstLine="427"/>
        <w:jc w:val="both"/>
        <w:rPr>
          <w:sz w:val="28"/>
        </w:rPr>
      </w:pPr>
      <w:r>
        <w:rPr>
          <w:sz w:val="28"/>
        </w:rPr>
        <w:t>Мицик</w:t>
      </w:r>
      <w:r>
        <w:rPr>
          <w:spacing w:val="1"/>
          <w:sz w:val="28"/>
        </w:rPr>
        <w:t xml:space="preserve"> </w:t>
      </w:r>
      <w:r>
        <w:rPr>
          <w:sz w:val="28"/>
        </w:rPr>
        <w:t>В.В.,Буроменський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М.В.,Буткевич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інші;за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В.В.Мицика-2-ге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видання,змін.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(підручник)-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Право,2020,т.1. Основи теорії-2020-416 с.</w:t>
      </w:r>
    </w:p>
    <w:p w:rsidR="009C787B" w:rsidRDefault="00AE36E6">
      <w:pPr>
        <w:pStyle w:val="a5"/>
        <w:numPr>
          <w:ilvl w:val="0"/>
          <w:numId w:val="66"/>
        </w:numPr>
        <w:tabs>
          <w:tab w:val="left" w:pos="1470"/>
        </w:tabs>
        <w:spacing w:before="1"/>
        <w:ind w:right="351" w:firstLine="427"/>
        <w:jc w:val="both"/>
        <w:rPr>
          <w:sz w:val="28"/>
        </w:rPr>
      </w:pPr>
      <w:r>
        <w:rPr>
          <w:sz w:val="28"/>
        </w:rPr>
        <w:t>Мицик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Буроменський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М.С.,</w:t>
      </w:r>
      <w:r>
        <w:rPr>
          <w:spacing w:val="1"/>
          <w:sz w:val="28"/>
        </w:rPr>
        <w:t xml:space="preserve"> </w:t>
      </w:r>
      <w:r>
        <w:rPr>
          <w:sz w:val="28"/>
        </w:rPr>
        <w:t>Гнатовський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Мицика В.- Міжнародне право: навч. посібник, підручник у 2-х томах, 2-ге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змінене.-Харків: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Право,2020.Т.2:Основні галузі.-2020-624 с.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spacing w:line="261" w:lineRule="auto"/>
        <w:ind w:left="3150" w:right="1662" w:hanging="1157"/>
      </w:pPr>
      <w:bookmarkStart w:id="20" w:name="_bookmark19"/>
      <w:bookmarkEnd w:id="20"/>
      <w:r>
        <w:t>ПЕРЕДУМОВИ ОСМИСЛЕННЯ ВИНИ У</w:t>
      </w:r>
      <w:r>
        <w:rPr>
          <w:spacing w:val="-87"/>
        </w:rPr>
        <w:t xml:space="preserve"> </w:t>
      </w:r>
      <w:r>
        <w:t>КРИМІНАЛЬНОМУ</w:t>
      </w:r>
      <w:r>
        <w:rPr>
          <w:spacing w:val="-1"/>
        </w:rPr>
        <w:t xml:space="preserve"> </w:t>
      </w:r>
      <w:r>
        <w:t>ПРАВІ</w:t>
      </w:r>
    </w:p>
    <w:p w:rsidR="009C787B" w:rsidRDefault="009C787B">
      <w:pPr>
        <w:pStyle w:val="a3"/>
        <w:spacing w:before="2"/>
        <w:ind w:left="0"/>
        <w:jc w:val="left"/>
        <w:rPr>
          <w:b/>
          <w:sz w:val="49"/>
        </w:rPr>
      </w:pPr>
    </w:p>
    <w:p w:rsidR="009C787B" w:rsidRDefault="00AE36E6">
      <w:pPr>
        <w:pStyle w:val="2"/>
        <w:ind w:right="355"/>
      </w:pPr>
      <w:r>
        <w:t>Вереша</w:t>
      </w:r>
      <w:r>
        <w:rPr>
          <w:spacing w:val="-4"/>
        </w:rPr>
        <w:t xml:space="preserve"> </w:t>
      </w:r>
      <w:r>
        <w:t>Роман</w:t>
      </w:r>
      <w:r>
        <w:rPr>
          <w:spacing w:val="-7"/>
        </w:rPr>
        <w:t xml:space="preserve"> </w:t>
      </w:r>
      <w:r>
        <w:t>Вікторович</w:t>
      </w:r>
    </w:p>
    <w:p w:rsidR="009C787B" w:rsidRDefault="00AE36E6">
      <w:pPr>
        <w:pStyle w:val="a3"/>
        <w:spacing w:line="322" w:lineRule="exact"/>
        <w:ind w:right="355"/>
        <w:jc w:val="right"/>
      </w:pPr>
      <w:r>
        <w:t>в.о.</w:t>
      </w:r>
      <w:r>
        <w:rPr>
          <w:spacing w:val="-6"/>
        </w:rPr>
        <w:t xml:space="preserve"> </w:t>
      </w:r>
      <w:r>
        <w:t>завідувача</w:t>
      </w:r>
      <w:r>
        <w:rPr>
          <w:spacing w:val="-4"/>
        </w:rPr>
        <w:t xml:space="preserve"> </w:t>
      </w:r>
      <w:r>
        <w:t>кафедри</w:t>
      </w:r>
      <w:r>
        <w:rPr>
          <w:spacing w:val="-5"/>
        </w:rPr>
        <w:t xml:space="preserve"> </w:t>
      </w:r>
      <w:r>
        <w:t>кримінального</w:t>
      </w:r>
      <w:r>
        <w:rPr>
          <w:spacing w:val="-6"/>
        </w:rPr>
        <w:t xml:space="preserve"> </w:t>
      </w:r>
      <w:r>
        <w:t>та</w:t>
      </w:r>
    </w:p>
    <w:p w:rsidR="009C787B" w:rsidRDefault="00AE36E6">
      <w:pPr>
        <w:pStyle w:val="a3"/>
        <w:ind w:left="6079" w:right="351" w:firstLine="1284"/>
        <w:jc w:val="right"/>
      </w:pPr>
      <w:r>
        <w:t>адміністративного права</w:t>
      </w:r>
      <w:r>
        <w:rPr>
          <w:spacing w:val="-67"/>
        </w:rPr>
        <w:t xml:space="preserve"> </w:t>
      </w:r>
      <w:r>
        <w:t>Академії адвокатури України,</w:t>
      </w:r>
      <w:r>
        <w:rPr>
          <w:spacing w:val="1"/>
        </w:rPr>
        <w:t xml:space="preserve"> </w:t>
      </w:r>
      <w:r>
        <w:t>доктор юридичних наук, професор,</w:t>
      </w:r>
      <w:r>
        <w:rPr>
          <w:spacing w:val="-67"/>
        </w:rPr>
        <w:t xml:space="preserve"> </w:t>
      </w:r>
      <w:r>
        <w:t>заслужений</w:t>
      </w:r>
      <w:r>
        <w:rPr>
          <w:spacing w:val="-1"/>
        </w:rPr>
        <w:t xml:space="preserve"> </w:t>
      </w:r>
      <w:r>
        <w:t>юрист</w:t>
      </w:r>
      <w:r>
        <w:rPr>
          <w:spacing w:val="-3"/>
        </w:rPr>
        <w:t xml:space="preserve"> </w:t>
      </w:r>
      <w:r>
        <w:t>України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48" w:firstLine="566"/>
      </w:pPr>
      <w:r>
        <w:t>Суб’єктивна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внутрішнє</w:t>
      </w:r>
      <w:r>
        <w:rPr>
          <w:spacing w:val="1"/>
        </w:rPr>
        <w:t xml:space="preserve"> </w:t>
      </w:r>
      <w:r>
        <w:t>психічне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вчинюваного</w:t>
      </w:r>
      <w:r>
        <w:rPr>
          <w:spacing w:val="1"/>
        </w:rPr>
        <w:t xml:space="preserve"> </w:t>
      </w:r>
      <w:r>
        <w:t>діяння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глибоким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t>дослідженим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кримінально</w:t>
      </w:r>
      <w:r>
        <w:rPr>
          <w:spacing w:val="1"/>
        </w:rPr>
        <w:t xml:space="preserve"> </w:t>
      </w:r>
      <w:r>
        <w:t>протиправної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класичного</w:t>
      </w:r>
      <w:r>
        <w:rPr>
          <w:spacing w:val="1"/>
        </w:rPr>
        <w:t xml:space="preserve"> </w:t>
      </w:r>
      <w:r>
        <w:t>підходу,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суб’єктивна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кримінального правопорушення є внутрішнім (психічним) ставленням суб’єкта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вчинюваного</w:t>
      </w:r>
      <w:r>
        <w:rPr>
          <w:spacing w:val="1"/>
        </w:rPr>
        <w:t xml:space="preserve"> </w:t>
      </w:r>
      <w:r>
        <w:t>діяння,</w:t>
      </w:r>
      <w:r>
        <w:rPr>
          <w:spacing w:val="71"/>
        </w:rPr>
        <w:t xml:space="preserve"> </w:t>
      </w:r>
      <w:r>
        <w:t>існує</w:t>
      </w:r>
      <w:r>
        <w:rPr>
          <w:spacing w:val="7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уявної</w:t>
      </w:r>
      <w:r>
        <w:rPr>
          <w:spacing w:val="1"/>
        </w:rPr>
        <w:t xml:space="preserve"> </w:t>
      </w:r>
      <w:r>
        <w:t>універсальності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-67"/>
        </w:rPr>
        <w:t xml:space="preserve"> </w:t>
      </w:r>
      <w:r>
        <w:t>кримінального правопорушення, ко</w:t>
      </w:r>
      <w:r>
        <w:t>ли вона ототожнюється із сукупністю будь-</w:t>
      </w:r>
      <w:r>
        <w:rPr>
          <w:spacing w:val="1"/>
        </w:rPr>
        <w:t xml:space="preserve"> </w:t>
      </w:r>
      <w:r>
        <w:t>яких об’єктивно-суб’єктивних обставин, що визначає в поведінці конкретної</w:t>
      </w:r>
      <w:r>
        <w:rPr>
          <w:spacing w:val="1"/>
        </w:rPr>
        <w:t xml:space="preserve"> </w:t>
      </w:r>
      <w:r>
        <w:t>особи</w:t>
      </w:r>
      <w:r>
        <w:rPr>
          <w:spacing w:val="-1"/>
        </w:rPr>
        <w:t xml:space="preserve"> </w:t>
      </w:r>
      <w:r>
        <w:t>її негативне</w:t>
      </w:r>
      <w:r>
        <w:rPr>
          <w:spacing w:val="-1"/>
        </w:rPr>
        <w:t xml:space="preserve"> </w:t>
      </w:r>
      <w:r>
        <w:t>ставлення</w:t>
      </w:r>
      <w:r>
        <w:rPr>
          <w:spacing w:val="-1"/>
        </w:rPr>
        <w:t xml:space="preserve"> </w:t>
      </w:r>
      <w:r>
        <w:t>до суспільних цінностей</w:t>
      </w:r>
      <w:r>
        <w:rPr>
          <w:spacing w:val="-1"/>
        </w:rPr>
        <w:t xml:space="preserve"> </w:t>
      </w:r>
      <w:r>
        <w:t>[1,</w:t>
      </w:r>
      <w:r>
        <w:rPr>
          <w:spacing w:val="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164–165].</w:t>
      </w:r>
    </w:p>
    <w:p w:rsidR="009C787B" w:rsidRDefault="00AE36E6">
      <w:pPr>
        <w:pStyle w:val="a3"/>
        <w:spacing w:before="1"/>
        <w:ind w:right="350" w:firstLine="566"/>
      </w:pPr>
      <w:r>
        <w:t>На думку деяких</w:t>
      </w:r>
      <w:r>
        <w:rPr>
          <w:spacing w:val="1"/>
        </w:rPr>
        <w:t xml:space="preserve"> </w:t>
      </w:r>
      <w:r>
        <w:t>вчених, встановлення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вчинення протиправних</w:t>
      </w:r>
      <w:r>
        <w:rPr>
          <w:spacing w:val="1"/>
        </w:rPr>
        <w:t xml:space="preserve"> </w:t>
      </w:r>
      <w:r>
        <w:t>суспільно небезпечних діянь через мотиви і мету конкретної винуватої особи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правовій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попереджувальні</w:t>
      </w:r>
      <w:r>
        <w:rPr>
          <w:spacing w:val="1"/>
        </w:rPr>
        <w:t xml:space="preserve"> </w:t>
      </w:r>
      <w:r>
        <w:t>функції</w:t>
      </w:r>
      <w:r>
        <w:rPr>
          <w:spacing w:val="70"/>
        </w:rPr>
        <w:t xml:space="preserve"> </w:t>
      </w:r>
      <w:r>
        <w:t>[1, с.</w:t>
      </w:r>
      <w:r>
        <w:rPr>
          <w:spacing w:val="1"/>
        </w:rPr>
        <w:t xml:space="preserve"> </w:t>
      </w:r>
      <w:r>
        <w:t>164]. Вважається, що саме психічне ставлення суб’єкта до вчинюваного ним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небезпечного</w:t>
      </w:r>
      <w:r>
        <w:rPr>
          <w:spacing w:val="1"/>
        </w:rPr>
        <w:t xml:space="preserve"> </w:t>
      </w:r>
      <w:r>
        <w:t>діяння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</w:t>
      </w:r>
      <w:r>
        <w:t>овою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t>покарання.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правопорушення,</w:t>
      </w:r>
      <w:r>
        <w:rPr>
          <w:spacing w:val="1"/>
        </w:rPr>
        <w:t xml:space="preserve"> </w:t>
      </w:r>
      <w:r>
        <w:t>розмежовуючи</w:t>
      </w:r>
      <w:r>
        <w:rPr>
          <w:spacing w:val="1"/>
        </w:rPr>
        <w:t xml:space="preserve"> </w:t>
      </w:r>
      <w:r>
        <w:t>схожі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об’єктивними ознаками кримінального правопорушення, може розглядатись як</w:t>
      </w:r>
      <w:r>
        <w:rPr>
          <w:spacing w:val="1"/>
        </w:rPr>
        <w:t xml:space="preserve"> </w:t>
      </w:r>
      <w:r>
        <w:t>конструктивний</w:t>
      </w:r>
      <w:r>
        <w:rPr>
          <w:spacing w:val="1"/>
        </w:rPr>
        <w:t xml:space="preserve"> </w:t>
      </w:r>
      <w:r>
        <w:t>е</w:t>
      </w:r>
      <w:r>
        <w:t>лемент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закону.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зазначається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кримінальному</w:t>
      </w:r>
      <w:r>
        <w:rPr>
          <w:spacing w:val="1"/>
        </w:rPr>
        <w:t xml:space="preserve"> </w:t>
      </w:r>
      <w:r>
        <w:t>праві,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кримінально</w:t>
      </w:r>
      <w:r>
        <w:rPr>
          <w:spacing w:val="1"/>
        </w:rPr>
        <w:t xml:space="preserve"> </w:t>
      </w:r>
      <w:r>
        <w:t>протиправної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глибоке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 – вини, мотиву, мети, емоційного стану. Утім, значення таких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неоднаковим: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обов’язковою ознакою будь-яког</w:t>
      </w:r>
      <w:r>
        <w:t>о складу кримінального правопорушення, то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включатись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включатись</w:t>
      </w:r>
      <w:r>
        <w:rPr>
          <w:spacing w:val="1"/>
        </w:rPr>
        <w:t xml:space="preserve"> </w:t>
      </w:r>
      <w:r>
        <w:t>законодавцем до ознак того чи іншого складу кримінального правопорушення і,</w:t>
      </w:r>
      <w:r>
        <w:rPr>
          <w:spacing w:val="-67"/>
        </w:rPr>
        <w:t xml:space="preserve"> </w:t>
      </w:r>
      <w:r>
        <w:t>з огляду на це, бути або обов’язковими, або факультативними ознаками.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розмежувати</w:t>
      </w:r>
      <w:r>
        <w:rPr>
          <w:spacing w:val="1"/>
        </w:rPr>
        <w:t xml:space="preserve"> </w:t>
      </w:r>
      <w:r>
        <w:t>кримінально</w:t>
      </w:r>
      <w:r>
        <w:rPr>
          <w:spacing w:val="1"/>
        </w:rPr>
        <w:t xml:space="preserve"> </w:t>
      </w:r>
      <w:r>
        <w:t>протиправну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невинувате</w:t>
      </w:r>
      <w:r>
        <w:rPr>
          <w:spacing w:val="1"/>
        </w:rPr>
        <w:t xml:space="preserve"> </w:t>
      </w:r>
      <w:r>
        <w:t>заподіяння</w:t>
      </w:r>
      <w:r>
        <w:rPr>
          <w:spacing w:val="19"/>
        </w:rPr>
        <w:t xml:space="preserve"> </w:t>
      </w:r>
      <w:r>
        <w:t>шкоди,</w:t>
      </w:r>
      <w:r>
        <w:rPr>
          <w:spacing w:val="16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також</w:t>
      </w:r>
      <w:r>
        <w:rPr>
          <w:spacing w:val="20"/>
        </w:rPr>
        <w:t xml:space="preserve"> </w:t>
      </w:r>
      <w:r>
        <w:t>визначити</w:t>
      </w:r>
      <w:r>
        <w:rPr>
          <w:spacing w:val="20"/>
        </w:rPr>
        <w:t xml:space="preserve"> </w:t>
      </w:r>
      <w:r>
        <w:t>окремі</w:t>
      </w:r>
      <w:r>
        <w:rPr>
          <w:spacing w:val="19"/>
        </w:rPr>
        <w:t xml:space="preserve"> </w:t>
      </w:r>
      <w:r>
        <w:t>кримінально-правові</w:t>
      </w:r>
      <w:r>
        <w:rPr>
          <w:spacing w:val="20"/>
        </w:rPr>
        <w:t xml:space="preserve"> </w:t>
      </w:r>
      <w:r>
        <w:t>ситуації,</w:t>
      </w:r>
      <w:r>
        <w:rPr>
          <w:spacing w:val="18"/>
        </w:rPr>
        <w:t xml:space="preserve"> </w:t>
      </w:r>
      <w:r>
        <w:t>які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7"/>
      </w:pPr>
      <w:r>
        <w:t>мають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суб’єктивною</w:t>
      </w:r>
      <w:r>
        <w:rPr>
          <w:spacing w:val="1"/>
        </w:rPr>
        <w:t xml:space="preserve"> </w:t>
      </w:r>
      <w:r>
        <w:t>стороною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правопорушення.</w:t>
      </w:r>
    </w:p>
    <w:p w:rsidR="009C787B" w:rsidRDefault="00AE36E6">
      <w:pPr>
        <w:pStyle w:val="a3"/>
        <w:ind w:right="350" w:firstLine="566"/>
      </w:pPr>
      <w:r>
        <w:t>Унаслідок певної потреби особи її поведінка мотивується та втілюється в</w:t>
      </w:r>
      <w:r>
        <w:rPr>
          <w:spacing w:val="1"/>
        </w:rPr>
        <w:t xml:space="preserve"> </w:t>
      </w:r>
      <w:r>
        <w:t>меті, яка через внутрішню волю спричиняє відповідне дія</w:t>
      </w:r>
      <w:r>
        <w:t>ння. Під час вчинення</w:t>
      </w:r>
      <w:r>
        <w:rPr>
          <w:spacing w:val="1"/>
        </w:rPr>
        <w:t xml:space="preserve"> </w:t>
      </w:r>
      <w:r>
        <w:t>осудною особою суспільно небезпечного діяння, передбаченого КК України [2],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психіці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суб’єктивну</w:t>
      </w:r>
      <w:r>
        <w:rPr>
          <w:spacing w:val="70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складу кримінального правопорушення. Отже, без встановлення 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кваліфікацію суспільно небезпечного діяння [3]. Також існує думка, що чи не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доказова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будується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суб’єктивній</w:t>
      </w:r>
      <w:r>
        <w:rPr>
          <w:spacing w:val="1"/>
        </w:rPr>
        <w:t xml:space="preserve"> </w:t>
      </w:r>
      <w:r>
        <w:t>стороні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t>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вирішальне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 правопорушення [1,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161].</w:t>
      </w:r>
    </w:p>
    <w:p w:rsidR="009C787B" w:rsidRDefault="00AE36E6">
      <w:pPr>
        <w:pStyle w:val="a3"/>
        <w:ind w:right="350" w:firstLine="566"/>
      </w:pPr>
      <w:r>
        <w:t>Загальновідомо, що склад кримінального правопорушення включає в себе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елементи:</w:t>
      </w:r>
      <w:r>
        <w:rPr>
          <w:spacing w:val="1"/>
        </w:rPr>
        <w:t xml:space="preserve"> </w:t>
      </w:r>
      <w:r>
        <w:t>об’єкт,</w:t>
      </w:r>
      <w:r>
        <w:rPr>
          <w:spacing w:val="1"/>
        </w:rPr>
        <w:t xml:space="preserve"> </w:t>
      </w:r>
      <w:r>
        <w:t>об’єктивну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суб’єктивну</w:t>
      </w:r>
      <w:r>
        <w:rPr>
          <w:spacing w:val="1"/>
        </w:rPr>
        <w:t xml:space="preserve"> </w:t>
      </w:r>
      <w:r>
        <w:t>сторону.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об’єктивна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виражає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вчиненого,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суб’єктивна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інтелектуально-вольове,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внутрішнє,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об’єктивних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ознак,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об’єкт</w:t>
      </w:r>
      <w:r>
        <w:t>,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бездіяльність,</w:t>
      </w:r>
      <w:r>
        <w:rPr>
          <w:spacing w:val="1"/>
        </w:rPr>
        <w:t xml:space="preserve"> </w:t>
      </w:r>
      <w:r>
        <w:t>наслідки,</w:t>
      </w:r>
      <w:r>
        <w:rPr>
          <w:spacing w:val="1"/>
        </w:rPr>
        <w:t xml:space="preserve"> </w:t>
      </w:r>
      <w:r>
        <w:t>причинний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(бездіяльністю)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наслідками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Власне,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небезпечності</w:t>
      </w:r>
      <w:r>
        <w:rPr>
          <w:spacing w:val="1"/>
        </w:rPr>
        <w:t xml:space="preserve"> </w:t>
      </w:r>
      <w:r>
        <w:t>діяння</w:t>
      </w:r>
      <w:r>
        <w:rPr>
          <w:spacing w:val="1"/>
        </w:rPr>
        <w:t xml:space="preserve"> </w:t>
      </w:r>
      <w:r>
        <w:t>обумовлюється</w:t>
      </w:r>
      <w:r>
        <w:rPr>
          <w:spacing w:val="1"/>
        </w:rPr>
        <w:t xml:space="preserve"> </w:t>
      </w:r>
      <w:r>
        <w:t>суб’єктивною</w:t>
      </w:r>
      <w:r>
        <w:rPr>
          <w:spacing w:val="1"/>
        </w:rPr>
        <w:t xml:space="preserve"> </w:t>
      </w:r>
      <w:r>
        <w:t>стороною складу кримінального правопорушення. При цьому неважливо, чи</w:t>
      </w:r>
      <w:r>
        <w:rPr>
          <w:spacing w:val="1"/>
        </w:rPr>
        <w:t xml:space="preserve"> </w:t>
      </w:r>
      <w:r>
        <w:t>кримінальне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готується,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вчинення</w:t>
      </w:r>
      <w:r>
        <w:rPr>
          <w:spacing w:val="1"/>
        </w:rPr>
        <w:t xml:space="preserve"> </w:t>
      </w:r>
      <w:r>
        <w:t>приймається</w:t>
      </w:r>
      <w:r>
        <w:rPr>
          <w:spacing w:val="1"/>
        </w:rPr>
        <w:t xml:space="preserve"> </w:t>
      </w:r>
      <w:r>
        <w:t>негайно,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готовою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відповідної</w:t>
      </w:r>
      <w:r>
        <w:rPr>
          <w:spacing w:val="-67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реакції.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суб’єктивні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правопорушення, дістаючи своє вираження в суспільно небезпечни</w:t>
      </w:r>
      <w:r>
        <w:t>х діяннях,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матеріалізуються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вчинення</w:t>
      </w:r>
      <w:r>
        <w:rPr>
          <w:spacing w:val="71"/>
        </w:rPr>
        <w:t xml:space="preserve"> </w:t>
      </w:r>
      <w:r>
        <w:t>кримінального</w:t>
      </w:r>
      <w:r>
        <w:rPr>
          <w:spacing w:val="-67"/>
        </w:rPr>
        <w:t xml:space="preserve"> </w:t>
      </w:r>
      <w:r>
        <w:t>правопорушення.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суб’єктивній</w:t>
      </w:r>
      <w:r>
        <w:rPr>
          <w:spacing w:val="1"/>
        </w:rPr>
        <w:t xml:space="preserve"> </w:t>
      </w:r>
      <w:r>
        <w:t>стороні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набуває свого відображення рух психічних процесів, що проходять у свідомості</w:t>
      </w:r>
      <w:r>
        <w:rPr>
          <w:spacing w:val="-67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вчинює</w:t>
      </w:r>
      <w:r>
        <w:rPr>
          <w:spacing w:val="1"/>
        </w:rPr>
        <w:t xml:space="preserve"> </w:t>
      </w:r>
      <w:r>
        <w:t>кримінальне</w:t>
      </w:r>
      <w:r>
        <w:rPr>
          <w:spacing w:val="1"/>
        </w:rPr>
        <w:t xml:space="preserve"> </w:t>
      </w:r>
      <w:r>
        <w:t>правопоруш</w:t>
      </w:r>
      <w:r>
        <w:t>ення.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встановленні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71"/>
        </w:rPr>
        <w:t xml:space="preserve"> </w:t>
      </w:r>
      <w:r>
        <w:t>правопорушення</w:t>
      </w:r>
      <w:r>
        <w:rPr>
          <w:spacing w:val="7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непросто</w:t>
      </w:r>
      <w:r>
        <w:rPr>
          <w:spacing w:val="16"/>
        </w:rPr>
        <w:t xml:space="preserve"> </w:t>
      </w:r>
      <w:r>
        <w:t>визначити</w:t>
      </w:r>
      <w:r>
        <w:rPr>
          <w:spacing w:val="14"/>
        </w:rPr>
        <w:t xml:space="preserve"> </w:t>
      </w:r>
      <w:r>
        <w:t>характер</w:t>
      </w:r>
      <w:r>
        <w:rPr>
          <w:spacing w:val="17"/>
        </w:rPr>
        <w:t xml:space="preserve"> </w:t>
      </w:r>
      <w:r>
        <w:t>внутрішніх</w:t>
      </w:r>
      <w:r>
        <w:rPr>
          <w:spacing w:val="16"/>
        </w:rPr>
        <w:t xml:space="preserve"> </w:t>
      </w:r>
      <w:r>
        <w:t>психічних</w:t>
      </w:r>
      <w:r>
        <w:rPr>
          <w:spacing w:val="16"/>
        </w:rPr>
        <w:t xml:space="preserve"> </w:t>
      </w:r>
      <w:r>
        <w:t>процесів,</w:t>
      </w:r>
      <w:r>
        <w:rPr>
          <w:spacing w:val="15"/>
        </w:rPr>
        <w:t xml:space="preserve"> </w:t>
      </w:r>
      <w:r>
        <w:t>які</w:t>
      </w:r>
      <w:r>
        <w:rPr>
          <w:spacing w:val="17"/>
        </w:rPr>
        <w:t xml:space="preserve"> </w:t>
      </w:r>
      <w:r>
        <w:t>відбуваються</w:t>
      </w:r>
      <w:r>
        <w:rPr>
          <w:spacing w:val="-68"/>
        </w:rPr>
        <w:t xml:space="preserve"> </w:t>
      </w:r>
      <w:r>
        <w:t>у людини під час вчинення нею будь-яких суспільно небезпечних діянь [4, с.</w:t>
      </w:r>
      <w:r>
        <w:rPr>
          <w:spacing w:val="1"/>
        </w:rPr>
        <w:t xml:space="preserve"> </w:t>
      </w:r>
      <w:r>
        <w:t>10], оскільки в даному разі необхідно досліджувати саме психологію особи, яка</w:t>
      </w:r>
      <w:r>
        <w:rPr>
          <w:spacing w:val="1"/>
        </w:rPr>
        <w:t xml:space="preserve"> </w:t>
      </w:r>
      <w:r>
        <w:t>вчинила</w:t>
      </w:r>
      <w:r>
        <w:rPr>
          <w:spacing w:val="-3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небезпечне діяння.</w:t>
      </w:r>
    </w:p>
    <w:p w:rsidR="009C787B" w:rsidRDefault="00AE36E6">
      <w:pPr>
        <w:pStyle w:val="a3"/>
        <w:ind w:right="356" w:firstLine="566"/>
      </w:pPr>
      <w:r>
        <w:t>Виходячи з психології, людина нічого не робить без свідомого наміру, без</w:t>
      </w:r>
      <w:r>
        <w:rPr>
          <w:spacing w:val="1"/>
        </w:rPr>
        <w:t xml:space="preserve"> </w:t>
      </w:r>
      <w:r>
        <w:t>бажаної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вчинок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проявом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</w:t>
      </w:r>
      <w:r>
        <w:t>ролюється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свідомістю.</w:t>
      </w:r>
      <w:r>
        <w:rPr>
          <w:spacing w:val="1"/>
        </w:rPr>
        <w:t xml:space="preserve"> </w:t>
      </w:r>
      <w:r>
        <w:t>Суб’єктивні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 відображаються в конкретному діянні. Зовнішньо такі ознаки</w:t>
      </w:r>
      <w:r>
        <w:rPr>
          <w:spacing w:val="1"/>
        </w:rPr>
        <w:t xml:space="preserve"> </w:t>
      </w:r>
      <w:r>
        <w:t>проявляються як об’єктивні, змістовні (семантичні) показники. При цьому деякі</w:t>
      </w:r>
      <w:r>
        <w:rPr>
          <w:spacing w:val="-67"/>
        </w:rPr>
        <w:t xml:space="preserve"> </w:t>
      </w:r>
      <w:r>
        <w:t>іноземні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зазначають,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суб’єктивної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кримінального правопорушення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достатньої</w:t>
      </w:r>
      <w:r>
        <w:rPr>
          <w:spacing w:val="1"/>
        </w:rPr>
        <w:t xml:space="preserve"> </w:t>
      </w:r>
      <w:r>
        <w:t>вини</w:t>
      </w:r>
      <w:r>
        <w:rPr>
          <w:spacing w:val="-3"/>
        </w:rPr>
        <w:t xml:space="preserve"> </w:t>
      </w:r>
      <w:r>
        <w:t>[5,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757].</w:t>
      </w:r>
    </w:p>
    <w:p w:rsidR="009C787B" w:rsidRDefault="00AE36E6">
      <w:pPr>
        <w:pStyle w:val="a3"/>
        <w:ind w:right="357" w:firstLine="708"/>
      </w:pPr>
      <w:r>
        <w:t>Задля розуміння теперішнього та прогнозування майбутнього необхідним</w:t>
      </w:r>
      <w:r>
        <w:rPr>
          <w:spacing w:val="-67"/>
        </w:rPr>
        <w:t xml:space="preserve"> </w:t>
      </w:r>
      <w:r>
        <w:t>є</w:t>
      </w:r>
      <w:r>
        <w:rPr>
          <w:spacing w:val="21"/>
        </w:rPr>
        <w:t xml:space="preserve"> </w:t>
      </w:r>
      <w:r>
        <w:t>вивчення</w:t>
      </w:r>
      <w:r>
        <w:rPr>
          <w:spacing w:val="22"/>
        </w:rPr>
        <w:t xml:space="preserve"> </w:t>
      </w:r>
      <w:r>
        <w:t>минулого.</w:t>
      </w:r>
      <w:r>
        <w:rPr>
          <w:spacing w:val="21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межах</w:t>
      </w:r>
      <w:r>
        <w:rPr>
          <w:spacing w:val="22"/>
        </w:rPr>
        <w:t xml:space="preserve"> </w:t>
      </w:r>
      <w:r>
        <w:t>цього</w:t>
      </w:r>
      <w:r>
        <w:rPr>
          <w:spacing w:val="20"/>
        </w:rPr>
        <w:t xml:space="preserve"> </w:t>
      </w:r>
      <w:r>
        <w:t>дослідження</w:t>
      </w:r>
      <w:r>
        <w:rPr>
          <w:spacing w:val="22"/>
        </w:rPr>
        <w:t xml:space="preserve"> </w:t>
      </w:r>
      <w:r>
        <w:t>ми</w:t>
      </w:r>
      <w:r>
        <w:rPr>
          <w:spacing w:val="20"/>
        </w:rPr>
        <w:t xml:space="preserve"> </w:t>
      </w:r>
      <w:r>
        <w:t>окреслимо</w:t>
      </w:r>
      <w:r>
        <w:rPr>
          <w:spacing w:val="22"/>
        </w:rPr>
        <w:t xml:space="preserve"> </w:t>
      </w:r>
      <w:r>
        <w:t>загальні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7"/>
      </w:pPr>
      <w:r>
        <w:t>положення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суб’єктивну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кримінального правопорушення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історичному контексті.</w:t>
      </w:r>
    </w:p>
    <w:p w:rsidR="009C787B" w:rsidRDefault="00AE36E6">
      <w:pPr>
        <w:pStyle w:val="3"/>
        <w:spacing w:line="317" w:lineRule="exact"/>
        <w:ind w:left="4595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65"/>
        </w:numPr>
        <w:tabs>
          <w:tab w:val="left" w:pos="1544"/>
        </w:tabs>
        <w:ind w:right="351" w:firstLine="427"/>
        <w:jc w:val="both"/>
        <w:rPr>
          <w:sz w:val="28"/>
        </w:rPr>
      </w:pPr>
      <w:r>
        <w:rPr>
          <w:sz w:val="28"/>
        </w:rPr>
        <w:t>Стрельцов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Асоціації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кримінального 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1(1).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160–170.</w:t>
      </w:r>
    </w:p>
    <w:p w:rsidR="009C787B" w:rsidRDefault="00AE36E6">
      <w:pPr>
        <w:pStyle w:val="a5"/>
        <w:numPr>
          <w:ilvl w:val="0"/>
          <w:numId w:val="65"/>
        </w:numPr>
        <w:tabs>
          <w:tab w:val="left" w:pos="1495"/>
        </w:tabs>
        <w:ind w:right="348" w:firstLine="427"/>
        <w:jc w:val="both"/>
        <w:rPr>
          <w:sz w:val="28"/>
        </w:rPr>
      </w:pPr>
      <w:r>
        <w:rPr>
          <w:sz w:val="28"/>
        </w:rPr>
        <w:t>Кримінальний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05.04.2001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2341-ІІІ.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Верховна Рада України</w:t>
      </w:r>
      <w:r>
        <w:rPr>
          <w:sz w:val="28"/>
        </w:rPr>
        <w:t xml:space="preserve">. URL: </w:t>
      </w:r>
      <w:hyperlink r:id="rId57">
        <w:r>
          <w:rPr>
            <w:sz w:val="28"/>
          </w:rPr>
          <w:t>http://zakon3.rada.gov.ua/laws/show/2341-14</w:t>
        </w:r>
      </w:hyperlink>
      <w:r>
        <w:rPr>
          <w:sz w:val="28"/>
        </w:rPr>
        <w:t xml:space="preserve">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11.09.2024</w:t>
      </w:r>
      <w:r>
        <w:rPr>
          <w:spacing w:val="-3"/>
          <w:sz w:val="28"/>
        </w:rPr>
        <w:t xml:space="preserve"> </w:t>
      </w:r>
      <w:r>
        <w:rPr>
          <w:sz w:val="28"/>
        </w:rPr>
        <w:t>р.)</w:t>
      </w:r>
    </w:p>
    <w:p w:rsidR="009C787B" w:rsidRDefault="00AE36E6">
      <w:pPr>
        <w:pStyle w:val="a5"/>
        <w:numPr>
          <w:ilvl w:val="0"/>
          <w:numId w:val="65"/>
        </w:numPr>
        <w:tabs>
          <w:tab w:val="left" w:pos="1386"/>
        </w:tabs>
        <w:spacing w:before="1"/>
        <w:ind w:right="354" w:firstLine="427"/>
        <w:jc w:val="both"/>
        <w:rPr>
          <w:sz w:val="28"/>
        </w:rPr>
      </w:pPr>
      <w:r>
        <w:rPr>
          <w:sz w:val="28"/>
        </w:rPr>
        <w:t>Іванова Є. В. Суб’єктив</w:t>
      </w:r>
      <w:r>
        <w:rPr>
          <w:sz w:val="28"/>
        </w:rPr>
        <w:t>на сторона злочину, передбаченого ч. 1 ст. 130 КК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(свідоме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іншої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вірусом</w:t>
      </w:r>
      <w:r>
        <w:rPr>
          <w:spacing w:val="1"/>
          <w:sz w:val="28"/>
        </w:rPr>
        <w:t xml:space="preserve"> </w:t>
      </w:r>
      <w:r>
        <w:rPr>
          <w:sz w:val="28"/>
        </w:rPr>
        <w:t>імунодефіциту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іншої</w:t>
      </w:r>
      <w:r>
        <w:rPr>
          <w:spacing w:val="1"/>
          <w:sz w:val="28"/>
        </w:rPr>
        <w:t xml:space="preserve"> </w:t>
      </w:r>
      <w:r>
        <w:rPr>
          <w:sz w:val="28"/>
        </w:rPr>
        <w:t>невиліковної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Запорізького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2(2).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58">
        <w:r>
          <w:rPr>
            <w:sz w:val="28"/>
          </w:rPr>
          <w:t>http://www.stattionline.org.ua/pravo/76.html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09.04.2024</w:t>
      </w:r>
      <w:r>
        <w:rPr>
          <w:spacing w:val="1"/>
          <w:sz w:val="28"/>
        </w:rPr>
        <w:t xml:space="preserve"> </w:t>
      </w:r>
      <w:r>
        <w:rPr>
          <w:sz w:val="28"/>
        </w:rPr>
        <w:t>р.)</w:t>
      </w:r>
    </w:p>
    <w:p w:rsidR="009C787B" w:rsidRDefault="00AE36E6">
      <w:pPr>
        <w:pStyle w:val="a5"/>
        <w:numPr>
          <w:ilvl w:val="0"/>
          <w:numId w:val="65"/>
        </w:numPr>
        <w:tabs>
          <w:tab w:val="left" w:pos="1448"/>
          <w:tab w:val="left" w:pos="2484"/>
          <w:tab w:val="left" w:pos="4074"/>
          <w:tab w:val="left" w:pos="5344"/>
          <w:tab w:val="left" w:pos="5862"/>
          <w:tab w:val="left" w:pos="7229"/>
          <w:tab w:val="left" w:pos="8298"/>
          <w:tab w:val="left" w:pos="9020"/>
          <w:tab w:val="left" w:pos="9669"/>
        </w:tabs>
        <w:ind w:right="351" w:firstLine="427"/>
        <w:rPr>
          <w:sz w:val="28"/>
        </w:rPr>
      </w:pPr>
      <w:r>
        <w:rPr>
          <w:sz w:val="28"/>
        </w:rPr>
        <w:t>Introduction</w:t>
      </w:r>
      <w:r>
        <w:rPr>
          <w:spacing w:val="61"/>
          <w:sz w:val="28"/>
        </w:rPr>
        <w:t xml:space="preserve"> </w:t>
      </w:r>
      <w:r>
        <w:rPr>
          <w:sz w:val="28"/>
        </w:rPr>
        <w:t>to</w:t>
      </w:r>
      <w:r>
        <w:rPr>
          <w:spacing w:val="64"/>
          <w:sz w:val="28"/>
        </w:rPr>
        <w:t xml:space="preserve"> </w:t>
      </w:r>
      <w:r>
        <w:rPr>
          <w:sz w:val="28"/>
        </w:rPr>
        <w:t>the</w:t>
      </w:r>
      <w:r>
        <w:rPr>
          <w:spacing w:val="63"/>
          <w:sz w:val="28"/>
        </w:rPr>
        <w:t xml:space="preserve"> </w:t>
      </w:r>
      <w:r>
        <w:rPr>
          <w:sz w:val="28"/>
        </w:rPr>
        <w:t>Laws</w:t>
      </w:r>
      <w:r>
        <w:rPr>
          <w:spacing w:val="62"/>
          <w:sz w:val="28"/>
        </w:rPr>
        <w:t xml:space="preserve"> </w:t>
      </w:r>
      <w:r>
        <w:rPr>
          <w:sz w:val="28"/>
        </w:rPr>
        <w:t>of</w:t>
      </w:r>
      <w:r>
        <w:rPr>
          <w:spacing w:val="63"/>
          <w:sz w:val="28"/>
        </w:rPr>
        <w:t xml:space="preserve"> </w:t>
      </w:r>
      <w:r>
        <w:rPr>
          <w:sz w:val="28"/>
        </w:rPr>
        <w:t>Timor-Leste:</w:t>
      </w:r>
      <w:r>
        <w:rPr>
          <w:spacing w:val="64"/>
          <w:sz w:val="28"/>
        </w:rPr>
        <w:t xml:space="preserve"> </w:t>
      </w:r>
      <w:r>
        <w:rPr>
          <w:sz w:val="28"/>
        </w:rPr>
        <w:t>Criminal</w:t>
      </w:r>
      <w:r>
        <w:rPr>
          <w:spacing w:val="62"/>
          <w:sz w:val="28"/>
        </w:rPr>
        <w:t xml:space="preserve"> </w:t>
      </w:r>
      <w:r>
        <w:rPr>
          <w:sz w:val="28"/>
        </w:rPr>
        <w:t>Law.</w:t>
      </w:r>
      <w:r>
        <w:rPr>
          <w:spacing w:val="67"/>
          <w:sz w:val="28"/>
        </w:rPr>
        <w:t xml:space="preserve"> </w:t>
      </w:r>
      <w:r>
        <w:rPr>
          <w:i/>
          <w:sz w:val="28"/>
        </w:rPr>
        <w:t>Asia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Foundation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Timor-Leste</w:t>
      </w:r>
      <w:r>
        <w:rPr>
          <w:i/>
          <w:sz w:val="28"/>
        </w:rPr>
        <w:tab/>
        <w:t>Education</w:t>
      </w:r>
      <w:r>
        <w:rPr>
          <w:i/>
          <w:sz w:val="28"/>
        </w:rPr>
        <w:tab/>
        <w:t>Project</w:t>
      </w:r>
      <w:r>
        <w:rPr>
          <w:i/>
          <w:sz w:val="28"/>
        </w:rPr>
        <w:tab/>
      </w:r>
      <w:r>
        <w:rPr>
          <w:sz w:val="28"/>
        </w:rPr>
        <w:t>/</w:t>
      </w:r>
      <w:r>
        <w:rPr>
          <w:sz w:val="28"/>
        </w:rPr>
        <w:tab/>
        <w:t>USAID,</w:t>
      </w:r>
      <w:r>
        <w:rPr>
          <w:sz w:val="28"/>
        </w:rPr>
        <w:tab/>
        <w:t>2013.</w:t>
      </w:r>
      <w:r>
        <w:rPr>
          <w:sz w:val="28"/>
        </w:rPr>
        <w:tab/>
        <w:t>48</w:t>
      </w:r>
      <w:r>
        <w:rPr>
          <w:sz w:val="28"/>
        </w:rPr>
        <w:tab/>
        <w:t>p.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59">
        <w:r>
          <w:rPr>
            <w:sz w:val="28"/>
          </w:rPr>
          <w:t>http://web.stanford.edu/group/tllep/cgi-bin/wordpress/wp-content/uploads/2013/09/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Timor-Leste-Criminal-Law.pdf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18.06.2024 р.)</w:t>
      </w:r>
    </w:p>
    <w:p w:rsidR="009C787B" w:rsidRDefault="00AE36E6">
      <w:pPr>
        <w:pStyle w:val="a5"/>
        <w:numPr>
          <w:ilvl w:val="0"/>
          <w:numId w:val="65"/>
        </w:numPr>
        <w:tabs>
          <w:tab w:val="left" w:pos="1396"/>
        </w:tabs>
        <w:ind w:right="360" w:firstLine="427"/>
        <w:jc w:val="both"/>
        <w:rPr>
          <w:sz w:val="28"/>
        </w:rPr>
      </w:pPr>
      <w:r>
        <w:rPr>
          <w:sz w:val="28"/>
        </w:rPr>
        <w:t>Crime, fear of crime, environment, and mental health and wellbeing: Mapping</w:t>
      </w:r>
      <w:r>
        <w:rPr>
          <w:spacing w:val="1"/>
          <w:sz w:val="28"/>
        </w:rPr>
        <w:t xml:space="preserve"> </w:t>
      </w:r>
      <w:r>
        <w:rPr>
          <w:sz w:val="28"/>
        </w:rPr>
        <w:t>review of the ories and causal pathways / Theo Lorenc, Stephen Clayton, David</w:t>
      </w:r>
      <w:r>
        <w:rPr>
          <w:spacing w:val="1"/>
          <w:sz w:val="28"/>
        </w:rPr>
        <w:t xml:space="preserve"> </w:t>
      </w:r>
      <w:r>
        <w:rPr>
          <w:sz w:val="28"/>
        </w:rPr>
        <w:t>Neary, Margaret Whitehead, Mark Petticrew, Hilary Thomson, Steven Cum</w:t>
      </w:r>
      <w:r>
        <w:rPr>
          <w:sz w:val="28"/>
        </w:rPr>
        <w:t>mins,</w:t>
      </w:r>
      <w:r>
        <w:rPr>
          <w:spacing w:val="1"/>
          <w:sz w:val="28"/>
        </w:rPr>
        <w:t xml:space="preserve"> </w:t>
      </w:r>
      <w:r>
        <w:rPr>
          <w:sz w:val="28"/>
        </w:rPr>
        <w:t>Amanda</w:t>
      </w:r>
      <w:r>
        <w:rPr>
          <w:spacing w:val="-1"/>
          <w:sz w:val="28"/>
        </w:rPr>
        <w:t xml:space="preserve"> </w:t>
      </w:r>
      <w:r>
        <w:rPr>
          <w:sz w:val="28"/>
        </w:rPr>
        <w:t>Sowden,</w:t>
      </w:r>
      <w:r>
        <w:rPr>
          <w:spacing w:val="-2"/>
          <w:sz w:val="28"/>
        </w:rPr>
        <w:t xml:space="preserve"> </w:t>
      </w:r>
      <w:r>
        <w:rPr>
          <w:sz w:val="28"/>
        </w:rPr>
        <w:t>Adrian</w:t>
      </w:r>
      <w:r>
        <w:rPr>
          <w:spacing w:val="1"/>
          <w:sz w:val="28"/>
        </w:rPr>
        <w:t xml:space="preserve"> </w:t>
      </w:r>
      <w:r>
        <w:rPr>
          <w:sz w:val="28"/>
        </w:rPr>
        <w:t>Renton.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Health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Place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18.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757–765.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3210" w:right="1774" w:hanging="675"/>
      </w:pPr>
      <w:bookmarkStart w:id="21" w:name="_bookmark20"/>
      <w:bookmarkEnd w:id="21"/>
      <w:r>
        <w:t>ФОРМИ ЗАХИСТУ ПРАВ СУБ’ЄКТА</w:t>
      </w:r>
      <w:r>
        <w:rPr>
          <w:spacing w:val="-87"/>
        </w:rPr>
        <w:t xml:space="preserve"> </w:t>
      </w:r>
      <w:r>
        <w:t>ПЕРСОНАЛЬНИХ</w:t>
      </w:r>
      <w:r>
        <w:rPr>
          <w:spacing w:val="-2"/>
        </w:rPr>
        <w:t xml:space="preserve"> </w:t>
      </w:r>
      <w:r>
        <w:t>ДАНИХ</w:t>
      </w:r>
    </w:p>
    <w:p w:rsidR="009C787B" w:rsidRDefault="00AE36E6">
      <w:pPr>
        <w:pStyle w:val="2"/>
        <w:spacing w:before="229"/>
        <w:ind w:right="354"/>
      </w:pPr>
      <w:r>
        <w:t>Оніщик</w:t>
      </w:r>
      <w:r>
        <w:rPr>
          <w:spacing w:val="-7"/>
        </w:rPr>
        <w:t xml:space="preserve"> </w:t>
      </w:r>
      <w:r>
        <w:t>Юрій</w:t>
      </w:r>
      <w:r>
        <w:rPr>
          <w:spacing w:val="-7"/>
        </w:rPr>
        <w:t xml:space="preserve"> </w:t>
      </w:r>
      <w:r>
        <w:t>Віталійович,</w:t>
      </w:r>
    </w:p>
    <w:p w:rsidR="009C787B" w:rsidRDefault="00AE36E6">
      <w:pPr>
        <w:pStyle w:val="a3"/>
        <w:spacing w:before="3"/>
        <w:ind w:left="4223" w:right="352" w:firstLine="1855"/>
        <w:jc w:val="right"/>
      </w:pPr>
      <w:r>
        <w:t>доктор юридичних наук, професор,</w:t>
      </w:r>
      <w:r>
        <w:rPr>
          <w:spacing w:val="-67"/>
        </w:rPr>
        <w:t xml:space="preserve"> </w:t>
      </w:r>
      <w:r>
        <w:t>завідувач кафедри приватного та публічного права</w:t>
      </w:r>
      <w:r>
        <w:rPr>
          <w:spacing w:val="-67"/>
        </w:rPr>
        <w:t xml:space="preserve"> </w:t>
      </w:r>
      <w:r>
        <w:t>Київського національного університету</w:t>
      </w:r>
    </w:p>
    <w:p w:rsidR="009C787B" w:rsidRDefault="00AE36E6">
      <w:pPr>
        <w:pStyle w:val="a3"/>
        <w:spacing w:line="321" w:lineRule="exact"/>
        <w:ind w:right="352"/>
        <w:jc w:val="right"/>
      </w:pPr>
      <w:r>
        <w:t>технологій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дизайну</w:t>
      </w:r>
    </w:p>
    <w:p w:rsidR="009C787B" w:rsidRDefault="00AE36E6">
      <w:pPr>
        <w:pStyle w:val="a3"/>
        <w:spacing w:before="230"/>
        <w:ind w:right="355" w:firstLine="425"/>
      </w:pPr>
      <w:r>
        <w:t>Недодержання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 порядку захисту персональних даних може призвести до незаконного</w:t>
      </w:r>
      <w:r>
        <w:rPr>
          <w:spacing w:val="1"/>
        </w:rPr>
        <w:t xml:space="preserve"> </w:t>
      </w:r>
      <w:r>
        <w:t>доступу до таких даних або порушення прав суб’єкта персональних даних [1, с.</w:t>
      </w:r>
      <w:r>
        <w:rPr>
          <w:spacing w:val="1"/>
        </w:rPr>
        <w:t xml:space="preserve"> </w:t>
      </w:r>
      <w:r>
        <w:t>63].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формах захисту.</w:t>
      </w:r>
    </w:p>
    <w:p w:rsidR="009C787B" w:rsidRDefault="00AE36E6">
      <w:pPr>
        <w:pStyle w:val="a3"/>
        <w:spacing w:before="1"/>
        <w:ind w:right="357" w:firstLine="425"/>
      </w:pPr>
      <w:r>
        <w:t>У юридичній науці прийнято форми захисту поділяти на неюрисдикційні</w:t>
      </w:r>
      <w:r>
        <w:rPr>
          <w:spacing w:val="1"/>
        </w:rPr>
        <w:t xml:space="preserve"> </w:t>
      </w:r>
      <w:r>
        <w:t>(доюрисдикційні)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юри</w:t>
      </w:r>
      <w:r>
        <w:t>сдикційні.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полягає, як мінімум, у двох ознаках [2, с. 185-186]. Першою ознакою виступає</w:t>
      </w:r>
      <w:r>
        <w:rPr>
          <w:spacing w:val="1"/>
        </w:rPr>
        <w:t xml:space="preserve"> </w:t>
      </w:r>
      <w:r>
        <w:t>суб’єкт, який здійснює захист. В неюрисдикційній формі захисту сам суб’єкт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захисту,</w:t>
      </w:r>
      <w:r>
        <w:rPr>
          <w:spacing w:val="1"/>
        </w:rPr>
        <w:t xml:space="preserve"> </w:t>
      </w:r>
      <w:r>
        <w:t>самостійно,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компетентних</w:t>
      </w:r>
      <w:r>
        <w:rPr>
          <w:spacing w:val="1"/>
        </w:rPr>
        <w:t xml:space="preserve"> </w:t>
      </w:r>
      <w:r>
        <w:t>органів.</w:t>
      </w:r>
      <w:r>
        <w:rPr>
          <w:spacing w:val="1"/>
        </w:rPr>
        <w:t xml:space="preserve"> </w:t>
      </w:r>
      <w:r>
        <w:t>Юрисдикційна форма захисту передбачає діяльність уповноважених державою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порушених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суб’єктивних</w:t>
      </w:r>
      <w:r>
        <w:rPr>
          <w:spacing w:val="1"/>
        </w:rPr>
        <w:t xml:space="preserve"> </w:t>
      </w:r>
      <w:r>
        <w:t>персональних</w:t>
      </w:r>
      <w:r>
        <w:rPr>
          <w:spacing w:val="70"/>
        </w:rPr>
        <w:t xml:space="preserve"> </w:t>
      </w:r>
      <w:r>
        <w:t>даних.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70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звертається за захистом до державних чи інших компетентних органів, котрі</w:t>
      </w:r>
      <w:r>
        <w:rPr>
          <w:spacing w:val="1"/>
        </w:rPr>
        <w:t xml:space="preserve"> </w:t>
      </w:r>
      <w:r>
        <w:t>уповноважені прийняти необхідні заходи для відновлення порушеного права і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[3,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210].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ознака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зд</w:t>
      </w:r>
      <w:r>
        <w:t>ійснення</w:t>
      </w:r>
      <w:r>
        <w:rPr>
          <w:spacing w:val="1"/>
        </w:rPr>
        <w:t xml:space="preserve"> </w:t>
      </w:r>
      <w:r>
        <w:t>захисту.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юрисдикційній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способів захисту чітко визначена законом, наприклад, в рамках процесуального</w:t>
      </w:r>
      <w:r>
        <w:rPr>
          <w:spacing w:val="-67"/>
        </w:rPr>
        <w:t xml:space="preserve"> </w:t>
      </w:r>
      <w:r>
        <w:t>законодавства.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обмежуються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суб’єкта</w:t>
      </w:r>
      <w:r>
        <w:rPr>
          <w:spacing w:val="70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даних, який звернувся за захистом порушен</w:t>
      </w:r>
      <w:r>
        <w:t>ого права, оскільки застосування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державним</w:t>
      </w:r>
      <w:r>
        <w:rPr>
          <w:spacing w:val="1"/>
        </w:rPr>
        <w:t xml:space="preserve"> </w:t>
      </w:r>
      <w:r>
        <w:t>органом.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неюрисдикційної</w:t>
      </w:r>
      <w:r>
        <w:rPr>
          <w:spacing w:val="1"/>
        </w:rPr>
        <w:t xml:space="preserve"> </w:t>
      </w:r>
      <w:r>
        <w:t>форми,</w:t>
      </w:r>
      <w:r>
        <w:rPr>
          <w:spacing w:val="-3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дії суб’єкта</w:t>
      </w:r>
      <w:r>
        <w:rPr>
          <w:spacing w:val="-1"/>
        </w:rPr>
        <w:t xml:space="preserve"> </w:t>
      </w:r>
      <w:r>
        <w:t>персональних</w:t>
      </w:r>
      <w:r>
        <w:rPr>
          <w:spacing w:val="-5"/>
        </w:rPr>
        <w:t xml:space="preserve"> </w:t>
      </w:r>
      <w:r>
        <w:t>даних є</w:t>
      </w:r>
      <w:r>
        <w:rPr>
          <w:spacing w:val="-2"/>
        </w:rPr>
        <w:t xml:space="preserve"> </w:t>
      </w:r>
      <w:r>
        <w:t>значно ширшою</w:t>
      </w:r>
      <w:r>
        <w:rPr>
          <w:spacing w:val="-3"/>
        </w:rPr>
        <w:t xml:space="preserve"> </w:t>
      </w:r>
      <w:r>
        <w:t>[4,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350].</w:t>
      </w:r>
    </w:p>
    <w:p w:rsidR="009C787B" w:rsidRDefault="00AE36E6">
      <w:pPr>
        <w:pStyle w:val="a3"/>
        <w:spacing w:before="1"/>
        <w:ind w:right="351" w:firstLine="425"/>
      </w:pPr>
      <w:r>
        <w:t>Неюрисдикційна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[2,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186-189].</w:t>
      </w:r>
      <w:r>
        <w:rPr>
          <w:spacing w:val="1"/>
        </w:rPr>
        <w:t xml:space="preserve"> </w:t>
      </w:r>
      <w:r>
        <w:t>По-перше,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пріоритетне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неюрисдикційної</w:t>
      </w:r>
      <w:r>
        <w:rPr>
          <w:spacing w:val="1"/>
        </w:rPr>
        <w:t xml:space="preserve"> </w:t>
      </w:r>
      <w:r>
        <w:t>форми захисту порушених прав у порядку самозахисту [5, с. 350]. Право на</w:t>
      </w:r>
      <w:r>
        <w:rPr>
          <w:spacing w:val="1"/>
        </w:rPr>
        <w:t xml:space="preserve"> </w:t>
      </w:r>
      <w:r>
        <w:t>самозахист суб’єкта персональних даних в</w:t>
      </w:r>
      <w:r>
        <w:t>ід порушень і протиправних посягань</w:t>
      </w:r>
      <w:r>
        <w:rPr>
          <w:spacing w:val="-67"/>
        </w:rPr>
        <w:t xml:space="preserve"> </w:t>
      </w:r>
      <w:r>
        <w:t>випливає зі ст. 19 Цивільного кодексу України, та охоплює застосування ним</w:t>
      </w:r>
      <w:r>
        <w:rPr>
          <w:spacing w:val="1"/>
        </w:rPr>
        <w:t xml:space="preserve"> </w:t>
      </w:r>
      <w:r>
        <w:t>засобів протидії, які не заборонені законом та не суперечать моральним засадам</w:t>
      </w:r>
      <w:r>
        <w:rPr>
          <w:spacing w:val="-67"/>
        </w:rPr>
        <w:t xml:space="preserve"> </w:t>
      </w:r>
      <w:r>
        <w:t>суспільства [6]. Так, суб’єкт персональних даних може вжити заході</w:t>
      </w:r>
      <w:r>
        <w:t>в як для</w:t>
      </w:r>
      <w:r>
        <w:rPr>
          <w:spacing w:val="1"/>
        </w:rPr>
        <w:t xml:space="preserve"> </w:t>
      </w:r>
      <w:r>
        <w:t>усунення вже наявного порушення, так і для попередження можливих посягань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персональні</w:t>
      </w:r>
      <w:r>
        <w:rPr>
          <w:spacing w:val="1"/>
        </w:rPr>
        <w:t xml:space="preserve"> </w:t>
      </w:r>
      <w:r>
        <w:t>дані.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спеціальне</w:t>
      </w:r>
      <w:r>
        <w:rPr>
          <w:spacing w:val="1"/>
        </w:rPr>
        <w:t xml:space="preserve"> </w:t>
      </w:r>
      <w:r>
        <w:t>програмне</w:t>
      </w:r>
      <w:r>
        <w:rPr>
          <w:spacing w:val="14"/>
        </w:rPr>
        <w:t xml:space="preserve"> </w:t>
      </w:r>
      <w:r>
        <w:t>забезпечення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своєму</w:t>
      </w:r>
      <w:r>
        <w:rPr>
          <w:spacing w:val="13"/>
        </w:rPr>
        <w:t xml:space="preserve"> </w:t>
      </w:r>
      <w:r>
        <w:t>комп’ютері,</w:t>
      </w:r>
      <w:r>
        <w:rPr>
          <w:spacing w:val="13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блокуватиме</w:t>
      </w:r>
      <w:r>
        <w:rPr>
          <w:spacing w:val="12"/>
        </w:rPr>
        <w:t xml:space="preserve"> </w:t>
      </w:r>
      <w:r>
        <w:t>доступ</w:t>
      </w:r>
      <w:r>
        <w:rPr>
          <w:spacing w:val="12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веб-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сайтів,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запускають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збирання</w:t>
      </w:r>
      <w:r>
        <w:rPr>
          <w:spacing w:val="70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даних, або вдатися до криптографічних засобів захисту даних – спеціальних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алгоритмічних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передаються за допомогою систем і мереж зв’язку, з</w:t>
      </w:r>
      <w:r>
        <w:t>берігаються і обробляються</w:t>
      </w:r>
      <w:r>
        <w:rPr>
          <w:spacing w:val="-67"/>
        </w:rPr>
        <w:t xml:space="preserve"> </w:t>
      </w:r>
      <w:r>
        <w:t>в комп’ютерах із використанням різних методів шифрування [3, с. 210]. По-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законодавство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права</w:t>
      </w:r>
      <w:r>
        <w:rPr>
          <w:spacing w:val="7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персональних даних на самозахист, але й встановлює обов’язок володільців,</w:t>
      </w:r>
      <w:r>
        <w:rPr>
          <w:spacing w:val="1"/>
        </w:rPr>
        <w:t xml:space="preserve"> </w:t>
      </w:r>
      <w:r>
        <w:t>розпорядників персональних даних та третіх осіб забезпечити захист цих даних</w:t>
      </w:r>
      <w:r>
        <w:rPr>
          <w:spacing w:val="1"/>
        </w:rPr>
        <w:t xml:space="preserve"> </w:t>
      </w:r>
      <w:r>
        <w:t>(ч. 1 ст. 24 Закону України «Про захист персональних даних» [7]). Зміст такого</w:t>
      </w:r>
      <w:r>
        <w:rPr>
          <w:spacing w:val="1"/>
        </w:rPr>
        <w:t xml:space="preserve"> </w:t>
      </w:r>
      <w:r>
        <w:t>обов’язку охоплює собою навіть захист від</w:t>
      </w:r>
      <w:r>
        <w:rPr>
          <w:spacing w:val="1"/>
        </w:rPr>
        <w:t xml:space="preserve"> </w:t>
      </w:r>
      <w:r>
        <w:t>випадкових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або</w:t>
      </w:r>
      <w:r>
        <w:rPr>
          <w:spacing w:val="70"/>
        </w:rPr>
        <w:t xml:space="preserve"> </w:t>
      </w:r>
      <w:r>
        <w:t>знищення,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незаконної</w:t>
      </w:r>
      <w:r>
        <w:rPr>
          <w:spacing w:val="1"/>
        </w:rPr>
        <w:t xml:space="preserve"> </w:t>
      </w:r>
      <w:r>
        <w:t>обробки, 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 незаконного</w:t>
      </w:r>
      <w:r>
        <w:rPr>
          <w:spacing w:val="1"/>
        </w:rPr>
        <w:t xml:space="preserve"> </w:t>
      </w:r>
      <w:r>
        <w:t>знищення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даних.</w:t>
      </w:r>
      <w:r>
        <w:rPr>
          <w:spacing w:val="1"/>
        </w:rPr>
        <w:t xml:space="preserve"> </w:t>
      </w:r>
      <w:r>
        <w:t>По-третє,</w:t>
      </w:r>
      <w:r>
        <w:rPr>
          <w:spacing w:val="1"/>
        </w:rPr>
        <w:t xml:space="preserve"> </w:t>
      </w:r>
      <w:r>
        <w:t>законодавство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спеціальні способи самозахисту права на персональні дані, як: 1) пред’являти</w:t>
      </w:r>
      <w:r>
        <w:rPr>
          <w:spacing w:val="1"/>
        </w:rPr>
        <w:t xml:space="preserve"> </w:t>
      </w:r>
      <w:r>
        <w:t xml:space="preserve">вмотивовану вимогу володільцю персональних даних із запереченням </w:t>
      </w:r>
      <w:r>
        <w:t>проти</w:t>
      </w:r>
      <w:r>
        <w:rPr>
          <w:spacing w:val="1"/>
        </w:rPr>
        <w:t xml:space="preserve"> </w:t>
      </w:r>
      <w:r>
        <w:t>обробки своїх персональних даних (п. 5 ч. 2 ст. 8 Закону України «Про захист</w:t>
      </w:r>
      <w:r>
        <w:rPr>
          <w:spacing w:val="1"/>
        </w:rPr>
        <w:t xml:space="preserve"> </w:t>
      </w:r>
      <w:r>
        <w:t>персональних даних» [7]); 2) пред’являти вмотивовану вимогу щодо зміни або</w:t>
      </w:r>
      <w:r>
        <w:rPr>
          <w:spacing w:val="1"/>
        </w:rPr>
        <w:t xml:space="preserve"> </w:t>
      </w:r>
      <w:r>
        <w:t>знищення своїх персональних даних будь-яким володільцем та розпорядником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обробляються</w:t>
      </w:r>
      <w:r>
        <w:rPr>
          <w:spacing w:val="1"/>
        </w:rPr>
        <w:t xml:space="preserve"> </w:t>
      </w:r>
      <w:r>
        <w:t>незаконно</w:t>
      </w:r>
      <w:r>
        <w:rPr>
          <w:spacing w:val="1"/>
        </w:rPr>
        <w:t xml:space="preserve"> </w:t>
      </w:r>
      <w:r>
        <w:t>чи</w:t>
      </w:r>
      <w:r>
        <w:rPr>
          <w:spacing w:val="7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недостовірними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-67"/>
        </w:rPr>
        <w:t xml:space="preserve"> </w:t>
      </w:r>
      <w:r>
        <w:t>даних» [7]).</w:t>
      </w:r>
    </w:p>
    <w:p w:rsidR="009C787B" w:rsidRDefault="00AE36E6">
      <w:pPr>
        <w:pStyle w:val="a3"/>
        <w:spacing w:before="3"/>
        <w:ind w:right="352" w:firstLine="425"/>
      </w:pPr>
      <w:r>
        <w:t>Юрисдикційна форма захисту полягає в зверненні із заявою, скаргою чи в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70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органу, в тому числі суду, який уповноважений застосувати заходи, 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правопорушення,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порушеного</w:t>
      </w:r>
      <w:r>
        <w:rPr>
          <w:spacing w:val="1"/>
        </w:rPr>
        <w:t xml:space="preserve"> </w:t>
      </w:r>
      <w:r>
        <w:t>права чи компенсацію заподіяної порушенням шкоди [2, с. 191-194]. Вказана</w:t>
      </w:r>
      <w:r>
        <w:rPr>
          <w:spacing w:val="1"/>
        </w:rPr>
        <w:t xml:space="preserve"> </w:t>
      </w:r>
      <w:r>
        <w:t>форма включає в себе зага</w:t>
      </w:r>
      <w:r>
        <w:t>льний (судовий) та спеціальний (адміністративний)</w:t>
      </w:r>
      <w:r>
        <w:rPr>
          <w:spacing w:val="1"/>
        </w:rPr>
        <w:t xml:space="preserve"> </w:t>
      </w:r>
      <w:r>
        <w:t>порядок захисту [3, с. 210]. Адміністративний порядок захисту персональних</w:t>
      </w:r>
      <w:r>
        <w:rPr>
          <w:spacing w:val="1"/>
        </w:rPr>
        <w:t xml:space="preserve"> </w:t>
      </w:r>
      <w:r>
        <w:t>даних забезпечується діяльністю Уповноваженого Верховної Ради України з</w:t>
      </w:r>
      <w:r>
        <w:rPr>
          <w:spacing w:val="1"/>
        </w:rPr>
        <w:t xml:space="preserve"> </w:t>
      </w:r>
      <w:r>
        <w:t xml:space="preserve">прав людини. Згідно ч. 1 ст. 22 Закону України «Про захист </w:t>
      </w:r>
      <w:r>
        <w:t>персональних</w:t>
      </w:r>
      <w:r>
        <w:rPr>
          <w:spacing w:val="1"/>
        </w:rPr>
        <w:t xml:space="preserve"> </w:t>
      </w:r>
      <w:r>
        <w:t>даних»</w:t>
      </w:r>
      <w:r>
        <w:rPr>
          <w:spacing w:val="1"/>
        </w:rPr>
        <w:t xml:space="preserve"> </w:t>
      </w:r>
      <w:r>
        <w:t>Уповноважений</w:t>
      </w:r>
      <w:r>
        <w:rPr>
          <w:spacing w:val="1"/>
        </w:rPr>
        <w:t xml:space="preserve"> </w:t>
      </w:r>
      <w:r>
        <w:t>Верховної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додержанням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повноважень,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[7].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Уповноваженим</w:t>
      </w:r>
      <w:r>
        <w:rPr>
          <w:spacing w:val="1"/>
        </w:rPr>
        <w:t xml:space="preserve"> </w:t>
      </w:r>
      <w:r>
        <w:t>Верховної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додержанням вимог законодавства про захист персональних даних встановлено</w:t>
      </w:r>
      <w:r>
        <w:rPr>
          <w:spacing w:val="1"/>
        </w:rPr>
        <w:t xml:space="preserve"> </w:t>
      </w:r>
      <w:r>
        <w:t>Порядком здійснення Уповноваженим Верховної Ради України з прав людини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додержанням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затвердженим наказ</w:t>
      </w:r>
      <w:r>
        <w:t>ом Уповноваженого Верховної Ради України з прав людини</w:t>
      </w:r>
      <w:r>
        <w:rPr>
          <w:spacing w:val="-67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08</w:t>
      </w:r>
      <w:r>
        <w:rPr>
          <w:spacing w:val="1"/>
        </w:rPr>
        <w:t xml:space="preserve"> </w:t>
      </w:r>
      <w:r>
        <w:t>січня</w:t>
      </w:r>
      <w:r>
        <w:rPr>
          <w:spacing w:val="-3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1/02-14</w:t>
      </w:r>
      <w:r>
        <w:rPr>
          <w:spacing w:val="1"/>
        </w:rPr>
        <w:t xml:space="preserve"> </w:t>
      </w:r>
      <w:r>
        <w:t>[8].</w:t>
      </w:r>
    </w:p>
    <w:p w:rsidR="009C787B" w:rsidRDefault="00AE36E6">
      <w:pPr>
        <w:pStyle w:val="a3"/>
        <w:ind w:right="355" w:firstLine="425"/>
      </w:pPr>
      <w:r>
        <w:t>Судова форма захисту персональних даних вважається загальною, оскільки</w:t>
      </w:r>
      <w:r>
        <w:rPr>
          <w:spacing w:val="1"/>
        </w:rPr>
        <w:t xml:space="preserve"> </w:t>
      </w:r>
      <w:r>
        <w:t>юрисдикція</w:t>
      </w:r>
      <w:r>
        <w:rPr>
          <w:spacing w:val="1"/>
        </w:rPr>
        <w:t xml:space="preserve"> </w:t>
      </w:r>
      <w:r>
        <w:t>судів</w:t>
      </w:r>
      <w:r>
        <w:rPr>
          <w:spacing w:val="1"/>
        </w:rPr>
        <w:t xml:space="preserve"> </w:t>
      </w:r>
      <w:r>
        <w:t>поширюється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спір,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приводу</w:t>
      </w:r>
      <w:r>
        <w:rPr>
          <w:spacing w:val="1"/>
        </w:rPr>
        <w:t xml:space="preserve"> </w:t>
      </w:r>
      <w:r>
        <w:t>персональних даних, а п</w:t>
      </w:r>
      <w:r>
        <w:t>раво суб’єкта персональних даних на судовий захист</w:t>
      </w:r>
      <w:r>
        <w:rPr>
          <w:spacing w:val="1"/>
        </w:rPr>
        <w:t xml:space="preserve"> </w:t>
      </w:r>
      <w:r>
        <w:t>гарантовано</w:t>
      </w:r>
      <w:r>
        <w:rPr>
          <w:spacing w:val="1"/>
        </w:rPr>
        <w:t xml:space="preserve"> </w:t>
      </w:r>
      <w:r>
        <w:t>Конституцією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[9].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обставин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позови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розглядатися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володільцем</w:t>
      </w:r>
      <w:r>
        <w:rPr>
          <w:spacing w:val="32"/>
        </w:rPr>
        <w:t xml:space="preserve"> </w:t>
      </w:r>
      <w:r>
        <w:t>та/або</w:t>
      </w:r>
      <w:r>
        <w:rPr>
          <w:spacing w:val="30"/>
        </w:rPr>
        <w:t xml:space="preserve"> </w:t>
      </w:r>
      <w:r>
        <w:t>розпорядником</w:t>
      </w:r>
      <w:r>
        <w:rPr>
          <w:spacing w:val="29"/>
        </w:rPr>
        <w:t xml:space="preserve"> </w:t>
      </w:r>
      <w:r>
        <w:t>персональних</w:t>
      </w:r>
      <w:r>
        <w:rPr>
          <w:spacing w:val="32"/>
        </w:rPr>
        <w:t xml:space="preserve"> </w:t>
      </w:r>
      <w:r>
        <w:t>даних</w:t>
      </w:r>
      <w:r>
        <w:rPr>
          <w:spacing w:val="30"/>
        </w:rPr>
        <w:t xml:space="preserve"> </w:t>
      </w:r>
      <w:r>
        <w:t>є</w:t>
      </w:r>
      <w:r>
        <w:rPr>
          <w:spacing w:val="31"/>
        </w:rPr>
        <w:t xml:space="preserve"> </w:t>
      </w:r>
      <w:r>
        <w:t>суб’єкт</w:t>
      </w:r>
      <w:r>
        <w:rPr>
          <w:spacing w:val="32"/>
        </w:rPr>
        <w:t xml:space="preserve"> </w:t>
      </w:r>
      <w:r>
        <w:t>владних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/>
      </w:pPr>
      <w:r>
        <w:t>повноважень)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судочинства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майнової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моральної</w:t>
      </w:r>
      <w:r>
        <w:rPr>
          <w:spacing w:val="1"/>
        </w:rPr>
        <w:t xml:space="preserve"> </w:t>
      </w:r>
      <w:r>
        <w:t>шкоди,</w:t>
      </w:r>
      <w:r>
        <w:rPr>
          <w:spacing w:val="1"/>
        </w:rPr>
        <w:t xml:space="preserve"> </w:t>
      </w:r>
      <w:r>
        <w:t>завданої</w:t>
      </w:r>
      <w:r>
        <w:rPr>
          <w:spacing w:val="1"/>
        </w:rPr>
        <w:t xml:space="preserve"> </w:t>
      </w:r>
      <w:r>
        <w:t>правопорушеннями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персональних даних). Після використання всіх національних засобів правового</w:t>
      </w:r>
      <w:r>
        <w:rPr>
          <w:spacing w:val="1"/>
        </w:rPr>
        <w:t xml:space="preserve"> </w:t>
      </w:r>
      <w:r>
        <w:t>захисту суб’єкт</w:t>
      </w:r>
      <w:r>
        <w:t xml:space="preserve"> персональних даних має право звернутися за захистом своїх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[9],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обов’язковими</w:t>
      </w:r>
      <w:r>
        <w:rPr>
          <w:spacing w:val="-3"/>
        </w:rPr>
        <w:t xml:space="preserve"> </w:t>
      </w:r>
      <w:r>
        <w:t>для виконання Україною</w:t>
      </w:r>
      <w:r>
        <w:rPr>
          <w:spacing w:val="-4"/>
        </w:rPr>
        <w:t xml:space="preserve"> </w:t>
      </w:r>
      <w:r>
        <w:t>[10].</w:t>
      </w:r>
    </w:p>
    <w:p w:rsidR="009C787B" w:rsidRDefault="00AE36E6">
      <w:pPr>
        <w:pStyle w:val="a3"/>
        <w:ind w:right="357" w:firstLine="425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неюрисдикційні (доюрисдикційні) та юрисдикційні. Під час неюрисдикційної</w:t>
      </w:r>
      <w:r>
        <w:rPr>
          <w:spacing w:val="1"/>
        </w:rPr>
        <w:t xml:space="preserve"> </w:t>
      </w:r>
      <w:r>
        <w:t>(доюрисдикційної)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щодо захисту прав, самостійно, без звернення за допомогою до компетентних</w:t>
      </w:r>
      <w:r>
        <w:rPr>
          <w:spacing w:val="1"/>
        </w:rPr>
        <w:t xml:space="preserve"> </w:t>
      </w:r>
      <w:r>
        <w:t>органів. Під час юрисдикційної форми с</w:t>
      </w:r>
      <w:r>
        <w:t>уб’єкт персональних даних звертається</w:t>
      </w:r>
      <w:r>
        <w:rPr>
          <w:spacing w:val="1"/>
        </w:rPr>
        <w:t xml:space="preserve"> </w:t>
      </w:r>
      <w:r>
        <w:t>із заявою, скаргою чи в іншій формі до компетентного державного органу, 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суду,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уповноважений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припинення та попередження правопорушення, відновлення порушеного права</w:t>
      </w:r>
      <w:r>
        <w:rPr>
          <w:spacing w:val="1"/>
        </w:rPr>
        <w:t xml:space="preserve"> </w:t>
      </w:r>
      <w:r>
        <w:t>чи</w:t>
      </w:r>
      <w:r>
        <w:t xml:space="preserve"> компенсацію</w:t>
      </w:r>
      <w:r>
        <w:rPr>
          <w:spacing w:val="-1"/>
        </w:rPr>
        <w:t xml:space="preserve"> </w:t>
      </w:r>
      <w:r>
        <w:t>заподіяної</w:t>
      </w:r>
      <w:r>
        <w:rPr>
          <w:spacing w:val="1"/>
        </w:rPr>
        <w:t xml:space="preserve"> </w:t>
      </w:r>
      <w:r>
        <w:t>порушенням</w:t>
      </w:r>
      <w:r>
        <w:rPr>
          <w:spacing w:val="-3"/>
        </w:rPr>
        <w:t xml:space="preserve"> </w:t>
      </w:r>
      <w:r>
        <w:t>шкоди.</w:t>
      </w:r>
    </w:p>
    <w:p w:rsidR="009C787B" w:rsidRDefault="00AE36E6">
      <w:pPr>
        <w:pStyle w:val="3"/>
        <w:spacing w:before="163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441"/>
        </w:tabs>
        <w:ind w:right="356" w:firstLine="425"/>
        <w:jc w:val="both"/>
        <w:rPr>
          <w:sz w:val="28"/>
        </w:rPr>
      </w:pPr>
      <w:r>
        <w:rPr>
          <w:sz w:val="28"/>
        </w:rPr>
        <w:t>Оніщик Ю.В., Актуальні питання адміністративної відповідальності 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Scientific and Practical Conference «Innovative methods in education, science and</w:t>
      </w:r>
      <w:r>
        <w:rPr>
          <w:spacing w:val="1"/>
          <w:sz w:val="28"/>
        </w:rPr>
        <w:t xml:space="preserve"> </w:t>
      </w:r>
      <w:r>
        <w:rPr>
          <w:sz w:val="28"/>
        </w:rPr>
        <w:t>business: challenges and opportunities», September 16-18, 2024, Antwerp, Brussels.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63–66.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400"/>
        </w:tabs>
        <w:spacing w:before="1"/>
        <w:ind w:left="1399" w:hanging="302"/>
        <w:jc w:val="both"/>
        <w:rPr>
          <w:sz w:val="28"/>
        </w:rPr>
      </w:pPr>
      <w:r>
        <w:rPr>
          <w:sz w:val="28"/>
        </w:rPr>
        <w:t>Бєлова</w:t>
      </w:r>
      <w:r>
        <w:rPr>
          <w:spacing w:val="16"/>
          <w:sz w:val="28"/>
        </w:rPr>
        <w:t xml:space="preserve"> </w:t>
      </w:r>
      <w:r>
        <w:rPr>
          <w:sz w:val="28"/>
        </w:rPr>
        <w:t>Ю.Д.</w:t>
      </w:r>
      <w:r>
        <w:rPr>
          <w:spacing w:val="17"/>
          <w:sz w:val="28"/>
        </w:rPr>
        <w:t xml:space="preserve"> </w:t>
      </w:r>
      <w:r>
        <w:rPr>
          <w:sz w:val="28"/>
        </w:rPr>
        <w:t>Цивільні</w:t>
      </w:r>
      <w:r>
        <w:rPr>
          <w:spacing w:val="18"/>
          <w:sz w:val="28"/>
        </w:rPr>
        <w:t xml:space="preserve"> </w:t>
      </w:r>
      <w:r>
        <w:rPr>
          <w:sz w:val="28"/>
        </w:rPr>
        <w:t>правовідносини</w:t>
      </w:r>
      <w:r>
        <w:rPr>
          <w:spacing w:val="18"/>
          <w:sz w:val="28"/>
        </w:rPr>
        <w:t xml:space="preserve"> </w:t>
      </w:r>
      <w:r>
        <w:rPr>
          <w:sz w:val="28"/>
        </w:rPr>
        <w:t>щодо</w:t>
      </w:r>
      <w:r>
        <w:rPr>
          <w:spacing w:val="18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18"/>
          <w:sz w:val="28"/>
        </w:rPr>
        <w:t xml:space="preserve"> </w:t>
      </w:r>
      <w:r>
        <w:rPr>
          <w:sz w:val="28"/>
        </w:rPr>
        <w:t>даних:</w:t>
      </w:r>
      <w:r>
        <w:rPr>
          <w:spacing w:val="18"/>
          <w:sz w:val="28"/>
        </w:rPr>
        <w:t xml:space="preserve"> </w:t>
      </w:r>
      <w:r>
        <w:rPr>
          <w:sz w:val="28"/>
        </w:rPr>
        <w:t>дис.</w:t>
      </w:r>
      <w:r>
        <w:rPr>
          <w:spacing w:val="17"/>
          <w:sz w:val="28"/>
        </w:rPr>
        <w:t xml:space="preserve"> </w:t>
      </w:r>
      <w:r>
        <w:rPr>
          <w:sz w:val="28"/>
        </w:rPr>
        <w:t>...</w:t>
      </w:r>
    </w:p>
    <w:p w:rsidR="009C787B" w:rsidRDefault="00AE36E6">
      <w:pPr>
        <w:pStyle w:val="a3"/>
        <w:spacing w:line="322" w:lineRule="exact"/>
      </w:pPr>
      <w:r>
        <w:t>докт.</w:t>
      </w:r>
      <w:r>
        <w:rPr>
          <w:spacing w:val="-4"/>
        </w:rPr>
        <w:t xml:space="preserve"> </w:t>
      </w:r>
      <w:r>
        <w:t>філос</w:t>
      </w:r>
      <w:r>
        <w:t>офії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спеціальністю</w:t>
      </w:r>
      <w:r>
        <w:rPr>
          <w:spacing w:val="-4"/>
        </w:rPr>
        <w:t xml:space="preserve"> </w:t>
      </w:r>
      <w:r>
        <w:t>081</w:t>
      </w:r>
      <w:r>
        <w:rPr>
          <w:spacing w:val="-1"/>
        </w:rPr>
        <w:t xml:space="preserve"> </w:t>
      </w:r>
      <w:r>
        <w:t>«Право».</w:t>
      </w:r>
      <w:r>
        <w:rPr>
          <w:spacing w:val="-3"/>
        </w:rPr>
        <w:t xml:space="preserve"> </w:t>
      </w:r>
      <w:r>
        <w:t>Хмельницький,</w:t>
      </w:r>
      <w:r>
        <w:rPr>
          <w:spacing w:val="-6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248</w:t>
      </w:r>
      <w:r>
        <w:rPr>
          <w:spacing w:val="-2"/>
        </w:rPr>
        <w:t xml:space="preserve"> </w:t>
      </w:r>
      <w:r>
        <w:t>с.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429"/>
        </w:tabs>
        <w:ind w:right="358" w:firstLine="425"/>
        <w:jc w:val="both"/>
        <w:rPr>
          <w:sz w:val="28"/>
        </w:rPr>
      </w:pPr>
      <w:r>
        <w:rPr>
          <w:sz w:val="28"/>
        </w:rPr>
        <w:t>Романюк І. І. Цивільно-правові способи захисту права особи на власні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дані.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Херсонського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«Юридичні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науки»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208-214.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487"/>
        </w:tabs>
        <w:spacing w:before="1"/>
        <w:ind w:right="355" w:firstLine="425"/>
        <w:jc w:val="both"/>
        <w:rPr>
          <w:sz w:val="28"/>
        </w:rPr>
      </w:pPr>
      <w:r>
        <w:rPr>
          <w:sz w:val="28"/>
        </w:rPr>
        <w:t>Кохановська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праві.</w:t>
      </w:r>
      <w:r>
        <w:rPr>
          <w:spacing w:val="1"/>
          <w:sz w:val="28"/>
        </w:rPr>
        <w:t xml:space="preserve"> </w:t>
      </w:r>
      <w:r>
        <w:rPr>
          <w:sz w:val="28"/>
        </w:rPr>
        <w:t>Київ;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Видавничо-поліграфічний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«Київський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університет»,</w:t>
      </w:r>
      <w:r>
        <w:rPr>
          <w:spacing w:val="-5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463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660"/>
        </w:tabs>
        <w:ind w:right="353" w:firstLine="425"/>
        <w:jc w:val="both"/>
        <w:rPr>
          <w:sz w:val="28"/>
        </w:rPr>
      </w:pPr>
      <w:r>
        <w:rPr>
          <w:sz w:val="28"/>
        </w:rPr>
        <w:t>Кодинець</w:t>
      </w:r>
      <w:r>
        <w:rPr>
          <w:spacing w:val="1"/>
          <w:sz w:val="28"/>
        </w:rPr>
        <w:t xml:space="preserve"> </w:t>
      </w:r>
      <w:r>
        <w:rPr>
          <w:sz w:val="28"/>
        </w:rPr>
        <w:t>А.О.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Цивільно-правове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практика: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pacing w:val="1"/>
          <w:sz w:val="28"/>
        </w:rPr>
        <w:t xml:space="preserve"> </w:t>
      </w:r>
      <w:r>
        <w:rPr>
          <w:sz w:val="28"/>
        </w:rPr>
        <w:t>...</w:t>
      </w:r>
      <w:r>
        <w:rPr>
          <w:spacing w:val="1"/>
          <w:sz w:val="28"/>
        </w:rPr>
        <w:t xml:space="preserve"> </w:t>
      </w:r>
      <w:r>
        <w:rPr>
          <w:sz w:val="28"/>
        </w:rPr>
        <w:t>докт.</w:t>
      </w:r>
      <w:r>
        <w:rPr>
          <w:spacing w:val="70"/>
          <w:sz w:val="28"/>
        </w:rPr>
        <w:t xml:space="preserve"> </w:t>
      </w:r>
      <w:r>
        <w:rPr>
          <w:sz w:val="28"/>
        </w:rPr>
        <w:t>юрид.</w:t>
      </w:r>
      <w:r>
        <w:rPr>
          <w:spacing w:val="1"/>
          <w:sz w:val="28"/>
        </w:rPr>
        <w:t xml:space="preserve"> </w:t>
      </w:r>
      <w:r>
        <w:rPr>
          <w:sz w:val="28"/>
        </w:rPr>
        <w:t>наук:</w:t>
      </w:r>
      <w:r>
        <w:rPr>
          <w:spacing w:val="-3"/>
          <w:sz w:val="28"/>
        </w:rPr>
        <w:t xml:space="preserve"> </w:t>
      </w:r>
      <w:r>
        <w:rPr>
          <w:sz w:val="28"/>
        </w:rPr>
        <w:t>12.00.03;</w:t>
      </w:r>
      <w:r>
        <w:rPr>
          <w:spacing w:val="1"/>
          <w:sz w:val="28"/>
        </w:rPr>
        <w:t xml:space="preserve"> </w:t>
      </w:r>
      <w:r>
        <w:rPr>
          <w:sz w:val="28"/>
        </w:rPr>
        <w:t>Київ.</w:t>
      </w:r>
      <w:r>
        <w:rPr>
          <w:spacing w:val="-1"/>
          <w:sz w:val="28"/>
        </w:rPr>
        <w:t xml:space="preserve"> </w:t>
      </w:r>
      <w:r>
        <w:rPr>
          <w:sz w:val="28"/>
        </w:rPr>
        <w:t>нац.</w:t>
      </w:r>
      <w:r>
        <w:rPr>
          <w:spacing w:val="-1"/>
          <w:sz w:val="28"/>
        </w:rPr>
        <w:t xml:space="preserve"> </w:t>
      </w:r>
      <w:r>
        <w:rPr>
          <w:sz w:val="28"/>
        </w:rPr>
        <w:t>ун-т</w:t>
      </w:r>
      <w:r>
        <w:rPr>
          <w:spacing w:val="-5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Шевченка.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470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396"/>
        </w:tabs>
        <w:ind w:left="1395" w:hanging="298"/>
        <w:jc w:val="both"/>
        <w:rPr>
          <w:sz w:val="28"/>
        </w:rPr>
      </w:pPr>
      <w:r>
        <w:rPr>
          <w:sz w:val="28"/>
        </w:rPr>
        <w:t>Цивільний</w:t>
      </w:r>
      <w:r>
        <w:rPr>
          <w:spacing w:val="1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5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</w:t>
      </w:r>
      <w:r>
        <w:rPr>
          <w:spacing w:val="1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6"/>
          <w:sz w:val="28"/>
        </w:rPr>
        <w:t xml:space="preserve"> </w:t>
      </w:r>
      <w:r>
        <w:rPr>
          <w:sz w:val="28"/>
        </w:rPr>
        <w:t>від</w:t>
      </w:r>
      <w:r>
        <w:rPr>
          <w:spacing w:val="16"/>
          <w:sz w:val="28"/>
        </w:rPr>
        <w:t xml:space="preserve"> </w:t>
      </w:r>
      <w:r>
        <w:rPr>
          <w:sz w:val="28"/>
        </w:rPr>
        <w:t>16</w:t>
      </w:r>
      <w:r>
        <w:rPr>
          <w:spacing w:val="16"/>
          <w:sz w:val="28"/>
        </w:rPr>
        <w:t xml:space="preserve"> </w:t>
      </w:r>
      <w:r>
        <w:rPr>
          <w:sz w:val="28"/>
        </w:rPr>
        <w:t>січня</w:t>
      </w:r>
      <w:r>
        <w:rPr>
          <w:spacing w:val="16"/>
          <w:sz w:val="28"/>
        </w:rPr>
        <w:t xml:space="preserve"> </w:t>
      </w:r>
      <w:r>
        <w:rPr>
          <w:sz w:val="28"/>
        </w:rPr>
        <w:t>2003</w:t>
      </w:r>
      <w:r>
        <w:rPr>
          <w:spacing w:val="16"/>
          <w:sz w:val="28"/>
        </w:rPr>
        <w:t xml:space="preserve"> </w:t>
      </w:r>
      <w:r>
        <w:rPr>
          <w:sz w:val="28"/>
        </w:rPr>
        <w:t>року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435-</w:t>
      </w:r>
    </w:p>
    <w:p w:rsidR="009C787B" w:rsidRDefault="00AE36E6">
      <w:pPr>
        <w:pStyle w:val="a5"/>
        <w:numPr>
          <w:ilvl w:val="0"/>
          <w:numId w:val="63"/>
        </w:numPr>
        <w:tabs>
          <w:tab w:val="left" w:pos="1381"/>
        </w:tabs>
        <w:ind w:right="351" w:firstLine="0"/>
        <w:jc w:val="both"/>
        <w:rPr>
          <w:sz w:val="28"/>
        </w:rPr>
      </w:pP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https://zakon.rada.gov.ua/laws/show/435-15#top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19.09.2024).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420"/>
        </w:tabs>
        <w:spacing w:line="321" w:lineRule="exact"/>
        <w:ind w:left="1419" w:hanging="322"/>
        <w:jc w:val="both"/>
        <w:rPr>
          <w:sz w:val="28"/>
        </w:rPr>
      </w:pPr>
      <w:r>
        <w:rPr>
          <w:sz w:val="28"/>
        </w:rPr>
        <w:t>Про</w:t>
      </w:r>
      <w:r>
        <w:rPr>
          <w:spacing w:val="37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35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37"/>
          <w:sz w:val="28"/>
        </w:rPr>
        <w:t xml:space="preserve"> </w:t>
      </w:r>
      <w:r>
        <w:rPr>
          <w:sz w:val="28"/>
        </w:rPr>
        <w:t>даних: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</w:t>
      </w:r>
      <w:r>
        <w:rPr>
          <w:spacing w:val="3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7"/>
          <w:sz w:val="28"/>
        </w:rPr>
        <w:t xml:space="preserve"> </w:t>
      </w:r>
      <w:r>
        <w:rPr>
          <w:sz w:val="28"/>
        </w:rPr>
        <w:t>від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36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35"/>
          <w:sz w:val="28"/>
        </w:rPr>
        <w:t xml:space="preserve"> </w:t>
      </w:r>
      <w:r>
        <w:rPr>
          <w:sz w:val="28"/>
        </w:rPr>
        <w:t>2010</w:t>
      </w:r>
      <w:r>
        <w:rPr>
          <w:spacing w:val="38"/>
          <w:sz w:val="28"/>
        </w:rPr>
        <w:t xml:space="preserve"> </w:t>
      </w:r>
      <w:r>
        <w:rPr>
          <w:sz w:val="28"/>
        </w:rPr>
        <w:t>року</w:t>
      </w:r>
    </w:p>
    <w:p w:rsidR="009C787B" w:rsidRDefault="00AE36E6">
      <w:pPr>
        <w:pStyle w:val="a3"/>
        <w:ind w:right="349"/>
      </w:pPr>
      <w:r>
        <w:t>№</w:t>
      </w:r>
      <w:r>
        <w:rPr>
          <w:spacing w:val="1"/>
        </w:rPr>
        <w:t xml:space="preserve"> </w:t>
      </w:r>
      <w:r>
        <w:t>2297-VI.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https://zakon.rada.gov.ua/laws/show/2297-17#top</w:t>
      </w:r>
      <w:r>
        <w:rPr>
          <w:spacing w:val="7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-1"/>
        </w:rPr>
        <w:t xml:space="preserve"> </w:t>
      </w:r>
      <w:r>
        <w:t>19.09.2024).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391"/>
        </w:tabs>
        <w:spacing w:line="242" w:lineRule="auto"/>
        <w:ind w:right="358" w:firstLine="425"/>
        <w:jc w:val="both"/>
        <w:rPr>
          <w:sz w:val="28"/>
        </w:rPr>
      </w:pPr>
      <w:r>
        <w:rPr>
          <w:sz w:val="28"/>
        </w:rPr>
        <w:t>Про затвердження документів у сфері захисту персональних даних: наказ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5"/>
          <w:sz w:val="28"/>
        </w:rPr>
        <w:t xml:space="preserve"> </w:t>
      </w:r>
      <w:r>
        <w:rPr>
          <w:sz w:val="28"/>
        </w:rPr>
        <w:t>Ради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"/>
          <w:sz w:val="28"/>
        </w:rPr>
        <w:t xml:space="preserve"> </w:t>
      </w:r>
      <w:r>
        <w:rPr>
          <w:sz w:val="28"/>
        </w:rPr>
        <w:t>з</w:t>
      </w:r>
      <w:r>
        <w:rPr>
          <w:spacing w:val="3"/>
          <w:sz w:val="28"/>
        </w:rPr>
        <w:t xml:space="preserve"> </w:t>
      </w:r>
      <w:r>
        <w:rPr>
          <w:sz w:val="28"/>
        </w:rPr>
        <w:t>прав</w:t>
      </w:r>
      <w:r>
        <w:rPr>
          <w:spacing w:val="4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5"/>
          <w:sz w:val="28"/>
        </w:rPr>
        <w:t xml:space="preserve"> </w:t>
      </w:r>
      <w:r>
        <w:rPr>
          <w:sz w:val="28"/>
        </w:rPr>
        <w:t>від</w:t>
      </w:r>
      <w:r>
        <w:rPr>
          <w:spacing w:val="5"/>
          <w:sz w:val="28"/>
        </w:rPr>
        <w:t xml:space="preserve"> </w:t>
      </w:r>
      <w:r>
        <w:rPr>
          <w:sz w:val="28"/>
        </w:rPr>
        <w:t>08</w:t>
      </w:r>
      <w:r>
        <w:rPr>
          <w:spacing w:val="4"/>
          <w:sz w:val="28"/>
        </w:rPr>
        <w:t xml:space="preserve"> </w:t>
      </w:r>
      <w:r>
        <w:rPr>
          <w:sz w:val="28"/>
        </w:rPr>
        <w:t>січня</w:t>
      </w:r>
      <w:r>
        <w:rPr>
          <w:spacing w:val="4"/>
          <w:sz w:val="28"/>
        </w:rPr>
        <w:t xml:space="preserve"> </w:t>
      </w:r>
      <w:r>
        <w:rPr>
          <w:sz w:val="28"/>
        </w:rPr>
        <w:t>2014</w:t>
      </w:r>
      <w:r>
        <w:rPr>
          <w:spacing w:val="5"/>
          <w:sz w:val="28"/>
        </w:rPr>
        <w:t xml:space="preserve"> </w:t>
      </w:r>
      <w:r>
        <w:rPr>
          <w:sz w:val="28"/>
        </w:rPr>
        <w:t>року</w:t>
      </w:r>
    </w:p>
    <w:p w:rsidR="009C787B" w:rsidRDefault="00AE36E6">
      <w:pPr>
        <w:pStyle w:val="a3"/>
        <w:ind w:right="352"/>
      </w:pPr>
      <w:r>
        <w:t>№</w:t>
      </w:r>
      <w:r>
        <w:rPr>
          <w:spacing w:val="1"/>
        </w:rPr>
        <w:t xml:space="preserve"> </w:t>
      </w:r>
      <w:r>
        <w:t>1/02-14.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https://zakon.rada.gov.ua/laws/show/v1_02715-14#Text</w:t>
      </w:r>
      <w:r>
        <w:rPr>
          <w:spacing w:val="1"/>
        </w:rPr>
        <w:t xml:space="preserve"> </w:t>
      </w:r>
      <w:r>
        <w:t>(дата</w:t>
      </w:r>
      <w:r>
        <w:rPr>
          <w:spacing w:val="-67"/>
        </w:rPr>
        <w:t xml:space="preserve"> </w:t>
      </w:r>
      <w:r>
        <w:t>звернення</w:t>
      </w:r>
      <w:r>
        <w:rPr>
          <w:spacing w:val="-1"/>
        </w:rPr>
        <w:t xml:space="preserve"> </w:t>
      </w:r>
      <w:r>
        <w:t>19.09.2024).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64"/>
        </w:numPr>
        <w:tabs>
          <w:tab w:val="left" w:pos="1717"/>
        </w:tabs>
        <w:spacing w:before="89" w:line="242" w:lineRule="auto"/>
        <w:ind w:right="359" w:firstLine="425"/>
        <w:jc w:val="both"/>
        <w:rPr>
          <w:sz w:val="28"/>
        </w:rPr>
      </w:pPr>
      <w:r>
        <w:rPr>
          <w:sz w:val="28"/>
        </w:rPr>
        <w:t>Конституція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1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https://zakon.rada.gov.ua/laws/show/254к/96-вр#Text</w:t>
      </w:r>
      <w:r>
        <w:rPr>
          <w:spacing w:val="-9"/>
          <w:sz w:val="28"/>
        </w:rPr>
        <w:t xml:space="preserve"> </w:t>
      </w:r>
      <w:r>
        <w:rPr>
          <w:sz w:val="28"/>
        </w:rPr>
        <w:t>(дата</w:t>
      </w:r>
      <w:r>
        <w:rPr>
          <w:spacing w:val="-10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19.09.2024).</w:t>
      </w:r>
    </w:p>
    <w:p w:rsidR="009C787B" w:rsidRDefault="00AE36E6">
      <w:pPr>
        <w:pStyle w:val="a5"/>
        <w:numPr>
          <w:ilvl w:val="0"/>
          <w:numId w:val="64"/>
        </w:numPr>
        <w:tabs>
          <w:tab w:val="left" w:pos="1549"/>
        </w:tabs>
        <w:ind w:right="349" w:firstLine="425"/>
        <w:jc w:val="both"/>
        <w:rPr>
          <w:sz w:val="28"/>
        </w:rPr>
      </w:pPr>
      <w:r>
        <w:rPr>
          <w:sz w:val="28"/>
        </w:rPr>
        <w:t>Про виконання рішень та застосування практики Європейського суду з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лютого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3477-IV.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https://zakon.rada.gov.ua/laws/show/3477-</w:t>
      </w:r>
      <w:r>
        <w:rPr>
          <w:sz w:val="28"/>
        </w:rPr>
        <w:t>15#Text (дата звернення дата 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19.09.2024).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3"/>
        <w:ind w:left="0"/>
        <w:jc w:val="left"/>
        <w:rPr>
          <w:sz w:val="15"/>
        </w:rPr>
      </w:pPr>
    </w:p>
    <w:p w:rsidR="009C787B" w:rsidRDefault="00AE36E6">
      <w:pPr>
        <w:pStyle w:val="1"/>
        <w:spacing w:before="101" w:line="228" w:lineRule="auto"/>
        <w:ind w:left="2876" w:right="1263" w:hanging="857"/>
      </w:pPr>
      <w:bookmarkStart w:id="22" w:name="_bookmark21"/>
      <w:bookmarkEnd w:id="22"/>
      <w:r>
        <w:t>БАНКРУТСТВО ТА НЕСПРОМОЖНІСТЬ :</w:t>
      </w:r>
      <w:r>
        <w:rPr>
          <w:spacing w:val="-87"/>
        </w:rPr>
        <w:t xml:space="preserve"> </w:t>
      </w:r>
      <w:r>
        <w:t>СПІВВІДНОШЕННЯ</w:t>
      </w:r>
      <w:r>
        <w:rPr>
          <w:spacing w:val="-1"/>
        </w:rPr>
        <w:t xml:space="preserve"> </w:t>
      </w:r>
      <w:r>
        <w:t>ПОНЯТЬ</w:t>
      </w:r>
    </w:p>
    <w:p w:rsidR="009C787B" w:rsidRDefault="009C787B">
      <w:pPr>
        <w:pStyle w:val="a3"/>
        <w:spacing w:before="1"/>
        <w:ind w:left="0"/>
        <w:jc w:val="left"/>
        <w:rPr>
          <w:b/>
          <w:sz w:val="36"/>
        </w:rPr>
      </w:pPr>
    </w:p>
    <w:p w:rsidR="009C787B" w:rsidRDefault="00AE36E6">
      <w:pPr>
        <w:ind w:left="6074" w:right="352" w:hanging="92"/>
        <w:jc w:val="both"/>
        <w:rPr>
          <w:sz w:val="28"/>
        </w:rPr>
      </w:pPr>
      <w:r>
        <w:rPr>
          <w:b/>
          <w:sz w:val="32"/>
        </w:rPr>
        <w:t>Сухицька Наталія Валеріївна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кандидат юридичних наук, доцент,</w:t>
      </w:r>
      <w:r>
        <w:rPr>
          <w:spacing w:val="-67"/>
          <w:sz w:val="28"/>
        </w:rPr>
        <w:t xml:space="preserve"> </w:t>
      </w:r>
      <w:r>
        <w:rPr>
          <w:sz w:val="28"/>
        </w:rPr>
        <w:t>завідувачка кафедри правознавства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галузевих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дисциплін</w:t>
      </w:r>
    </w:p>
    <w:p w:rsidR="009C787B" w:rsidRDefault="00AE36E6">
      <w:pPr>
        <w:pStyle w:val="a3"/>
        <w:spacing w:line="321" w:lineRule="exact"/>
        <w:ind w:left="2492"/>
      </w:pPr>
      <w:r>
        <w:t>Український</w:t>
      </w:r>
      <w:r>
        <w:rPr>
          <w:spacing w:val="-8"/>
        </w:rPr>
        <w:t xml:space="preserve"> </w:t>
      </w:r>
      <w:r>
        <w:t>державний</w:t>
      </w:r>
      <w:r>
        <w:rPr>
          <w:spacing w:val="-5"/>
        </w:rPr>
        <w:t xml:space="preserve"> </w:t>
      </w:r>
      <w:r>
        <w:t>університет</w:t>
      </w:r>
      <w:r>
        <w:rPr>
          <w:spacing w:val="-9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Михайла</w:t>
      </w:r>
      <w:r>
        <w:rPr>
          <w:spacing w:val="-5"/>
        </w:rPr>
        <w:t xml:space="preserve"> </w:t>
      </w:r>
      <w:r>
        <w:t>Драгоманова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spacing w:before="1"/>
        <w:ind w:right="356"/>
      </w:pPr>
      <w:r>
        <w:t>Соколов</w:t>
      </w:r>
      <w:r>
        <w:rPr>
          <w:spacing w:val="-10"/>
        </w:rPr>
        <w:t xml:space="preserve"> </w:t>
      </w:r>
      <w:r>
        <w:t>Антон</w:t>
      </w:r>
      <w:r>
        <w:rPr>
          <w:spacing w:val="-10"/>
        </w:rPr>
        <w:t xml:space="preserve"> </w:t>
      </w:r>
      <w:r>
        <w:t>Олександрович</w:t>
      </w:r>
    </w:p>
    <w:p w:rsidR="009C787B" w:rsidRDefault="00AE36E6">
      <w:pPr>
        <w:pStyle w:val="a3"/>
        <w:spacing w:before="1"/>
        <w:ind w:left="2492" w:right="349" w:firstLine="6731"/>
        <w:jc w:val="right"/>
      </w:pPr>
      <w:r>
        <w:t>Аспірант</w:t>
      </w:r>
      <w:r>
        <w:rPr>
          <w:spacing w:val="-67"/>
        </w:rPr>
        <w:t xml:space="preserve"> </w:t>
      </w:r>
      <w:r>
        <w:t>Український</w:t>
      </w:r>
      <w:r>
        <w:rPr>
          <w:spacing w:val="-8"/>
        </w:rPr>
        <w:t xml:space="preserve"> </w:t>
      </w:r>
      <w:r>
        <w:t>державний</w:t>
      </w:r>
      <w:r>
        <w:rPr>
          <w:spacing w:val="-5"/>
        </w:rPr>
        <w:t xml:space="preserve"> </w:t>
      </w:r>
      <w:r>
        <w:t>університет</w:t>
      </w:r>
      <w:r>
        <w:rPr>
          <w:spacing w:val="-9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Михайла</w:t>
      </w:r>
      <w:r>
        <w:rPr>
          <w:spacing w:val="-5"/>
        </w:rPr>
        <w:t xml:space="preserve"> </w:t>
      </w:r>
      <w:r>
        <w:t>Драгоманова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48" w:firstLine="425"/>
      </w:pPr>
      <w:r>
        <w:t>Терміни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«неспроможність»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невід'ємними</w:t>
      </w:r>
      <w:r>
        <w:rPr>
          <w:spacing w:val="1"/>
        </w:rPr>
        <w:t xml:space="preserve"> </w:t>
      </w:r>
      <w:r>
        <w:t>складовими</w:t>
      </w:r>
      <w:r>
        <w:rPr>
          <w:spacing w:val="1"/>
        </w:rPr>
        <w:t xml:space="preserve"> </w:t>
      </w:r>
      <w:r>
        <w:t>ринкової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значно</w:t>
      </w:r>
      <w:r>
        <w:t>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господарські</w:t>
      </w:r>
      <w:r>
        <w:rPr>
          <w:spacing w:val="1"/>
        </w:rPr>
        <w:t xml:space="preserve"> </w:t>
      </w:r>
      <w:r>
        <w:t>правовідносини держави. Їх законодавче регулювання, належне застосування та</w:t>
      </w:r>
      <w:r>
        <w:rPr>
          <w:spacing w:val="-67"/>
        </w:rPr>
        <w:t xml:space="preserve"> </w:t>
      </w:r>
      <w:r>
        <w:t>правильне розуміння є необхідними для забезпечення інтересів суспільства і</w:t>
      </w:r>
      <w:r>
        <w:rPr>
          <w:spacing w:val="1"/>
        </w:rPr>
        <w:t xml:space="preserve"> </w:t>
      </w:r>
      <w:r>
        <w:t>держави. Зважаючи на складність цього інституту, юристи-науковці та юри</w:t>
      </w:r>
      <w:r>
        <w:t>сти-</w:t>
      </w:r>
      <w:r>
        <w:rPr>
          <w:spacing w:val="1"/>
        </w:rPr>
        <w:t xml:space="preserve"> </w:t>
      </w:r>
      <w:r>
        <w:t>практики</w:t>
      </w:r>
      <w:r>
        <w:rPr>
          <w:spacing w:val="16"/>
        </w:rPr>
        <w:t xml:space="preserve"> </w:t>
      </w:r>
      <w:r>
        <w:t>використовують</w:t>
      </w:r>
      <w:r>
        <w:rPr>
          <w:spacing w:val="14"/>
        </w:rPr>
        <w:t xml:space="preserve"> </w:t>
      </w:r>
      <w:r>
        <w:t>цілу</w:t>
      </w:r>
      <w:r>
        <w:rPr>
          <w:spacing w:val="16"/>
        </w:rPr>
        <w:t xml:space="preserve"> </w:t>
      </w:r>
      <w:r>
        <w:t>низку</w:t>
      </w:r>
      <w:r>
        <w:rPr>
          <w:spacing w:val="16"/>
        </w:rPr>
        <w:t xml:space="preserve"> </w:t>
      </w:r>
      <w:r>
        <w:t>термінів</w:t>
      </w:r>
      <w:r>
        <w:rPr>
          <w:spacing w:val="14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понять.</w:t>
      </w:r>
      <w:r>
        <w:rPr>
          <w:spacing w:val="14"/>
        </w:rPr>
        <w:t xml:space="preserve"> </w:t>
      </w:r>
      <w:r>
        <w:t>Вважається,</w:t>
      </w:r>
      <w:r>
        <w:rPr>
          <w:spacing w:val="15"/>
        </w:rPr>
        <w:t xml:space="preserve"> </w:t>
      </w:r>
      <w:r>
        <w:t>що</w:t>
      </w:r>
      <w:r>
        <w:rPr>
          <w:spacing w:val="16"/>
        </w:rPr>
        <w:t xml:space="preserve"> </w:t>
      </w:r>
      <w:r>
        <w:t>термін</w:t>
      </w:r>
    </w:p>
    <w:p w:rsidR="009C787B" w:rsidRDefault="00AE36E6">
      <w:pPr>
        <w:pStyle w:val="a3"/>
        <w:ind w:right="355"/>
      </w:pPr>
      <w:r>
        <w:t>«банкрутство» походить від італійського «banco rotto» - «розбитий банк». В</w:t>
      </w:r>
      <w:r>
        <w:rPr>
          <w:spacing w:val="1"/>
        </w:rPr>
        <w:t xml:space="preserve"> </w:t>
      </w:r>
      <w:r>
        <w:t>англомовних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боржника,</w:t>
      </w:r>
      <w:r>
        <w:rPr>
          <w:spacing w:val="1"/>
        </w:rPr>
        <w:t xml:space="preserve"> </w:t>
      </w:r>
      <w:r>
        <w:t>пов'язаного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неможливістю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зобов</w:t>
      </w:r>
      <w:r>
        <w:t>'язання,</w:t>
      </w:r>
      <w:r>
        <w:rPr>
          <w:spacing w:val="1"/>
        </w:rPr>
        <w:t xml:space="preserve"> </w:t>
      </w:r>
      <w:r>
        <w:t>зазвичай</w:t>
      </w:r>
      <w:r>
        <w:rPr>
          <w:spacing w:val="71"/>
        </w:rPr>
        <w:t xml:space="preserve"> </w:t>
      </w:r>
      <w:r>
        <w:t>послуговуються</w:t>
      </w:r>
      <w:r>
        <w:rPr>
          <w:spacing w:val="1"/>
        </w:rPr>
        <w:t xml:space="preserve"> </w:t>
      </w:r>
      <w:r>
        <w:t>терміном</w:t>
      </w:r>
      <w:r>
        <w:rPr>
          <w:spacing w:val="1"/>
        </w:rPr>
        <w:t xml:space="preserve"> </w:t>
      </w:r>
      <w:r>
        <w:t>«insolvency»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«неспроможність». Тим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світу</w:t>
      </w:r>
      <w:r>
        <w:rPr>
          <w:spacing w:val="-3"/>
        </w:rPr>
        <w:t xml:space="preserve"> </w:t>
      </w:r>
      <w:r>
        <w:t>найчастіше використовують</w:t>
      </w:r>
      <w:r>
        <w:rPr>
          <w:spacing w:val="-2"/>
        </w:rPr>
        <w:t xml:space="preserve"> </w:t>
      </w:r>
      <w:r>
        <w:t>термін «банкрутство» [1,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10].</w:t>
      </w:r>
    </w:p>
    <w:p w:rsidR="009C787B" w:rsidRDefault="00AE36E6">
      <w:pPr>
        <w:pStyle w:val="a3"/>
        <w:ind w:right="351" w:firstLine="425"/>
      </w:pPr>
      <w:r>
        <w:t>Сьогодні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невід'ємним</w:t>
      </w:r>
      <w:r>
        <w:rPr>
          <w:spacing w:val="1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ринкової</w:t>
      </w:r>
      <w:r>
        <w:rPr>
          <w:spacing w:val="7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природним</w:t>
      </w:r>
      <w:r>
        <w:rPr>
          <w:spacing w:val="1"/>
        </w:rPr>
        <w:t xml:space="preserve"> </w:t>
      </w:r>
      <w:r>
        <w:t>ві</w:t>
      </w:r>
      <w:r>
        <w:t>дбором,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фінансово</w:t>
      </w:r>
      <w:r>
        <w:rPr>
          <w:spacing w:val="1"/>
        </w:rPr>
        <w:t xml:space="preserve"> </w:t>
      </w:r>
      <w:r>
        <w:t>нестабільні</w:t>
      </w:r>
      <w:r>
        <w:rPr>
          <w:spacing w:val="1"/>
        </w:rPr>
        <w:t xml:space="preserve"> </w:t>
      </w:r>
      <w:r>
        <w:t>суб'єкти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вибувають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кола</w:t>
      </w:r>
      <w:r>
        <w:rPr>
          <w:spacing w:val="1"/>
        </w:rPr>
        <w:t xml:space="preserve"> </w:t>
      </w:r>
      <w:r>
        <w:t>господарських</w:t>
      </w:r>
      <w:r>
        <w:rPr>
          <w:spacing w:val="1"/>
        </w:rPr>
        <w:t xml:space="preserve"> </w:t>
      </w:r>
      <w:r>
        <w:t>взаємовідносин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неефективності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неприбутковості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неконкурентоздатності.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ринкової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державної політики є оздоровлення господарського середовища. Від діяльності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напрямом</w:t>
      </w:r>
      <w:r>
        <w:rPr>
          <w:spacing w:val="1"/>
        </w:rPr>
        <w:t xml:space="preserve"> </w:t>
      </w:r>
      <w:r>
        <w:t>залежить,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середовища та інвестиційного іміджу країни [2, с.6]. Наявність суб'єктів різних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власності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організаці</w:t>
      </w:r>
      <w:r>
        <w:t>йно-правових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спільно-економічні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господарюючими</w:t>
      </w:r>
      <w:r>
        <w:rPr>
          <w:spacing w:val="1"/>
        </w:rPr>
        <w:t xml:space="preserve"> </w:t>
      </w:r>
      <w:r>
        <w:t>суб'єктами, але й конкурентні відносини у боротьбі за споживача. Суб'єкт, який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витримує</w:t>
      </w:r>
      <w:r>
        <w:rPr>
          <w:spacing w:val="-2"/>
        </w:rPr>
        <w:t xml:space="preserve"> </w:t>
      </w:r>
      <w:r>
        <w:t>конкуренції,</w:t>
      </w:r>
      <w:r>
        <w:rPr>
          <w:spacing w:val="-1"/>
        </w:rPr>
        <w:t xml:space="preserve"> </w:t>
      </w:r>
      <w:r>
        <w:t>зазвичай</w:t>
      </w:r>
      <w:r>
        <w:rPr>
          <w:spacing w:val="-1"/>
        </w:rPr>
        <w:t xml:space="preserve"> </w:t>
      </w:r>
      <w:r>
        <w:t>стає</w:t>
      </w:r>
      <w:r>
        <w:rPr>
          <w:spacing w:val="-4"/>
        </w:rPr>
        <w:t xml:space="preserve"> </w:t>
      </w:r>
      <w:r>
        <w:t>банкрутом.</w:t>
      </w:r>
    </w:p>
    <w:p w:rsidR="009C787B" w:rsidRDefault="00AE36E6">
      <w:pPr>
        <w:pStyle w:val="a3"/>
        <w:ind w:right="356" w:firstLine="425"/>
      </w:pPr>
      <w:r>
        <w:t>У</w:t>
      </w:r>
      <w:r>
        <w:rPr>
          <w:spacing w:val="1"/>
        </w:rPr>
        <w:t xml:space="preserve"> </w:t>
      </w:r>
      <w:r>
        <w:t>підрозділі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відзначається,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позначення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терміни: «неспроможність» і «банкрутство». Заміщення одного терміну іншим</w:t>
      </w:r>
      <w:r>
        <w:rPr>
          <w:spacing w:val="1"/>
        </w:rPr>
        <w:t xml:space="preserve"> </w:t>
      </w:r>
      <w:r>
        <w:t>відбулося під впливом законодавства і судової практики англо</w:t>
      </w:r>
      <w:r>
        <w:t>мовних країн, де</w:t>
      </w:r>
      <w:r>
        <w:rPr>
          <w:spacing w:val="1"/>
        </w:rPr>
        <w:t xml:space="preserve"> </w:t>
      </w:r>
      <w:r>
        <w:t>ці</w:t>
      </w:r>
      <w:r>
        <w:rPr>
          <w:spacing w:val="3"/>
        </w:rPr>
        <w:t xml:space="preserve"> </w:t>
      </w:r>
      <w:r>
        <w:t>терміни</w:t>
      </w:r>
      <w:r>
        <w:rPr>
          <w:spacing w:val="2"/>
        </w:rPr>
        <w:t xml:space="preserve"> </w:t>
      </w:r>
      <w:r>
        <w:t>вживаються</w:t>
      </w:r>
      <w:r>
        <w:rPr>
          <w:spacing w:val="3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t>омоніми.</w:t>
      </w:r>
      <w:r>
        <w:rPr>
          <w:spacing w:val="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даний</w:t>
      </w:r>
      <w:r>
        <w:rPr>
          <w:spacing w:val="3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тотожність</w:t>
      </w:r>
      <w:r>
        <w:rPr>
          <w:spacing w:val="2"/>
        </w:rPr>
        <w:t xml:space="preserve"> </w:t>
      </w:r>
      <w:r>
        <w:t>понять</w:t>
      </w:r>
    </w:p>
    <w:p w:rsidR="009C787B" w:rsidRDefault="00AE36E6">
      <w:pPr>
        <w:pStyle w:val="a3"/>
        <w:ind w:right="349"/>
      </w:pPr>
      <w:r>
        <w:t>«неспроможність»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дискусійний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законодавця</w:t>
      </w:r>
      <w:r>
        <w:rPr>
          <w:spacing w:val="74"/>
        </w:rPr>
        <w:t xml:space="preserve"> </w:t>
      </w:r>
      <w:r>
        <w:t>поняття</w:t>
      </w:r>
      <w:r>
        <w:rPr>
          <w:spacing w:val="78"/>
        </w:rPr>
        <w:t xml:space="preserve"> </w:t>
      </w:r>
      <w:r>
        <w:t>«неспроможність»</w:t>
      </w:r>
      <w:r>
        <w:rPr>
          <w:spacing w:val="78"/>
        </w:rPr>
        <w:t xml:space="preserve"> </w:t>
      </w:r>
      <w:r>
        <w:t>і</w:t>
      </w:r>
      <w:r>
        <w:rPr>
          <w:spacing w:val="76"/>
        </w:rPr>
        <w:t xml:space="preserve"> </w:t>
      </w:r>
      <w:r>
        <w:t>«банкрутство»</w:t>
      </w:r>
      <w:r>
        <w:rPr>
          <w:spacing w:val="84"/>
        </w:rPr>
        <w:t xml:space="preserve"> </w:t>
      </w:r>
      <w:r>
        <w:t>-</w:t>
      </w:r>
      <w:r>
        <w:rPr>
          <w:spacing w:val="78"/>
        </w:rPr>
        <w:t xml:space="preserve"> </w:t>
      </w:r>
      <w:r>
        <w:t>синоніми.</w:t>
      </w:r>
      <w:r>
        <w:rPr>
          <w:spacing w:val="74"/>
        </w:rPr>
        <w:t xml:space="preserve"> </w:t>
      </w:r>
      <w:r>
        <w:t>Однак,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5"/>
      </w:pPr>
      <w:r>
        <w:t>вважаємо, це не зовсім удалий підхід законодавця до вживання даних термінів</w:t>
      </w:r>
      <w:r>
        <w:rPr>
          <w:spacing w:val="1"/>
        </w:rPr>
        <w:t xml:space="preserve"> </w:t>
      </w:r>
      <w:r>
        <w:t>[3,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10].</w:t>
      </w:r>
    </w:p>
    <w:p w:rsidR="009C787B" w:rsidRDefault="00AE36E6">
      <w:pPr>
        <w:pStyle w:val="a3"/>
        <w:spacing w:line="317" w:lineRule="exact"/>
        <w:ind w:left="1098"/>
      </w:pPr>
      <w:r>
        <w:t>Аналізуючи</w:t>
      </w:r>
      <w:r>
        <w:rPr>
          <w:spacing w:val="84"/>
        </w:rPr>
        <w:t xml:space="preserve"> </w:t>
      </w:r>
      <w:r>
        <w:t xml:space="preserve">законодавче  </w:t>
      </w:r>
      <w:r>
        <w:rPr>
          <w:spacing w:val="12"/>
        </w:rPr>
        <w:t xml:space="preserve"> </w:t>
      </w:r>
      <w:r>
        <w:t xml:space="preserve">поняття  </w:t>
      </w:r>
      <w:r>
        <w:rPr>
          <w:spacing w:val="10"/>
        </w:rPr>
        <w:t xml:space="preserve"> </w:t>
      </w:r>
      <w:r>
        <w:t xml:space="preserve">банкрутства,  </w:t>
      </w:r>
      <w:r>
        <w:rPr>
          <w:spacing w:val="12"/>
        </w:rPr>
        <w:t xml:space="preserve"> </w:t>
      </w:r>
      <w:r>
        <w:t xml:space="preserve">ототожнювати  </w:t>
      </w:r>
      <w:r>
        <w:rPr>
          <w:spacing w:val="10"/>
        </w:rPr>
        <w:t xml:space="preserve"> </w:t>
      </w:r>
      <w:r>
        <w:t xml:space="preserve">його  </w:t>
      </w:r>
      <w:r>
        <w:rPr>
          <w:spacing w:val="12"/>
        </w:rPr>
        <w:t xml:space="preserve"> </w:t>
      </w:r>
      <w:r>
        <w:t>із</w:t>
      </w:r>
    </w:p>
    <w:p w:rsidR="009C787B" w:rsidRDefault="00AE36E6">
      <w:pPr>
        <w:pStyle w:val="a3"/>
        <w:ind w:right="357"/>
      </w:pPr>
      <w:r>
        <w:t>«неспроможністю»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недоцільно.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законодавчому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замінен</w:t>
      </w:r>
      <w:r>
        <w:t>о</w:t>
      </w:r>
      <w:r>
        <w:rPr>
          <w:spacing w:val="1"/>
        </w:rPr>
        <w:t xml:space="preserve"> </w:t>
      </w:r>
      <w:r>
        <w:t>терміном «нездатність», 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«банкрутство»,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викладено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Кодексі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банкрутства.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криються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труднощах перекладу англійського терміну «insolvency» як «неспроможність»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«неплатоспроможність».</w:t>
      </w:r>
      <w:r>
        <w:rPr>
          <w:spacing w:val="1"/>
        </w:rPr>
        <w:t xml:space="preserve"> </w:t>
      </w:r>
      <w:r>
        <w:t>Напевно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доцільніше</w:t>
      </w:r>
      <w:r>
        <w:rPr>
          <w:spacing w:val="1"/>
        </w:rPr>
        <w:t xml:space="preserve"> </w:t>
      </w:r>
      <w:r>
        <w:t>порівнювати</w:t>
      </w:r>
      <w:r>
        <w:rPr>
          <w:spacing w:val="1"/>
        </w:rPr>
        <w:t xml:space="preserve"> </w:t>
      </w:r>
      <w:r>
        <w:t>поняття «банкрутство» і «фінансова неспроможність», «неплатоспроможність»,</w:t>
      </w:r>
      <w:r>
        <w:rPr>
          <w:spacing w:val="-67"/>
        </w:rPr>
        <w:t xml:space="preserve"> </w:t>
      </w:r>
      <w:r>
        <w:t>як це подається у деякій науковій і навчальній літературі [1, с. 12]. На нашу</w:t>
      </w:r>
      <w:r>
        <w:rPr>
          <w:spacing w:val="1"/>
        </w:rPr>
        <w:t xml:space="preserve"> </w:t>
      </w:r>
      <w:r>
        <w:t>думку, «неспроможність» може розгляд</w:t>
      </w:r>
      <w:r>
        <w:t>атися як ширше поняття, що охоплює</w:t>
      </w:r>
      <w:r>
        <w:rPr>
          <w:spacing w:val="1"/>
        </w:rPr>
        <w:t xml:space="preserve"> </w:t>
      </w:r>
      <w:r>
        <w:t>загальну нездатність виконувати фінансові зобов'язання, тоді як «банкрутство»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асоціюється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юридичним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процедурою.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"нездатність"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"неспроможність"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банкрут</w:t>
      </w:r>
      <w:r>
        <w:t>ства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доречним,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конкретну</w:t>
      </w:r>
      <w:r>
        <w:rPr>
          <w:spacing w:val="-1"/>
        </w:rPr>
        <w:t xml:space="preserve"> </w:t>
      </w:r>
      <w:r>
        <w:t>ситуацію</w:t>
      </w:r>
      <w:r>
        <w:rPr>
          <w:spacing w:val="-2"/>
        </w:rPr>
        <w:t xml:space="preserve"> </w:t>
      </w:r>
      <w:r>
        <w:t>неможливості виконання</w:t>
      </w:r>
      <w:r>
        <w:rPr>
          <w:spacing w:val="-4"/>
        </w:rPr>
        <w:t xml:space="preserve"> </w:t>
      </w:r>
      <w:r>
        <w:t>боргових</w:t>
      </w:r>
      <w:r>
        <w:rPr>
          <w:spacing w:val="-1"/>
        </w:rPr>
        <w:t xml:space="preserve"> </w:t>
      </w:r>
      <w:r>
        <w:t>зобов'язань.</w:t>
      </w:r>
    </w:p>
    <w:p w:rsidR="009C787B" w:rsidRDefault="00AE36E6">
      <w:pPr>
        <w:pStyle w:val="a3"/>
        <w:ind w:right="354" w:firstLine="425"/>
      </w:pPr>
      <w:r>
        <w:t>Отож,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«неспроможність»</w:t>
      </w:r>
      <w:r>
        <w:rPr>
          <w:spacing w:val="1"/>
        </w:rPr>
        <w:t xml:space="preserve"> </w:t>
      </w:r>
      <w:r>
        <w:t>чинне</w:t>
      </w:r>
      <w:r>
        <w:rPr>
          <w:spacing w:val="1"/>
        </w:rPr>
        <w:t xml:space="preserve"> </w:t>
      </w:r>
      <w:r>
        <w:t>вітчизняне</w:t>
      </w:r>
      <w:r>
        <w:rPr>
          <w:spacing w:val="1"/>
        </w:rPr>
        <w:t xml:space="preserve"> </w:t>
      </w:r>
      <w:r>
        <w:t>законодавство (Господарський кодекс України, Закони України «Про банки і</w:t>
      </w:r>
      <w:r>
        <w:rPr>
          <w:spacing w:val="1"/>
        </w:rPr>
        <w:t xml:space="preserve"> </w:t>
      </w:r>
      <w:r>
        <w:t>банківську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«Кодекс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банкрутства»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ін.)</w:t>
      </w:r>
      <w:r>
        <w:rPr>
          <w:spacing w:val="1"/>
        </w:rPr>
        <w:t xml:space="preserve"> </w:t>
      </w:r>
      <w:r>
        <w:t>наділяє практично тотожним змістом. Проте історичний екскурс засвідчує, що</w:t>
      </w:r>
      <w:r>
        <w:rPr>
          <w:spacing w:val="1"/>
        </w:rPr>
        <w:t xml:space="preserve"> </w:t>
      </w:r>
      <w:r>
        <w:t xml:space="preserve">від часу запровадження цих понять у </w:t>
      </w:r>
      <w:r>
        <w:t>науковий і практичний обіг їх тлумачення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однозначними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подекуди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різнилися.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призводить, як показало вивчення відповідних сучасних нормативно-правових</w:t>
      </w:r>
      <w:r>
        <w:rPr>
          <w:spacing w:val="1"/>
        </w:rPr>
        <w:t xml:space="preserve"> </w:t>
      </w:r>
      <w:r>
        <w:t>актів, судових рішень і правничої літератури, до їх неправильного заст</w:t>
      </w:r>
      <w:r>
        <w:t>осування</w:t>
      </w:r>
      <w:r>
        <w:rPr>
          <w:spacing w:val="-67"/>
        </w:rPr>
        <w:t xml:space="preserve"> </w:t>
      </w:r>
      <w:r>
        <w:t>й</w:t>
      </w:r>
      <w:r>
        <w:rPr>
          <w:spacing w:val="65"/>
        </w:rPr>
        <w:t xml:space="preserve"> </w:t>
      </w:r>
      <w:r>
        <w:t>різночитання.</w:t>
      </w:r>
      <w:r>
        <w:rPr>
          <w:spacing w:val="64"/>
        </w:rPr>
        <w:t xml:space="preserve"> </w:t>
      </w:r>
      <w:r>
        <w:t>Тому</w:t>
      </w:r>
      <w:r>
        <w:rPr>
          <w:spacing w:val="65"/>
        </w:rPr>
        <w:t xml:space="preserve"> </w:t>
      </w:r>
      <w:r>
        <w:t>з'ясування</w:t>
      </w:r>
      <w:r>
        <w:rPr>
          <w:spacing w:val="64"/>
        </w:rPr>
        <w:t xml:space="preserve"> </w:t>
      </w:r>
      <w:r>
        <w:t>відповідності</w:t>
      </w:r>
      <w:r>
        <w:rPr>
          <w:spacing w:val="65"/>
        </w:rPr>
        <w:t xml:space="preserve"> </w:t>
      </w:r>
      <w:r>
        <w:t>законодавчого</w:t>
      </w:r>
      <w:r>
        <w:rPr>
          <w:spacing w:val="65"/>
        </w:rPr>
        <w:t xml:space="preserve"> </w:t>
      </w:r>
      <w:r>
        <w:t>визначення</w:t>
      </w:r>
    </w:p>
    <w:p w:rsidR="009C787B" w:rsidRDefault="00AE36E6">
      <w:pPr>
        <w:pStyle w:val="a3"/>
        <w:ind w:right="359"/>
      </w:pPr>
      <w:r>
        <w:t>«банкрутства (неспроможності)» юридичній природі цих понять і потребам їх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полі</w:t>
      </w:r>
      <w:r>
        <w:rPr>
          <w:spacing w:val="1"/>
        </w:rPr>
        <w:t xml:space="preserve"> </w:t>
      </w:r>
      <w:r>
        <w:t>банківської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вбачається</w:t>
      </w:r>
      <w:r>
        <w:rPr>
          <w:spacing w:val="-1"/>
        </w:rPr>
        <w:t xml:space="preserve"> </w:t>
      </w:r>
      <w:r>
        <w:t>вельми актуальним [4,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63].</w:t>
      </w:r>
    </w:p>
    <w:p w:rsidR="009C787B" w:rsidRDefault="00AE36E6">
      <w:pPr>
        <w:pStyle w:val="a3"/>
        <w:spacing w:before="1"/>
        <w:ind w:right="360" w:firstLine="425"/>
      </w:pPr>
      <w:r>
        <w:t>На думку багатьох дослідників, методологічний підхід до розуміння цих</w:t>
      </w:r>
      <w:r>
        <w:rPr>
          <w:spacing w:val="1"/>
        </w:rPr>
        <w:t xml:space="preserve"> </w:t>
      </w:r>
      <w:r>
        <w:t>понять</w:t>
      </w:r>
      <w:r>
        <w:rPr>
          <w:spacing w:val="16"/>
        </w:rPr>
        <w:t xml:space="preserve"> </w:t>
      </w:r>
      <w:r>
        <w:t>повинен</w:t>
      </w:r>
      <w:r>
        <w:rPr>
          <w:spacing w:val="18"/>
        </w:rPr>
        <w:t xml:space="preserve"> </w:t>
      </w:r>
      <w:r>
        <w:t>базуватися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економічній</w:t>
      </w:r>
      <w:r>
        <w:rPr>
          <w:spacing w:val="18"/>
        </w:rPr>
        <w:t xml:space="preserve"> </w:t>
      </w:r>
      <w:r>
        <w:t>природі</w:t>
      </w:r>
      <w:r>
        <w:rPr>
          <w:spacing w:val="17"/>
        </w:rPr>
        <w:t xml:space="preserve"> </w:t>
      </w:r>
      <w:r>
        <w:t>явищ</w:t>
      </w:r>
      <w:r>
        <w:rPr>
          <w:spacing w:val="15"/>
        </w:rPr>
        <w:t xml:space="preserve"> </w:t>
      </w:r>
      <w:r>
        <w:t>«неспроможності»</w:t>
      </w:r>
      <w:r>
        <w:rPr>
          <w:spacing w:val="18"/>
        </w:rPr>
        <w:t xml:space="preserve"> </w:t>
      </w:r>
      <w:r>
        <w:t>та</w:t>
      </w:r>
    </w:p>
    <w:p w:rsidR="009C787B" w:rsidRDefault="00AE36E6">
      <w:pPr>
        <w:pStyle w:val="a3"/>
        <w:ind w:right="353"/>
      </w:pPr>
      <w:r>
        <w:t>«банкрутства», що визначає і застосування їх на практиці. Суть підходу полягає</w:t>
      </w:r>
      <w:r>
        <w:rPr>
          <w:spacing w:val="-67"/>
        </w:rPr>
        <w:t xml:space="preserve"> </w:t>
      </w:r>
      <w:r>
        <w:t>в т</w:t>
      </w:r>
      <w:r>
        <w:t>акому: з одного боку, явище неспроможності (банкрутства) варто розглядати</w:t>
      </w:r>
      <w:r>
        <w:rPr>
          <w:spacing w:val="1"/>
        </w:rPr>
        <w:t xml:space="preserve"> </w:t>
      </w:r>
      <w:r>
        <w:t>як економічну категорію, з іншого боку - як інститут ринкового господарства,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регулювання.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інституціональні</w:t>
      </w:r>
      <w:r>
        <w:rPr>
          <w:spacing w:val="1"/>
        </w:rPr>
        <w:t xml:space="preserve"> </w:t>
      </w:r>
      <w:r>
        <w:t>характеристики роблять акцент на осн</w:t>
      </w:r>
      <w:r>
        <w:t>овних складових - це критерії й ознаки</w:t>
      </w:r>
      <w:r>
        <w:rPr>
          <w:spacing w:val="1"/>
        </w:rPr>
        <w:t xml:space="preserve"> </w:t>
      </w:r>
      <w:r>
        <w:t>неспроможності, склад зобов'язань і їх розмір, прийняті як основи для визнання</w:t>
      </w:r>
      <w:r>
        <w:rPr>
          <w:spacing w:val="1"/>
        </w:rPr>
        <w:t xml:space="preserve"> </w:t>
      </w:r>
      <w:r>
        <w:t>боржника</w:t>
      </w:r>
      <w:r>
        <w:rPr>
          <w:spacing w:val="-1"/>
        </w:rPr>
        <w:t xml:space="preserve"> </w:t>
      </w:r>
      <w:r>
        <w:t>банкрутом [3, с.</w:t>
      </w:r>
      <w:r>
        <w:rPr>
          <w:spacing w:val="-1"/>
        </w:rPr>
        <w:t xml:space="preserve"> </w:t>
      </w:r>
      <w:r>
        <w:t>10-11].</w:t>
      </w:r>
    </w:p>
    <w:p w:rsidR="009C787B" w:rsidRDefault="00AE36E6">
      <w:pPr>
        <w:pStyle w:val="a3"/>
        <w:ind w:left="1098"/>
      </w:pPr>
      <w:r>
        <w:t>З</w:t>
      </w:r>
      <w:r>
        <w:rPr>
          <w:spacing w:val="87"/>
        </w:rPr>
        <w:t xml:space="preserve"> </w:t>
      </w:r>
      <w:r>
        <w:t>поняттям</w:t>
      </w:r>
      <w:r>
        <w:rPr>
          <w:spacing w:val="84"/>
        </w:rPr>
        <w:t xml:space="preserve"> </w:t>
      </w:r>
      <w:r>
        <w:t>«банкрутства»</w:t>
      </w:r>
      <w:r>
        <w:rPr>
          <w:spacing w:val="88"/>
        </w:rPr>
        <w:t xml:space="preserve"> </w:t>
      </w:r>
      <w:r>
        <w:t>тісно</w:t>
      </w:r>
      <w:r>
        <w:rPr>
          <w:spacing w:val="87"/>
        </w:rPr>
        <w:t xml:space="preserve"> </w:t>
      </w:r>
      <w:r>
        <w:t>пов'язані</w:t>
      </w:r>
      <w:r>
        <w:rPr>
          <w:spacing w:val="86"/>
        </w:rPr>
        <w:t xml:space="preserve"> </w:t>
      </w:r>
      <w:r>
        <w:t>поняття</w:t>
      </w:r>
      <w:r>
        <w:rPr>
          <w:spacing w:val="86"/>
        </w:rPr>
        <w:t xml:space="preserve"> </w:t>
      </w:r>
      <w:r>
        <w:t>«неспроможність»</w:t>
      </w:r>
      <w:r>
        <w:rPr>
          <w:spacing w:val="88"/>
        </w:rPr>
        <w:t xml:space="preserve"> </w:t>
      </w:r>
      <w:r>
        <w:t>та</w:t>
      </w:r>
    </w:p>
    <w:p w:rsidR="009C787B" w:rsidRDefault="00AE36E6">
      <w:pPr>
        <w:pStyle w:val="a3"/>
        <w:spacing w:before="2"/>
        <w:ind w:right="355"/>
      </w:pPr>
      <w:r>
        <w:t xml:space="preserve">«неплатоспроможність». Так, згідно </w:t>
      </w:r>
      <w:r>
        <w:t>із ст. 1 Закону України «Кодекс України з</w:t>
      </w:r>
      <w:r>
        <w:rPr>
          <w:spacing w:val="1"/>
        </w:rPr>
        <w:t xml:space="preserve"> </w:t>
      </w:r>
      <w:r>
        <w:t>процедур банкрутства» під неплатоспроможністю розуміють неспроможність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виконати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настання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-67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зобов'язання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кредиторами,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заробітній</w:t>
      </w:r>
      <w:r>
        <w:rPr>
          <w:spacing w:val="23"/>
        </w:rPr>
        <w:t xml:space="preserve"> </w:t>
      </w:r>
      <w:r>
        <w:t>платі,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також</w:t>
      </w:r>
      <w:r>
        <w:rPr>
          <w:spacing w:val="23"/>
        </w:rPr>
        <w:t xml:space="preserve"> </w:t>
      </w:r>
      <w:r>
        <w:t>виконати</w:t>
      </w:r>
      <w:r>
        <w:rPr>
          <w:spacing w:val="24"/>
        </w:rPr>
        <w:t xml:space="preserve"> </w:t>
      </w:r>
      <w:r>
        <w:t>зобов'язання</w:t>
      </w:r>
      <w:r>
        <w:rPr>
          <w:spacing w:val="24"/>
        </w:rPr>
        <w:t xml:space="preserve"> </w:t>
      </w:r>
      <w:r>
        <w:t>щодо</w:t>
      </w:r>
      <w:r>
        <w:rPr>
          <w:spacing w:val="23"/>
        </w:rPr>
        <w:t xml:space="preserve"> </w:t>
      </w:r>
      <w:r>
        <w:t>сплати</w:t>
      </w:r>
      <w:r>
        <w:rPr>
          <w:spacing w:val="24"/>
        </w:rPr>
        <w:t xml:space="preserve"> </w:t>
      </w:r>
      <w:r>
        <w:t>податків</w:t>
      </w:r>
      <w:r>
        <w:rPr>
          <w:spacing w:val="23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t>зборів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6"/>
      </w:pPr>
      <w:r>
        <w:t>(обов'язкових платежів) не інакше як через відновлення платоспроможності [5].</w:t>
      </w:r>
      <w:r>
        <w:rPr>
          <w:spacing w:val="-67"/>
        </w:rPr>
        <w:t xml:space="preserve"> </w:t>
      </w:r>
      <w:r>
        <w:t>Аналіз наведених визначень показує, що законодавство прирівнює концепції</w:t>
      </w:r>
      <w:r>
        <w:rPr>
          <w:spacing w:val="1"/>
        </w:rPr>
        <w:t xml:space="preserve"> </w:t>
      </w:r>
      <w:r>
        <w:t>несп</w:t>
      </w:r>
      <w:r>
        <w:t>роможності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неплатоспроможності,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неплатоспроможності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«неспроможність».</w:t>
      </w:r>
      <w:r>
        <w:rPr>
          <w:spacing w:val="1"/>
        </w:rPr>
        <w:t xml:space="preserve"> </w:t>
      </w:r>
      <w:r>
        <w:t>Проте,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положеннями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«Кодекс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банкрутства»</w:t>
      </w:r>
      <w:r>
        <w:rPr>
          <w:spacing w:val="62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Господарського</w:t>
      </w:r>
      <w:r>
        <w:rPr>
          <w:spacing w:val="63"/>
        </w:rPr>
        <w:t xml:space="preserve"> </w:t>
      </w:r>
      <w:r>
        <w:t>кодексу</w:t>
      </w:r>
      <w:r>
        <w:rPr>
          <w:spacing w:val="63"/>
        </w:rPr>
        <w:t xml:space="preserve"> </w:t>
      </w:r>
      <w:r>
        <w:t>України,</w:t>
      </w:r>
      <w:r>
        <w:rPr>
          <w:spacing w:val="61"/>
        </w:rPr>
        <w:t xml:space="preserve"> </w:t>
      </w:r>
      <w:r>
        <w:t>терміни</w:t>
      </w:r>
      <w:r>
        <w:rPr>
          <w:spacing w:val="62"/>
        </w:rPr>
        <w:t xml:space="preserve"> </w:t>
      </w:r>
      <w:r>
        <w:t>«банкрутство»</w:t>
      </w:r>
      <w:r>
        <w:rPr>
          <w:spacing w:val="62"/>
        </w:rPr>
        <w:t xml:space="preserve"> </w:t>
      </w:r>
      <w:r>
        <w:t>та</w:t>
      </w:r>
    </w:p>
    <w:p w:rsidR="009C787B" w:rsidRDefault="00AE36E6">
      <w:pPr>
        <w:pStyle w:val="a3"/>
        <w:spacing w:line="242" w:lineRule="auto"/>
        <w:ind w:right="357"/>
      </w:pPr>
      <w:r>
        <w:t>«неспроможність»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синонімічними.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описують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стани</w:t>
      </w:r>
      <w:r>
        <w:rPr>
          <w:spacing w:val="1"/>
        </w:rPr>
        <w:t xml:space="preserve"> </w:t>
      </w:r>
      <w:r>
        <w:t>суб'єкта</w:t>
      </w:r>
      <w:r>
        <w:rPr>
          <w:spacing w:val="-67"/>
        </w:rPr>
        <w:t xml:space="preserve"> </w:t>
      </w:r>
      <w:r>
        <w:t>господарювання:</w:t>
      </w:r>
      <w:r>
        <w:rPr>
          <w:spacing w:val="73"/>
        </w:rPr>
        <w:t xml:space="preserve"> </w:t>
      </w:r>
      <w:r>
        <w:t>«банкрутство»</w:t>
      </w:r>
      <w:r>
        <w:rPr>
          <w:spacing w:val="74"/>
        </w:rPr>
        <w:t xml:space="preserve"> </w:t>
      </w:r>
      <w:r>
        <w:t>стосується</w:t>
      </w:r>
      <w:r>
        <w:rPr>
          <w:spacing w:val="74"/>
        </w:rPr>
        <w:t xml:space="preserve"> </w:t>
      </w:r>
      <w:r>
        <w:t>етапу</w:t>
      </w:r>
      <w:r>
        <w:rPr>
          <w:spacing w:val="74"/>
        </w:rPr>
        <w:t xml:space="preserve"> </w:t>
      </w:r>
      <w:r>
        <w:t>судового</w:t>
      </w:r>
      <w:r>
        <w:rPr>
          <w:spacing w:val="73"/>
        </w:rPr>
        <w:t xml:space="preserve"> </w:t>
      </w:r>
      <w:r>
        <w:t>процесу,</w:t>
      </w:r>
      <w:r>
        <w:rPr>
          <w:spacing w:val="72"/>
        </w:rPr>
        <w:t xml:space="preserve"> </w:t>
      </w:r>
      <w:r>
        <w:t>тоді</w:t>
      </w:r>
      <w:r>
        <w:rPr>
          <w:spacing w:val="74"/>
        </w:rPr>
        <w:t xml:space="preserve"> </w:t>
      </w:r>
      <w:r>
        <w:t>як</w:t>
      </w:r>
    </w:p>
    <w:p w:rsidR="009C787B" w:rsidRDefault="00AE36E6">
      <w:pPr>
        <w:pStyle w:val="a3"/>
        <w:spacing w:line="317" w:lineRule="exact"/>
      </w:pPr>
      <w:r>
        <w:t>«неспроможність»</w:t>
      </w:r>
      <w:r>
        <w:rPr>
          <w:spacing w:val="-3"/>
        </w:rPr>
        <w:t xml:space="preserve"> </w:t>
      </w:r>
      <w:r>
        <w:t>вказує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причину</w:t>
      </w:r>
      <w:r>
        <w:rPr>
          <w:spacing w:val="-6"/>
        </w:rPr>
        <w:t xml:space="preserve"> </w:t>
      </w:r>
      <w:r>
        <w:t>ініціювання</w:t>
      </w:r>
      <w:r>
        <w:rPr>
          <w:spacing w:val="-4"/>
        </w:rPr>
        <w:t xml:space="preserve"> </w:t>
      </w:r>
      <w:r>
        <w:t>цього</w:t>
      </w:r>
      <w:r>
        <w:rPr>
          <w:spacing w:val="-5"/>
        </w:rPr>
        <w:t xml:space="preserve"> </w:t>
      </w:r>
      <w:r>
        <w:t>процесу.</w:t>
      </w:r>
    </w:p>
    <w:p w:rsidR="009C787B" w:rsidRDefault="00AE36E6">
      <w:pPr>
        <w:pStyle w:val="a3"/>
        <w:ind w:right="356" w:firstLine="425"/>
      </w:pPr>
      <w:r>
        <w:t>Юридично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неспроможності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справи про банкрутство, а не з моменту настання умов неплатоспроможності</w:t>
      </w:r>
      <w:r>
        <w:rPr>
          <w:spacing w:val="1"/>
        </w:rPr>
        <w:t xml:space="preserve"> </w:t>
      </w:r>
      <w:r>
        <w:t>господарюючого</w:t>
      </w:r>
      <w:r>
        <w:rPr>
          <w:spacing w:val="1"/>
        </w:rPr>
        <w:t xml:space="preserve"> </w:t>
      </w:r>
      <w:r>
        <w:t>суб'єкта.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процесуальний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(ухвала)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суду є юридичним фактом, який породжує відносини неспроможності. Іншими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зупинення</w:t>
      </w:r>
      <w:r>
        <w:rPr>
          <w:spacing w:val="1"/>
        </w:rPr>
        <w:t xml:space="preserve"> </w:t>
      </w:r>
      <w:r>
        <w:t>бо</w:t>
      </w:r>
      <w:r>
        <w:t>ржником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грошовими</w:t>
      </w:r>
      <w:r>
        <w:rPr>
          <w:spacing w:val="1"/>
        </w:rPr>
        <w:t xml:space="preserve"> </w:t>
      </w:r>
      <w:r>
        <w:t>зобов'язаннями є лише передумовою для ініціювання провадження у справі про</w:t>
      </w:r>
      <w:r>
        <w:rPr>
          <w:spacing w:val="1"/>
        </w:rPr>
        <w:t xml:space="preserve"> </w:t>
      </w:r>
      <w:r>
        <w:t>банкрутство [6, с.</w:t>
      </w:r>
      <w:r>
        <w:rPr>
          <w:spacing w:val="-4"/>
        </w:rPr>
        <w:t xml:space="preserve"> </w:t>
      </w:r>
      <w:r>
        <w:t>64-65].</w:t>
      </w:r>
    </w:p>
    <w:p w:rsidR="009C787B" w:rsidRDefault="00AE36E6">
      <w:pPr>
        <w:pStyle w:val="a3"/>
        <w:spacing w:before="1" w:line="322" w:lineRule="exact"/>
        <w:ind w:left="1098"/>
      </w:pPr>
      <w:r>
        <w:t>Б.</w:t>
      </w:r>
      <w:r>
        <w:rPr>
          <w:spacing w:val="121"/>
        </w:rPr>
        <w:t xml:space="preserve"> </w:t>
      </w:r>
      <w:r>
        <w:t>М.</w:t>
      </w:r>
      <w:r>
        <w:rPr>
          <w:spacing w:val="121"/>
        </w:rPr>
        <w:t xml:space="preserve"> </w:t>
      </w:r>
      <w:r>
        <w:t>Поляков</w:t>
      </w:r>
      <w:r>
        <w:rPr>
          <w:spacing w:val="121"/>
        </w:rPr>
        <w:t xml:space="preserve"> </w:t>
      </w:r>
      <w:r>
        <w:t>у</w:t>
      </w:r>
      <w:r>
        <w:rPr>
          <w:spacing w:val="120"/>
        </w:rPr>
        <w:t xml:space="preserve"> </w:t>
      </w:r>
      <w:r>
        <w:t>своїй</w:t>
      </w:r>
      <w:r>
        <w:rPr>
          <w:spacing w:val="120"/>
        </w:rPr>
        <w:t xml:space="preserve"> </w:t>
      </w:r>
      <w:r>
        <w:t>докторській</w:t>
      </w:r>
      <w:r>
        <w:rPr>
          <w:spacing w:val="120"/>
        </w:rPr>
        <w:t xml:space="preserve"> </w:t>
      </w:r>
      <w:r>
        <w:t>дисертації</w:t>
      </w:r>
      <w:r>
        <w:rPr>
          <w:spacing w:val="120"/>
        </w:rPr>
        <w:t xml:space="preserve"> </w:t>
      </w:r>
      <w:r>
        <w:t>доводить,</w:t>
      </w:r>
      <w:r>
        <w:rPr>
          <w:spacing w:val="121"/>
        </w:rPr>
        <w:t xml:space="preserve"> </w:t>
      </w:r>
      <w:r>
        <w:t>що</w:t>
      </w:r>
      <w:r>
        <w:rPr>
          <w:spacing w:val="120"/>
        </w:rPr>
        <w:t xml:space="preserve"> </w:t>
      </w:r>
      <w:r>
        <w:t>поняття</w:t>
      </w:r>
    </w:p>
    <w:p w:rsidR="009C787B" w:rsidRDefault="00AE36E6">
      <w:pPr>
        <w:pStyle w:val="a3"/>
        <w:ind w:right="355"/>
      </w:pPr>
      <w:r>
        <w:t>«неспроможність» і «банкрутство» - це не механічна заміна одного поняття</w:t>
      </w:r>
      <w:r>
        <w:rPr>
          <w:spacing w:val="1"/>
        </w:rPr>
        <w:t xml:space="preserve"> </w:t>
      </w:r>
      <w:r>
        <w:t>іншим, а «реставрація» понятійного апарату, що склався у конкурсному процесі</w:t>
      </w:r>
      <w:r>
        <w:rPr>
          <w:spacing w:val="-67"/>
        </w:rPr>
        <w:t xml:space="preserve"> </w:t>
      </w:r>
      <w:r>
        <w:t>у дореволюційній російській імперії. Він наголошує, що «банкрутство виступає</w:t>
      </w:r>
      <w:r>
        <w:rPr>
          <w:spacing w:val="1"/>
        </w:rPr>
        <w:t xml:space="preserve"> </w:t>
      </w:r>
      <w:r>
        <w:t>кримінальним боком відносин н</w:t>
      </w:r>
      <w:r>
        <w:t>еспроможності» (за Г.Ф. Шершеневичем) [7, с.</w:t>
      </w:r>
      <w:r>
        <w:rPr>
          <w:spacing w:val="1"/>
        </w:rPr>
        <w:t xml:space="preserve"> </w:t>
      </w:r>
      <w:r>
        <w:t xml:space="preserve">10].   </w:t>
      </w:r>
      <w:r>
        <w:rPr>
          <w:spacing w:val="7"/>
        </w:rPr>
        <w:t xml:space="preserve"> </w:t>
      </w:r>
      <w:r>
        <w:t xml:space="preserve">П.   </w:t>
      </w:r>
      <w:r>
        <w:rPr>
          <w:spacing w:val="11"/>
        </w:rPr>
        <w:t xml:space="preserve"> </w:t>
      </w:r>
      <w:r>
        <w:t xml:space="preserve">Д.   </w:t>
      </w:r>
      <w:r>
        <w:rPr>
          <w:spacing w:val="9"/>
        </w:rPr>
        <w:t xml:space="preserve"> </w:t>
      </w:r>
      <w:r>
        <w:t xml:space="preserve">Пригуза   </w:t>
      </w:r>
      <w:r>
        <w:rPr>
          <w:spacing w:val="11"/>
        </w:rPr>
        <w:t xml:space="preserve"> </w:t>
      </w:r>
      <w:r>
        <w:t xml:space="preserve">у   </w:t>
      </w:r>
      <w:r>
        <w:rPr>
          <w:spacing w:val="8"/>
        </w:rPr>
        <w:t xml:space="preserve"> </w:t>
      </w:r>
      <w:r>
        <w:t xml:space="preserve">своєму   </w:t>
      </w:r>
      <w:r>
        <w:rPr>
          <w:spacing w:val="9"/>
        </w:rPr>
        <w:t xml:space="preserve"> </w:t>
      </w:r>
      <w:r>
        <w:t xml:space="preserve">дослідженні   </w:t>
      </w:r>
      <w:r>
        <w:rPr>
          <w:spacing w:val="12"/>
        </w:rPr>
        <w:t xml:space="preserve"> </w:t>
      </w:r>
      <w:r>
        <w:t xml:space="preserve">стверджує,   </w:t>
      </w:r>
      <w:r>
        <w:rPr>
          <w:spacing w:val="10"/>
        </w:rPr>
        <w:t xml:space="preserve"> </w:t>
      </w:r>
      <w:r>
        <w:t xml:space="preserve">що   </w:t>
      </w:r>
      <w:r>
        <w:rPr>
          <w:spacing w:val="9"/>
        </w:rPr>
        <w:t xml:space="preserve"> </w:t>
      </w:r>
      <w:r>
        <w:t>поняття</w:t>
      </w:r>
    </w:p>
    <w:p w:rsidR="009C787B" w:rsidRDefault="00AE36E6">
      <w:pPr>
        <w:pStyle w:val="a3"/>
        <w:ind w:right="354"/>
      </w:pPr>
      <w:r>
        <w:t>«неспроможність»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синонімами,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означають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юридичні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факти-стани,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режими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боржника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провадження.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національній</w:t>
      </w:r>
      <w:r>
        <w:rPr>
          <w:spacing w:val="1"/>
        </w:rPr>
        <w:t xml:space="preserve"> </w:t>
      </w:r>
      <w:r>
        <w:t>правовій</w:t>
      </w:r>
      <w:r>
        <w:rPr>
          <w:spacing w:val="1"/>
        </w:rPr>
        <w:t xml:space="preserve"> </w:t>
      </w:r>
      <w:r>
        <w:t>доктрині</w:t>
      </w:r>
      <w:r>
        <w:rPr>
          <w:spacing w:val="70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поняття «неспроможність» означає здатність задовольнити вимоги кредиторів</w:t>
      </w:r>
      <w:r>
        <w:rPr>
          <w:spacing w:val="1"/>
        </w:rPr>
        <w:t xml:space="preserve"> </w:t>
      </w:r>
      <w:r>
        <w:t>через відновлення платоспр</w:t>
      </w:r>
      <w:r>
        <w:t>оможності, а «банкрутство» відповідає нездатності</w:t>
      </w:r>
      <w:r>
        <w:rPr>
          <w:spacing w:val="1"/>
        </w:rPr>
        <w:t xml:space="preserve"> </w:t>
      </w:r>
      <w:r>
        <w:t>боржника</w:t>
      </w:r>
      <w:r>
        <w:rPr>
          <w:spacing w:val="-1"/>
        </w:rPr>
        <w:t xml:space="preserve"> </w:t>
      </w:r>
      <w:r>
        <w:t>відновити</w:t>
      </w:r>
      <w:r>
        <w:rPr>
          <w:spacing w:val="-2"/>
        </w:rPr>
        <w:t xml:space="preserve"> </w:t>
      </w:r>
      <w:r>
        <w:t>платоспроможність</w:t>
      </w:r>
      <w:r>
        <w:rPr>
          <w:spacing w:val="-4"/>
        </w:rPr>
        <w:t xml:space="preserve"> </w:t>
      </w:r>
      <w:r>
        <w:t>[8,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12].</w:t>
      </w:r>
    </w:p>
    <w:p w:rsidR="009C787B" w:rsidRDefault="00AE36E6">
      <w:pPr>
        <w:pStyle w:val="a3"/>
        <w:ind w:right="354" w:firstLine="425"/>
      </w:pPr>
      <w:r>
        <w:t>Подібної точки зору дотримується О. М. Борєйко у своєму дисертаційному</w:t>
      </w:r>
      <w:r>
        <w:rPr>
          <w:spacing w:val="1"/>
        </w:rPr>
        <w:t xml:space="preserve"> </w:t>
      </w:r>
      <w:r>
        <w:t>дослідженні, яка вважає, що «неспроможність» має цивільно-правовий характер</w:t>
      </w:r>
      <w:r>
        <w:rPr>
          <w:spacing w:val="-67"/>
        </w:rPr>
        <w:t xml:space="preserve"> </w:t>
      </w:r>
      <w:r>
        <w:t xml:space="preserve">і   </w:t>
      </w:r>
      <w:r>
        <w:rPr>
          <w:spacing w:val="17"/>
        </w:rPr>
        <w:t xml:space="preserve"> </w:t>
      </w:r>
      <w:r>
        <w:t xml:space="preserve">є   </w:t>
      </w:r>
      <w:r>
        <w:rPr>
          <w:spacing w:val="15"/>
        </w:rPr>
        <w:t xml:space="preserve"> </w:t>
      </w:r>
      <w:r>
        <w:t xml:space="preserve">засвідченою   </w:t>
      </w:r>
      <w:r>
        <w:rPr>
          <w:spacing w:val="12"/>
        </w:rPr>
        <w:t xml:space="preserve"> </w:t>
      </w:r>
      <w:r>
        <w:t xml:space="preserve">судом   </w:t>
      </w:r>
      <w:r>
        <w:rPr>
          <w:spacing w:val="16"/>
        </w:rPr>
        <w:t xml:space="preserve"> </w:t>
      </w:r>
      <w:r>
        <w:t xml:space="preserve">абсолютною   </w:t>
      </w:r>
      <w:r>
        <w:rPr>
          <w:spacing w:val="15"/>
        </w:rPr>
        <w:t xml:space="preserve"> </w:t>
      </w:r>
      <w:r>
        <w:t xml:space="preserve">неплатоспроможністю   </w:t>
      </w:r>
      <w:r>
        <w:rPr>
          <w:spacing w:val="15"/>
        </w:rPr>
        <w:t xml:space="preserve"> </w:t>
      </w:r>
      <w:r>
        <w:t>боржника,</w:t>
      </w:r>
    </w:p>
    <w:p w:rsidR="009C787B" w:rsidRDefault="00AE36E6">
      <w:pPr>
        <w:pStyle w:val="a3"/>
        <w:ind w:right="357"/>
      </w:pPr>
      <w:r>
        <w:t>«банкрутство»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визнаною</w:t>
      </w:r>
      <w:r>
        <w:rPr>
          <w:spacing w:val="1"/>
        </w:rPr>
        <w:t xml:space="preserve"> </w:t>
      </w:r>
      <w:r>
        <w:t>господарським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неспроможністю</w:t>
      </w:r>
      <w:r>
        <w:rPr>
          <w:spacing w:val="1"/>
        </w:rPr>
        <w:t xml:space="preserve"> </w:t>
      </w:r>
      <w:r>
        <w:t>боржника</w:t>
      </w:r>
      <w:r>
        <w:rPr>
          <w:spacing w:val="1"/>
        </w:rPr>
        <w:t xml:space="preserve"> </w:t>
      </w:r>
      <w:r>
        <w:t>відновити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платоспроможність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визнані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кредиторів не інакше як через застосування лікв</w:t>
      </w:r>
      <w:r>
        <w:t>ідаційної процедури. І критерій</w:t>
      </w:r>
      <w:r>
        <w:rPr>
          <w:spacing w:val="1"/>
        </w:rPr>
        <w:t xml:space="preserve"> </w:t>
      </w:r>
      <w:r>
        <w:t>неплатоспроможності є ключовим для визначення процедури банкрутства, що</w:t>
      </w:r>
      <w:r>
        <w:rPr>
          <w:spacing w:val="1"/>
        </w:rPr>
        <w:t xml:space="preserve"> </w:t>
      </w:r>
      <w:r>
        <w:t>застосовується до боржника у разі розгляду господарським судом справи про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[3,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11].</w:t>
      </w:r>
      <w:r>
        <w:rPr>
          <w:spacing w:val="1"/>
        </w:rPr>
        <w:t xml:space="preserve"> </w:t>
      </w:r>
      <w:r>
        <w:t>Аналізуючи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згаданих</w:t>
      </w:r>
      <w:r>
        <w:rPr>
          <w:spacing w:val="1"/>
        </w:rPr>
        <w:t xml:space="preserve"> </w:t>
      </w:r>
      <w:r>
        <w:t>науковців,</w:t>
      </w:r>
      <w:r>
        <w:rPr>
          <w:spacing w:val="7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зазаначит</w:t>
      </w:r>
      <w:r>
        <w:t>и, що більш обґрунтованою видається позиція П. Д. Пригузи та О. М.</w:t>
      </w:r>
      <w:r>
        <w:rPr>
          <w:spacing w:val="1"/>
        </w:rPr>
        <w:t xml:space="preserve"> </w:t>
      </w:r>
      <w:r>
        <w:t>Борєйко,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розмежовують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платоспроможності.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правовий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боржника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обрати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врегулювання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кредиторами.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«неспроможність»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7"/>
        </w:rPr>
        <w:t xml:space="preserve"> </w:t>
      </w:r>
      <w:r>
        <w:t>як</w:t>
      </w:r>
      <w:r>
        <w:rPr>
          <w:spacing w:val="7"/>
        </w:rPr>
        <w:t xml:space="preserve"> </w:t>
      </w:r>
      <w:r>
        <w:t>стан,</w:t>
      </w:r>
      <w:r>
        <w:rPr>
          <w:spacing w:val="7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потенційно</w:t>
      </w:r>
      <w:r>
        <w:rPr>
          <w:spacing w:val="5"/>
        </w:rPr>
        <w:t xml:space="preserve"> </w:t>
      </w:r>
      <w:r>
        <w:t>може</w:t>
      </w:r>
      <w:r>
        <w:rPr>
          <w:spacing w:val="5"/>
        </w:rPr>
        <w:t xml:space="preserve"> </w:t>
      </w:r>
      <w:r>
        <w:t>бути</w:t>
      </w:r>
      <w:r>
        <w:rPr>
          <w:spacing w:val="7"/>
        </w:rPr>
        <w:t xml:space="preserve"> </w:t>
      </w:r>
      <w:r>
        <w:t>подоланий</w:t>
      </w:r>
      <w:r>
        <w:rPr>
          <w:spacing w:val="8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застосування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реабілітаційних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незворотн</w:t>
      </w:r>
      <w:r>
        <w:t>ість</w:t>
      </w:r>
      <w:r>
        <w:rPr>
          <w:spacing w:val="1"/>
        </w:rPr>
        <w:t xml:space="preserve"> </w:t>
      </w:r>
      <w:r>
        <w:t>фінансової кризи та</w:t>
      </w:r>
      <w:r>
        <w:rPr>
          <w:spacing w:val="-4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ліквідації.</w:t>
      </w:r>
    </w:p>
    <w:p w:rsidR="009C787B" w:rsidRDefault="00AE36E6">
      <w:pPr>
        <w:pStyle w:val="a3"/>
        <w:ind w:right="355" w:firstLine="425"/>
      </w:pPr>
      <w:r>
        <w:t>Важливо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колізії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кримінально-правовою</w:t>
      </w:r>
      <w:r>
        <w:rPr>
          <w:spacing w:val="1"/>
        </w:rPr>
        <w:t xml:space="preserve"> </w:t>
      </w:r>
      <w:r>
        <w:t>категорією</w:t>
      </w:r>
      <w:r>
        <w:rPr>
          <w:spacing w:val="1"/>
        </w:rPr>
        <w:t xml:space="preserve"> </w:t>
      </w:r>
      <w:r>
        <w:t>«стійка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неспроможність»,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наявна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диспозиції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220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господарсько-правовою</w:t>
      </w:r>
      <w:r>
        <w:rPr>
          <w:spacing w:val="1"/>
        </w:rPr>
        <w:t xml:space="preserve"> </w:t>
      </w:r>
      <w:r>
        <w:t>категорією</w:t>
      </w:r>
      <w:r>
        <w:rPr>
          <w:spacing w:val="1"/>
        </w:rPr>
        <w:t xml:space="preserve"> </w:t>
      </w:r>
      <w:r>
        <w:t>«неплатоспроможності».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виникла через те, що законодавець, маючи вже наявні прогалини в термінології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«Кодекс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банкрутства»,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конструювання</w:t>
      </w:r>
      <w:r>
        <w:rPr>
          <w:spacing w:val="1"/>
        </w:rPr>
        <w:t xml:space="preserve"> </w:t>
      </w:r>
      <w:r>
        <w:t>об'єктивної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злочину</w:t>
      </w:r>
      <w:r>
        <w:rPr>
          <w:spacing w:val="1"/>
        </w:rPr>
        <w:t xml:space="preserve"> </w:t>
      </w:r>
      <w:r>
        <w:t>засто</w:t>
      </w:r>
      <w:r>
        <w:t>совує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«стійка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неспроможність»,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господарському</w:t>
      </w:r>
      <w:r>
        <w:rPr>
          <w:spacing w:val="1"/>
        </w:rPr>
        <w:t xml:space="preserve"> </w:t>
      </w:r>
      <w:r>
        <w:t>законодавстві. Дана колізія створює додаткові труднощі у правозастосуванні та</w:t>
      </w:r>
      <w:r>
        <w:rPr>
          <w:spacing w:val="1"/>
        </w:rPr>
        <w:t xml:space="preserve"> </w:t>
      </w:r>
      <w:r>
        <w:t>потребує законодавчого врегулювання для забезпечення єдності термінології у</w:t>
      </w:r>
      <w:r>
        <w:rPr>
          <w:spacing w:val="1"/>
        </w:rPr>
        <w:t xml:space="preserve"> </w:t>
      </w:r>
      <w:r>
        <w:t>різних галузях</w:t>
      </w:r>
      <w:r>
        <w:rPr>
          <w:spacing w:val="-3"/>
        </w:rPr>
        <w:t xml:space="preserve"> </w:t>
      </w:r>
      <w:r>
        <w:t>права.</w:t>
      </w:r>
    </w:p>
    <w:p w:rsidR="009C787B" w:rsidRDefault="00AE36E6">
      <w:pPr>
        <w:pStyle w:val="a3"/>
        <w:spacing w:line="242" w:lineRule="auto"/>
        <w:ind w:right="357" w:firstLine="425"/>
      </w:pPr>
      <w:r>
        <w:t>Отож,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джерельного</w:t>
      </w:r>
      <w:r>
        <w:rPr>
          <w:spacing w:val="1"/>
        </w:rPr>
        <w:t xml:space="preserve"> </w:t>
      </w:r>
      <w:r>
        <w:t>масиву</w:t>
      </w:r>
      <w:r>
        <w:rPr>
          <w:spacing w:val="1"/>
        </w:rPr>
        <w:t xml:space="preserve"> </w:t>
      </w:r>
      <w:r>
        <w:t>теоретичного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практичного</w:t>
      </w:r>
      <w:r>
        <w:rPr>
          <w:spacing w:val="-67"/>
        </w:rPr>
        <w:t xml:space="preserve"> </w:t>
      </w:r>
      <w:r>
        <w:t>характеру</w:t>
      </w:r>
      <w:r>
        <w:rPr>
          <w:spacing w:val="120"/>
        </w:rPr>
        <w:t xml:space="preserve"> </w:t>
      </w:r>
      <w:r>
        <w:t>дає</w:t>
      </w:r>
      <w:r>
        <w:rPr>
          <w:spacing w:val="120"/>
        </w:rPr>
        <w:t xml:space="preserve"> </w:t>
      </w:r>
      <w:r>
        <w:t>підстави</w:t>
      </w:r>
      <w:r>
        <w:rPr>
          <w:spacing w:val="121"/>
        </w:rPr>
        <w:t xml:space="preserve"> </w:t>
      </w:r>
      <w:r>
        <w:t>стверджувати,</w:t>
      </w:r>
      <w:r>
        <w:rPr>
          <w:spacing w:val="120"/>
        </w:rPr>
        <w:t xml:space="preserve"> </w:t>
      </w:r>
      <w:r>
        <w:t>що</w:t>
      </w:r>
      <w:r>
        <w:rPr>
          <w:spacing w:val="120"/>
        </w:rPr>
        <w:t xml:space="preserve"> </w:t>
      </w:r>
      <w:r>
        <w:t>підходи</w:t>
      </w:r>
      <w:r>
        <w:rPr>
          <w:spacing w:val="121"/>
        </w:rPr>
        <w:t xml:space="preserve"> </w:t>
      </w:r>
      <w:r>
        <w:t>до</w:t>
      </w:r>
      <w:r>
        <w:rPr>
          <w:spacing w:val="119"/>
        </w:rPr>
        <w:t xml:space="preserve"> </w:t>
      </w:r>
      <w:r>
        <w:t>визначення</w:t>
      </w:r>
      <w:r>
        <w:rPr>
          <w:spacing w:val="121"/>
        </w:rPr>
        <w:t xml:space="preserve"> </w:t>
      </w:r>
      <w:r>
        <w:t>понять</w:t>
      </w:r>
    </w:p>
    <w:p w:rsidR="009C787B" w:rsidRDefault="00AE36E6">
      <w:pPr>
        <w:pStyle w:val="a3"/>
        <w:ind w:right="350"/>
      </w:pPr>
      <w:r>
        <w:t>«банкрутство»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«неспроможність»</w:t>
      </w:r>
      <w:r>
        <w:rPr>
          <w:spacing w:val="1"/>
        </w:rPr>
        <w:t xml:space="preserve"> </w:t>
      </w:r>
      <w:r>
        <w:t>далекі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одностайності.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господарсько-правових категорій «неплатосп</w:t>
      </w:r>
      <w:r>
        <w:t>роможності» і «банкрутства» дає</w:t>
      </w:r>
      <w:r>
        <w:rPr>
          <w:spacing w:val="1"/>
        </w:rPr>
        <w:t xml:space="preserve"> </w:t>
      </w:r>
      <w:r>
        <w:t>підстави вважати, що наділяти ці поняття рисами тотожності є недоцільним,</w:t>
      </w:r>
      <w:r>
        <w:rPr>
          <w:spacing w:val="1"/>
        </w:rPr>
        <w:t xml:space="preserve"> </w:t>
      </w:r>
      <w:r>
        <w:t>оскільки причини фінансової неспроможності можуть бути як умисними, так і</w:t>
      </w:r>
      <w:r>
        <w:rPr>
          <w:spacing w:val="1"/>
        </w:rPr>
        <w:t xml:space="preserve"> </w:t>
      </w:r>
      <w:r>
        <w:t>необережними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халатними.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визнана</w:t>
      </w:r>
      <w:r>
        <w:rPr>
          <w:spacing w:val="70"/>
        </w:rPr>
        <w:t xml:space="preserve"> </w:t>
      </w:r>
      <w:r>
        <w:t>господарським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неспроможність,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вирішується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ліквідаційної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межах    </w:t>
      </w:r>
      <w:r>
        <w:rPr>
          <w:spacing w:val="30"/>
        </w:rPr>
        <w:t xml:space="preserve"> </w:t>
      </w:r>
      <w:r>
        <w:t xml:space="preserve">саме    </w:t>
      </w:r>
      <w:r>
        <w:rPr>
          <w:spacing w:val="28"/>
        </w:rPr>
        <w:t xml:space="preserve"> </w:t>
      </w:r>
      <w:r>
        <w:t xml:space="preserve">господарського    </w:t>
      </w:r>
      <w:r>
        <w:rPr>
          <w:spacing w:val="30"/>
        </w:rPr>
        <w:t xml:space="preserve"> </w:t>
      </w:r>
      <w:r>
        <w:t xml:space="preserve">провадження.    </w:t>
      </w:r>
      <w:r>
        <w:rPr>
          <w:spacing w:val="29"/>
        </w:rPr>
        <w:t xml:space="preserve"> </w:t>
      </w:r>
      <w:r>
        <w:t xml:space="preserve">Таким    </w:t>
      </w:r>
      <w:r>
        <w:rPr>
          <w:spacing w:val="27"/>
        </w:rPr>
        <w:t xml:space="preserve"> </w:t>
      </w:r>
      <w:r>
        <w:t xml:space="preserve">чином,    </w:t>
      </w:r>
      <w:r>
        <w:rPr>
          <w:spacing w:val="28"/>
        </w:rPr>
        <w:t xml:space="preserve"> </w:t>
      </w:r>
      <w:r>
        <w:t>поняття</w:t>
      </w:r>
    </w:p>
    <w:p w:rsidR="009C787B" w:rsidRDefault="00AE36E6">
      <w:pPr>
        <w:pStyle w:val="a3"/>
        <w:ind w:right="355"/>
      </w:pPr>
      <w:r>
        <w:t>«неспроможність»,</w:t>
      </w:r>
      <w:r>
        <w:rPr>
          <w:spacing w:val="1"/>
        </w:rPr>
        <w:t xml:space="preserve"> </w:t>
      </w:r>
      <w:r>
        <w:t>«неплатоспроможність»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«банкрутство»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тотожним</w:t>
      </w:r>
      <w:r>
        <w:t>и.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неплатоспроможність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банкрутства,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боржника.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юридичним</w:t>
      </w:r>
      <w:r>
        <w:rPr>
          <w:spacing w:val="1"/>
        </w:rPr>
        <w:t xml:space="preserve"> </w:t>
      </w:r>
      <w:r>
        <w:t>фактом,</w:t>
      </w:r>
      <w:r>
        <w:rPr>
          <w:spacing w:val="1"/>
        </w:rPr>
        <w:t xml:space="preserve"> </w:t>
      </w:r>
      <w:r>
        <w:t>встановленим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суду,</w:t>
      </w:r>
      <w:r>
        <w:rPr>
          <w:spacing w:val="1"/>
        </w:rPr>
        <w:t xml:space="preserve"> </w:t>
      </w:r>
      <w:r>
        <w:t>яке</w:t>
      </w:r>
      <w:r>
        <w:rPr>
          <w:spacing w:val="71"/>
        </w:rPr>
        <w:t xml:space="preserve"> </w:t>
      </w:r>
      <w:r>
        <w:t>констатує</w:t>
      </w:r>
      <w:r>
        <w:rPr>
          <w:spacing w:val="1"/>
        </w:rPr>
        <w:t xml:space="preserve"> </w:t>
      </w:r>
      <w:r>
        <w:t>нездатність</w:t>
      </w:r>
      <w:r>
        <w:rPr>
          <w:spacing w:val="1"/>
        </w:rPr>
        <w:t xml:space="preserve"> </w:t>
      </w:r>
      <w:r>
        <w:t>боржника</w:t>
      </w:r>
      <w:r>
        <w:rPr>
          <w:spacing w:val="1"/>
        </w:rPr>
        <w:t xml:space="preserve"> </w:t>
      </w:r>
      <w:r>
        <w:t>відновити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платоспроможність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вимоги</w:t>
      </w:r>
      <w:r>
        <w:rPr>
          <w:spacing w:val="-3"/>
        </w:rPr>
        <w:t xml:space="preserve"> </w:t>
      </w:r>
      <w:r>
        <w:t>кредиторів</w:t>
      </w:r>
      <w:r>
        <w:rPr>
          <w:spacing w:val="-3"/>
        </w:rPr>
        <w:t xml:space="preserve"> </w:t>
      </w:r>
      <w:r>
        <w:t>інакше,</w:t>
      </w:r>
      <w:r>
        <w:rPr>
          <w:spacing w:val="-6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застосування</w:t>
      </w:r>
      <w:r>
        <w:rPr>
          <w:spacing w:val="-2"/>
        </w:rPr>
        <w:t xml:space="preserve"> </w:t>
      </w:r>
      <w:r>
        <w:t>ліквідаційної</w:t>
      </w:r>
      <w:r>
        <w:rPr>
          <w:spacing w:val="-4"/>
        </w:rPr>
        <w:t xml:space="preserve"> </w:t>
      </w:r>
      <w:r>
        <w:t>процедури.</w:t>
      </w:r>
    </w:p>
    <w:p w:rsidR="009C787B" w:rsidRDefault="009C787B">
      <w:pPr>
        <w:pStyle w:val="a3"/>
        <w:ind w:left="0"/>
        <w:jc w:val="left"/>
        <w:rPr>
          <w:sz w:val="27"/>
        </w:rPr>
      </w:pPr>
    </w:p>
    <w:p w:rsidR="009C787B" w:rsidRDefault="00AE36E6">
      <w:pPr>
        <w:pStyle w:val="3"/>
        <w:spacing w:before="1"/>
        <w:ind w:left="4453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ind w:right="352" w:firstLine="425"/>
        <w:jc w:val="both"/>
        <w:rPr>
          <w:sz w:val="28"/>
        </w:rPr>
      </w:pPr>
      <w:r>
        <w:rPr>
          <w:sz w:val="28"/>
        </w:rPr>
        <w:t>Хомко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Яновицька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1"/>
          <w:sz w:val="28"/>
        </w:rPr>
        <w:t xml:space="preserve"> </w:t>
      </w:r>
      <w:r>
        <w:rPr>
          <w:sz w:val="28"/>
        </w:rPr>
        <w:t>Львівський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справ,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-1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spacing w:before="1"/>
        <w:ind w:right="353" w:firstLine="425"/>
        <w:jc w:val="both"/>
        <w:rPr>
          <w:sz w:val="28"/>
        </w:rPr>
      </w:pPr>
      <w:r>
        <w:rPr>
          <w:sz w:val="28"/>
        </w:rPr>
        <w:t>Швидка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неплатоспроможності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Нац.</w:t>
      </w:r>
      <w:r>
        <w:rPr>
          <w:spacing w:val="1"/>
          <w:sz w:val="28"/>
        </w:rPr>
        <w:t xml:space="preserve"> </w:t>
      </w:r>
      <w:r>
        <w:rPr>
          <w:sz w:val="28"/>
        </w:rPr>
        <w:t>юрид.</w:t>
      </w:r>
      <w:r>
        <w:rPr>
          <w:spacing w:val="1"/>
          <w:sz w:val="28"/>
        </w:rPr>
        <w:t xml:space="preserve"> </w:t>
      </w:r>
      <w:r>
        <w:rPr>
          <w:sz w:val="28"/>
        </w:rPr>
        <w:t>ун-т</w:t>
      </w:r>
      <w:r>
        <w:rPr>
          <w:spacing w:val="1"/>
          <w:sz w:val="28"/>
        </w:rPr>
        <w:t xml:space="preserve"> </w:t>
      </w:r>
      <w:r>
        <w:rPr>
          <w:sz w:val="28"/>
        </w:rPr>
        <w:t>ім.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Ярослава</w:t>
      </w:r>
      <w:r>
        <w:rPr>
          <w:spacing w:val="1"/>
          <w:sz w:val="28"/>
        </w:rPr>
        <w:t xml:space="preserve"> </w:t>
      </w:r>
      <w:r>
        <w:rPr>
          <w:sz w:val="28"/>
        </w:rPr>
        <w:t>Мудрого.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2022.</w:t>
      </w:r>
      <w:r>
        <w:rPr>
          <w:spacing w:val="-4"/>
          <w:sz w:val="28"/>
        </w:rPr>
        <w:t xml:space="preserve"> </w:t>
      </w:r>
      <w:r>
        <w:rPr>
          <w:sz w:val="28"/>
        </w:rPr>
        <w:t>134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ind w:right="360" w:firstLine="425"/>
        <w:jc w:val="both"/>
        <w:rPr>
          <w:sz w:val="28"/>
        </w:rPr>
      </w:pPr>
      <w:r>
        <w:rPr>
          <w:sz w:val="28"/>
        </w:rPr>
        <w:t>Борєйко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Неспроможність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цивільному</w:t>
      </w:r>
      <w:r>
        <w:rPr>
          <w:spacing w:val="71"/>
          <w:sz w:val="28"/>
        </w:rPr>
        <w:t xml:space="preserve"> </w:t>
      </w:r>
      <w:r>
        <w:rPr>
          <w:sz w:val="28"/>
        </w:rPr>
        <w:t>праві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2"/>
          <w:sz w:val="28"/>
        </w:rPr>
        <w:t xml:space="preserve"> </w:t>
      </w:r>
      <w:r>
        <w:rPr>
          <w:sz w:val="28"/>
        </w:rPr>
        <w:t>(основні</w:t>
      </w:r>
      <w:r>
        <w:rPr>
          <w:spacing w:val="1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3"/>
          <w:sz w:val="28"/>
        </w:rPr>
        <w:t xml:space="preserve"> </w:t>
      </w:r>
      <w:r>
        <w:rPr>
          <w:sz w:val="28"/>
        </w:rPr>
        <w:t>та</w:t>
      </w:r>
      <w:r>
        <w:rPr>
          <w:spacing w:val="13"/>
          <w:sz w:val="28"/>
        </w:rPr>
        <w:t xml:space="preserve"> </w:t>
      </w:r>
      <w:r>
        <w:rPr>
          <w:sz w:val="28"/>
        </w:rPr>
        <w:t>правова</w:t>
      </w:r>
      <w:r>
        <w:rPr>
          <w:spacing w:val="9"/>
          <w:sz w:val="28"/>
        </w:rPr>
        <w:t xml:space="preserve"> </w:t>
      </w:r>
      <w:r>
        <w:rPr>
          <w:sz w:val="28"/>
        </w:rPr>
        <w:t>природа)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1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10"/>
          <w:sz w:val="28"/>
        </w:rPr>
        <w:t xml:space="preserve"> </w:t>
      </w:r>
      <w:r>
        <w:rPr>
          <w:sz w:val="28"/>
        </w:rPr>
        <w:t>дис.</w:t>
      </w:r>
      <w:r>
        <w:rPr>
          <w:spacing w:val="21"/>
          <w:sz w:val="28"/>
        </w:rPr>
        <w:t xml:space="preserve"> </w:t>
      </w:r>
      <w:r>
        <w:rPr>
          <w:sz w:val="28"/>
        </w:rPr>
        <w:t>канд.</w:t>
      </w:r>
      <w:r>
        <w:rPr>
          <w:spacing w:val="12"/>
          <w:sz w:val="28"/>
        </w:rPr>
        <w:t xml:space="preserve"> </w:t>
      </w:r>
      <w:r>
        <w:rPr>
          <w:sz w:val="28"/>
        </w:rPr>
        <w:t>юрид.</w:t>
      </w:r>
    </w:p>
    <w:p w:rsidR="009C787B" w:rsidRDefault="00AE36E6">
      <w:pPr>
        <w:pStyle w:val="a3"/>
        <w:spacing w:before="1"/>
        <w:ind w:right="362"/>
      </w:pPr>
      <w:r>
        <w:t>наук:</w:t>
      </w:r>
      <w:r>
        <w:rPr>
          <w:spacing w:val="1"/>
        </w:rPr>
        <w:t xml:space="preserve"> </w:t>
      </w:r>
      <w:r>
        <w:t>спец.</w:t>
      </w:r>
      <w:r>
        <w:rPr>
          <w:spacing w:val="1"/>
        </w:rPr>
        <w:t xml:space="preserve"> </w:t>
      </w:r>
      <w:r>
        <w:t>12.00.03</w:t>
      </w:r>
      <w:r>
        <w:rPr>
          <w:spacing w:val="1"/>
        </w:rPr>
        <w:t xml:space="preserve"> </w:t>
      </w:r>
      <w:r>
        <w:t>«Цивільне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цивільний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сімейне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міжнародне</w:t>
      </w:r>
      <w:r>
        <w:rPr>
          <w:spacing w:val="-1"/>
        </w:rPr>
        <w:t xml:space="preserve"> </w:t>
      </w:r>
      <w:r>
        <w:t>приватне право».</w:t>
      </w:r>
      <w:r>
        <w:rPr>
          <w:spacing w:val="-5"/>
        </w:rPr>
        <w:t xml:space="preserve"> </w:t>
      </w:r>
      <w:r>
        <w:t>Нац.</w:t>
      </w:r>
      <w:r>
        <w:rPr>
          <w:spacing w:val="-4"/>
        </w:rPr>
        <w:t xml:space="preserve"> </w:t>
      </w:r>
      <w:r>
        <w:t>ун-т</w:t>
      </w:r>
      <w:r>
        <w:rPr>
          <w:spacing w:val="-4"/>
        </w:rPr>
        <w:t xml:space="preserve"> </w:t>
      </w:r>
      <w:r>
        <w:t>«Одес. юрид.</w:t>
      </w:r>
      <w:r>
        <w:rPr>
          <w:spacing w:val="-1"/>
        </w:rPr>
        <w:t xml:space="preserve"> </w:t>
      </w:r>
      <w:r>
        <w:t>акад.».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2012.</w:t>
      </w:r>
      <w:r>
        <w:rPr>
          <w:spacing w:val="-5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c.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ind w:right="351" w:firstLine="425"/>
        <w:jc w:val="both"/>
        <w:rPr>
          <w:sz w:val="28"/>
        </w:rPr>
      </w:pPr>
      <w:r>
        <w:rPr>
          <w:sz w:val="28"/>
        </w:rPr>
        <w:t>Шинкар М. Правова природа банкрутства (неспроможності) 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установ:</w:t>
      </w:r>
      <w:r>
        <w:rPr>
          <w:spacing w:val="39"/>
          <w:sz w:val="28"/>
        </w:rPr>
        <w:t xml:space="preserve"> </w:t>
      </w:r>
      <w:r>
        <w:rPr>
          <w:sz w:val="28"/>
        </w:rPr>
        <w:t>доктринальні</w:t>
      </w:r>
      <w:r>
        <w:rPr>
          <w:spacing w:val="40"/>
          <w:sz w:val="28"/>
        </w:rPr>
        <w:t xml:space="preserve"> </w:t>
      </w:r>
      <w:r>
        <w:rPr>
          <w:sz w:val="28"/>
        </w:rPr>
        <w:t>підходи.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Підприємництво,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господарство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2017.</w:t>
      </w:r>
    </w:p>
    <w:p w:rsidR="009C787B" w:rsidRDefault="00AE36E6">
      <w:pPr>
        <w:pStyle w:val="a3"/>
        <w:spacing w:line="321" w:lineRule="exact"/>
      </w:pPr>
      <w:r>
        <w:t>№</w:t>
      </w:r>
      <w:r>
        <w:rPr>
          <w:spacing w:val="-1"/>
        </w:rPr>
        <w:t xml:space="preserve"> </w:t>
      </w:r>
      <w:r>
        <w:t>5. С.</w:t>
      </w:r>
      <w:r>
        <w:rPr>
          <w:spacing w:val="-3"/>
        </w:rPr>
        <w:t xml:space="preserve"> </w:t>
      </w:r>
      <w:r>
        <w:t>63–67</w:t>
      </w:r>
    </w:p>
    <w:p w:rsidR="009C787B" w:rsidRDefault="009C787B">
      <w:pPr>
        <w:spacing w:line="321" w:lineRule="exact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62"/>
        </w:numPr>
        <w:tabs>
          <w:tab w:val="left" w:pos="1314"/>
        </w:tabs>
        <w:spacing w:before="89"/>
        <w:ind w:right="355" w:firstLine="427"/>
        <w:jc w:val="both"/>
        <w:rPr>
          <w:sz w:val="28"/>
        </w:rPr>
      </w:pPr>
      <w:r>
        <w:rPr>
          <w:sz w:val="28"/>
        </w:rPr>
        <w:t>Кодекс України з процедур банкрутства. Відомості Верховної Ради (ВВР),</w:t>
      </w:r>
      <w:r>
        <w:rPr>
          <w:spacing w:val="-67"/>
          <w:sz w:val="28"/>
        </w:rPr>
        <w:t xml:space="preserve"> </w:t>
      </w:r>
      <w:r>
        <w:rPr>
          <w:sz w:val="28"/>
        </w:rPr>
        <w:t>2019,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19,</w:t>
      </w:r>
      <w:r>
        <w:rPr>
          <w:spacing w:val="1"/>
          <w:sz w:val="28"/>
        </w:rPr>
        <w:t xml:space="preserve"> </w:t>
      </w:r>
      <w:r>
        <w:rPr>
          <w:sz w:val="28"/>
        </w:rPr>
        <w:t>ст.74</w:t>
      </w:r>
      <w:r>
        <w:rPr>
          <w:spacing w:val="1"/>
          <w:sz w:val="28"/>
        </w:rPr>
        <w:t xml:space="preserve"> </w:t>
      </w:r>
      <w:r>
        <w:rPr>
          <w:sz w:val="28"/>
        </w:rPr>
        <w:t>(зі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3723-IX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22.05.2024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https://zakon.rada.gov.ua/laws/show/2597-19#n1753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spacing w:before="1" w:line="322" w:lineRule="exact"/>
        <w:ind w:left="1381"/>
        <w:jc w:val="both"/>
        <w:rPr>
          <w:sz w:val="28"/>
        </w:rPr>
      </w:pPr>
      <w:r>
        <w:rPr>
          <w:sz w:val="28"/>
        </w:rPr>
        <w:t>Поляков</w:t>
      </w:r>
      <w:r>
        <w:rPr>
          <w:spacing w:val="20"/>
          <w:sz w:val="28"/>
        </w:rPr>
        <w:t xml:space="preserve"> </w:t>
      </w:r>
      <w:r>
        <w:rPr>
          <w:sz w:val="28"/>
        </w:rPr>
        <w:t>Р.</w:t>
      </w:r>
      <w:r>
        <w:rPr>
          <w:spacing w:val="90"/>
          <w:sz w:val="28"/>
        </w:rPr>
        <w:t xml:space="preserve"> </w:t>
      </w:r>
      <w:r>
        <w:rPr>
          <w:sz w:val="28"/>
        </w:rPr>
        <w:t>Б.</w:t>
      </w:r>
      <w:r>
        <w:rPr>
          <w:spacing w:val="9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9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90"/>
          <w:sz w:val="28"/>
        </w:rPr>
        <w:t xml:space="preserve"> </w:t>
      </w:r>
      <w:r>
        <w:rPr>
          <w:sz w:val="28"/>
        </w:rPr>
        <w:t>банкрутства</w:t>
      </w:r>
      <w:r>
        <w:rPr>
          <w:spacing w:val="91"/>
          <w:sz w:val="28"/>
        </w:rPr>
        <w:t xml:space="preserve"> </w:t>
      </w:r>
      <w:r>
        <w:rPr>
          <w:sz w:val="28"/>
        </w:rPr>
        <w:t>(неплатоспроможності).</w:t>
      </w:r>
    </w:p>
    <w:p w:rsidR="009C787B" w:rsidRDefault="00AE36E6">
      <w:pPr>
        <w:spacing w:line="322" w:lineRule="exact"/>
        <w:ind w:left="672"/>
        <w:jc w:val="both"/>
        <w:rPr>
          <w:sz w:val="28"/>
        </w:rPr>
      </w:pPr>
      <w:r>
        <w:rPr>
          <w:i/>
          <w:sz w:val="28"/>
        </w:rPr>
        <w:t>Актуальні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вітчизняної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юриспруденції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6"/>
          <w:sz w:val="28"/>
        </w:rPr>
        <w:t xml:space="preserve"> </w:t>
      </w:r>
      <w:r>
        <w:rPr>
          <w:sz w:val="28"/>
        </w:rPr>
        <w:t>2023.</w:t>
      </w:r>
      <w:r>
        <w:rPr>
          <w:spacing w:val="-3"/>
          <w:sz w:val="28"/>
        </w:rPr>
        <w:t xml:space="preserve"> </w:t>
      </w:r>
      <w:r>
        <w:rPr>
          <w:sz w:val="28"/>
        </w:rPr>
        <w:t>С.63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ind w:right="347" w:firstLine="425"/>
        <w:jc w:val="both"/>
        <w:rPr>
          <w:sz w:val="28"/>
        </w:rPr>
      </w:pPr>
      <w:r>
        <w:rPr>
          <w:sz w:val="28"/>
        </w:rPr>
        <w:t>Поляков</w:t>
      </w:r>
      <w:r>
        <w:rPr>
          <w:spacing w:val="1"/>
          <w:sz w:val="28"/>
        </w:rPr>
        <w:t xml:space="preserve"> </w:t>
      </w:r>
      <w:r>
        <w:rPr>
          <w:sz w:val="28"/>
        </w:rPr>
        <w:t>Б.М.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(банкрутства) : автореф. дис. ... д-ра юрид. наук: спец. 12.00.04 «Господарське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право;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господарсько-процесуальне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право».</w:t>
      </w:r>
      <w:r>
        <w:rPr>
          <w:spacing w:val="1"/>
          <w:sz w:val="28"/>
        </w:rPr>
        <w:t xml:space="preserve"> </w:t>
      </w:r>
      <w:r>
        <w:rPr>
          <w:sz w:val="28"/>
        </w:rPr>
        <w:t>НАН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Ін-т</w:t>
      </w:r>
      <w:r>
        <w:rPr>
          <w:spacing w:val="1"/>
          <w:sz w:val="28"/>
        </w:rPr>
        <w:t xml:space="preserve"> </w:t>
      </w:r>
      <w:r>
        <w:rPr>
          <w:sz w:val="28"/>
        </w:rPr>
        <w:t>екон.-прав.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дослідж.</w:t>
      </w:r>
      <w:r>
        <w:rPr>
          <w:spacing w:val="-1"/>
          <w:sz w:val="28"/>
        </w:rPr>
        <w:t xml:space="preserve"> </w:t>
      </w:r>
      <w:r>
        <w:rPr>
          <w:sz w:val="28"/>
        </w:rPr>
        <w:t>Донецьк,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38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62"/>
        </w:numPr>
        <w:tabs>
          <w:tab w:val="left" w:pos="1382"/>
        </w:tabs>
        <w:spacing w:before="1"/>
        <w:ind w:right="359" w:firstLine="425"/>
        <w:jc w:val="both"/>
        <w:rPr>
          <w:sz w:val="28"/>
        </w:rPr>
      </w:pPr>
      <w:r>
        <w:rPr>
          <w:sz w:val="28"/>
        </w:rPr>
        <w:t>Пригуза</w:t>
      </w:r>
      <w:r>
        <w:rPr>
          <w:spacing w:val="1"/>
          <w:sz w:val="28"/>
        </w:rPr>
        <w:t xml:space="preserve"> </w:t>
      </w:r>
      <w:r>
        <w:rPr>
          <w:sz w:val="28"/>
        </w:rPr>
        <w:t>П.Д.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</w:t>
      </w:r>
      <w:r>
        <w:rPr>
          <w:sz w:val="28"/>
        </w:rPr>
        <w:t>ур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відсутнього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боржника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-3"/>
          <w:sz w:val="28"/>
        </w:rPr>
        <w:t xml:space="preserve"> </w:t>
      </w:r>
      <w:r>
        <w:rPr>
          <w:sz w:val="28"/>
        </w:rPr>
        <w:t>дис.</w:t>
      </w:r>
      <w:r>
        <w:rPr>
          <w:spacing w:val="61"/>
          <w:sz w:val="28"/>
        </w:rPr>
        <w:t xml:space="preserve"> </w:t>
      </w:r>
      <w:r>
        <w:rPr>
          <w:sz w:val="28"/>
        </w:rPr>
        <w:t>канд.</w:t>
      </w:r>
      <w:r>
        <w:rPr>
          <w:spacing w:val="-2"/>
          <w:sz w:val="28"/>
        </w:rPr>
        <w:t xml:space="preserve"> </w:t>
      </w:r>
      <w:r>
        <w:rPr>
          <w:sz w:val="28"/>
        </w:rPr>
        <w:t>юрид.</w:t>
      </w:r>
      <w:r>
        <w:rPr>
          <w:spacing w:val="-6"/>
          <w:sz w:val="28"/>
        </w:rPr>
        <w:t xml:space="preserve"> </w:t>
      </w:r>
      <w:r>
        <w:rPr>
          <w:sz w:val="28"/>
        </w:rPr>
        <w:t>наук: спец.</w:t>
      </w:r>
      <w:r>
        <w:rPr>
          <w:spacing w:val="-2"/>
          <w:sz w:val="28"/>
        </w:rPr>
        <w:t xml:space="preserve"> </w:t>
      </w:r>
      <w:r>
        <w:rPr>
          <w:sz w:val="28"/>
        </w:rPr>
        <w:t>12.00.04</w:t>
      </w:r>
    </w:p>
    <w:p w:rsidR="009C787B" w:rsidRDefault="00AE36E6">
      <w:pPr>
        <w:pStyle w:val="a3"/>
        <w:ind w:right="354"/>
      </w:pPr>
      <w:r>
        <w:t>«Господарське</w:t>
      </w:r>
      <w:r>
        <w:rPr>
          <w:spacing w:val="1"/>
        </w:rPr>
        <w:t xml:space="preserve"> </w:t>
      </w:r>
      <w:r>
        <w:t>право;</w:t>
      </w:r>
      <w:r>
        <w:rPr>
          <w:spacing w:val="1"/>
        </w:rPr>
        <w:t xml:space="preserve"> </w:t>
      </w:r>
      <w:r>
        <w:t>господарсько-процесуальне</w:t>
      </w:r>
      <w:r>
        <w:rPr>
          <w:spacing w:val="1"/>
        </w:rPr>
        <w:t xml:space="preserve"> </w:t>
      </w:r>
      <w:r>
        <w:t>право».</w:t>
      </w:r>
      <w:r>
        <w:rPr>
          <w:spacing w:val="1"/>
        </w:rPr>
        <w:t xml:space="preserve"> </w:t>
      </w:r>
      <w:r>
        <w:t>ДВНЗ</w:t>
      </w:r>
      <w:r>
        <w:rPr>
          <w:spacing w:val="1"/>
        </w:rPr>
        <w:t xml:space="preserve"> </w:t>
      </w:r>
      <w:r>
        <w:t>«Київ.</w:t>
      </w:r>
      <w:r>
        <w:rPr>
          <w:spacing w:val="1"/>
        </w:rPr>
        <w:t xml:space="preserve"> </w:t>
      </w:r>
      <w:r>
        <w:t>нац.</w:t>
      </w:r>
      <w:r>
        <w:rPr>
          <w:spacing w:val="-67"/>
        </w:rPr>
        <w:t xml:space="preserve"> </w:t>
      </w:r>
      <w:r>
        <w:t>екон.</w:t>
      </w:r>
      <w:r>
        <w:rPr>
          <w:spacing w:val="16"/>
        </w:rPr>
        <w:t xml:space="preserve"> </w:t>
      </w:r>
      <w:r>
        <w:t>ун-т</w:t>
      </w:r>
      <w:r>
        <w:rPr>
          <w:spacing w:val="13"/>
        </w:rPr>
        <w:t xml:space="preserve"> </w:t>
      </w:r>
      <w:r>
        <w:t>ім.</w:t>
      </w:r>
      <w:r>
        <w:rPr>
          <w:spacing w:val="18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Гетьмана».</w:t>
      </w:r>
      <w:r>
        <w:rPr>
          <w:spacing w:val="18"/>
        </w:rPr>
        <w:t xml:space="preserve"> </w:t>
      </w:r>
      <w:r>
        <w:t>К.,</w:t>
      </w:r>
      <w:r>
        <w:rPr>
          <w:spacing w:val="14"/>
        </w:rPr>
        <w:t xml:space="preserve"> </w:t>
      </w:r>
      <w:r>
        <w:t>2011.</w:t>
      </w:r>
      <w:r>
        <w:rPr>
          <w:spacing w:val="18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с.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541"/>
        <w:jc w:val="center"/>
      </w:pPr>
      <w:bookmarkStart w:id="23" w:name="_bookmark22"/>
      <w:bookmarkEnd w:id="23"/>
      <w:r>
        <w:t>СТРАТЕГІЇ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РЕСУРСИ</w:t>
      </w:r>
      <w:r>
        <w:rPr>
          <w:spacing w:val="-2"/>
        </w:rPr>
        <w:t xml:space="preserve"> </w:t>
      </w:r>
      <w:r>
        <w:t>УПРАВЛІННЯ</w:t>
      </w:r>
    </w:p>
    <w:p w:rsidR="009C787B" w:rsidRDefault="00AE36E6">
      <w:pPr>
        <w:spacing w:before="1"/>
        <w:ind w:left="980"/>
        <w:jc w:val="both"/>
        <w:rPr>
          <w:b/>
          <w:sz w:val="36"/>
        </w:rPr>
      </w:pPr>
      <w:r>
        <w:rPr>
          <w:b/>
          <w:sz w:val="36"/>
        </w:rPr>
        <w:t>ПІДПРИЄМСТВОМ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УМОВАХ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НЕВИЗНАЧЕНОСТІ</w:t>
      </w:r>
    </w:p>
    <w:p w:rsidR="009C787B" w:rsidRDefault="00AE36E6">
      <w:pPr>
        <w:pStyle w:val="2"/>
        <w:spacing w:before="322"/>
        <w:ind w:right="351"/>
      </w:pPr>
      <w:r>
        <w:t>Костенко</w:t>
      </w:r>
      <w:r>
        <w:rPr>
          <w:spacing w:val="-6"/>
        </w:rPr>
        <w:t xml:space="preserve"> </w:t>
      </w:r>
      <w:r>
        <w:t>Оксана</w:t>
      </w:r>
      <w:r>
        <w:rPr>
          <w:spacing w:val="-5"/>
        </w:rPr>
        <w:t xml:space="preserve"> </w:t>
      </w:r>
      <w:r>
        <w:t>Василівна,</w:t>
      </w:r>
    </w:p>
    <w:p w:rsidR="009C787B" w:rsidRDefault="00AE36E6">
      <w:pPr>
        <w:pStyle w:val="a3"/>
        <w:ind w:left="3085" w:right="350" w:firstLine="4136"/>
        <w:jc w:val="right"/>
      </w:pPr>
      <w:r>
        <w:t>PhD з професійної освіти,</w:t>
      </w:r>
      <w:r>
        <w:rPr>
          <w:spacing w:val="-67"/>
        </w:rPr>
        <w:t xml:space="preserve"> </w:t>
      </w:r>
      <w:r>
        <w:t>доцент</w:t>
      </w:r>
      <w:r>
        <w:rPr>
          <w:spacing w:val="-7"/>
        </w:rPr>
        <w:t xml:space="preserve"> </w:t>
      </w:r>
      <w:r>
        <w:t>кафедри</w:t>
      </w:r>
      <w:r>
        <w:rPr>
          <w:spacing w:val="-5"/>
        </w:rPr>
        <w:t xml:space="preserve"> </w:t>
      </w:r>
      <w:r>
        <w:t>менеджменту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інформаційних</w:t>
      </w:r>
      <w:r>
        <w:rPr>
          <w:spacing w:val="-5"/>
        </w:rPr>
        <w:t xml:space="preserve"> </w:t>
      </w:r>
      <w:r>
        <w:t>технологій,</w:t>
      </w:r>
    </w:p>
    <w:p w:rsidR="009C787B" w:rsidRDefault="00AE36E6">
      <w:pPr>
        <w:pStyle w:val="a3"/>
        <w:spacing w:line="321" w:lineRule="exact"/>
        <w:ind w:right="354"/>
        <w:jc w:val="right"/>
      </w:pPr>
      <w:r>
        <w:t>Обласний</w:t>
      </w:r>
      <w:r>
        <w:rPr>
          <w:spacing w:val="-6"/>
        </w:rPr>
        <w:t xml:space="preserve"> </w:t>
      </w:r>
      <w:r>
        <w:t>коледж</w:t>
      </w:r>
      <w:r>
        <w:rPr>
          <w:spacing w:val="-9"/>
        </w:rPr>
        <w:t xml:space="preserve"> </w:t>
      </w:r>
      <w:r>
        <w:t>«Кременчуцька</w:t>
      </w:r>
      <w:r>
        <w:rPr>
          <w:spacing w:val="-6"/>
        </w:rPr>
        <w:t xml:space="preserve"> </w:t>
      </w:r>
      <w:r>
        <w:t>гуманітарно-технологічна</w:t>
      </w:r>
      <w:r>
        <w:rPr>
          <w:spacing w:val="-6"/>
        </w:rPr>
        <w:t xml:space="preserve"> </w:t>
      </w:r>
      <w:r>
        <w:t>академія»</w:t>
      </w:r>
    </w:p>
    <w:p w:rsidR="009C787B" w:rsidRDefault="00AE36E6">
      <w:pPr>
        <w:pStyle w:val="a3"/>
        <w:ind w:right="350"/>
        <w:jc w:val="right"/>
      </w:pPr>
      <w:r>
        <w:t>ім.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Макаренко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spacing w:before="1"/>
        <w:ind w:right="355"/>
      </w:pPr>
      <w:r>
        <w:t>Черненко</w:t>
      </w:r>
      <w:r>
        <w:rPr>
          <w:spacing w:val="-9"/>
        </w:rPr>
        <w:t xml:space="preserve"> </w:t>
      </w:r>
      <w:r>
        <w:t>Варвара</w:t>
      </w:r>
      <w:r>
        <w:rPr>
          <w:spacing w:val="-9"/>
        </w:rPr>
        <w:t xml:space="preserve"> </w:t>
      </w:r>
      <w:r>
        <w:t>Петрівна,</w:t>
      </w:r>
    </w:p>
    <w:p w:rsidR="009C787B" w:rsidRDefault="00AE36E6">
      <w:pPr>
        <w:pStyle w:val="a3"/>
        <w:spacing w:before="1"/>
        <w:ind w:left="1633" w:right="350" w:firstLine="4186"/>
        <w:jc w:val="right"/>
      </w:pPr>
      <w:r>
        <w:t>Кандидат фізико-математичних наук,</w:t>
      </w:r>
      <w:r>
        <w:rPr>
          <w:spacing w:val="-67"/>
        </w:rPr>
        <w:t xml:space="preserve"> </w:t>
      </w:r>
      <w:r>
        <w:t>завідувачка кафедри менеджменту та інформаційних технологій, доцент</w:t>
      </w:r>
      <w:r>
        <w:rPr>
          <w:spacing w:val="-67"/>
        </w:rPr>
        <w:t xml:space="preserve"> </w:t>
      </w:r>
      <w:r>
        <w:t>Обласний</w:t>
      </w:r>
      <w:r>
        <w:rPr>
          <w:spacing w:val="-4"/>
        </w:rPr>
        <w:t xml:space="preserve"> </w:t>
      </w:r>
      <w:r>
        <w:t>коледж</w:t>
      </w:r>
      <w:r>
        <w:rPr>
          <w:spacing w:val="-6"/>
        </w:rPr>
        <w:t xml:space="preserve"> </w:t>
      </w:r>
      <w:r>
        <w:t>«Кременчуцька</w:t>
      </w:r>
      <w:r>
        <w:rPr>
          <w:spacing w:val="-3"/>
        </w:rPr>
        <w:t xml:space="preserve"> </w:t>
      </w:r>
      <w:r>
        <w:t>гуманітарно-технологічна</w:t>
      </w:r>
      <w:r>
        <w:rPr>
          <w:spacing w:val="-4"/>
        </w:rPr>
        <w:t xml:space="preserve"> </w:t>
      </w:r>
      <w:r>
        <w:t>академія»</w:t>
      </w:r>
    </w:p>
    <w:p w:rsidR="009C787B" w:rsidRDefault="00AE36E6">
      <w:pPr>
        <w:pStyle w:val="a3"/>
        <w:spacing w:line="321" w:lineRule="exact"/>
        <w:ind w:right="350"/>
        <w:jc w:val="right"/>
      </w:pPr>
      <w:r>
        <w:t>ім.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Макаренко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0" w:firstLine="427"/>
      </w:pPr>
      <w:r>
        <w:t>У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часи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спади,</w:t>
      </w:r>
      <w:r>
        <w:rPr>
          <w:spacing w:val="1"/>
        </w:rPr>
        <w:t xml:space="preserve"> </w:t>
      </w:r>
      <w:r>
        <w:t>ст</w:t>
      </w:r>
      <w:r>
        <w:t>ихійні</w:t>
      </w:r>
      <w:r>
        <w:rPr>
          <w:spacing w:val="1"/>
        </w:rPr>
        <w:t xml:space="preserve"> </w:t>
      </w:r>
      <w:r>
        <w:t>лиха,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заворушення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необхідним</w:t>
      </w:r>
      <w:r>
        <w:rPr>
          <w:spacing w:val="2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виживання</w:t>
      </w:r>
      <w:r>
        <w:rPr>
          <w:spacing w:val="32"/>
        </w:rPr>
        <w:t xml:space="preserve"> </w:t>
      </w:r>
      <w:r>
        <w:t>бізнесу</w:t>
      </w:r>
      <w:r>
        <w:rPr>
          <w:spacing w:val="33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довгострокового</w:t>
      </w:r>
      <w:r>
        <w:rPr>
          <w:spacing w:val="32"/>
        </w:rPr>
        <w:t xml:space="preserve"> </w:t>
      </w:r>
      <w:r>
        <w:t>успіху.</w:t>
      </w:r>
      <w:r>
        <w:rPr>
          <w:spacing w:val="31"/>
        </w:rPr>
        <w:t xml:space="preserve"> </w:t>
      </w:r>
      <w:r>
        <w:t>Щоб</w:t>
      </w:r>
      <w:r>
        <w:rPr>
          <w:spacing w:val="33"/>
        </w:rPr>
        <w:t xml:space="preserve"> </w:t>
      </w:r>
      <w:r>
        <w:t>пережити</w:t>
      </w:r>
      <w:r>
        <w:rPr>
          <w:spacing w:val="-67"/>
        </w:rPr>
        <w:t xml:space="preserve"> </w:t>
      </w:r>
      <w:r>
        <w:t>ці періоди, компаніям необхідно прийняти гнучкі стратегії та використовувати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зменшити</w:t>
      </w:r>
      <w:r>
        <w:rPr>
          <w:spacing w:val="1"/>
        </w:rPr>
        <w:t xml:space="preserve"> </w:t>
      </w:r>
      <w:r>
        <w:t>ризики,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стати сильнішими,</w:t>
      </w:r>
      <w:r>
        <w:rPr>
          <w:spacing w:val="-1"/>
        </w:rPr>
        <w:t xml:space="preserve"> </w:t>
      </w:r>
      <w:r>
        <w:t>коли криза</w:t>
      </w:r>
      <w:r>
        <w:rPr>
          <w:spacing w:val="-1"/>
        </w:rPr>
        <w:t xml:space="preserve"> </w:t>
      </w:r>
      <w:r>
        <w:t>вщухне.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Кризове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випадок</w:t>
      </w:r>
      <w:r>
        <w:rPr>
          <w:spacing w:val="-3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ситуацій.</w:t>
      </w:r>
    </w:p>
    <w:p w:rsidR="009C787B" w:rsidRDefault="00AE36E6">
      <w:pPr>
        <w:pStyle w:val="a3"/>
        <w:ind w:right="356" w:firstLine="427"/>
      </w:pPr>
      <w:r>
        <w:t>Основа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будь-якою</w:t>
      </w:r>
      <w:r>
        <w:rPr>
          <w:spacing w:val="1"/>
        </w:rPr>
        <w:t xml:space="preserve"> </w:t>
      </w:r>
      <w:r>
        <w:t>кризою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надійних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випадок</w:t>
      </w:r>
      <w:r>
        <w:rPr>
          <w:spacing w:val="1"/>
        </w:rPr>
        <w:t xml:space="preserve"> </w:t>
      </w:r>
      <w:r>
        <w:t>надзвичайних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структурованої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кризою.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потенційні</w:t>
      </w:r>
      <w:r>
        <w:rPr>
          <w:spacing w:val="1"/>
        </w:rPr>
        <w:t xml:space="preserve"> </w:t>
      </w:r>
      <w:r>
        <w:t>загрози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підготувати</w:t>
      </w:r>
      <w:r>
        <w:rPr>
          <w:spacing w:val="-1"/>
        </w:rPr>
        <w:t xml:space="preserve"> </w:t>
      </w:r>
      <w:r>
        <w:t>відповіді,</w:t>
      </w:r>
      <w:r>
        <w:rPr>
          <w:spacing w:val="-1"/>
        </w:rPr>
        <w:t xml:space="preserve"> </w:t>
      </w:r>
      <w:r>
        <w:t>щоб мінімізувати</w:t>
      </w:r>
      <w:r>
        <w:rPr>
          <w:spacing w:val="-2"/>
        </w:rPr>
        <w:t xml:space="preserve"> </w:t>
      </w:r>
      <w:r>
        <w:t>збої.</w:t>
      </w:r>
    </w:p>
    <w:p w:rsidR="009C787B" w:rsidRDefault="00AE36E6">
      <w:pPr>
        <w:pStyle w:val="a3"/>
        <w:spacing w:line="320" w:lineRule="exact"/>
        <w:ind w:left="1100"/>
      </w:pPr>
      <w:r>
        <w:t>Основні</w:t>
      </w:r>
      <w:r>
        <w:rPr>
          <w:spacing w:val="-3"/>
        </w:rPr>
        <w:t xml:space="preserve"> </w:t>
      </w:r>
      <w:r>
        <w:t>кроки</w:t>
      </w:r>
      <w:r>
        <w:rPr>
          <w:spacing w:val="-3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2"/>
        <w:ind w:right="357" w:firstLine="427"/>
        <w:rPr>
          <w:sz w:val="28"/>
        </w:rPr>
      </w:pPr>
      <w:r>
        <w:rPr>
          <w:sz w:val="28"/>
        </w:rPr>
        <w:t>оцінка ризиків: визначення критичних ризиків, хара</w:t>
      </w:r>
      <w:r>
        <w:rPr>
          <w:sz w:val="28"/>
        </w:rPr>
        <w:t>ктерних для галузі,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ланцюжках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поставок,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політична</w:t>
      </w:r>
      <w:r>
        <w:rPr>
          <w:spacing w:val="-2"/>
          <w:sz w:val="28"/>
        </w:rPr>
        <w:t xml:space="preserve"> </w:t>
      </w:r>
      <w:r>
        <w:rPr>
          <w:sz w:val="28"/>
        </w:rPr>
        <w:t>нестабільність);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7" w:firstLine="427"/>
        <w:rPr>
          <w:sz w:val="28"/>
        </w:rPr>
      </w:pPr>
      <w:r>
        <w:rPr>
          <w:sz w:val="28"/>
        </w:rPr>
        <w:t>планування сценаріїв: розробка кількох сценаріїв на основі різних рівнів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гарантуючи,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найкращих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найгірших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1"/>
        <w:ind w:right="356" w:firstLine="427"/>
        <w:rPr>
          <w:sz w:val="28"/>
        </w:rPr>
      </w:pP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реагування: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швидке прийняття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разі необхідності.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line="321" w:lineRule="exact"/>
        <w:jc w:val="both"/>
        <w:rPr>
          <w:sz w:val="28"/>
        </w:rPr>
      </w:pPr>
      <w:r>
        <w:rPr>
          <w:sz w:val="28"/>
        </w:rPr>
        <w:t>Фінансовий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ліквідності.</w:t>
      </w:r>
    </w:p>
    <w:p w:rsidR="009C787B" w:rsidRDefault="00AE36E6">
      <w:pPr>
        <w:pStyle w:val="a3"/>
        <w:ind w:right="358" w:firstLine="427"/>
      </w:pPr>
      <w:r>
        <w:t>В умовах невизначеності ліквідність і фінансова гнучкість є вирішальними.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резервів</w:t>
      </w:r>
      <w:r>
        <w:rPr>
          <w:spacing w:val="1"/>
        </w:rPr>
        <w:t xml:space="preserve"> </w:t>
      </w:r>
      <w:r>
        <w:t>готівки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покриття</w:t>
      </w:r>
      <w:r>
        <w:rPr>
          <w:spacing w:val="1"/>
        </w:rPr>
        <w:t xml:space="preserve"> </w:t>
      </w:r>
      <w:r>
        <w:t>операційних витрат у періоди зниження прибутку, має вирішальне значення для</w:t>
      </w:r>
      <w:r>
        <w:rPr>
          <w:spacing w:val="-67"/>
        </w:rPr>
        <w:t xml:space="preserve"> </w:t>
      </w:r>
      <w:r>
        <w:t>виживання</w:t>
      </w:r>
      <w:r>
        <w:rPr>
          <w:spacing w:val="-1"/>
        </w:rPr>
        <w:t xml:space="preserve"> </w:t>
      </w:r>
      <w:r>
        <w:t>[1].</w:t>
      </w:r>
    </w:p>
    <w:p w:rsidR="009C787B" w:rsidRDefault="009C787B">
      <w:pPr>
        <w:sectPr w:rsidR="009C787B">
          <w:headerReference w:type="default" r:id="rId60"/>
          <w:footerReference w:type="default" r:id="rId61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left="1100"/>
      </w:pPr>
      <w:r>
        <w:t>Стратегії</w:t>
      </w:r>
      <w:r>
        <w:rPr>
          <w:spacing w:val="-2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187"/>
        <w:ind w:right="359" w:firstLine="427"/>
        <w:rPr>
          <w:sz w:val="28"/>
        </w:rPr>
      </w:pPr>
      <w:r>
        <w:rPr>
          <w:sz w:val="28"/>
        </w:rPr>
        <w:t>оптимізацію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витрат: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необґрунтованих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призупинити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скоротити;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8" w:firstLine="427"/>
        <w:rPr>
          <w:sz w:val="28"/>
        </w:rPr>
      </w:pPr>
      <w:r>
        <w:rPr>
          <w:sz w:val="28"/>
        </w:rPr>
        <w:t>управління грошовими потоками: контроль за грошовими потоками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 доходу,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витрати.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Готовність до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можливих затримок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тачальників;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ситуаціях:</w:t>
      </w:r>
      <w:r>
        <w:rPr>
          <w:spacing w:val="71"/>
          <w:sz w:val="28"/>
        </w:rPr>
        <w:t xml:space="preserve"> </w:t>
      </w:r>
      <w:r>
        <w:rPr>
          <w:sz w:val="28"/>
        </w:rPr>
        <w:t>налагоджені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 з фінансовими установами з метою отримання кредитних ліній або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-3"/>
          <w:sz w:val="28"/>
        </w:rPr>
        <w:t xml:space="preserve"> </w:t>
      </w:r>
      <w:r>
        <w:rPr>
          <w:sz w:val="28"/>
        </w:rPr>
        <w:t>допомоги,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криз.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line="321" w:lineRule="exact"/>
        <w:jc w:val="both"/>
        <w:rPr>
          <w:sz w:val="28"/>
        </w:rPr>
      </w:pPr>
      <w:r>
        <w:rPr>
          <w:sz w:val="28"/>
        </w:rPr>
        <w:t>Гнучке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адаптивне</w:t>
      </w:r>
      <w:r>
        <w:rPr>
          <w:spacing w:val="-2"/>
          <w:sz w:val="28"/>
        </w:rPr>
        <w:t xml:space="preserve"> </w:t>
      </w:r>
      <w:r>
        <w:rPr>
          <w:sz w:val="28"/>
        </w:rPr>
        <w:t>лідерство.</w:t>
      </w:r>
    </w:p>
    <w:p w:rsidR="009C787B" w:rsidRDefault="00AE36E6">
      <w:pPr>
        <w:pStyle w:val="a3"/>
        <w:ind w:right="359" w:firstLine="427"/>
      </w:pPr>
      <w:r>
        <w:t>Лідерство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центральну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керуванні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невизначеності.</w:t>
      </w:r>
      <w:r>
        <w:rPr>
          <w:spacing w:val="1"/>
        </w:rPr>
        <w:t xml:space="preserve"> </w:t>
      </w:r>
      <w:r>
        <w:t>Гнучке</w:t>
      </w:r>
      <w:r>
        <w:rPr>
          <w:spacing w:val="1"/>
        </w:rPr>
        <w:t xml:space="preserve"> </w:t>
      </w:r>
      <w:r>
        <w:t>лідерство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швидкі,</w:t>
      </w:r>
      <w:r>
        <w:rPr>
          <w:spacing w:val="1"/>
        </w:rPr>
        <w:t xml:space="preserve"> </w:t>
      </w:r>
      <w:r>
        <w:t>обґрунтовані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залишаючись</w:t>
      </w:r>
      <w:r>
        <w:rPr>
          <w:spacing w:val="1"/>
        </w:rPr>
        <w:t xml:space="preserve"> </w:t>
      </w:r>
      <w:r>
        <w:t>адаптованими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обставин,</w:t>
      </w:r>
      <w:r>
        <w:rPr>
          <w:spacing w:val="7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змінюються.</w:t>
      </w:r>
    </w:p>
    <w:p w:rsidR="009C787B" w:rsidRDefault="00AE36E6">
      <w:pPr>
        <w:pStyle w:val="a3"/>
        <w:spacing w:before="1" w:line="322" w:lineRule="exact"/>
        <w:ind w:left="1100"/>
      </w:pPr>
      <w:r>
        <w:t>Ключові</w:t>
      </w:r>
      <w:r>
        <w:rPr>
          <w:spacing w:val="-6"/>
        </w:rPr>
        <w:t xml:space="preserve"> </w:t>
      </w:r>
      <w:r>
        <w:t>принципи</w:t>
      </w:r>
      <w:r>
        <w:rPr>
          <w:spacing w:val="-5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8" w:firstLine="427"/>
        <w:rPr>
          <w:sz w:val="28"/>
        </w:rPr>
      </w:pPr>
      <w:r>
        <w:rPr>
          <w:sz w:val="28"/>
        </w:rPr>
        <w:t>децентралізоване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</w:t>
      </w:r>
      <w:r>
        <w:rPr>
          <w:sz w:val="28"/>
        </w:rPr>
        <w:t>ття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рішень: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менеджерам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 або регіональним командам автономії для швидкого прийняття рішень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місцевих</w:t>
      </w:r>
      <w:r>
        <w:rPr>
          <w:spacing w:val="-3"/>
          <w:sz w:val="28"/>
        </w:rPr>
        <w:t xml:space="preserve"> </w:t>
      </w:r>
      <w:r>
        <w:rPr>
          <w:sz w:val="28"/>
        </w:rPr>
        <w:t>умов;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1"/>
        <w:ind w:right="359" w:firstLine="427"/>
        <w:rPr>
          <w:sz w:val="28"/>
        </w:rPr>
      </w:pPr>
      <w:r>
        <w:rPr>
          <w:sz w:val="28"/>
        </w:rPr>
        <w:t>прозоре спілкування:</w:t>
      </w:r>
      <w:r>
        <w:rPr>
          <w:spacing w:val="70"/>
          <w:sz w:val="28"/>
        </w:rPr>
        <w:t xml:space="preserve"> </w:t>
      </w:r>
      <w:r>
        <w:rPr>
          <w:sz w:val="28"/>
        </w:rPr>
        <w:t>забезпечення регулярного, відкритого 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із співробітниками, зацікавленими сторонами та клієнтами. Зміцнення довіри та</w:t>
      </w:r>
      <w:r>
        <w:rPr>
          <w:spacing w:val="-67"/>
          <w:sz w:val="28"/>
        </w:rPr>
        <w:t xml:space="preserve"> </w:t>
      </w:r>
      <w:r>
        <w:rPr>
          <w:sz w:val="28"/>
        </w:rPr>
        <w:t>чітке</w:t>
      </w:r>
      <w:r>
        <w:rPr>
          <w:spacing w:val="-5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напряму 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компанії зменшить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невизначеність;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9" w:firstLine="427"/>
        <w:rPr>
          <w:sz w:val="28"/>
        </w:rPr>
      </w:pPr>
      <w:r>
        <w:rPr>
          <w:sz w:val="28"/>
        </w:rPr>
        <w:t>емпатія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стійкість.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співчуття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співробітників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</w:t>
      </w:r>
      <w:r>
        <w:rPr>
          <w:sz w:val="28"/>
        </w:rPr>
        <w:t>уючи,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високим,</w:t>
      </w:r>
      <w:r>
        <w:rPr>
          <w:spacing w:val="1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демонструючи</w:t>
      </w:r>
      <w:r>
        <w:rPr>
          <w:spacing w:val="1"/>
          <w:sz w:val="28"/>
        </w:rPr>
        <w:t xml:space="preserve"> </w:t>
      </w:r>
      <w:r>
        <w:rPr>
          <w:sz w:val="28"/>
        </w:rPr>
        <w:t>стійкість,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Залучення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співробітників.</w:t>
      </w:r>
    </w:p>
    <w:p w:rsidR="009C787B" w:rsidRDefault="00AE36E6">
      <w:pPr>
        <w:pStyle w:val="a3"/>
        <w:ind w:right="358" w:firstLine="427"/>
      </w:pPr>
      <w:r>
        <w:t>Під час кризи працівники можуть зіткнутися з підвищеним рівнем стресу та</w:t>
      </w:r>
      <w:r>
        <w:rPr>
          <w:spacing w:val="1"/>
        </w:rPr>
        <w:t xml:space="preserve"> </w:t>
      </w:r>
      <w:r>
        <w:t>невпевненості.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залученості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робочої сили має вирішальне значення для забезпечення продуктивності праці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лояльності [3].</w:t>
      </w:r>
    </w:p>
    <w:p w:rsidR="009C787B" w:rsidRDefault="00AE36E6">
      <w:pPr>
        <w:pStyle w:val="a3"/>
        <w:spacing w:line="322" w:lineRule="exact"/>
        <w:ind w:left="1100"/>
      </w:pPr>
      <w:r>
        <w:t>Ефективні</w:t>
      </w:r>
      <w:r>
        <w:rPr>
          <w:spacing w:val="-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гнучкий графік роботи: якщо це можливо, наявність варіантів віддаленої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гнучкого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60" w:firstLine="427"/>
        <w:rPr>
          <w:sz w:val="28"/>
        </w:rPr>
      </w:pPr>
      <w:r>
        <w:rPr>
          <w:sz w:val="28"/>
        </w:rPr>
        <w:t>відкриті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зв’язку:</w:t>
      </w:r>
      <w:r>
        <w:rPr>
          <w:spacing w:val="1"/>
          <w:sz w:val="28"/>
        </w:rPr>
        <w:t xml:space="preserve"> </w:t>
      </w:r>
      <w:r>
        <w:rPr>
          <w:sz w:val="28"/>
        </w:rPr>
        <w:t>поінформованість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співробітників</w:t>
      </w:r>
      <w:r>
        <w:rPr>
          <w:spacing w:val="7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майбутнє.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Відкрите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3"/>
          <w:sz w:val="28"/>
        </w:rPr>
        <w:t xml:space="preserve"> </w:t>
      </w:r>
      <w:r>
        <w:rPr>
          <w:sz w:val="28"/>
        </w:rPr>
        <w:t>довіру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безпеки;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підтримка психічного здоров'</w:t>
      </w:r>
      <w:r>
        <w:rPr>
          <w:sz w:val="28"/>
        </w:rPr>
        <w:t>я: організація доступу до консультаційних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 ресурсів для боротьби зі стресом або днів ментального здоров'я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допомогти</w:t>
      </w:r>
      <w:r>
        <w:rPr>
          <w:spacing w:val="-1"/>
          <w:sz w:val="28"/>
        </w:rPr>
        <w:t xml:space="preserve"> </w:t>
      </w:r>
      <w:r>
        <w:rPr>
          <w:sz w:val="28"/>
        </w:rPr>
        <w:t>співробітникам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боротьбі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складними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ситуаціями.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line="322" w:lineRule="exact"/>
        <w:jc w:val="both"/>
        <w:rPr>
          <w:sz w:val="28"/>
        </w:rPr>
      </w:pPr>
      <w:r>
        <w:rPr>
          <w:sz w:val="28"/>
        </w:rPr>
        <w:t>Стійкість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ланцюга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поставок.</w:t>
      </w:r>
    </w:p>
    <w:p w:rsidR="009C787B" w:rsidRDefault="00AE36E6">
      <w:pPr>
        <w:pStyle w:val="a3"/>
        <w:ind w:right="357" w:firstLine="427"/>
      </w:pPr>
      <w:r>
        <w:t>Ланцюжки</w:t>
      </w:r>
      <w:r>
        <w:rPr>
          <w:spacing w:val="1"/>
        </w:rPr>
        <w:t xml:space="preserve"> </w:t>
      </w:r>
      <w:r>
        <w:t>поставок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вразли</w:t>
      </w:r>
      <w:r>
        <w:t>вих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кризи,</w:t>
      </w:r>
      <w:r>
        <w:rPr>
          <w:spacing w:val="52"/>
        </w:rPr>
        <w:t xml:space="preserve"> </w:t>
      </w:r>
      <w:r>
        <w:t>чи</w:t>
      </w:r>
      <w:r>
        <w:rPr>
          <w:spacing w:val="53"/>
        </w:rPr>
        <w:t xml:space="preserve"> </w:t>
      </w:r>
      <w:r>
        <w:t>то</w:t>
      </w:r>
      <w:r>
        <w:rPr>
          <w:spacing w:val="50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проблеми</w:t>
      </w:r>
      <w:r>
        <w:rPr>
          <w:spacing w:val="53"/>
        </w:rPr>
        <w:t xml:space="preserve"> </w:t>
      </w:r>
      <w:r>
        <w:t>з</w:t>
      </w:r>
      <w:r>
        <w:rPr>
          <w:spacing w:val="53"/>
        </w:rPr>
        <w:t xml:space="preserve"> </w:t>
      </w:r>
      <w:r>
        <w:t>логістикою,</w:t>
      </w:r>
      <w:r>
        <w:rPr>
          <w:spacing w:val="51"/>
        </w:rPr>
        <w:t xml:space="preserve"> </w:t>
      </w:r>
      <w:r>
        <w:t>збої</w:t>
      </w:r>
      <w:r>
        <w:rPr>
          <w:spacing w:val="54"/>
        </w:rPr>
        <w:t xml:space="preserve"> </w:t>
      </w:r>
      <w:r>
        <w:t>з</w:t>
      </w:r>
      <w:r>
        <w:rPr>
          <w:spacing w:val="49"/>
        </w:rPr>
        <w:t xml:space="preserve"> </w:t>
      </w:r>
      <w:r>
        <w:t>постачальниками</w:t>
      </w:r>
      <w:r>
        <w:rPr>
          <w:spacing w:val="53"/>
        </w:rPr>
        <w:t xml:space="preserve"> </w:t>
      </w:r>
      <w:r>
        <w:t>чи</w:t>
      </w:r>
      <w:r>
        <w:rPr>
          <w:spacing w:val="53"/>
        </w:rPr>
        <w:t xml:space="preserve"> </w:t>
      </w:r>
      <w:r>
        <w:t>зміни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попиту.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будувати</w:t>
      </w:r>
      <w:r>
        <w:rPr>
          <w:spacing w:val="1"/>
        </w:rPr>
        <w:t xml:space="preserve"> </w:t>
      </w:r>
      <w:r>
        <w:t>стійкі</w:t>
      </w:r>
      <w:r>
        <w:rPr>
          <w:spacing w:val="1"/>
        </w:rPr>
        <w:t xml:space="preserve"> </w:t>
      </w:r>
      <w:r>
        <w:t>ланцюжки</w:t>
      </w:r>
      <w:r>
        <w:rPr>
          <w:spacing w:val="1"/>
        </w:rPr>
        <w:t xml:space="preserve"> </w:t>
      </w:r>
      <w:r>
        <w:t>поставок,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адаптуватися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мінімізації</w:t>
      </w:r>
      <w:r>
        <w:rPr>
          <w:spacing w:val="1"/>
        </w:rPr>
        <w:t xml:space="preserve"> </w:t>
      </w:r>
      <w:r>
        <w:t>перебої.</w:t>
      </w:r>
    </w:p>
    <w:p w:rsidR="009C787B" w:rsidRDefault="00AE36E6">
      <w:pPr>
        <w:pStyle w:val="a3"/>
        <w:spacing w:line="317" w:lineRule="exact"/>
        <w:ind w:left="1100"/>
      </w:pPr>
      <w:r>
        <w:t>Ключові</w:t>
      </w:r>
      <w:r>
        <w:rPr>
          <w:spacing w:val="-5"/>
        </w:rPr>
        <w:t xml:space="preserve"> </w:t>
      </w:r>
      <w:r>
        <w:t>дії</w:t>
      </w:r>
      <w:r>
        <w:rPr>
          <w:spacing w:val="-1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8" w:firstLine="427"/>
        <w:rPr>
          <w:sz w:val="28"/>
        </w:rPr>
      </w:pPr>
      <w:r>
        <w:rPr>
          <w:sz w:val="28"/>
        </w:rPr>
        <w:t>диверсифікація постачальників: наявність не одного постачальника або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матеріалів.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ризиків;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1"/>
        <w:ind w:right="358" w:firstLine="427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запасами: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запасів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1"/>
          <w:sz w:val="28"/>
        </w:rPr>
        <w:t xml:space="preserve"> </w:t>
      </w:r>
      <w:r>
        <w:rPr>
          <w:sz w:val="28"/>
        </w:rPr>
        <w:t>першої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жорсткий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запасів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знадобитися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негайно;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6" w:firstLine="427"/>
        <w:rPr>
          <w:sz w:val="28"/>
        </w:rPr>
      </w:pPr>
      <w:r>
        <w:rPr>
          <w:sz w:val="28"/>
        </w:rPr>
        <w:t>місцеві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постачальники:</w:t>
      </w:r>
      <w:r>
        <w:rPr>
          <w:spacing w:val="1"/>
          <w:sz w:val="28"/>
        </w:rPr>
        <w:t xml:space="preserve"> </w:t>
      </w:r>
      <w:r>
        <w:rPr>
          <w:sz w:val="28"/>
        </w:rPr>
        <w:t>пошук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мінімізації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перебоїв,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затримок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імпорт.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line="321" w:lineRule="exact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трансформація.</w:t>
      </w:r>
    </w:p>
    <w:p w:rsidR="009C787B" w:rsidRDefault="00AE36E6">
      <w:pPr>
        <w:pStyle w:val="a3"/>
        <w:spacing w:before="1"/>
        <w:ind w:right="357" w:firstLine="427"/>
      </w:pPr>
      <w:r>
        <w:t>У складні часи технології можуть стати потужним засобом безперервності у</w:t>
      </w:r>
      <w:r>
        <w:rPr>
          <w:spacing w:val="-67"/>
        </w:rPr>
        <w:t xml:space="preserve"> </w:t>
      </w:r>
      <w:r>
        <w:t>ефективній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автоматизувати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комунікацію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дозволити</w:t>
      </w:r>
      <w:r>
        <w:rPr>
          <w:spacing w:val="1"/>
        </w:rPr>
        <w:t xml:space="preserve"> </w:t>
      </w:r>
      <w:r>
        <w:t>віддалену</w:t>
      </w:r>
      <w:r>
        <w:rPr>
          <w:spacing w:val="1"/>
        </w:rPr>
        <w:t xml:space="preserve"> </w:t>
      </w:r>
      <w:r>
        <w:t>роботу.</w:t>
      </w:r>
    </w:p>
    <w:p w:rsidR="009C787B" w:rsidRDefault="00AE36E6">
      <w:pPr>
        <w:pStyle w:val="a3"/>
        <w:spacing w:line="320" w:lineRule="exact"/>
        <w:ind w:left="1100"/>
      </w:pPr>
      <w:r>
        <w:t>Стратегії</w:t>
      </w:r>
      <w:r>
        <w:rPr>
          <w:spacing w:val="-2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1" w:firstLine="427"/>
        <w:rPr>
          <w:sz w:val="28"/>
        </w:rPr>
      </w:pPr>
      <w:r>
        <w:rPr>
          <w:sz w:val="28"/>
        </w:rPr>
        <w:t>хмарні</w:t>
      </w:r>
      <w:r>
        <w:rPr>
          <w:spacing w:val="1"/>
          <w:sz w:val="28"/>
        </w:rPr>
        <w:t xml:space="preserve"> </w:t>
      </w:r>
      <w:r>
        <w:rPr>
          <w:sz w:val="28"/>
        </w:rPr>
        <w:t>обчислення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віддалена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71"/>
          <w:sz w:val="28"/>
        </w:rPr>
        <w:t xml:space="preserve"> </w:t>
      </w:r>
      <w:r>
        <w:rPr>
          <w:sz w:val="28"/>
        </w:rPr>
        <w:t>хмарних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технологій дозволяє співробітникам працювати з будь-якого місця та гарантує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важливих бізнес-функцій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офісі;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1"/>
        <w:ind w:right="359" w:firstLine="427"/>
        <w:rPr>
          <w:sz w:val="28"/>
        </w:rPr>
      </w:pPr>
      <w:r>
        <w:rPr>
          <w:sz w:val="28"/>
        </w:rPr>
        <w:t>авт</w:t>
      </w:r>
      <w:r>
        <w:rPr>
          <w:sz w:val="28"/>
        </w:rPr>
        <w:t>оматизація: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повторюваних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трудомістких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звільняють</w:t>
      </w:r>
      <w:r>
        <w:rPr>
          <w:spacing w:val="-3"/>
          <w:sz w:val="28"/>
        </w:rPr>
        <w:t xml:space="preserve"> </w:t>
      </w:r>
      <w:r>
        <w:rPr>
          <w:sz w:val="28"/>
        </w:rPr>
        <w:t>людські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зосередження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завданнях</w:t>
      </w:r>
      <w:r>
        <w:rPr>
          <w:spacing w:val="-3"/>
          <w:sz w:val="28"/>
        </w:rPr>
        <w:t xml:space="preserve"> </w:t>
      </w:r>
      <w:r>
        <w:rPr>
          <w:sz w:val="28"/>
        </w:rPr>
        <w:t>вищого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7" w:firstLine="427"/>
        <w:rPr>
          <w:sz w:val="28"/>
        </w:rPr>
      </w:pPr>
      <w:r>
        <w:rPr>
          <w:sz w:val="28"/>
        </w:rPr>
        <w:t>аналіз даних: використання аналізу даних для отримання інформації 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поведінки клієнтів, операційної ефективності і ринкові тенденції в реальному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часі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дозволяє приймати більш обґрунтовані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Підхід,</w:t>
      </w:r>
      <w:r>
        <w:rPr>
          <w:spacing w:val="-6"/>
          <w:sz w:val="28"/>
        </w:rPr>
        <w:t xml:space="preserve"> </w:t>
      </w:r>
      <w:r>
        <w:rPr>
          <w:sz w:val="28"/>
        </w:rPr>
        <w:t>орієнтований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клієнта.</w:t>
      </w:r>
    </w:p>
    <w:p w:rsidR="009C787B" w:rsidRDefault="00AE36E6">
      <w:pPr>
        <w:pStyle w:val="a3"/>
        <w:ind w:right="355" w:firstLine="427"/>
      </w:pPr>
      <w:r>
        <w:t>Навіть в умовах невизначеності підтримка сталих стосунків із клієнтами має</w:t>
      </w:r>
      <w:r>
        <w:rPr>
          <w:spacing w:val="-67"/>
        </w:rPr>
        <w:t xml:space="preserve"> </w:t>
      </w:r>
      <w:r>
        <w:t xml:space="preserve">вирішальне значення </w:t>
      </w:r>
      <w:r>
        <w:t>для збереження прибутку та лояльності до бренду. Зміни в</w:t>
      </w:r>
      <w:r>
        <w:rPr>
          <w:spacing w:val="-67"/>
        </w:rPr>
        <w:t xml:space="preserve"> </w:t>
      </w:r>
      <w:r>
        <w:t>потребах і вподобаннях клієнтів вимагають від компаній бути проактивними та</w:t>
      </w:r>
      <w:r>
        <w:rPr>
          <w:spacing w:val="1"/>
        </w:rPr>
        <w:t xml:space="preserve"> </w:t>
      </w:r>
      <w:r>
        <w:t>адаптованими.</w:t>
      </w:r>
    </w:p>
    <w:p w:rsidR="009C787B" w:rsidRDefault="00AE36E6">
      <w:pPr>
        <w:pStyle w:val="a3"/>
        <w:spacing w:line="320" w:lineRule="exact"/>
        <w:ind w:left="1100"/>
      </w:pPr>
      <w:r>
        <w:t>Ключові</w:t>
      </w:r>
      <w:r>
        <w:rPr>
          <w:spacing w:val="-5"/>
        </w:rPr>
        <w:t xml:space="preserve"> </w:t>
      </w:r>
      <w:r>
        <w:t>дії</w:t>
      </w:r>
      <w:r>
        <w:rPr>
          <w:spacing w:val="-1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2"/>
        <w:ind w:right="360" w:firstLine="427"/>
        <w:rPr>
          <w:sz w:val="28"/>
        </w:rPr>
      </w:pP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мінливих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клієнтів: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регулярних опитувань клі</w:t>
      </w:r>
      <w:r>
        <w:rPr>
          <w:sz w:val="28"/>
        </w:rPr>
        <w:t>єнтів або використання аналітики даних для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 в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кризи;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8" w:firstLine="427"/>
        <w:rPr>
          <w:sz w:val="28"/>
        </w:rPr>
      </w:pPr>
      <w:r>
        <w:rPr>
          <w:sz w:val="28"/>
        </w:rPr>
        <w:t>гнучкі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оплати: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подовжених</w:t>
      </w:r>
      <w:r>
        <w:rPr>
          <w:spacing w:val="71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оплати, планів розстрочки або знижок надасть можливість клієнтам подолати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 труднощі,</w:t>
      </w:r>
      <w:r>
        <w:rPr>
          <w:spacing w:val="-3"/>
          <w:sz w:val="28"/>
        </w:rPr>
        <w:t xml:space="preserve"> </w:t>
      </w:r>
      <w:r>
        <w:rPr>
          <w:sz w:val="28"/>
        </w:rPr>
        <w:t>зберігаючи продажі;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2" w:firstLine="427"/>
        <w:rPr>
          <w:sz w:val="28"/>
        </w:rPr>
      </w:pPr>
      <w:r>
        <w:rPr>
          <w:sz w:val="28"/>
        </w:rPr>
        <w:t>розширена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клієнтів: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онлайн-каналів,</w:t>
      </w:r>
      <w:r>
        <w:rPr>
          <w:spacing w:val="1"/>
          <w:sz w:val="28"/>
        </w:rPr>
        <w:t xml:space="preserve"> </w:t>
      </w:r>
      <w:r>
        <w:rPr>
          <w:sz w:val="28"/>
        </w:rPr>
        <w:t>чат-ботів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збоїв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обслуговуванні.</w:t>
      </w:r>
    </w:p>
    <w:p w:rsidR="009C787B" w:rsidRDefault="00AE36E6">
      <w:pPr>
        <w:pStyle w:val="a5"/>
        <w:numPr>
          <w:ilvl w:val="0"/>
          <w:numId w:val="61"/>
        </w:numPr>
        <w:tabs>
          <w:tab w:val="left" w:pos="1381"/>
        </w:tabs>
        <w:spacing w:line="320" w:lineRule="exact"/>
        <w:jc w:val="both"/>
        <w:rPr>
          <w:sz w:val="28"/>
        </w:rPr>
      </w:pPr>
      <w:r>
        <w:rPr>
          <w:sz w:val="28"/>
        </w:rPr>
        <w:t>Програми</w:t>
      </w:r>
      <w:r>
        <w:rPr>
          <w:spacing w:val="-5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4"/>
          <w:sz w:val="28"/>
        </w:rPr>
        <w:t xml:space="preserve"> </w:t>
      </w:r>
      <w:r>
        <w:rPr>
          <w:sz w:val="28"/>
        </w:rPr>
        <w:t>уряду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громади.</w:t>
      </w:r>
    </w:p>
    <w:p w:rsidR="009C787B" w:rsidRDefault="009C787B">
      <w:pPr>
        <w:spacing w:line="320" w:lineRule="exact"/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 w:firstLine="427"/>
      </w:pPr>
      <w:r>
        <w:t>Багато урядів надають програми допомоги для підтримки бізнесу у складні</w:t>
      </w:r>
      <w:r>
        <w:rPr>
          <w:spacing w:val="1"/>
        </w:rPr>
        <w:t xml:space="preserve"> </w:t>
      </w:r>
      <w:r>
        <w:t>часи, через фінансову допомогу, податкові пільги чи регулятивні коригування.</w:t>
      </w:r>
      <w:r>
        <w:rPr>
          <w:spacing w:val="1"/>
        </w:rPr>
        <w:t xml:space="preserve"> </w:t>
      </w:r>
      <w:r>
        <w:t>Важливо бути в</w:t>
      </w:r>
      <w:r>
        <w:rPr>
          <w:spacing w:val="-2"/>
        </w:rPr>
        <w:t xml:space="preserve"> </w:t>
      </w:r>
      <w:r>
        <w:t>курсі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-3"/>
        </w:rPr>
        <w:t xml:space="preserve"> </w:t>
      </w:r>
      <w:r>
        <w:t>[2].</w:t>
      </w:r>
    </w:p>
    <w:p w:rsidR="009C787B" w:rsidRDefault="00AE36E6">
      <w:pPr>
        <w:pStyle w:val="a3"/>
        <w:spacing w:before="1" w:line="322" w:lineRule="exact"/>
        <w:ind w:left="1100"/>
      </w:pPr>
      <w:r>
        <w:t>Основні</w:t>
      </w:r>
      <w:r>
        <w:rPr>
          <w:spacing w:val="-4"/>
        </w:rPr>
        <w:t xml:space="preserve"> </w:t>
      </w:r>
      <w:r>
        <w:t>заходи</w:t>
      </w:r>
      <w:r>
        <w:rPr>
          <w:spacing w:val="-4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включають: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9" w:firstLine="427"/>
        <w:rPr>
          <w:sz w:val="28"/>
        </w:rPr>
      </w:pPr>
      <w:r>
        <w:rPr>
          <w:sz w:val="28"/>
        </w:rPr>
        <w:t>доступ до державної допомоги: пошук та участь у грантових кампаніях,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позики або субсидії, які пропонують місцеві чи національні органи влади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труднощів;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spacing w:before="2"/>
        <w:ind w:right="358" w:firstLine="427"/>
        <w:rPr>
          <w:sz w:val="28"/>
        </w:rPr>
      </w:pPr>
      <w:r>
        <w:rPr>
          <w:sz w:val="28"/>
        </w:rPr>
        <w:t>взаємодія з галузевими асоціаціями: співпраця з галузевими асоціаціями</w:t>
      </w:r>
      <w:r>
        <w:rPr>
          <w:spacing w:val="1"/>
          <w:sz w:val="28"/>
        </w:rPr>
        <w:t xml:space="preserve"> </w:t>
      </w:r>
      <w:r>
        <w:rPr>
          <w:sz w:val="28"/>
        </w:rPr>
        <w:t>чи торг</w:t>
      </w:r>
      <w:r>
        <w:rPr>
          <w:sz w:val="28"/>
        </w:rPr>
        <w:t>овельними палатами для обміну ресурсами, пошук галузевої 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 до</w:t>
      </w:r>
      <w:r>
        <w:rPr>
          <w:spacing w:val="1"/>
          <w:sz w:val="28"/>
        </w:rPr>
        <w:t xml:space="preserve"> </w:t>
      </w:r>
      <w:r>
        <w:rPr>
          <w:sz w:val="28"/>
        </w:rPr>
        <w:t>ширших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мереж;</w:t>
      </w:r>
    </w:p>
    <w:p w:rsidR="009C787B" w:rsidRDefault="00AE36E6">
      <w:pPr>
        <w:pStyle w:val="a5"/>
        <w:numPr>
          <w:ilvl w:val="1"/>
          <w:numId w:val="63"/>
        </w:numPr>
        <w:tabs>
          <w:tab w:val="left" w:pos="1382"/>
        </w:tabs>
        <w:ind w:right="356" w:firstLine="427"/>
        <w:rPr>
          <w:sz w:val="28"/>
        </w:rPr>
      </w:pPr>
      <w:r>
        <w:rPr>
          <w:sz w:val="28"/>
        </w:rPr>
        <w:t>корпоративна соціальна відповідальність (КСВ): демонстрація прагнення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допомогти місцевим громадам може зміцнити лояльність клієнтів і моральний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 співробітників</w:t>
      </w:r>
      <w:r>
        <w:rPr>
          <w:sz w:val="28"/>
        </w:rPr>
        <w:t>. Це може включати пожертви, волонтерство або 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 ініціатив</w:t>
      </w:r>
      <w:r>
        <w:rPr>
          <w:spacing w:val="-2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 криз.</w:t>
      </w:r>
    </w:p>
    <w:p w:rsidR="009C787B" w:rsidRDefault="00AE36E6">
      <w:pPr>
        <w:pStyle w:val="a3"/>
        <w:ind w:right="355" w:firstLine="427"/>
      </w:pPr>
      <w:r>
        <w:rPr>
          <w:b/>
        </w:rPr>
        <w:t>Висновок.</w:t>
      </w:r>
      <w:r>
        <w:rPr>
          <w:b/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невизначеності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проактивного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гнучкого</w:t>
      </w:r>
      <w:r>
        <w:rPr>
          <w:spacing w:val="1"/>
        </w:rPr>
        <w:t xml:space="preserve"> </w:t>
      </w:r>
      <w:r>
        <w:t>підходу.</w:t>
      </w:r>
      <w:r>
        <w:rPr>
          <w:spacing w:val="1"/>
        </w:rPr>
        <w:t xml:space="preserve"> </w:t>
      </w:r>
      <w:r>
        <w:t>Впроваджуючи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врегулювання</w:t>
      </w:r>
      <w:r>
        <w:rPr>
          <w:spacing w:val="1"/>
        </w:rPr>
        <w:t xml:space="preserve"> </w:t>
      </w:r>
      <w:r>
        <w:t>криз,</w:t>
      </w:r>
      <w:r>
        <w:rPr>
          <w:spacing w:val="1"/>
        </w:rPr>
        <w:t xml:space="preserve"> </w:t>
      </w:r>
      <w:r>
        <w:t>використову</w:t>
      </w:r>
      <w:r>
        <w:t>ючи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зосереджуючись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потребах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підприємства можуть долати кризи та ставати сильнішими. Підготовленість,</w:t>
      </w:r>
      <w:r>
        <w:rPr>
          <w:spacing w:val="1"/>
        </w:rPr>
        <w:t xml:space="preserve"> </w:t>
      </w:r>
      <w:r>
        <w:t>стійкість і здатність до адаптації є ключовими рисами, які успішні організації</w:t>
      </w:r>
      <w:r>
        <w:rPr>
          <w:spacing w:val="1"/>
        </w:rPr>
        <w:t xml:space="preserve"> </w:t>
      </w:r>
      <w:r>
        <w:t>розвиватимуть</w:t>
      </w:r>
      <w:r>
        <w:rPr>
          <w:spacing w:val="-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часи невизначеності.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60"/>
        </w:numPr>
        <w:tabs>
          <w:tab w:val="left" w:pos="1389"/>
        </w:tabs>
        <w:ind w:right="358" w:firstLine="427"/>
        <w:jc w:val="both"/>
        <w:rPr>
          <w:sz w:val="28"/>
        </w:rPr>
      </w:pPr>
      <w:r>
        <w:rPr>
          <w:sz w:val="28"/>
        </w:rPr>
        <w:t>Ватченко, Б., Шаранов, Р. (2022). Антикризове управління підприємством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війни.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Економічний простір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(182),</w:t>
      </w:r>
      <w:r>
        <w:rPr>
          <w:spacing w:val="-1"/>
          <w:sz w:val="28"/>
        </w:rPr>
        <w:t xml:space="preserve"> </w:t>
      </w:r>
      <w:r>
        <w:rPr>
          <w:sz w:val="28"/>
        </w:rPr>
        <w:t>38-43.</w:t>
      </w:r>
    </w:p>
    <w:p w:rsidR="009C787B" w:rsidRDefault="00AE36E6">
      <w:pPr>
        <w:pStyle w:val="a5"/>
        <w:numPr>
          <w:ilvl w:val="0"/>
          <w:numId w:val="60"/>
        </w:numPr>
        <w:tabs>
          <w:tab w:val="left" w:pos="1403"/>
        </w:tabs>
        <w:ind w:right="350" w:firstLine="427"/>
        <w:jc w:val="both"/>
        <w:rPr>
          <w:sz w:val="28"/>
        </w:rPr>
      </w:pPr>
      <w:r>
        <w:rPr>
          <w:sz w:val="28"/>
        </w:rPr>
        <w:t>Євсєєв В., Ровинська К., Кошовий Б.-П., Мирна О., Синявська О. (2024).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 розвитку регіонів в умовах воєнного стану: державно-управлінські</w:t>
      </w:r>
      <w:r>
        <w:rPr>
          <w:spacing w:val="-67"/>
          <w:sz w:val="28"/>
        </w:rPr>
        <w:t xml:space="preserve"> </w:t>
      </w:r>
      <w:r>
        <w:rPr>
          <w:sz w:val="28"/>
        </w:rPr>
        <w:t>аспекти.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Amazonia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Investiga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 xml:space="preserve">13 </w:t>
      </w:r>
      <w:r>
        <w:rPr>
          <w:sz w:val="28"/>
        </w:rPr>
        <w:t>(75),</w:t>
      </w:r>
      <w:r>
        <w:rPr>
          <w:spacing w:val="-4"/>
          <w:sz w:val="28"/>
        </w:rPr>
        <w:t xml:space="preserve"> </w:t>
      </w:r>
      <w:r>
        <w:rPr>
          <w:sz w:val="28"/>
        </w:rPr>
        <w:t>274-284.</w:t>
      </w:r>
    </w:p>
    <w:p w:rsidR="009C787B" w:rsidRDefault="00AE36E6">
      <w:pPr>
        <w:pStyle w:val="a5"/>
        <w:numPr>
          <w:ilvl w:val="0"/>
          <w:numId w:val="60"/>
        </w:numPr>
        <w:tabs>
          <w:tab w:val="left" w:pos="1436"/>
        </w:tabs>
        <w:ind w:right="353" w:firstLine="427"/>
        <w:jc w:val="both"/>
        <w:rPr>
          <w:sz w:val="28"/>
        </w:rPr>
      </w:pPr>
      <w:r>
        <w:rPr>
          <w:sz w:val="28"/>
        </w:rPr>
        <w:t>Чорнодід, І. С., Василець, Н. М., Петренко, В. М. (20</w:t>
      </w:r>
      <w:r>
        <w:rPr>
          <w:sz w:val="28"/>
        </w:rPr>
        <w:t>22).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трансформацій.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Серія: економіка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(6).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spacing w:line="259" w:lineRule="auto"/>
        <w:ind w:left="670" w:right="348"/>
        <w:jc w:val="center"/>
      </w:pPr>
      <w:bookmarkStart w:id="24" w:name="_bookmark23"/>
      <w:bookmarkEnd w:id="24"/>
      <w:r>
        <w:t>МЕТОДІКА ОЦІНКИ КОНКУРЕНТОСПРОМОЖНОСТІ</w:t>
      </w:r>
      <w:r>
        <w:rPr>
          <w:spacing w:val="-87"/>
        </w:rPr>
        <w:t xml:space="preserve"> </w:t>
      </w:r>
      <w:r>
        <w:t>ВИСОКОТОВАРНИХ</w:t>
      </w:r>
      <w:r>
        <w:rPr>
          <w:spacing w:val="-5"/>
        </w:rPr>
        <w:t xml:space="preserve"> </w:t>
      </w:r>
      <w:r>
        <w:t>СІЛЬСЬКОГОСПОДАРСЬКИХ</w:t>
      </w:r>
    </w:p>
    <w:p w:rsidR="009C787B" w:rsidRDefault="00AE36E6">
      <w:pPr>
        <w:spacing w:before="3"/>
        <w:ind w:left="996" w:right="680"/>
        <w:jc w:val="center"/>
        <w:rPr>
          <w:b/>
          <w:sz w:val="36"/>
        </w:rPr>
      </w:pPr>
      <w:r>
        <w:rPr>
          <w:b/>
          <w:sz w:val="36"/>
        </w:rPr>
        <w:t>ПІДПРИЄМСТВ</w:t>
      </w:r>
    </w:p>
    <w:p w:rsidR="009C787B" w:rsidRDefault="009C787B">
      <w:pPr>
        <w:pStyle w:val="a3"/>
        <w:spacing w:before="6"/>
        <w:ind w:left="0"/>
        <w:jc w:val="left"/>
        <w:rPr>
          <w:b/>
          <w:sz w:val="44"/>
        </w:rPr>
      </w:pPr>
    </w:p>
    <w:p w:rsidR="009C787B" w:rsidRDefault="00AE36E6">
      <w:pPr>
        <w:pStyle w:val="2"/>
        <w:ind w:right="348"/>
      </w:pPr>
      <w:r>
        <w:t>Місевич</w:t>
      </w:r>
      <w:r>
        <w:rPr>
          <w:spacing w:val="1"/>
        </w:rPr>
        <w:t xml:space="preserve"> </w:t>
      </w:r>
      <w:r>
        <w:t>Микола,</w:t>
      </w:r>
    </w:p>
    <w:p w:rsidR="009C787B" w:rsidRDefault="00AE36E6">
      <w:pPr>
        <w:pStyle w:val="a3"/>
        <w:ind w:left="3207" w:right="349" w:firstLine="5516"/>
        <w:jc w:val="right"/>
      </w:pPr>
      <w:r>
        <w:t>к.е.н., доцент</w:t>
      </w:r>
      <w:r>
        <w:rPr>
          <w:spacing w:val="-67"/>
        </w:rPr>
        <w:t xml:space="preserve"> </w:t>
      </w:r>
      <w:r>
        <w:t>Поліський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університет,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Житомир,</w:t>
      </w:r>
      <w:r>
        <w:rPr>
          <w:spacing w:val="-4"/>
        </w:rPr>
        <w:t xml:space="preserve"> </w:t>
      </w:r>
      <w:r>
        <w:t>Україна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  <w:ind w:right="350"/>
      </w:pPr>
      <w:r>
        <w:t>Майковець</w:t>
      </w:r>
      <w:r>
        <w:rPr>
          <w:spacing w:val="-8"/>
        </w:rPr>
        <w:t xml:space="preserve"> </w:t>
      </w:r>
      <w:r>
        <w:t>Тетяна,</w:t>
      </w:r>
    </w:p>
    <w:p w:rsidR="009C787B" w:rsidRDefault="00AE36E6">
      <w:pPr>
        <w:pStyle w:val="a3"/>
        <w:spacing w:before="4"/>
        <w:ind w:left="3207" w:right="349" w:firstLine="5850"/>
        <w:jc w:val="right"/>
      </w:pPr>
      <w:r>
        <w:t>студентка,</w:t>
      </w:r>
      <w:r>
        <w:rPr>
          <w:spacing w:val="-67"/>
        </w:rPr>
        <w:t xml:space="preserve"> </w:t>
      </w:r>
      <w:r>
        <w:t>Поліський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університет,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Житомир,</w:t>
      </w:r>
      <w:r>
        <w:rPr>
          <w:spacing w:val="-4"/>
        </w:rPr>
        <w:t xml:space="preserve"> </w:t>
      </w:r>
      <w:r>
        <w:t>Україна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</w:pPr>
      <w:r>
        <w:t>Євтух</w:t>
      </w:r>
      <w:r>
        <w:rPr>
          <w:spacing w:val="-13"/>
        </w:rPr>
        <w:t xml:space="preserve"> </w:t>
      </w:r>
      <w:r>
        <w:t>Сергій,</w:t>
      </w:r>
    </w:p>
    <w:p w:rsidR="009C787B" w:rsidRDefault="00AE36E6">
      <w:pPr>
        <w:pStyle w:val="a3"/>
        <w:spacing w:before="3"/>
        <w:ind w:left="3207" w:right="348" w:firstLine="6109"/>
        <w:jc w:val="right"/>
      </w:pPr>
      <w:r>
        <w:t>студент,</w:t>
      </w:r>
      <w:r>
        <w:rPr>
          <w:spacing w:val="-67"/>
        </w:rPr>
        <w:t xml:space="preserve"> </w:t>
      </w:r>
      <w:r>
        <w:t>Поліський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університет,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Житомир,</w:t>
      </w:r>
      <w:r>
        <w:rPr>
          <w:spacing w:val="-4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7" w:firstLine="427"/>
      </w:pPr>
      <w:r>
        <w:t>Сукупність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структур, які визначають їх успіх у конкурентній боротьбі на внутрішньому і</w:t>
      </w:r>
      <w:r>
        <w:rPr>
          <w:spacing w:val="1"/>
        </w:rPr>
        <w:t xml:space="preserve"> </w:t>
      </w:r>
      <w:r>
        <w:t>зовнішньому ринках характеризують конкурентоспроможність виробництва в</w:t>
      </w:r>
      <w:r>
        <w:rPr>
          <w:spacing w:val="1"/>
        </w:rPr>
        <w:t xml:space="preserve"> </w:t>
      </w:r>
      <w:r>
        <w:t>АПК.</w:t>
      </w:r>
    </w:p>
    <w:p w:rsidR="009C787B" w:rsidRDefault="00AE36E6">
      <w:pPr>
        <w:pStyle w:val="a3"/>
        <w:spacing w:before="2"/>
        <w:ind w:right="355" w:firstLine="427"/>
      </w:pPr>
      <w:r>
        <w:t>Між</w:t>
      </w:r>
      <w:r>
        <w:rPr>
          <w:spacing w:val="1"/>
        </w:rPr>
        <w:t xml:space="preserve"> </w:t>
      </w:r>
      <w:r>
        <w:t>категоріями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продук</w:t>
      </w:r>
      <w:r>
        <w:t>ції,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АПК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взаємозалежність</w:t>
      </w:r>
      <w:r>
        <w:rPr>
          <w:spacing w:val="1"/>
        </w:rPr>
        <w:t xml:space="preserve"> </w:t>
      </w:r>
      <w:r>
        <w:t>(рис.1).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-2"/>
        </w:rPr>
        <w:t xml:space="preserve"> </w:t>
      </w:r>
      <w:r>
        <w:t>продукції є</w:t>
      </w:r>
      <w:r>
        <w:rPr>
          <w:spacing w:val="-1"/>
        </w:rPr>
        <w:t xml:space="preserve"> </w:t>
      </w:r>
      <w:r>
        <w:t>основою</w:t>
      </w:r>
      <w:r>
        <w:rPr>
          <w:spacing w:val="-2"/>
        </w:rPr>
        <w:t xml:space="preserve"> </w:t>
      </w:r>
      <w:r>
        <w:t>цього зв’язку.</w:t>
      </w:r>
    </w:p>
    <w:p w:rsidR="009C787B" w:rsidRDefault="00AE36E6">
      <w:pPr>
        <w:pStyle w:val="a3"/>
        <w:ind w:right="350" w:firstLine="427"/>
      </w:pP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порівняти</w:t>
      </w:r>
      <w:r>
        <w:rPr>
          <w:spacing w:val="1"/>
        </w:rPr>
        <w:t xml:space="preserve"> </w:t>
      </w:r>
      <w:r>
        <w:t>сукупність оціночних показників його діяльності з аналогічними показниками</w:t>
      </w:r>
      <w:r>
        <w:rPr>
          <w:spacing w:val="1"/>
        </w:rPr>
        <w:t xml:space="preserve"> </w:t>
      </w:r>
      <w:r>
        <w:t>підприємств-конкурентів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ступеню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певному сегменті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за певний</w:t>
      </w:r>
      <w:r>
        <w:rPr>
          <w:spacing w:val="-4"/>
        </w:rPr>
        <w:t xml:space="preserve"> </w:t>
      </w:r>
      <w:r>
        <w:t>проміжок часу.</w:t>
      </w:r>
    </w:p>
    <w:p w:rsidR="009C787B" w:rsidRDefault="00AE36E6">
      <w:pPr>
        <w:pStyle w:val="a3"/>
        <w:ind w:right="360" w:firstLine="497"/>
      </w:pPr>
      <w:r>
        <w:t>Сучасна економічна література пропонує розрізняти чотири осно</w:t>
      </w:r>
      <w:r>
        <w:t>вні рівні</w:t>
      </w:r>
      <w:r>
        <w:rPr>
          <w:spacing w:val="1"/>
        </w:rPr>
        <w:t xml:space="preserve"> </w:t>
      </w:r>
      <w:r>
        <w:t>конкурентоспроможності підприємства.</w:t>
      </w:r>
    </w:p>
    <w:p w:rsidR="009C787B" w:rsidRDefault="00AE36E6">
      <w:pPr>
        <w:pStyle w:val="a3"/>
        <w:ind w:right="356" w:firstLine="427"/>
      </w:pPr>
      <w:r>
        <w:t>Підприємства, що в основу своєї діяльності ставлять інтереси збільшення</w:t>
      </w:r>
      <w:r>
        <w:rPr>
          <w:spacing w:val="1"/>
        </w:rPr>
        <w:t xml:space="preserve"> </w:t>
      </w:r>
      <w:r>
        <w:t>виробництва продукції, не зважаючи на проблеми конкурентоспроможності та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рівня.</w:t>
      </w:r>
      <w:r>
        <w:rPr>
          <w:spacing w:val="1"/>
        </w:rPr>
        <w:t xml:space="preserve"> </w:t>
      </w:r>
      <w:r>
        <w:t>Зай</w:t>
      </w:r>
      <w:r>
        <w:t>вим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продукції,</w:t>
      </w:r>
      <w:r>
        <w:rPr>
          <w:spacing w:val="-5"/>
        </w:rPr>
        <w:t xml:space="preserve"> </w:t>
      </w:r>
      <w:r>
        <w:t>удосконалення</w:t>
      </w:r>
      <w:r>
        <w:rPr>
          <w:spacing w:val="-1"/>
        </w:rPr>
        <w:t xml:space="preserve"> </w:t>
      </w:r>
      <w:r>
        <w:t>структури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тощо.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1"/>
        <w:ind w:left="0"/>
        <w:jc w:val="left"/>
        <w:rPr>
          <w:sz w:val="27"/>
        </w:rPr>
      </w:pPr>
    </w:p>
    <w:p w:rsidR="009C787B" w:rsidRDefault="00AE36E6">
      <w:pPr>
        <w:pStyle w:val="a3"/>
        <w:ind w:left="1398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25253" cy="1879663"/>
            <wp:effectExtent l="0" t="0" r="0" b="0"/>
            <wp:docPr id="31" name="image16.png" descr="Изображение выглядит как текст, Шрифт, линия, диаграмма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253" cy="187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3"/>
        <w:spacing w:before="21" w:line="240" w:lineRule="auto"/>
        <w:ind w:left="2550" w:right="1255" w:hanging="963"/>
        <w:jc w:val="left"/>
      </w:pPr>
      <w:r>
        <w:t>Рис.1. Структурно-логічна послідовність комплексної оцінки</w:t>
      </w:r>
      <w:r>
        <w:rPr>
          <w:spacing w:val="-67"/>
        </w:rPr>
        <w:t xml:space="preserve"> </w:t>
      </w:r>
      <w:r>
        <w:t>конкурентоспроможності виробництва в</w:t>
      </w:r>
      <w:r>
        <w:rPr>
          <w:spacing w:val="-2"/>
        </w:rPr>
        <w:t xml:space="preserve"> </w:t>
      </w:r>
      <w:r>
        <w:t>АПК</w:t>
      </w:r>
    </w:p>
    <w:p w:rsidR="009C787B" w:rsidRDefault="009C787B">
      <w:pPr>
        <w:pStyle w:val="a3"/>
        <w:spacing w:before="11"/>
        <w:ind w:left="0"/>
        <w:jc w:val="left"/>
        <w:rPr>
          <w:b/>
          <w:sz w:val="27"/>
        </w:rPr>
      </w:pPr>
    </w:p>
    <w:p w:rsidR="009C787B" w:rsidRDefault="00AE36E6">
      <w:pPr>
        <w:pStyle w:val="a3"/>
        <w:ind w:right="353" w:firstLine="427"/>
      </w:pPr>
      <w:r>
        <w:t>Підприємства,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конкурентоспроможності,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відповідає</w:t>
      </w:r>
      <w:r>
        <w:rPr>
          <w:spacing w:val="-2"/>
        </w:rPr>
        <w:t xml:space="preserve"> </w:t>
      </w:r>
      <w:r>
        <w:t>стандартам,</w:t>
      </w:r>
      <w:r>
        <w:rPr>
          <w:spacing w:val="-2"/>
        </w:rPr>
        <w:t xml:space="preserve"> </w:t>
      </w:r>
      <w:r>
        <w:t>які встановлені їх основними</w:t>
      </w:r>
      <w:r>
        <w:rPr>
          <w:spacing w:val="-1"/>
        </w:rPr>
        <w:t xml:space="preserve"> </w:t>
      </w:r>
      <w:r>
        <w:t>конкурентами.</w:t>
      </w:r>
    </w:p>
    <w:p w:rsidR="009C787B" w:rsidRDefault="00AE36E6">
      <w:pPr>
        <w:pStyle w:val="a3"/>
        <w:spacing w:before="1"/>
        <w:ind w:right="359" w:firstLine="427"/>
      </w:pPr>
      <w:r>
        <w:t>Підприємства</w:t>
      </w:r>
      <w:r>
        <w:rPr>
          <w:spacing w:val="1"/>
        </w:rPr>
        <w:t xml:space="preserve"> </w:t>
      </w:r>
      <w:r>
        <w:t>третього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маю</w:t>
      </w:r>
      <w:r>
        <w:t>ть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порівняльні переваги щодо конкуренції на ринку, ніж їхні основні суперники, і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дотримуватись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встановлені в</w:t>
      </w:r>
      <w:r>
        <w:rPr>
          <w:spacing w:val="-1"/>
        </w:rPr>
        <w:t xml:space="preserve"> </w:t>
      </w:r>
      <w:r>
        <w:t>галузі.</w:t>
      </w:r>
    </w:p>
    <w:p w:rsidR="009C787B" w:rsidRDefault="00AE36E6">
      <w:pPr>
        <w:pStyle w:val="a3"/>
        <w:ind w:right="357" w:firstLine="427"/>
      </w:pPr>
      <w:r>
        <w:t>До четвертого рівня конкурентоспроможності відносяться підприємства, які</w:t>
      </w:r>
      <w:r>
        <w:rPr>
          <w:spacing w:val="-67"/>
        </w:rPr>
        <w:t xml:space="preserve"> </w:t>
      </w:r>
      <w:r>
        <w:t>заб</w:t>
      </w:r>
      <w:r>
        <w:t>езпечують успіх у конкурентній боротьбі не стільки функцією виробництва,</w:t>
      </w:r>
      <w:r>
        <w:rPr>
          <w:spacing w:val="1"/>
        </w:rPr>
        <w:t xml:space="preserve"> </w:t>
      </w:r>
      <w:r>
        <w:t>скільки</w:t>
      </w:r>
      <w:r>
        <w:rPr>
          <w:spacing w:val="1"/>
        </w:rPr>
        <w:t xml:space="preserve"> </w:t>
      </w:r>
      <w:r>
        <w:t>функцією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випереджають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якості,</w:t>
      </w:r>
      <w:r>
        <w:rPr>
          <w:spacing w:val="-1"/>
        </w:rPr>
        <w:t xml:space="preserve"> </w:t>
      </w:r>
      <w:r>
        <w:t>ефективності</w:t>
      </w:r>
      <w:r>
        <w:rPr>
          <w:spacing w:val="-2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організації виробництва.</w:t>
      </w:r>
    </w:p>
    <w:p w:rsidR="009C787B" w:rsidRDefault="00AE36E6">
      <w:pPr>
        <w:pStyle w:val="a3"/>
        <w:ind w:right="358" w:firstLine="427"/>
      </w:pPr>
      <w:r>
        <w:t>О.І. Драган вважає, що узагальнюючими показниками, за допомогою яких</w:t>
      </w:r>
      <w:r>
        <w:rPr>
          <w:spacing w:val="1"/>
        </w:rPr>
        <w:t xml:space="preserve"> </w:t>
      </w:r>
      <w:r>
        <w:t>реально відбиваються результати роботи підприємства, є прибутковість (тобто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одержаного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розміру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капіталу)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конкурентостійкість</w:t>
      </w:r>
      <w:r>
        <w:rPr>
          <w:spacing w:val="-5"/>
        </w:rPr>
        <w:t xml:space="preserve"> </w:t>
      </w:r>
      <w:r>
        <w:t>[3,</w:t>
      </w:r>
      <w:r>
        <w:rPr>
          <w:spacing w:val="2"/>
        </w:rPr>
        <w:t xml:space="preserve"> </w:t>
      </w:r>
      <w:r>
        <w:t>с.83-84].</w:t>
      </w:r>
    </w:p>
    <w:p w:rsidR="009C787B" w:rsidRDefault="00AE36E6">
      <w:pPr>
        <w:pStyle w:val="a3"/>
        <w:tabs>
          <w:tab w:val="left" w:pos="3772"/>
          <w:tab w:val="left" w:pos="5272"/>
          <w:tab w:val="left" w:pos="7195"/>
          <w:tab w:val="left" w:pos="8904"/>
        </w:tabs>
        <w:ind w:right="349" w:firstLine="427"/>
      </w:pPr>
      <w:r>
        <w:t>Застос</w:t>
      </w:r>
      <w:r>
        <w:t>овуються</w:t>
      </w:r>
      <w:r>
        <w:tab/>
        <w:t>також</w:t>
      </w:r>
      <w:r>
        <w:tab/>
      </w:r>
      <w:r>
        <w:rPr>
          <w:i/>
        </w:rPr>
        <w:t>матричні</w:t>
      </w:r>
      <w:r>
        <w:rPr>
          <w:i/>
        </w:rPr>
        <w:tab/>
        <w:t>методи</w:t>
      </w:r>
      <w:r>
        <w:rPr>
          <w:i/>
        </w:rPr>
        <w:tab/>
      </w:r>
      <w:r>
        <w:rPr>
          <w:spacing w:val="-1"/>
        </w:rPr>
        <w:t>оцінювання</w:t>
      </w:r>
      <w:r>
        <w:rPr>
          <w:spacing w:val="-68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підприємств, які</w:t>
      </w:r>
      <w:r>
        <w:rPr>
          <w:spacing w:val="1"/>
        </w:rPr>
        <w:t xml:space="preserve"> </w:t>
      </w:r>
      <w:r>
        <w:t>грунтуються</w:t>
      </w:r>
      <w:r>
        <w:rPr>
          <w:spacing w:val="1"/>
        </w:rPr>
        <w:t xml:space="preserve"> </w:t>
      </w:r>
      <w:r>
        <w:t>на розгляді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конкуренції в динаміці. Теоретичною базою цих методів є концепція життєвого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технології.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концепцією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тов</w:t>
      </w:r>
      <w:r>
        <w:t>ар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технологія з моменту появи на ринку і до зникнення проходить певні стадії</w:t>
      </w:r>
      <w:r>
        <w:rPr>
          <w:spacing w:val="1"/>
        </w:rPr>
        <w:t xml:space="preserve"> </w:t>
      </w:r>
      <w:r>
        <w:t>життєвого циклу, який охоплює етапи впровадження, зростання, насичення і</w:t>
      </w:r>
      <w:r>
        <w:rPr>
          <w:spacing w:val="1"/>
        </w:rPr>
        <w:t xml:space="preserve"> </w:t>
      </w:r>
      <w:r>
        <w:t>спаду. На кожному етапі виробник може реалізувати товар чи продукт цієї</w:t>
      </w:r>
      <w:r>
        <w:rPr>
          <w:spacing w:val="1"/>
        </w:rPr>
        <w:t xml:space="preserve"> </w:t>
      </w:r>
      <w:r>
        <w:t>технології в тих чи інших масштабах, що об’єктивно позначається на частці</w:t>
      </w:r>
      <w:r>
        <w:rPr>
          <w:spacing w:val="1"/>
        </w:rPr>
        <w:t xml:space="preserve"> </w:t>
      </w:r>
      <w:r>
        <w:t>ринку та динаміці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[4,</w:t>
      </w:r>
      <w:r>
        <w:rPr>
          <w:spacing w:val="2"/>
        </w:rPr>
        <w:t xml:space="preserve"> </w:t>
      </w:r>
      <w:r>
        <w:t>с.154].</w:t>
      </w:r>
    </w:p>
    <w:p w:rsidR="009C787B" w:rsidRDefault="00AE36E6">
      <w:pPr>
        <w:pStyle w:val="a3"/>
        <w:ind w:right="351" w:firstLine="427"/>
      </w:pPr>
      <w:r>
        <w:t>Комплексний підхід до оцінювання конкурентоспроможності підприємства</w:t>
      </w:r>
      <w:r>
        <w:rPr>
          <w:spacing w:val="1"/>
        </w:rPr>
        <w:t xml:space="preserve"> </w:t>
      </w:r>
      <w:r>
        <w:t xml:space="preserve">реалізується за допомогою </w:t>
      </w:r>
      <w:r>
        <w:rPr>
          <w:i/>
        </w:rPr>
        <w:t xml:space="preserve">методу інтегральної оцінки. </w:t>
      </w:r>
      <w:r>
        <w:t>Інтегральний показник</w:t>
      </w:r>
      <w:r>
        <w:rPr>
          <w:spacing w:val="1"/>
        </w:rPr>
        <w:t xml:space="preserve"> </w:t>
      </w:r>
      <w:r>
        <w:t>рівня конкурентоспроможності підприємства містить два елементи: критерій,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показує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критерій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Перевагою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однозначної</w:t>
      </w:r>
      <w:r>
        <w:rPr>
          <w:spacing w:val="60"/>
        </w:rPr>
        <w:t xml:space="preserve"> </w:t>
      </w:r>
      <w:r>
        <w:t>інтерпретації</w:t>
      </w:r>
      <w:r>
        <w:rPr>
          <w:spacing w:val="60"/>
        </w:rPr>
        <w:t xml:space="preserve"> </w:t>
      </w:r>
      <w:r>
        <w:t>результатів;</w:t>
      </w:r>
      <w:r>
        <w:rPr>
          <w:spacing w:val="59"/>
        </w:rPr>
        <w:t xml:space="preserve"> </w:t>
      </w:r>
      <w:r>
        <w:t>основним</w:t>
      </w:r>
      <w:r>
        <w:rPr>
          <w:spacing w:val="61"/>
        </w:rPr>
        <w:t xml:space="preserve"> </w:t>
      </w:r>
      <w:r>
        <w:t>недоліком</w:t>
      </w:r>
      <w:r>
        <w:rPr>
          <w:spacing w:val="66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неповна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7"/>
      </w:pPr>
      <w:r>
        <w:t>характеристика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(враховуються</w:t>
      </w:r>
      <w:r>
        <w:rPr>
          <w:spacing w:val="1"/>
        </w:rPr>
        <w:t xml:space="preserve"> </w:t>
      </w:r>
      <w:r>
        <w:t>лише</w:t>
      </w:r>
      <w:r>
        <w:rPr>
          <w:spacing w:val="-67"/>
        </w:rPr>
        <w:t xml:space="preserve"> </w:t>
      </w:r>
      <w:r>
        <w:t>конкурентоспроможність</w:t>
      </w:r>
      <w:r>
        <w:rPr>
          <w:spacing w:val="-6"/>
        </w:rPr>
        <w:t xml:space="preserve"> </w:t>
      </w:r>
      <w:r>
        <w:t>продукції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ефективність</w:t>
      </w:r>
      <w:r>
        <w:rPr>
          <w:spacing w:val="-3"/>
        </w:rPr>
        <w:t xml:space="preserve"> </w:t>
      </w:r>
      <w:r>
        <w:t>виробництва)</w:t>
      </w:r>
      <w:r>
        <w:rPr>
          <w:spacing w:val="-2"/>
        </w:rPr>
        <w:t xml:space="preserve"> </w:t>
      </w:r>
      <w:r>
        <w:t>[4,</w:t>
      </w:r>
      <w:r>
        <w:rPr>
          <w:spacing w:val="5"/>
        </w:rPr>
        <w:t xml:space="preserve"> </w:t>
      </w:r>
      <w:r>
        <w:t>с.155].</w:t>
      </w:r>
    </w:p>
    <w:p w:rsidR="009C787B" w:rsidRDefault="00AE36E6">
      <w:pPr>
        <w:pStyle w:val="a3"/>
        <w:ind w:right="350" w:firstLine="427"/>
      </w:pPr>
      <w:r>
        <w:t>Досить</w:t>
      </w:r>
      <w:r>
        <w:rPr>
          <w:spacing w:val="1"/>
        </w:rPr>
        <w:t xml:space="preserve"> </w:t>
      </w:r>
      <w:r>
        <w:t>поширеними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 xml:space="preserve">підприємства, які грунтуються на </w:t>
      </w:r>
      <w:r>
        <w:rPr>
          <w:i/>
        </w:rPr>
        <w:t>теорії ефективної конкуренції</w:t>
      </w:r>
      <w:r>
        <w:t>. Окрема група</w:t>
      </w:r>
      <w:r>
        <w:rPr>
          <w:spacing w:val="1"/>
        </w:rPr>
        <w:t xml:space="preserve"> </w:t>
      </w:r>
      <w:r>
        <w:t>цих методів побудована на такому припущенні: якщо міцніші ринкові позиції</w:t>
      </w:r>
      <w:r>
        <w:rPr>
          <w:spacing w:val="1"/>
        </w:rPr>
        <w:t xml:space="preserve"> </w:t>
      </w:r>
      <w:r>
        <w:t>фірм,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певній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конкурентоспроможнішою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галузь.</w:t>
      </w:r>
      <w:r>
        <w:rPr>
          <w:spacing w:val="-67"/>
        </w:rPr>
        <w:t xml:space="preserve"> </w:t>
      </w:r>
      <w:r>
        <w:t>Прихильники цього методу вважают</w:t>
      </w:r>
      <w:r>
        <w:t>ь, що аналізуючи процеси конкуренції 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зважати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суперництво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становище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[1,</w:t>
      </w:r>
      <w:r>
        <w:rPr>
          <w:spacing w:val="-67"/>
        </w:rPr>
        <w:t xml:space="preserve"> </w:t>
      </w:r>
      <w:r>
        <w:t>с.601].</w:t>
      </w:r>
    </w:p>
    <w:p w:rsidR="009C787B" w:rsidRDefault="00AE36E6">
      <w:pPr>
        <w:pStyle w:val="a3"/>
        <w:ind w:right="350" w:firstLine="427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конкурентоспроможності підприємства 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rPr>
          <w:i/>
        </w:rPr>
        <w:t>теорії</w:t>
      </w:r>
      <w:r>
        <w:rPr>
          <w:i/>
          <w:spacing w:val="1"/>
        </w:rPr>
        <w:t xml:space="preserve"> </w:t>
      </w:r>
      <w:r>
        <w:rPr>
          <w:i/>
        </w:rPr>
        <w:t xml:space="preserve">міжнародного поділу праці. </w:t>
      </w:r>
      <w:r>
        <w:t>Суть його зводиться до використання порівняльних</w:t>
      </w:r>
      <w:r>
        <w:rPr>
          <w:spacing w:val="-67"/>
        </w:rPr>
        <w:t xml:space="preserve"> </w:t>
      </w:r>
      <w:r>
        <w:t>переваг,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низькі</w:t>
      </w:r>
      <w:r>
        <w:rPr>
          <w:spacing w:val="1"/>
        </w:rPr>
        <w:t xml:space="preserve"> </w:t>
      </w:r>
      <w:r>
        <w:t>витрати</w:t>
      </w:r>
      <w:r>
        <w:rPr>
          <w:spacing w:val="-67"/>
        </w:rPr>
        <w:t xml:space="preserve"> </w:t>
      </w:r>
      <w:r>
        <w:t>виробництва порівняно з конкуруючим підпри</w:t>
      </w:r>
      <w:r>
        <w:t>ємством, що є передумовою для</w:t>
      </w:r>
      <w:r>
        <w:rPr>
          <w:spacing w:val="1"/>
        </w:rPr>
        <w:t xml:space="preserve"> </w:t>
      </w:r>
      <w:r>
        <w:t>завоювання</w:t>
      </w:r>
      <w:r>
        <w:rPr>
          <w:spacing w:val="-1"/>
        </w:rPr>
        <w:t xml:space="preserve"> </w:t>
      </w:r>
      <w:r>
        <w:t>ним міцних конкурентних</w:t>
      </w:r>
      <w:r>
        <w:rPr>
          <w:spacing w:val="-3"/>
        </w:rPr>
        <w:t xml:space="preserve"> </w:t>
      </w:r>
      <w:r>
        <w:t>позицій</w:t>
      </w:r>
      <w:r>
        <w:rPr>
          <w:spacing w:val="-1"/>
        </w:rPr>
        <w:t xml:space="preserve"> </w:t>
      </w:r>
      <w:r>
        <w:t>[2,</w:t>
      </w:r>
      <w:r>
        <w:rPr>
          <w:spacing w:val="6"/>
        </w:rPr>
        <w:t xml:space="preserve"> </w:t>
      </w:r>
      <w:r>
        <w:t>с.134].</w:t>
      </w:r>
    </w:p>
    <w:p w:rsidR="009C787B" w:rsidRDefault="00AE36E6">
      <w:pPr>
        <w:pStyle w:val="a3"/>
        <w:ind w:right="351" w:firstLine="427"/>
      </w:pPr>
      <w:r>
        <w:t>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критерію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використовувати два основні підходи</w:t>
      </w:r>
      <w:r>
        <w:rPr>
          <w:spacing w:val="70"/>
        </w:rPr>
        <w:t xml:space="preserve"> </w:t>
      </w:r>
      <w:r>
        <w:rPr>
          <w:rFonts w:ascii="Symbol" w:hAnsi="Symbol"/>
        </w:rPr>
        <w:t></w:t>
      </w:r>
      <w:r>
        <w:t xml:space="preserve"> структурний і функціональний</w:t>
      </w:r>
      <w:r>
        <w:rPr>
          <w:i/>
        </w:rPr>
        <w:t xml:space="preserve">. </w:t>
      </w:r>
      <w:r>
        <w:t>Згідно</w:t>
      </w:r>
      <w:r>
        <w:rPr>
          <w:spacing w:val="1"/>
        </w:rPr>
        <w:t xml:space="preserve"> </w:t>
      </w:r>
      <w:r>
        <w:t>зі структурним підходом оцінити становищ</w:t>
      </w:r>
      <w:r>
        <w:t>е можна за рівнем монополізації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концентрацією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бар’єрів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підприємств, що входять у галузевий ринок. Щодо функціонального методу, то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найкраще</w:t>
      </w:r>
      <w:r>
        <w:rPr>
          <w:spacing w:val="1"/>
        </w:rPr>
        <w:t xml:space="preserve"> </w:t>
      </w:r>
      <w:r>
        <w:t>організовані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збут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ефективне</w:t>
      </w:r>
      <w:r>
        <w:rPr>
          <w:spacing w:val="-4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фінансами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конкурентоспроможнішими.</w:t>
      </w:r>
    </w:p>
    <w:p w:rsidR="009C787B" w:rsidRDefault="00AE36E6">
      <w:pPr>
        <w:pStyle w:val="a3"/>
        <w:ind w:right="355" w:firstLine="427"/>
      </w:pPr>
      <w:r>
        <w:t>За</w:t>
      </w:r>
      <w:r>
        <w:rPr>
          <w:spacing w:val="1"/>
        </w:rPr>
        <w:t xml:space="preserve"> </w:t>
      </w:r>
      <w:r>
        <w:t>функціональним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-67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показників.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виробничо-збутової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хар</w:t>
      </w:r>
      <w:r>
        <w:t>актеризують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інтенсивність використання основного та оборотного капіталу). Третю групу</w:t>
      </w:r>
      <w:r>
        <w:rPr>
          <w:spacing w:val="1"/>
        </w:rPr>
        <w:t xml:space="preserve"> </w:t>
      </w:r>
      <w:r>
        <w:t>становлять</w:t>
      </w:r>
      <w:r>
        <w:rPr>
          <w:spacing w:val="38"/>
        </w:rPr>
        <w:t xml:space="preserve"> </w:t>
      </w:r>
      <w:r>
        <w:t>показники,</w:t>
      </w:r>
      <w:r>
        <w:rPr>
          <w:spacing w:val="38"/>
        </w:rPr>
        <w:t xml:space="preserve"> </w:t>
      </w:r>
      <w:r>
        <w:t>пов’язані</w:t>
      </w:r>
      <w:r>
        <w:rPr>
          <w:spacing w:val="109"/>
        </w:rPr>
        <w:t xml:space="preserve"> </w:t>
      </w:r>
      <w:r>
        <w:t>з</w:t>
      </w:r>
      <w:r>
        <w:rPr>
          <w:spacing w:val="107"/>
        </w:rPr>
        <w:t xml:space="preserve"> </w:t>
      </w:r>
      <w:r>
        <w:t>фінансовою</w:t>
      </w:r>
      <w:r>
        <w:rPr>
          <w:spacing w:val="107"/>
        </w:rPr>
        <w:t xml:space="preserve"> </w:t>
      </w:r>
      <w:r>
        <w:t>діяльністю</w:t>
      </w:r>
      <w:r>
        <w:rPr>
          <w:spacing w:val="107"/>
        </w:rPr>
        <w:t xml:space="preserve"> </w:t>
      </w:r>
      <w:r>
        <w:t>підприємств</w:t>
      </w:r>
      <w:r>
        <w:rPr>
          <w:spacing w:val="107"/>
        </w:rPr>
        <w:t xml:space="preserve"> </w:t>
      </w:r>
      <w:r>
        <w:t>[1,</w:t>
      </w:r>
      <w:r>
        <w:rPr>
          <w:spacing w:val="-6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602].</w:t>
      </w:r>
    </w:p>
    <w:p w:rsidR="009C787B" w:rsidRDefault="00AE36E6">
      <w:pPr>
        <w:pStyle w:val="a3"/>
        <w:ind w:right="353" w:firstLine="427"/>
      </w:pPr>
      <w:r>
        <w:t>Деякі</w:t>
      </w:r>
      <w:r>
        <w:rPr>
          <w:spacing w:val="1"/>
        </w:rPr>
        <w:t xml:space="preserve"> </w:t>
      </w:r>
      <w:r>
        <w:t>вчені-економісти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нецінових</w:t>
      </w:r>
      <w:r>
        <w:rPr>
          <w:spacing w:val="-67"/>
        </w:rPr>
        <w:t xml:space="preserve"> </w:t>
      </w:r>
      <w:r>
        <w:t>факторів: іміджу підприємства, його фінансового стану, системи якості, сервісу,</w:t>
      </w:r>
      <w:r>
        <w:rPr>
          <w:spacing w:val="-67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ділового</w:t>
      </w:r>
      <w:r>
        <w:rPr>
          <w:spacing w:val="1"/>
        </w:rPr>
        <w:t xml:space="preserve"> </w:t>
      </w:r>
      <w:r>
        <w:t>співробітництва,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системи.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повний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адаптований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Однак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розширеною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складові),</w:t>
      </w:r>
      <w:r>
        <w:rPr>
          <w:spacing w:val="1"/>
        </w:rPr>
        <w:t xml:space="preserve"> </w:t>
      </w:r>
      <w:r>
        <w:t>конкурентний</w:t>
      </w:r>
      <w:r>
        <w:rPr>
          <w:spacing w:val="49"/>
        </w:rPr>
        <w:t xml:space="preserve"> </w:t>
      </w:r>
      <w:r>
        <w:t>потенціал</w:t>
      </w:r>
      <w:r>
        <w:rPr>
          <w:spacing w:val="48"/>
        </w:rPr>
        <w:t xml:space="preserve"> </w:t>
      </w:r>
      <w:r>
        <w:t>підприємства</w:t>
      </w:r>
      <w:r>
        <w:rPr>
          <w:spacing w:val="46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ефективність</w:t>
      </w:r>
      <w:r>
        <w:rPr>
          <w:spacing w:val="49"/>
        </w:rPr>
        <w:t xml:space="preserve"> </w:t>
      </w:r>
      <w:r>
        <w:t>виробничої</w:t>
      </w:r>
      <w:r>
        <w:rPr>
          <w:spacing w:val="48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[3,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47-48].</w:t>
      </w:r>
    </w:p>
    <w:p w:rsidR="009C787B" w:rsidRDefault="00AE36E6">
      <w:pPr>
        <w:ind w:left="672" w:right="356" w:firstLine="427"/>
        <w:jc w:val="both"/>
        <w:rPr>
          <w:sz w:val="28"/>
        </w:rPr>
      </w:pPr>
      <w:r>
        <w:rPr>
          <w:sz w:val="28"/>
        </w:rPr>
        <w:t>Заслуговують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підприємства А. Маршалла, які базуються на </w:t>
      </w:r>
      <w:r>
        <w:rPr>
          <w:i/>
          <w:sz w:val="28"/>
        </w:rPr>
        <w:t>теорії рівноваги підприємства 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галузі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теорії факторів виробництва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[2,</w:t>
      </w:r>
      <w:r>
        <w:rPr>
          <w:spacing w:val="-2"/>
          <w:sz w:val="28"/>
        </w:rPr>
        <w:t xml:space="preserve"> </w:t>
      </w:r>
      <w:r>
        <w:rPr>
          <w:sz w:val="28"/>
        </w:rPr>
        <w:t>с.138].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 w:firstLine="427"/>
      </w:pPr>
      <w:r>
        <w:t>Згідно</w:t>
      </w:r>
      <w:r>
        <w:rPr>
          <w:spacing w:val="1"/>
        </w:rPr>
        <w:t xml:space="preserve"> </w:t>
      </w:r>
      <w:r>
        <w:t>таког</w:t>
      </w:r>
      <w:r>
        <w:t>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виробників факторів виробництва, які можуть бути використані з вищою, ніж у</w:t>
      </w:r>
      <w:r>
        <w:rPr>
          <w:spacing w:val="1"/>
        </w:rPr>
        <w:t xml:space="preserve"> </w:t>
      </w:r>
      <w:r>
        <w:t>конкурентів, продуктивністю. У межах теорії рівноваги аналізують наступні</w:t>
      </w:r>
      <w:r>
        <w:rPr>
          <w:spacing w:val="1"/>
        </w:rPr>
        <w:t xml:space="preserve"> </w:t>
      </w:r>
      <w:r>
        <w:t>показники: відсоткові ставки за кредитами; відносну вартість обладнання, що</w:t>
      </w:r>
      <w:r>
        <w:rPr>
          <w:spacing w:val="1"/>
        </w:rPr>
        <w:t xml:space="preserve"> </w:t>
      </w:r>
      <w:r>
        <w:t>закуповується;</w:t>
      </w:r>
      <w:r>
        <w:rPr>
          <w:spacing w:val="1"/>
        </w:rPr>
        <w:t xml:space="preserve"> </w:t>
      </w:r>
      <w:r>
        <w:t>відносні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плати;</w:t>
      </w:r>
      <w:r>
        <w:rPr>
          <w:spacing w:val="1"/>
        </w:rPr>
        <w:t xml:space="preserve"> </w:t>
      </w:r>
      <w:r>
        <w:t>відносну</w:t>
      </w:r>
      <w:r>
        <w:rPr>
          <w:spacing w:val="7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матеріальних</w:t>
      </w:r>
      <w:r>
        <w:rPr>
          <w:spacing w:val="-4"/>
        </w:rPr>
        <w:t xml:space="preserve"> </w:t>
      </w:r>
      <w:r>
        <w:t>ресурсів.</w:t>
      </w:r>
    </w:p>
    <w:p w:rsidR="009C787B" w:rsidRDefault="00AE36E6">
      <w:pPr>
        <w:pStyle w:val="a3"/>
        <w:ind w:right="346" w:firstLine="427"/>
      </w:pPr>
      <w:r>
        <w:t>Конкурентоспроможність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порівняння конкурентних позицій</w:t>
      </w:r>
      <w:r>
        <w:t xml:space="preserve"> кількох підприємств на певному ринку. Тут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зважати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порівнянність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параметрів,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потенційні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технологія,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компетенція</w:t>
      </w:r>
      <w:r>
        <w:rPr>
          <w:spacing w:val="7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система управління, маркетингова політика, інновації, комунікації, експортно</w:t>
      </w:r>
      <w:r>
        <w:t>-</w:t>
      </w:r>
      <w:r>
        <w:rPr>
          <w:spacing w:val="1"/>
        </w:rPr>
        <w:t xml:space="preserve"> </w:t>
      </w:r>
      <w:r>
        <w:t>імпортні можливості.</w:t>
      </w:r>
    </w:p>
    <w:p w:rsidR="009C787B" w:rsidRDefault="00AE36E6">
      <w:pPr>
        <w:pStyle w:val="a3"/>
        <w:spacing w:before="1"/>
        <w:ind w:right="356" w:firstLine="427"/>
      </w:pPr>
      <w:r>
        <w:t>Алгоритм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конкретного</w:t>
      </w:r>
      <w:r>
        <w:rPr>
          <w:spacing w:val="70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АПК</w:t>
      </w:r>
      <w:r>
        <w:rPr>
          <w:spacing w:val="-1"/>
        </w:rPr>
        <w:t xml:space="preserve"> </w:t>
      </w:r>
      <w:r>
        <w:t>передбачає виконання</w:t>
      </w:r>
      <w:r>
        <w:rPr>
          <w:spacing w:val="-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послідовних етапів.</w:t>
      </w:r>
    </w:p>
    <w:p w:rsidR="009C787B" w:rsidRDefault="00AE36E6">
      <w:pPr>
        <w:pStyle w:val="a3"/>
        <w:spacing w:before="2"/>
        <w:ind w:right="352" w:firstLine="427"/>
      </w:pPr>
      <w:r>
        <w:t>Перший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одиничних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конкурентоспроможності підприємства та переведення їх у відносні величини</w:t>
      </w:r>
      <w:r>
        <w:rPr>
          <w:spacing w:val="1"/>
        </w:rPr>
        <w:t xml:space="preserve"> </w:t>
      </w:r>
      <w:r>
        <w:t>(бали)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базовими</w:t>
      </w:r>
      <w:r>
        <w:rPr>
          <w:spacing w:val="1"/>
        </w:rPr>
        <w:t xml:space="preserve"> </w:t>
      </w:r>
      <w:r>
        <w:t>показниками.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(бази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порівняння)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середньогалузеві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виробництва будь-якого конкуруючого підприємства</w:t>
      </w:r>
      <w:r>
        <w:t>, підприємства-лідера 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підприємства-еталона,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за минулі</w:t>
      </w:r>
      <w:r>
        <w:rPr>
          <w:spacing w:val="1"/>
        </w:rPr>
        <w:t xml:space="preserve"> </w:t>
      </w:r>
      <w:r>
        <w:t>періоди.</w:t>
      </w:r>
    </w:p>
    <w:p w:rsidR="009C787B" w:rsidRDefault="00AE36E6">
      <w:pPr>
        <w:pStyle w:val="a3"/>
        <w:ind w:right="352" w:firstLine="427"/>
      </w:pPr>
      <w:r>
        <w:t>Переведення показників у бали проводять за відповідною шкалою, яка має</w:t>
      </w:r>
      <w:r>
        <w:rPr>
          <w:spacing w:val="1"/>
        </w:rPr>
        <w:t xml:space="preserve"> </w:t>
      </w:r>
      <w:r>
        <w:t>значення від нуля до одиниці. Мінімум балів одержує показник, менший від</w:t>
      </w:r>
      <w:r>
        <w:rPr>
          <w:spacing w:val="1"/>
        </w:rPr>
        <w:t xml:space="preserve"> </w:t>
      </w:r>
      <w:r>
        <w:t>базового;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рівню;</w:t>
      </w:r>
      <w:r>
        <w:rPr>
          <w:spacing w:val="1"/>
        </w:rPr>
        <w:t xml:space="preserve"> </w:t>
      </w:r>
      <w:r>
        <w:t>максимальна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базовий.</w:t>
      </w:r>
    </w:p>
    <w:p w:rsidR="009C787B" w:rsidRDefault="00AE36E6">
      <w:pPr>
        <w:pStyle w:val="a3"/>
        <w:ind w:right="357" w:firstLine="427"/>
      </w:pPr>
      <w:r>
        <w:t>Розрахунок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на другому</w:t>
      </w:r>
      <w:r>
        <w:rPr>
          <w:spacing w:val="-2"/>
        </w:rPr>
        <w:t xml:space="preserve"> </w:t>
      </w:r>
      <w:r>
        <w:t>етапі.</w:t>
      </w:r>
    </w:p>
    <w:p w:rsidR="009C787B" w:rsidRDefault="00AE36E6">
      <w:pPr>
        <w:pStyle w:val="a3"/>
        <w:ind w:right="355" w:firstLine="427"/>
      </w:pPr>
      <w:r>
        <w:t>Третій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інтегрального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конкурентоспроможності підприємства.</w:t>
      </w:r>
    </w:p>
    <w:p w:rsidR="009C787B" w:rsidRDefault="00AE36E6">
      <w:pPr>
        <w:pStyle w:val="a3"/>
        <w:ind w:right="353" w:firstLine="427"/>
      </w:pP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-4"/>
        </w:rPr>
        <w:t xml:space="preserve"> </w:t>
      </w:r>
      <w:r>
        <w:t>метод різниць,</w:t>
      </w:r>
      <w:r>
        <w:rPr>
          <w:spacing w:val="-1"/>
        </w:rPr>
        <w:t xml:space="preserve"> </w:t>
      </w:r>
      <w:r>
        <w:t>метод рангів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балів.</w:t>
      </w:r>
    </w:p>
    <w:p w:rsidR="009C787B" w:rsidRDefault="00AE36E6">
      <w:pPr>
        <w:pStyle w:val="a3"/>
        <w:ind w:right="355" w:firstLine="427"/>
      </w:pPr>
      <w:r>
        <w:t>Сутність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різниць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</w:t>
      </w:r>
      <w:r>
        <w:t>ченні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недоліків</w:t>
      </w:r>
      <w:r>
        <w:rPr>
          <w:spacing w:val="1"/>
        </w:rPr>
        <w:t xml:space="preserve"> </w:t>
      </w:r>
      <w:r>
        <w:t>підприємства за окремими показниками, що порівнюються (об’єктами оцінки).</w:t>
      </w:r>
      <w:r>
        <w:rPr>
          <w:spacing w:val="1"/>
        </w:rPr>
        <w:t xml:space="preserve"> </w:t>
      </w:r>
      <w:r>
        <w:t>При застосуванні даного методу оцінюване підприємство порівнюється тільки з</w:t>
      </w:r>
      <w:r>
        <w:rPr>
          <w:spacing w:val="-67"/>
        </w:rPr>
        <w:t xml:space="preserve"> </w:t>
      </w:r>
      <w:r>
        <w:t>одним виробництвом-конкурентом. За кожним з показників, що порівнюються,</w:t>
      </w:r>
      <w:r>
        <w:rPr>
          <w:spacing w:val="1"/>
        </w:rPr>
        <w:t xml:space="preserve"> </w:t>
      </w:r>
      <w:r>
        <w:t>визнач</w:t>
      </w:r>
      <w:r>
        <w:t>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позиція</w:t>
      </w:r>
      <w:r>
        <w:rPr>
          <w:spacing w:val="1"/>
        </w:rPr>
        <w:t xml:space="preserve"> </w:t>
      </w:r>
      <w:r>
        <w:t>оцінюваного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70"/>
        </w:rPr>
        <w:t xml:space="preserve"> </w:t>
      </w:r>
      <w:r>
        <w:t>кількісний</w:t>
      </w:r>
      <w:r>
        <w:rPr>
          <w:spacing w:val="1"/>
        </w:rPr>
        <w:t xml:space="preserve"> </w:t>
      </w:r>
      <w:r>
        <w:t>розрив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досягнутих</w:t>
      </w:r>
      <w:r>
        <w:rPr>
          <w:spacing w:val="-1"/>
        </w:rPr>
        <w:t xml:space="preserve"> </w:t>
      </w:r>
      <w:r>
        <w:t>значеннях.</w:t>
      </w:r>
    </w:p>
    <w:p w:rsidR="009C787B" w:rsidRDefault="00AE36E6">
      <w:pPr>
        <w:pStyle w:val="a3"/>
        <w:ind w:right="349" w:firstLine="427"/>
      </w:pPr>
      <w:r>
        <w:t>Метод</w:t>
      </w:r>
      <w:r>
        <w:rPr>
          <w:spacing w:val="1"/>
        </w:rPr>
        <w:t xml:space="preserve"> </w:t>
      </w:r>
      <w:r>
        <w:t>рангів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оцінюється,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конкурентами.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70"/>
        </w:rPr>
        <w:t xml:space="preserve"> </w:t>
      </w:r>
      <w:r>
        <w:t>конкурентів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кожним об’єктом оцінки шляхом ранжування досягнених значень показників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Проведення такої роботи дає можливість визначити, за якими порівняльними</w:t>
      </w:r>
      <w:r>
        <w:rPr>
          <w:spacing w:val="1"/>
        </w:rPr>
        <w:t xml:space="preserve"> </w:t>
      </w:r>
      <w:r>
        <w:t>критеріями</w:t>
      </w:r>
      <w:r>
        <w:rPr>
          <w:spacing w:val="-2"/>
        </w:rPr>
        <w:t xml:space="preserve"> </w:t>
      </w:r>
      <w:r>
        <w:t>підприємство випереджає</w:t>
      </w:r>
      <w:r>
        <w:rPr>
          <w:spacing w:val="-1"/>
        </w:rPr>
        <w:t xml:space="preserve"> </w:t>
      </w:r>
      <w:r>
        <w:t>конкурентів,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якими</w:t>
      </w:r>
      <w:r>
        <w:rPr>
          <w:spacing w:val="3"/>
        </w:rPr>
        <w:t xml:space="preserve"> </w:t>
      </w:r>
      <w:r>
        <w:t>– в</w:t>
      </w:r>
      <w:r>
        <w:t>ідстає.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 w:firstLine="427"/>
      </w:pPr>
      <w:r>
        <w:t>Застосування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узагальнюючу</w:t>
      </w:r>
      <w:r>
        <w:rPr>
          <w:spacing w:val="1"/>
        </w:rPr>
        <w:t xml:space="preserve"> </w:t>
      </w:r>
      <w:r>
        <w:t>кількісну</w:t>
      </w:r>
      <w:r>
        <w:rPr>
          <w:spacing w:val="1"/>
        </w:rPr>
        <w:t xml:space="preserve"> </w:t>
      </w:r>
      <w:r>
        <w:t>оцінку становища підприємства в конкурентній боротьбі при наявності кількох</w:t>
      </w:r>
      <w:r>
        <w:rPr>
          <w:spacing w:val="1"/>
        </w:rPr>
        <w:t xml:space="preserve"> </w:t>
      </w:r>
      <w:r>
        <w:t>конкурентів.</w:t>
      </w:r>
      <w:r>
        <w:rPr>
          <w:spacing w:val="-2"/>
        </w:rPr>
        <w:t xml:space="preserve"> </w:t>
      </w:r>
      <w:r>
        <w:t>Даний</w:t>
      </w:r>
      <w:r>
        <w:rPr>
          <w:spacing w:val="-3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передбачає:</w:t>
      </w:r>
    </w:p>
    <w:p w:rsidR="009C787B" w:rsidRDefault="00AE36E6">
      <w:pPr>
        <w:pStyle w:val="a5"/>
        <w:numPr>
          <w:ilvl w:val="0"/>
          <w:numId w:val="59"/>
        </w:numPr>
        <w:tabs>
          <w:tab w:val="left" w:pos="1312"/>
        </w:tabs>
        <w:spacing w:before="1"/>
        <w:ind w:right="357" w:firstLine="427"/>
        <w:rPr>
          <w:sz w:val="28"/>
        </w:rPr>
      </w:pPr>
      <w:r>
        <w:rPr>
          <w:sz w:val="28"/>
        </w:rPr>
        <w:t>складання матриці оціночних показників для порівняння підприємства з</w:t>
      </w:r>
      <w:r>
        <w:rPr>
          <w:spacing w:val="1"/>
          <w:sz w:val="28"/>
        </w:rPr>
        <w:t xml:space="preserve"> </w:t>
      </w:r>
      <w:r>
        <w:rPr>
          <w:sz w:val="28"/>
        </w:rPr>
        <w:t>його конкурентами;</w:t>
      </w:r>
    </w:p>
    <w:p w:rsidR="009C787B" w:rsidRDefault="00AE36E6">
      <w:pPr>
        <w:pStyle w:val="a5"/>
        <w:numPr>
          <w:ilvl w:val="0"/>
          <w:numId w:val="59"/>
        </w:numPr>
        <w:tabs>
          <w:tab w:val="left" w:pos="1317"/>
        </w:tabs>
        <w:ind w:right="359" w:firstLine="427"/>
        <w:rPr>
          <w:sz w:val="28"/>
        </w:rPr>
      </w:pPr>
      <w:r>
        <w:rPr>
          <w:sz w:val="28"/>
        </w:rPr>
        <w:t>виділення найкращого значення окремого оціночного показника з даної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сукупності підприємств та присвоєння йому визначеного бального значення (за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самостійно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встановленою </w:t>
      </w:r>
      <w:r>
        <w:rPr>
          <w:sz w:val="28"/>
        </w:rPr>
        <w:t>шкалою</w:t>
      </w:r>
      <w:r>
        <w:rPr>
          <w:spacing w:val="-1"/>
          <w:sz w:val="28"/>
        </w:rPr>
        <w:t xml:space="preserve"> </w:t>
      </w:r>
      <w:r>
        <w:rPr>
          <w:sz w:val="28"/>
        </w:rPr>
        <w:t>оцінювання)</w:t>
      </w:r>
      <w:r>
        <w:rPr>
          <w:spacing w:val="2"/>
          <w:sz w:val="28"/>
        </w:rPr>
        <w:t xml:space="preserve"> </w:t>
      </w:r>
      <w:r>
        <w:rPr>
          <w:sz w:val="28"/>
        </w:rPr>
        <w:t>– Б</w:t>
      </w:r>
      <w:r>
        <w:rPr>
          <w:sz w:val="28"/>
          <w:vertAlign w:val="subscript"/>
        </w:rPr>
        <w:t>мах</w:t>
      </w:r>
      <w:r>
        <w:rPr>
          <w:spacing w:val="-24"/>
          <w:sz w:val="28"/>
        </w:rPr>
        <w:t xml:space="preserve"> </w:t>
      </w:r>
      <w:r>
        <w:rPr>
          <w:sz w:val="28"/>
        </w:rPr>
        <w:t>;</w:t>
      </w:r>
    </w:p>
    <w:p w:rsidR="009C787B" w:rsidRDefault="00AE36E6">
      <w:pPr>
        <w:pStyle w:val="a5"/>
        <w:numPr>
          <w:ilvl w:val="0"/>
          <w:numId w:val="59"/>
        </w:numPr>
        <w:tabs>
          <w:tab w:val="left" w:pos="1377"/>
        </w:tabs>
        <w:spacing w:before="1"/>
        <w:ind w:right="356" w:firstLine="427"/>
        <w:rPr>
          <w:sz w:val="28"/>
        </w:rPr>
      </w:pPr>
      <w:r>
        <w:rPr>
          <w:sz w:val="28"/>
        </w:rPr>
        <w:t>розрахунок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балів</w:t>
      </w:r>
      <w:r>
        <w:rPr>
          <w:spacing w:val="1"/>
          <w:sz w:val="28"/>
        </w:rPr>
        <w:t xml:space="preserve"> </w:t>
      </w:r>
      <w:r>
        <w:rPr>
          <w:sz w:val="28"/>
        </w:rPr>
        <w:t>(Б</w:t>
      </w:r>
      <w:r>
        <w:rPr>
          <w:sz w:val="28"/>
          <w:vertAlign w:val="subscript"/>
        </w:rPr>
        <w:t>ір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даним</w:t>
      </w:r>
      <w:r>
        <w:rPr>
          <w:spacing w:val="1"/>
          <w:sz w:val="28"/>
        </w:rPr>
        <w:t xml:space="preserve"> </w:t>
      </w:r>
      <w:r>
        <w:rPr>
          <w:sz w:val="28"/>
        </w:rPr>
        <w:t>оціночним показником шляхом порівняння їх фактичних значень з найкращими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даній сукупності: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AE36E6">
      <w:pPr>
        <w:tabs>
          <w:tab w:val="left" w:pos="790"/>
        </w:tabs>
        <w:spacing w:before="184"/>
        <w:jc w:val="right"/>
        <w:rPr>
          <w:rFonts w:ascii="Symbol" w:hAnsi="Symbol"/>
          <w:sz w:val="28"/>
        </w:rPr>
      </w:pPr>
      <w:r>
        <w:pict>
          <v:line id="_x0000_s1029" style="position:absolute;left:0;text-align:left;z-index:-17911296;mso-position-horizontal-relative:page" from="321.9pt,19.8pt" to="356.1pt,19.8pt" strokeweight=".20614mm">
            <w10:wrap anchorx="page"/>
          </v:line>
        </w:pict>
      </w:r>
      <w:r>
        <w:rPr>
          <w:w w:val="205"/>
          <w:sz w:val="28"/>
        </w:rPr>
        <w:t>Б</w:t>
      </w:r>
      <w:r>
        <w:rPr>
          <w:w w:val="205"/>
          <w:position w:val="-6"/>
          <w:sz w:val="16"/>
        </w:rPr>
        <w:t>ір</w:t>
      </w:r>
      <w:r>
        <w:rPr>
          <w:w w:val="205"/>
          <w:position w:val="-6"/>
          <w:sz w:val="16"/>
        </w:rPr>
        <w:tab/>
      </w:r>
      <w:r>
        <w:rPr>
          <w:rFonts w:ascii="Symbol" w:hAnsi="Symbol"/>
          <w:w w:val="205"/>
          <w:sz w:val="28"/>
        </w:rPr>
        <w:t></w:t>
      </w:r>
    </w:p>
    <w:p w:rsidR="009C787B" w:rsidRDefault="00AE36E6">
      <w:pPr>
        <w:spacing w:line="280" w:lineRule="auto"/>
        <w:ind w:left="144" w:right="-18" w:firstLine="4"/>
        <w:rPr>
          <w:sz w:val="16"/>
        </w:rPr>
      </w:pPr>
      <w:r>
        <w:br w:type="column"/>
      </w:r>
      <w:r>
        <w:rPr>
          <w:spacing w:val="-9"/>
          <w:w w:val="205"/>
          <w:position w:val="7"/>
          <w:sz w:val="28"/>
        </w:rPr>
        <w:t>З</w:t>
      </w:r>
      <w:r>
        <w:rPr>
          <w:spacing w:val="-9"/>
          <w:w w:val="205"/>
          <w:sz w:val="16"/>
        </w:rPr>
        <w:t>ір</w:t>
      </w:r>
      <w:r>
        <w:rPr>
          <w:spacing w:val="-79"/>
          <w:w w:val="205"/>
          <w:sz w:val="16"/>
        </w:rPr>
        <w:t xml:space="preserve"> </w:t>
      </w:r>
      <w:r>
        <w:rPr>
          <w:spacing w:val="-11"/>
          <w:w w:val="205"/>
          <w:position w:val="7"/>
          <w:sz w:val="28"/>
        </w:rPr>
        <w:t>З</w:t>
      </w:r>
      <w:r>
        <w:rPr>
          <w:spacing w:val="-11"/>
          <w:w w:val="205"/>
          <w:sz w:val="16"/>
        </w:rPr>
        <w:t>ін</w:t>
      </w:r>
    </w:p>
    <w:p w:rsidR="009C787B" w:rsidRDefault="00AE36E6">
      <w:pPr>
        <w:spacing w:before="204"/>
        <w:ind w:left="226"/>
        <w:rPr>
          <w:sz w:val="16"/>
        </w:rPr>
      </w:pPr>
      <w:r>
        <w:br w:type="column"/>
      </w:r>
      <w:r>
        <w:rPr>
          <w:w w:val="205"/>
          <w:position w:val="7"/>
          <w:sz w:val="28"/>
        </w:rPr>
        <w:t>x</w:t>
      </w:r>
      <w:r>
        <w:rPr>
          <w:spacing w:val="-8"/>
          <w:w w:val="205"/>
          <w:position w:val="7"/>
          <w:sz w:val="28"/>
        </w:rPr>
        <w:t xml:space="preserve"> </w:t>
      </w:r>
      <w:r>
        <w:rPr>
          <w:w w:val="205"/>
          <w:position w:val="7"/>
          <w:sz w:val="28"/>
        </w:rPr>
        <w:t>Б</w:t>
      </w:r>
      <w:r>
        <w:rPr>
          <w:w w:val="205"/>
          <w:sz w:val="16"/>
        </w:rPr>
        <w:t>махі</w:t>
      </w:r>
    </w:p>
    <w:p w:rsidR="009C787B" w:rsidRDefault="00AE36E6">
      <w:pPr>
        <w:spacing w:before="254"/>
        <w:ind w:left="1367"/>
        <w:rPr>
          <w:sz w:val="28"/>
        </w:rPr>
      </w:pPr>
      <w:r>
        <w:br w:type="column"/>
      </w:r>
      <w:r>
        <w:rPr>
          <w:sz w:val="28"/>
        </w:rPr>
        <w:t>(1)</w:t>
      </w:r>
    </w:p>
    <w:p w:rsidR="009C787B" w:rsidRDefault="009C787B">
      <w:pPr>
        <w:rPr>
          <w:sz w:val="28"/>
        </w:rPr>
        <w:sectPr w:rsidR="009C787B">
          <w:type w:val="continuous"/>
          <w:pgSz w:w="11910" w:h="16840"/>
          <w:pgMar w:top="1580" w:right="780" w:bottom="280" w:left="460" w:header="720" w:footer="720" w:gutter="0"/>
          <w:cols w:num="4" w:space="720" w:equalWidth="0">
            <w:col w:w="5832" w:space="40"/>
            <w:col w:w="668" w:space="39"/>
            <w:col w:w="1607" w:space="40"/>
            <w:col w:w="2444"/>
          </w:cols>
        </w:sectPr>
      </w:pPr>
    </w:p>
    <w:p w:rsidR="009C787B" w:rsidRDefault="00AE36E6">
      <w:pPr>
        <w:pStyle w:val="a3"/>
        <w:spacing w:before="135"/>
        <w:ind w:right="350" w:firstLine="427"/>
      </w:pPr>
      <w:r>
        <w:t>де</w:t>
      </w:r>
      <w:r>
        <w:rPr>
          <w:spacing w:val="1"/>
        </w:rPr>
        <w:t xml:space="preserve"> </w:t>
      </w:r>
      <w:r>
        <w:t>З</w:t>
      </w:r>
      <w:r>
        <w:rPr>
          <w:vertAlign w:val="subscript"/>
        </w:rPr>
        <w:t>ір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rPr>
          <w:i/>
        </w:rPr>
        <w:t>і</w:t>
      </w:r>
      <w:r>
        <w:t>-го</w:t>
      </w:r>
      <w:r>
        <w:rPr>
          <w:spacing w:val="1"/>
        </w:rPr>
        <w:t xml:space="preserve"> </w:t>
      </w:r>
      <w:r>
        <w:t>оцінюваного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i/>
        </w:rPr>
        <w:t>р</w:t>
      </w:r>
      <w:r>
        <w:t>-ому</w:t>
      </w:r>
      <w:r>
        <w:rPr>
          <w:spacing w:val="1"/>
        </w:rPr>
        <w:t xml:space="preserve"> </w:t>
      </w:r>
      <w:r>
        <w:t>підприємству;</w:t>
      </w:r>
    </w:p>
    <w:p w:rsidR="009C787B" w:rsidRDefault="00AE36E6">
      <w:pPr>
        <w:pStyle w:val="a3"/>
        <w:spacing w:before="1"/>
        <w:ind w:right="355" w:firstLine="427"/>
      </w:pPr>
      <w:r>
        <w:t>З</w:t>
      </w:r>
      <w:r>
        <w:rPr>
          <w:vertAlign w:val="subscript"/>
        </w:rPr>
        <w:t>ін</w:t>
      </w:r>
      <w:r>
        <w:t xml:space="preserve"> – найкраще значення </w:t>
      </w:r>
      <w:r>
        <w:rPr>
          <w:i/>
        </w:rPr>
        <w:t>і</w:t>
      </w:r>
      <w:r>
        <w:t>-го оцінюваного показника по даній сукупності</w:t>
      </w:r>
      <w:r>
        <w:rPr>
          <w:spacing w:val="1"/>
        </w:rPr>
        <w:t xml:space="preserve"> </w:t>
      </w:r>
      <w:r>
        <w:t>підприємств;</w:t>
      </w:r>
    </w:p>
    <w:p w:rsidR="009C787B" w:rsidRDefault="00AE36E6">
      <w:pPr>
        <w:pStyle w:val="a3"/>
        <w:spacing w:line="321" w:lineRule="exact"/>
        <w:ind w:left="1100"/>
      </w:pPr>
      <w:r>
        <w:rPr>
          <w:spacing w:val="-1"/>
        </w:rPr>
        <w:t>Б</w:t>
      </w:r>
      <w:r>
        <w:rPr>
          <w:spacing w:val="-1"/>
          <w:vertAlign w:val="subscript"/>
        </w:rPr>
        <w:t>мах</w:t>
      </w:r>
      <w:r>
        <w:rPr>
          <w:spacing w:val="-24"/>
        </w:rPr>
        <w:t xml:space="preserve"> </w:t>
      </w:r>
      <w:r>
        <w:rPr>
          <w:spacing w:val="-1"/>
          <w:vertAlign w:val="subscript"/>
        </w:rPr>
        <w:t>і</w:t>
      </w:r>
      <w:r>
        <w:rPr>
          <w:spacing w:val="-26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максимально</w:t>
      </w:r>
      <w:r>
        <w:rPr>
          <w:spacing w:val="1"/>
        </w:rPr>
        <w:t xml:space="preserve"> </w:t>
      </w:r>
      <w:r>
        <w:t>встановлений</w:t>
      </w:r>
      <w:r>
        <w:rPr>
          <w:spacing w:val="-3"/>
        </w:rPr>
        <w:t xml:space="preserve"> </w:t>
      </w:r>
      <w:r>
        <w:t>бал оцінювання</w:t>
      </w:r>
      <w:r>
        <w:rPr>
          <w:spacing w:val="-3"/>
        </w:rPr>
        <w:t xml:space="preserve"> </w:t>
      </w:r>
      <w:r>
        <w:t>окремого</w:t>
      </w:r>
      <w:r>
        <w:rPr>
          <w:spacing w:val="-1"/>
        </w:rPr>
        <w:t xml:space="preserve"> </w:t>
      </w:r>
      <w:r>
        <w:t>показника.</w:t>
      </w:r>
    </w:p>
    <w:p w:rsidR="009C787B" w:rsidRDefault="00AE36E6">
      <w:pPr>
        <w:pStyle w:val="a3"/>
        <w:ind w:right="355" w:firstLine="42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63pt;margin-top:97.25pt;width:16.95pt;height:22.7pt;z-index:15736832;mso-position-horizontal-relative:page" filled="f" stroked="f">
            <v:textbox inset="0,0,0,0">
              <w:txbxContent>
                <w:p w:rsidR="009C787B" w:rsidRDefault="00AE36E6">
                  <w:pPr>
                    <w:spacing w:line="453" w:lineRule="exact"/>
                    <w:rPr>
                      <w:rFonts w:ascii="Symbol" w:hAnsi="Symbol"/>
                      <w:sz w:val="37"/>
                    </w:rPr>
                  </w:pPr>
                  <w:r>
                    <w:rPr>
                      <w:rFonts w:ascii="Symbol" w:hAnsi="Symbol"/>
                      <w:w w:val="166"/>
                      <w:sz w:val="37"/>
                    </w:rPr>
                    <w:t></w:t>
                  </w:r>
                </w:p>
              </w:txbxContent>
            </v:textbox>
            <w10:wrap anchorx="page"/>
          </v:shape>
        </w:pict>
      </w:r>
      <w:r>
        <w:t>Оскільки</w:t>
      </w:r>
      <w:r>
        <w:rPr>
          <w:spacing w:val="1"/>
        </w:rPr>
        <w:t xml:space="preserve"> </w:t>
      </w:r>
      <w:r>
        <w:t>визначальними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високотоварних</w:t>
      </w:r>
      <w:r>
        <w:rPr>
          <w:spacing w:val="-67"/>
        </w:rPr>
        <w:t xml:space="preserve"> </w:t>
      </w:r>
      <w:r>
        <w:t>сільськогосподарських підприємств є рівень товарності (визначається діленням</w:t>
      </w:r>
      <w:r>
        <w:rPr>
          <w:spacing w:val="1"/>
        </w:rPr>
        <w:t xml:space="preserve"> </w:t>
      </w:r>
      <w:r>
        <w:t>товарної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валової</w:t>
      </w:r>
      <w:r>
        <w:rPr>
          <w:spacing w:val="1"/>
        </w:rPr>
        <w:t xml:space="preserve"> </w:t>
      </w:r>
      <w:r>
        <w:t>продукції)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товарної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(кі</w:t>
      </w:r>
      <w:r>
        <w:t>лькість</w:t>
      </w:r>
      <w:r>
        <w:rPr>
          <w:spacing w:val="1"/>
        </w:rPr>
        <w:t xml:space="preserve"> </w:t>
      </w:r>
      <w:r>
        <w:t>асортиментних</w:t>
      </w:r>
      <w:r>
        <w:rPr>
          <w:spacing w:val="1"/>
        </w:rPr>
        <w:t xml:space="preserve"> </w:t>
      </w:r>
      <w:r>
        <w:t>одиниць),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вищезазначену</w:t>
      </w:r>
      <w:r>
        <w:rPr>
          <w:spacing w:val="1"/>
        </w:rPr>
        <w:t xml:space="preserve"> </w:t>
      </w:r>
      <w:r>
        <w:t>методику</w:t>
      </w:r>
      <w:r>
        <w:rPr>
          <w:spacing w:val="-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пропонуємо</w:t>
      </w:r>
      <w:r>
        <w:rPr>
          <w:spacing w:val="-1"/>
        </w:rPr>
        <w:t xml:space="preserve"> </w:t>
      </w:r>
      <w:r>
        <w:t>модифікувати</w:t>
      </w:r>
      <w:r>
        <w:rPr>
          <w:spacing w:val="-2"/>
        </w:rPr>
        <w:t xml:space="preserve"> </w:t>
      </w:r>
      <w:r>
        <w:t>саме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підприємств.</w:t>
      </w:r>
    </w:p>
    <w:p w:rsidR="009C787B" w:rsidRDefault="009C787B">
      <w:pPr>
        <w:pStyle w:val="a3"/>
        <w:spacing w:before="5"/>
        <w:ind w:left="0"/>
        <w:jc w:val="left"/>
        <w:rPr>
          <w:sz w:val="20"/>
        </w:rPr>
      </w:pPr>
    </w:p>
    <w:p w:rsidR="009C787B" w:rsidRDefault="009C787B">
      <w:pPr>
        <w:rPr>
          <w:sz w:val="20"/>
        </w:rPr>
        <w:sectPr w:rsidR="009C787B">
          <w:type w:val="continuous"/>
          <w:pgSz w:w="11910" w:h="16840"/>
          <w:pgMar w:top="1580" w:right="780" w:bottom="280" w:left="460" w:header="720" w:footer="720" w:gutter="0"/>
          <w:cols w:space="720"/>
        </w:sectPr>
      </w:pPr>
    </w:p>
    <w:p w:rsidR="009C787B" w:rsidRDefault="00AE36E6">
      <w:pPr>
        <w:tabs>
          <w:tab w:val="left" w:pos="987"/>
        </w:tabs>
        <w:spacing w:before="101"/>
        <w:jc w:val="right"/>
        <w:rPr>
          <w:rFonts w:ascii="Symbol" w:hAnsi="Symbol"/>
          <w:sz w:val="37"/>
        </w:rPr>
      </w:pPr>
      <w:r>
        <w:pict>
          <v:line id="_x0000_s1027" style="position:absolute;left:0;text-align:left;z-index:-17910784;mso-position-horizontal-relative:page" from="306.6pt,19pt" to="358.4pt,19pt" strokeweight=".27283mm">
            <w10:wrap anchorx="page"/>
          </v:line>
        </w:pict>
      </w:r>
      <w:r>
        <w:rPr>
          <w:i/>
          <w:w w:val="170"/>
          <w:sz w:val="37"/>
        </w:rPr>
        <w:t>Б</w:t>
      </w:r>
      <w:r>
        <w:rPr>
          <w:i/>
          <w:w w:val="170"/>
          <w:position w:val="-8"/>
          <w:sz w:val="21"/>
        </w:rPr>
        <w:t>вт</w:t>
      </w:r>
      <w:r>
        <w:rPr>
          <w:i/>
          <w:w w:val="170"/>
          <w:position w:val="-8"/>
          <w:sz w:val="21"/>
        </w:rPr>
        <w:tab/>
      </w:r>
      <w:r>
        <w:rPr>
          <w:rFonts w:ascii="Symbol" w:hAnsi="Symbol"/>
          <w:w w:val="170"/>
          <w:sz w:val="37"/>
        </w:rPr>
        <w:t></w:t>
      </w:r>
    </w:p>
    <w:p w:rsidR="009C787B" w:rsidRDefault="00AE36E6">
      <w:pPr>
        <w:spacing w:before="100" w:line="242" w:lineRule="auto"/>
        <w:ind w:left="164" w:right="-2" w:firstLine="20"/>
        <w:rPr>
          <w:i/>
          <w:sz w:val="15"/>
        </w:rPr>
      </w:pPr>
      <w:r>
        <w:br w:type="column"/>
      </w:r>
      <w:r>
        <w:rPr>
          <w:i/>
          <w:w w:val="170"/>
          <w:position w:val="5"/>
          <w:sz w:val="21"/>
        </w:rPr>
        <w:t>РТ</w:t>
      </w:r>
      <w:r>
        <w:rPr>
          <w:i/>
          <w:w w:val="170"/>
          <w:sz w:val="15"/>
        </w:rPr>
        <w:t>двт</w:t>
      </w:r>
      <w:r>
        <w:rPr>
          <w:i/>
          <w:spacing w:val="-61"/>
          <w:w w:val="170"/>
          <w:sz w:val="15"/>
        </w:rPr>
        <w:t xml:space="preserve"> </w:t>
      </w:r>
      <w:r>
        <w:rPr>
          <w:i/>
          <w:w w:val="170"/>
          <w:position w:val="9"/>
          <w:sz w:val="21"/>
        </w:rPr>
        <w:t>РТ</w:t>
      </w:r>
      <w:r>
        <w:rPr>
          <w:i/>
          <w:spacing w:val="-8"/>
          <w:w w:val="170"/>
          <w:position w:val="9"/>
          <w:sz w:val="21"/>
        </w:rPr>
        <w:t xml:space="preserve"> </w:t>
      </w:r>
      <w:r>
        <w:rPr>
          <w:i/>
          <w:w w:val="170"/>
          <w:sz w:val="15"/>
        </w:rPr>
        <w:t>івт</w:t>
      </w:r>
    </w:p>
    <w:p w:rsidR="009C787B" w:rsidRDefault="00AE36E6">
      <w:pPr>
        <w:spacing w:before="129"/>
        <w:ind w:left="597"/>
        <w:rPr>
          <w:i/>
          <w:sz w:val="21"/>
        </w:rPr>
      </w:pPr>
      <w:r>
        <w:br w:type="column"/>
      </w:r>
      <w:r>
        <w:rPr>
          <w:i/>
          <w:w w:val="165"/>
          <w:position w:val="9"/>
          <w:sz w:val="37"/>
        </w:rPr>
        <w:t>Б</w:t>
      </w:r>
      <w:r>
        <w:rPr>
          <w:i/>
          <w:w w:val="165"/>
          <w:sz w:val="21"/>
        </w:rPr>
        <w:t>мах</w:t>
      </w:r>
    </w:p>
    <w:p w:rsidR="009C787B" w:rsidRDefault="00AE36E6">
      <w:pPr>
        <w:pStyle w:val="a3"/>
        <w:spacing w:before="7"/>
        <w:ind w:left="0"/>
        <w:jc w:val="left"/>
        <w:rPr>
          <w:i/>
          <w:sz w:val="31"/>
        </w:rPr>
      </w:pPr>
      <w:r>
        <w:br w:type="column"/>
      </w:r>
    </w:p>
    <w:p w:rsidR="009C787B" w:rsidRDefault="00AE36E6">
      <w:pPr>
        <w:pStyle w:val="a3"/>
        <w:tabs>
          <w:tab w:val="left" w:pos="343"/>
          <w:tab w:val="left" w:pos="1729"/>
        </w:tabs>
        <w:ind w:left="65"/>
        <w:jc w:val="left"/>
      </w:pPr>
      <w:r>
        <w:t>,</w:t>
      </w:r>
      <w:r>
        <w:tab/>
        <w:t>де</w:t>
      </w:r>
      <w:r>
        <w:tab/>
        <w:t>(2)</w:t>
      </w:r>
    </w:p>
    <w:p w:rsidR="009C787B" w:rsidRDefault="009C787B">
      <w:pPr>
        <w:sectPr w:rsidR="009C787B">
          <w:type w:val="continuous"/>
          <w:pgSz w:w="11910" w:h="16840"/>
          <w:pgMar w:top="1580" w:right="780" w:bottom="280" w:left="460" w:header="720" w:footer="720" w:gutter="0"/>
          <w:cols w:num="4" w:space="720" w:equalWidth="0">
            <w:col w:w="5523" w:space="40"/>
            <w:col w:w="1046" w:space="39"/>
            <w:col w:w="1568" w:space="40"/>
            <w:col w:w="2414"/>
          </w:cols>
        </w:sectPr>
      </w:pPr>
    </w:p>
    <w:p w:rsidR="009C787B" w:rsidRDefault="009C787B">
      <w:pPr>
        <w:pStyle w:val="a3"/>
        <w:ind w:left="0"/>
        <w:jc w:val="left"/>
        <w:rPr>
          <w:sz w:val="10"/>
        </w:rPr>
      </w:pPr>
    </w:p>
    <w:p w:rsidR="009C787B" w:rsidRDefault="00AE36E6">
      <w:pPr>
        <w:pStyle w:val="a3"/>
        <w:spacing w:before="89"/>
        <w:ind w:right="357" w:firstLine="427"/>
      </w:pPr>
      <w:r>
        <w:rPr>
          <w:b/>
        </w:rPr>
        <w:t xml:space="preserve">РТ двт </w:t>
      </w:r>
      <w:r>
        <w:t>– рівень товарності досліджуваного високотоварного підприємства в</w:t>
      </w:r>
      <w:r>
        <w:rPr>
          <w:spacing w:val="-67"/>
        </w:rPr>
        <w:t xml:space="preserve"> </w:t>
      </w:r>
      <w:r>
        <w:t>грошовому виразі в</w:t>
      </w:r>
      <w:r>
        <w:rPr>
          <w:spacing w:val="-4"/>
        </w:rPr>
        <w:t xml:space="preserve"> </w:t>
      </w:r>
      <w:r>
        <w:t>порівняних</w:t>
      </w:r>
      <w:r>
        <w:rPr>
          <w:spacing w:val="1"/>
        </w:rPr>
        <w:t xml:space="preserve"> </w:t>
      </w:r>
      <w:r>
        <w:t>цінах.</w:t>
      </w:r>
    </w:p>
    <w:p w:rsidR="009C787B" w:rsidRDefault="00AE36E6">
      <w:pPr>
        <w:pStyle w:val="a3"/>
        <w:ind w:right="358" w:firstLine="427"/>
      </w:pPr>
      <w:r>
        <w:rPr>
          <w:b/>
        </w:rPr>
        <w:t>РТ</w:t>
      </w:r>
      <w:r>
        <w:rPr>
          <w:b/>
          <w:spacing w:val="1"/>
        </w:rPr>
        <w:t xml:space="preserve"> </w:t>
      </w:r>
      <w:r>
        <w:rPr>
          <w:b/>
        </w:rPr>
        <w:t>івт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найкраще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товарності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всієї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високотоварних</w:t>
      </w:r>
      <w:r>
        <w:rPr>
          <w:spacing w:val="-1"/>
        </w:rPr>
        <w:t xml:space="preserve"> </w:t>
      </w:r>
      <w:r>
        <w:t>підприємств,</w:t>
      </w:r>
      <w:r>
        <w:rPr>
          <w:spacing w:val="-2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досліджуються,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грошовому виразі.</w:t>
      </w:r>
    </w:p>
    <w:p w:rsidR="009C787B" w:rsidRDefault="00AE36E6">
      <w:pPr>
        <w:pStyle w:val="a3"/>
        <w:spacing w:before="1"/>
        <w:ind w:right="357" w:firstLine="427"/>
      </w:pPr>
      <w:r>
        <w:rPr>
          <w:b/>
        </w:rPr>
        <w:t>Б</w:t>
      </w:r>
      <w:r>
        <w:rPr>
          <w:b/>
          <w:spacing w:val="1"/>
        </w:rPr>
        <w:t xml:space="preserve"> </w:t>
      </w:r>
      <w:r>
        <w:rPr>
          <w:b/>
        </w:rPr>
        <w:t>мах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встановлений</w:t>
      </w:r>
      <w:r>
        <w:rPr>
          <w:spacing w:val="1"/>
        </w:rPr>
        <w:t xml:space="preserve"> </w:t>
      </w:r>
      <w:r>
        <w:t>бал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товарності</w:t>
      </w:r>
      <w:r>
        <w:rPr>
          <w:spacing w:val="1"/>
        </w:rPr>
        <w:t xml:space="preserve"> </w:t>
      </w:r>
      <w:r>
        <w:t>підприємства.</w:t>
      </w:r>
    </w:p>
    <w:p w:rsidR="009C787B" w:rsidRDefault="00AE36E6">
      <w:pPr>
        <w:pStyle w:val="a3"/>
        <w:ind w:right="358" w:firstLine="427"/>
      </w:pPr>
      <w:r>
        <w:t>В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методиці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високотоварних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45"/>
        </w:rPr>
        <w:t xml:space="preserve"> </w:t>
      </w:r>
      <w:r>
        <w:t>підприємств</w:t>
      </w:r>
      <w:r>
        <w:rPr>
          <w:spacing w:val="43"/>
        </w:rPr>
        <w:t xml:space="preserve"> </w:t>
      </w:r>
      <w:r>
        <w:t>можна</w:t>
      </w:r>
      <w:r>
        <w:rPr>
          <w:spacing w:val="45"/>
        </w:rPr>
        <w:t xml:space="preserve"> </w:t>
      </w:r>
      <w:r>
        <w:t>використовувати</w:t>
      </w:r>
      <w:r>
        <w:rPr>
          <w:spacing w:val="45"/>
        </w:rPr>
        <w:t xml:space="preserve"> </w:t>
      </w:r>
      <w:r>
        <w:t>і</w:t>
      </w:r>
      <w:r>
        <w:rPr>
          <w:spacing w:val="45"/>
        </w:rPr>
        <w:t xml:space="preserve"> </w:t>
      </w:r>
      <w:r>
        <w:t>такий</w:t>
      </w:r>
      <w:r>
        <w:rPr>
          <w:spacing w:val="43"/>
        </w:rPr>
        <w:t xml:space="preserve"> </w:t>
      </w:r>
      <w:r>
        <w:t>показник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формулі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товарності</w:t>
      </w:r>
      <w:r>
        <w:rPr>
          <w:spacing w:val="-2"/>
        </w:rPr>
        <w:t xml:space="preserve"> </w:t>
      </w:r>
      <w:r>
        <w:t>записується</w:t>
      </w:r>
      <w:r>
        <w:rPr>
          <w:spacing w:val="-1"/>
        </w:rPr>
        <w:t xml:space="preserve"> </w:t>
      </w:r>
      <w:r>
        <w:t>показник</w:t>
      </w:r>
      <w:r>
        <w:rPr>
          <w:spacing w:val="-1"/>
        </w:rPr>
        <w:t xml:space="preserve"> </w:t>
      </w:r>
      <w:r>
        <w:t>кількості</w:t>
      </w:r>
      <w:r>
        <w:rPr>
          <w:spacing w:val="-1"/>
        </w:rPr>
        <w:t xml:space="preserve"> </w:t>
      </w:r>
      <w:r>
        <w:t>асортименту продукції).</w:t>
      </w:r>
    </w:p>
    <w:p w:rsidR="009C787B" w:rsidRDefault="00AE36E6">
      <w:pPr>
        <w:pStyle w:val="a3"/>
        <w:ind w:right="348" w:firstLine="427"/>
      </w:pPr>
      <w:r>
        <w:t>Отримання</w:t>
      </w:r>
      <w:r>
        <w:rPr>
          <w:spacing w:val="1"/>
        </w:rPr>
        <w:t xml:space="preserve"> </w:t>
      </w:r>
      <w:r>
        <w:t>узагальненої</w:t>
      </w:r>
      <w:r>
        <w:rPr>
          <w:spacing w:val="1"/>
        </w:rPr>
        <w:t xml:space="preserve"> </w:t>
      </w:r>
      <w:r>
        <w:t>бальної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високотоварного</w:t>
      </w:r>
      <w:r>
        <w:rPr>
          <w:spacing w:val="1"/>
        </w:rPr>
        <w:t xml:space="preserve"> </w:t>
      </w:r>
      <w:r>
        <w:t>сільськогосподарського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(УЗ</w:t>
      </w:r>
      <w:r>
        <w:rPr>
          <w:vertAlign w:val="subscript"/>
        </w:rPr>
        <w:t>р</w:t>
      </w:r>
      <w:r>
        <w:t>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-1"/>
        </w:rPr>
        <w:t xml:space="preserve"> </w:t>
      </w:r>
      <w:r>
        <w:t>наступної</w:t>
      </w:r>
      <w:r>
        <w:rPr>
          <w:spacing w:val="1"/>
        </w:rPr>
        <w:t xml:space="preserve"> </w:t>
      </w:r>
      <w:r>
        <w:t>формули:</w:t>
      </w:r>
    </w:p>
    <w:p w:rsidR="009C787B" w:rsidRDefault="009C787B">
      <w:pPr>
        <w:sectPr w:rsidR="009C787B">
          <w:type w:val="continuous"/>
          <w:pgSz w:w="11910" w:h="16840"/>
          <w:pgMar w:top="1580" w:right="780" w:bottom="280" w:left="460" w:header="720" w:footer="720" w:gutter="0"/>
          <w:cols w:space="720"/>
        </w:sectPr>
      </w:pPr>
    </w:p>
    <w:p w:rsidR="009C787B" w:rsidRDefault="00AE36E6">
      <w:pPr>
        <w:spacing w:before="214"/>
        <w:jc w:val="right"/>
        <w:rPr>
          <w:sz w:val="17"/>
        </w:rPr>
      </w:pPr>
      <w:r>
        <w:rPr>
          <w:w w:val="160"/>
          <w:sz w:val="29"/>
        </w:rPr>
        <w:t>УЗ</w:t>
      </w:r>
      <w:r>
        <w:rPr>
          <w:w w:val="160"/>
          <w:position w:val="-6"/>
          <w:sz w:val="17"/>
        </w:rPr>
        <w:t>р</w:t>
      </w:r>
    </w:p>
    <w:p w:rsidR="009C787B" w:rsidRDefault="00AE36E6">
      <w:pPr>
        <w:pStyle w:val="a3"/>
        <w:spacing w:before="2"/>
        <w:ind w:left="0"/>
        <w:jc w:val="left"/>
        <w:rPr>
          <w:sz w:val="3"/>
        </w:rPr>
      </w:pPr>
      <w:r>
        <w:br w:type="column"/>
      </w:r>
    </w:p>
    <w:p w:rsidR="009C787B" w:rsidRDefault="00AE36E6">
      <w:pPr>
        <w:pStyle w:val="a3"/>
        <w:spacing w:line="189" w:lineRule="exact"/>
        <w:ind w:left="634"/>
        <w:jc w:val="left"/>
        <w:rPr>
          <w:sz w:val="18"/>
        </w:rPr>
      </w:pPr>
      <w:r>
        <w:rPr>
          <w:position w:val="-3"/>
          <w:sz w:val="18"/>
        </w:rPr>
      </w:r>
      <w:r>
        <w:rPr>
          <w:position w:val="-3"/>
          <w:sz w:val="18"/>
        </w:rPr>
        <w:pict>
          <v:shape id="_x0000_s1026" type="#_x0000_t202" style="width:6.5pt;height:9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9C787B" w:rsidRDefault="00AE36E6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w w:val="157"/>
                      <w:sz w:val="17"/>
                    </w:rPr>
                    <w:t>к</w:t>
                  </w:r>
                </w:p>
              </w:txbxContent>
            </v:textbox>
            <w10:anchorlock/>
          </v:shape>
        </w:pict>
      </w:r>
    </w:p>
    <w:p w:rsidR="009C787B" w:rsidRDefault="00AE36E6">
      <w:pPr>
        <w:spacing w:line="396" w:lineRule="exact"/>
        <w:ind w:left="116"/>
        <w:rPr>
          <w:sz w:val="17"/>
        </w:rPr>
      </w:pPr>
      <w:r>
        <w:rPr>
          <w:rFonts w:ascii="Symbol" w:hAnsi="Symbol"/>
          <w:w w:val="158"/>
          <w:sz w:val="29"/>
        </w:rPr>
        <w:t></w:t>
      </w:r>
      <w:r>
        <w:rPr>
          <w:spacing w:val="22"/>
          <w:sz w:val="29"/>
        </w:rPr>
        <w:t xml:space="preserve"> </w:t>
      </w:r>
      <w:r>
        <w:rPr>
          <w:rFonts w:ascii="Symbol" w:hAnsi="Symbol"/>
          <w:spacing w:val="44"/>
          <w:w w:val="156"/>
          <w:position w:val="-6"/>
          <w:sz w:val="44"/>
        </w:rPr>
        <w:t></w:t>
      </w:r>
      <w:r>
        <w:rPr>
          <w:spacing w:val="15"/>
          <w:w w:val="158"/>
          <w:sz w:val="29"/>
        </w:rPr>
        <w:t>Б</w:t>
      </w:r>
      <w:r>
        <w:rPr>
          <w:spacing w:val="-17"/>
          <w:w w:val="157"/>
          <w:position w:val="-6"/>
          <w:sz w:val="17"/>
        </w:rPr>
        <w:t>і</w:t>
      </w:r>
      <w:r>
        <w:rPr>
          <w:w w:val="157"/>
          <w:position w:val="-6"/>
          <w:sz w:val="17"/>
        </w:rPr>
        <w:t>р</w:t>
      </w:r>
      <w:r>
        <w:rPr>
          <w:spacing w:val="13"/>
          <w:position w:val="-6"/>
          <w:sz w:val="17"/>
        </w:rPr>
        <w:t xml:space="preserve"> </w:t>
      </w:r>
      <w:r>
        <w:rPr>
          <w:spacing w:val="-4"/>
          <w:w w:val="158"/>
          <w:sz w:val="29"/>
        </w:rPr>
        <w:t>х</w:t>
      </w:r>
      <w:r>
        <w:rPr>
          <w:spacing w:val="-3"/>
          <w:w w:val="158"/>
          <w:sz w:val="29"/>
        </w:rPr>
        <w:t>З</w:t>
      </w:r>
      <w:r>
        <w:rPr>
          <w:spacing w:val="12"/>
          <w:w w:val="158"/>
          <w:sz w:val="29"/>
        </w:rPr>
        <w:t>Н</w:t>
      </w:r>
      <w:r>
        <w:rPr>
          <w:spacing w:val="-4"/>
          <w:w w:val="157"/>
          <w:position w:val="-6"/>
          <w:sz w:val="17"/>
        </w:rPr>
        <w:t>і</w:t>
      </w:r>
    </w:p>
    <w:p w:rsidR="009C787B" w:rsidRDefault="00AE36E6">
      <w:pPr>
        <w:spacing w:line="179" w:lineRule="exact"/>
        <w:ind w:left="513"/>
        <w:rPr>
          <w:sz w:val="17"/>
        </w:rPr>
      </w:pPr>
      <w:r>
        <w:rPr>
          <w:w w:val="155"/>
          <w:sz w:val="17"/>
        </w:rPr>
        <w:t>р</w:t>
      </w:r>
      <w:r>
        <w:rPr>
          <w:rFonts w:ascii="Symbol" w:hAnsi="Symbol"/>
          <w:w w:val="155"/>
          <w:sz w:val="17"/>
        </w:rPr>
        <w:t></w:t>
      </w:r>
      <w:r>
        <w:rPr>
          <w:w w:val="155"/>
          <w:sz w:val="17"/>
        </w:rPr>
        <w:t>1</w:t>
      </w:r>
    </w:p>
    <w:p w:rsidR="009C787B" w:rsidRDefault="00AE36E6">
      <w:pPr>
        <w:pStyle w:val="a3"/>
        <w:spacing w:before="3"/>
        <w:ind w:left="0"/>
        <w:jc w:val="left"/>
        <w:rPr>
          <w:sz w:val="25"/>
        </w:rPr>
      </w:pPr>
      <w:r>
        <w:br w:type="column"/>
      </w:r>
    </w:p>
    <w:p w:rsidR="009C787B" w:rsidRDefault="00AE36E6">
      <w:pPr>
        <w:pStyle w:val="a3"/>
        <w:tabs>
          <w:tab w:val="left" w:pos="897"/>
          <w:tab w:val="left" w:pos="2423"/>
        </w:tabs>
        <w:ind w:left="60"/>
        <w:jc w:val="left"/>
      </w:pPr>
      <w:r>
        <w:t>,</w:t>
      </w:r>
      <w:r>
        <w:tab/>
        <w:t>де</w:t>
      </w:r>
      <w:r>
        <w:tab/>
        <w:t>(3)</w:t>
      </w:r>
    </w:p>
    <w:p w:rsidR="009C787B" w:rsidRDefault="009C787B">
      <w:pPr>
        <w:sectPr w:rsidR="009C787B">
          <w:type w:val="continuous"/>
          <w:pgSz w:w="11910" w:h="16840"/>
          <w:pgMar w:top="1580" w:right="780" w:bottom="280" w:left="460" w:header="720" w:footer="720" w:gutter="0"/>
          <w:cols w:num="3" w:space="720" w:equalWidth="0">
            <w:col w:w="5074" w:space="40"/>
            <w:col w:w="2406" w:space="39"/>
            <w:col w:w="3111"/>
          </w:cols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 w:firstLine="427"/>
      </w:pPr>
      <w:r>
        <w:rPr>
          <w:b/>
        </w:rPr>
        <w:t>ЗНі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(рівень</w:t>
      </w:r>
      <w:r>
        <w:rPr>
          <w:spacing w:val="1"/>
        </w:rPr>
        <w:t xml:space="preserve"> </w:t>
      </w:r>
      <w:r>
        <w:t>товарності,</w:t>
      </w:r>
      <w:r>
        <w:rPr>
          <w:spacing w:val="1"/>
        </w:rPr>
        <w:t xml:space="preserve"> </w:t>
      </w:r>
      <w:r>
        <w:t>кількість</w:t>
      </w:r>
      <w:r>
        <w:rPr>
          <w:spacing w:val="-67"/>
        </w:rPr>
        <w:t xml:space="preserve"> </w:t>
      </w:r>
      <w:r>
        <w:t>асортименту</w:t>
      </w:r>
      <w:r>
        <w:rPr>
          <w:spacing w:val="-1"/>
        </w:rPr>
        <w:t xml:space="preserve"> </w:t>
      </w:r>
      <w:r>
        <w:t>продукції для</w:t>
      </w:r>
      <w:r>
        <w:rPr>
          <w:spacing w:val="-1"/>
        </w:rPr>
        <w:t xml:space="preserve"> </w:t>
      </w:r>
      <w:r>
        <w:t>високотоварних аграрних</w:t>
      </w:r>
      <w:r>
        <w:rPr>
          <w:spacing w:val="-4"/>
        </w:rPr>
        <w:t xml:space="preserve"> </w:t>
      </w:r>
      <w:r>
        <w:t>підприємств).</w:t>
      </w:r>
    </w:p>
    <w:p w:rsidR="009C787B" w:rsidRDefault="00AE36E6">
      <w:pPr>
        <w:pStyle w:val="a3"/>
        <w:spacing w:before="1"/>
        <w:ind w:right="352" w:firstLine="427"/>
      </w:pPr>
      <w:r>
        <w:t>Даний метод дає можливість не тільки визначити основних конкурентів та</w:t>
      </w:r>
      <w:r>
        <w:rPr>
          <w:spacing w:val="1"/>
        </w:rPr>
        <w:t xml:space="preserve"> </w:t>
      </w:r>
      <w:r>
        <w:t>місце в конкурентній боротьбі</w:t>
      </w:r>
      <w:r>
        <w:rPr>
          <w:spacing w:val="1"/>
        </w:rPr>
        <w:t xml:space="preserve"> </w:t>
      </w:r>
      <w:r>
        <w:t>високотоварного аграрного підприємства, що</w:t>
      </w:r>
      <w:r>
        <w:rPr>
          <w:spacing w:val="1"/>
        </w:rPr>
        <w:t xml:space="preserve"> </w:t>
      </w:r>
      <w:r>
        <w:t>оцінюється (за критерієм максимуму набраних балів), а й оцінити ступінь йо</w:t>
      </w:r>
      <w:r>
        <w:t>го</w:t>
      </w:r>
      <w:r>
        <w:rPr>
          <w:spacing w:val="1"/>
        </w:rPr>
        <w:t xml:space="preserve"> </w:t>
      </w:r>
      <w:r>
        <w:t>наближення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конкурентоспроможного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високотоварних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підприємств.</w:t>
      </w:r>
    </w:p>
    <w:p w:rsidR="009C787B" w:rsidRDefault="00AE36E6">
      <w:pPr>
        <w:pStyle w:val="a3"/>
        <w:spacing w:before="1"/>
        <w:ind w:right="355" w:firstLine="427"/>
      </w:pPr>
      <w:r>
        <w:t>Визначальними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високотоварних</w:t>
      </w:r>
      <w:r>
        <w:rPr>
          <w:spacing w:val="1"/>
        </w:rPr>
        <w:t xml:space="preserve"> </w:t>
      </w:r>
      <w:r>
        <w:t>аграрних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традиційних,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товарності</w:t>
      </w:r>
      <w:r>
        <w:rPr>
          <w:spacing w:val="1"/>
        </w:rPr>
        <w:t xml:space="preserve"> </w:t>
      </w:r>
      <w:r>
        <w:t>(який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визначає, чи є пі</w:t>
      </w:r>
      <w:r>
        <w:t>дприємство високотоварним (більше 75% товарної продукції)</w:t>
      </w:r>
      <w:r>
        <w:rPr>
          <w:spacing w:val="1"/>
        </w:rPr>
        <w:t xml:space="preserve"> </w:t>
      </w:r>
      <w:r>
        <w:t>чи ні) та</w:t>
      </w:r>
      <w:r>
        <w:rPr>
          <w:spacing w:val="-2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асортименту продукції.</w:t>
      </w:r>
    </w:p>
    <w:p w:rsidR="009C787B" w:rsidRDefault="00AE36E6">
      <w:pPr>
        <w:pStyle w:val="a3"/>
        <w:ind w:right="354" w:firstLine="427"/>
      </w:pPr>
      <w:r>
        <w:t>Високотоварним</w:t>
      </w:r>
      <w:r>
        <w:rPr>
          <w:spacing w:val="1"/>
        </w:rPr>
        <w:t xml:space="preserve"> </w:t>
      </w:r>
      <w:r>
        <w:t>сільськогосподарським</w:t>
      </w:r>
      <w:r>
        <w:rPr>
          <w:spacing w:val="1"/>
        </w:rPr>
        <w:t xml:space="preserve"> </w:t>
      </w:r>
      <w:r>
        <w:t>підприємствам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метою</w:t>
      </w:r>
      <w:r>
        <w:rPr>
          <w:spacing w:val="-67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приділяти</w:t>
      </w:r>
      <w:r>
        <w:rPr>
          <w:spacing w:val="1"/>
        </w:rPr>
        <w:t xml:space="preserve"> </w:t>
      </w:r>
      <w:r>
        <w:t>маркетинговій,</w:t>
      </w:r>
      <w:r>
        <w:rPr>
          <w:spacing w:val="1"/>
        </w:rPr>
        <w:t xml:space="preserve"> </w:t>
      </w:r>
      <w:r>
        <w:t>ціновій</w:t>
      </w:r>
      <w:r>
        <w:rPr>
          <w:spacing w:val="1"/>
        </w:rPr>
        <w:t xml:space="preserve"> </w:t>
      </w:r>
      <w:r>
        <w:t>політиці,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поліпшенням</w:t>
      </w:r>
      <w:r>
        <w:rPr>
          <w:spacing w:val="-3"/>
        </w:rPr>
        <w:t xml:space="preserve"> </w:t>
      </w:r>
      <w:r>
        <w:t>якісних</w:t>
      </w:r>
      <w:r>
        <w:rPr>
          <w:spacing w:val="-1"/>
        </w:rPr>
        <w:t xml:space="preserve"> </w:t>
      </w:r>
      <w:r>
        <w:t>споживацьких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виробленої</w:t>
      </w:r>
      <w:r>
        <w:rPr>
          <w:spacing w:val="-1"/>
        </w:rPr>
        <w:t xml:space="preserve"> </w:t>
      </w:r>
      <w:r>
        <w:t>продукції.</w:t>
      </w:r>
    </w:p>
    <w:p w:rsidR="009C787B" w:rsidRDefault="00AE36E6">
      <w:pPr>
        <w:pStyle w:val="a3"/>
        <w:ind w:right="356" w:firstLine="427"/>
      </w:pPr>
      <w:r>
        <w:t>Методика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високотоварних,</w:t>
      </w:r>
      <w:r>
        <w:rPr>
          <w:spacing w:val="1"/>
        </w:rPr>
        <w:t xml:space="preserve"> </w:t>
      </w:r>
      <w:r>
        <w:t>потребує</w:t>
      </w:r>
      <w:r>
        <w:rPr>
          <w:spacing w:val="7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об’єктивної</w:t>
      </w:r>
      <w:r>
        <w:rPr>
          <w:spacing w:val="-2"/>
        </w:rPr>
        <w:t xml:space="preserve"> </w:t>
      </w:r>
      <w:r>
        <w:t>оцінки.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4242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2"/>
        </w:numPr>
        <w:tabs>
          <w:tab w:val="left" w:pos="1382"/>
        </w:tabs>
        <w:ind w:right="350" w:firstLine="427"/>
        <w:jc w:val="both"/>
        <w:rPr>
          <w:sz w:val="28"/>
        </w:rPr>
      </w:pPr>
      <w:r>
        <w:rPr>
          <w:sz w:val="28"/>
        </w:rPr>
        <w:t>Богацька</w:t>
      </w:r>
      <w:r>
        <w:rPr>
          <w:spacing w:val="1"/>
          <w:sz w:val="28"/>
        </w:rPr>
        <w:t xml:space="preserve"> </w:t>
      </w:r>
      <w:r>
        <w:rPr>
          <w:sz w:val="28"/>
        </w:rPr>
        <w:t>Н.М.,</w:t>
      </w:r>
      <w:r>
        <w:rPr>
          <w:spacing w:val="1"/>
          <w:sz w:val="28"/>
        </w:rPr>
        <w:t xml:space="preserve"> </w:t>
      </w:r>
      <w:r>
        <w:rPr>
          <w:sz w:val="28"/>
        </w:rPr>
        <w:t>Цинкобур</w:t>
      </w:r>
      <w:r>
        <w:rPr>
          <w:spacing w:val="1"/>
          <w:sz w:val="28"/>
        </w:rPr>
        <w:t xml:space="preserve"> </w:t>
      </w:r>
      <w:r>
        <w:rPr>
          <w:sz w:val="28"/>
        </w:rPr>
        <w:t>Д.Р.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 підприємства. Молодий вчений. 2017. No 4. С. 599–</w:t>
      </w:r>
      <w:r>
        <w:rPr>
          <w:spacing w:val="1"/>
          <w:sz w:val="28"/>
        </w:rPr>
        <w:t xml:space="preserve"> </w:t>
      </w:r>
      <w:r>
        <w:rPr>
          <w:sz w:val="28"/>
        </w:rPr>
        <w:t>603.</w:t>
      </w:r>
    </w:p>
    <w:p w:rsidR="009C787B" w:rsidRDefault="00AE36E6">
      <w:pPr>
        <w:pStyle w:val="a5"/>
        <w:numPr>
          <w:ilvl w:val="0"/>
          <w:numId w:val="2"/>
        </w:numPr>
        <w:tabs>
          <w:tab w:val="left" w:pos="1382"/>
        </w:tabs>
        <w:ind w:right="356" w:firstLine="427"/>
        <w:jc w:val="both"/>
        <w:rPr>
          <w:sz w:val="28"/>
        </w:rPr>
      </w:pPr>
      <w:r>
        <w:rPr>
          <w:sz w:val="28"/>
        </w:rPr>
        <w:t>Гончарук</w:t>
      </w:r>
      <w:r>
        <w:rPr>
          <w:spacing w:val="1"/>
          <w:sz w:val="28"/>
        </w:rPr>
        <w:t xml:space="preserve"> </w:t>
      </w:r>
      <w:r>
        <w:rPr>
          <w:sz w:val="28"/>
        </w:rPr>
        <w:t>Т.І.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Конкуренція: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економіки.</w:t>
      </w:r>
      <w:r>
        <w:rPr>
          <w:spacing w:val="1"/>
          <w:sz w:val="28"/>
        </w:rPr>
        <w:t xml:space="preserve"> </w:t>
      </w:r>
      <w:r>
        <w:rPr>
          <w:sz w:val="28"/>
        </w:rPr>
        <w:t>Київ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ВНЗ</w:t>
      </w:r>
      <w:r>
        <w:rPr>
          <w:spacing w:val="1"/>
          <w:sz w:val="28"/>
        </w:rPr>
        <w:t xml:space="preserve"> </w:t>
      </w:r>
      <w:r>
        <w:rPr>
          <w:sz w:val="28"/>
        </w:rPr>
        <w:t>«Нац.</w:t>
      </w:r>
      <w:r>
        <w:rPr>
          <w:spacing w:val="1"/>
          <w:sz w:val="28"/>
        </w:rPr>
        <w:t xml:space="preserve"> </w:t>
      </w:r>
      <w:r>
        <w:rPr>
          <w:sz w:val="28"/>
        </w:rPr>
        <w:t>акад.</w:t>
      </w:r>
      <w:r>
        <w:rPr>
          <w:spacing w:val="70"/>
          <w:sz w:val="28"/>
        </w:rPr>
        <w:t xml:space="preserve"> </w:t>
      </w:r>
      <w:r>
        <w:rPr>
          <w:sz w:val="28"/>
        </w:rPr>
        <w:t>упр.»,</w:t>
      </w:r>
      <w:r>
        <w:rPr>
          <w:spacing w:val="-67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2(32).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130–145.</w:t>
      </w:r>
    </w:p>
    <w:p w:rsidR="009C787B" w:rsidRDefault="00AE36E6">
      <w:pPr>
        <w:pStyle w:val="a5"/>
        <w:numPr>
          <w:ilvl w:val="0"/>
          <w:numId w:val="2"/>
        </w:numPr>
        <w:tabs>
          <w:tab w:val="left" w:pos="1382"/>
        </w:tabs>
        <w:ind w:right="360" w:firstLine="427"/>
        <w:jc w:val="both"/>
        <w:rPr>
          <w:sz w:val="28"/>
        </w:rPr>
      </w:pPr>
      <w:r>
        <w:rPr>
          <w:sz w:val="28"/>
        </w:rPr>
        <w:t>Драган</w:t>
      </w:r>
      <w:r>
        <w:rPr>
          <w:spacing w:val="1"/>
          <w:sz w:val="28"/>
        </w:rPr>
        <w:t xml:space="preserve"> </w:t>
      </w:r>
      <w:r>
        <w:rPr>
          <w:sz w:val="28"/>
        </w:rPr>
        <w:t>О.І.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68"/>
          <w:sz w:val="28"/>
        </w:rPr>
        <w:t xml:space="preserve"> </w:t>
      </w:r>
      <w:r>
        <w:rPr>
          <w:sz w:val="28"/>
        </w:rPr>
        <w:t>аспекти. Монографія.</w:t>
      </w:r>
      <w:r>
        <w:rPr>
          <w:spacing w:val="68"/>
          <w:sz w:val="28"/>
        </w:rPr>
        <w:t xml:space="preserve"> </w:t>
      </w:r>
      <w:r>
        <w:rPr>
          <w:sz w:val="28"/>
        </w:rPr>
        <w:t>Київ: ДАКККіМ,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2"/>
        </w:numPr>
        <w:tabs>
          <w:tab w:val="left" w:pos="1382"/>
        </w:tabs>
        <w:ind w:right="351" w:firstLine="427"/>
        <w:jc w:val="both"/>
        <w:rPr>
          <w:sz w:val="28"/>
        </w:rPr>
      </w:pPr>
      <w:r>
        <w:rPr>
          <w:sz w:val="28"/>
        </w:rPr>
        <w:t>Хрущ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Ваганова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Вісн.</w:t>
      </w:r>
      <w:r>
        <w:rPr>
          <w:spacing w:val="1"/>
          <w:sz w:val="28"/>
        </w:rPr>
        <w:t xml:space="preserve"> </w:t>
      </w:r>
      <w:r>
        <w:rPr>
          <w:sz w:val="28"/>
        </w:rPr>
        <w:t>Хмельн.</w:t>
      </w:r>
      <w:r>
        <w:rPr>
          <w:spacing w:val="1"/>
          <w:sz w:val="28"/>
        </w:rPr>
        <w:t xml:space="preserve"> </w:t>
      </w:r>
      <w:r>
        <w:rPr>
          <w:sz w:val="28"/>
        </w:rPr>
        <w:t>нац.</w:t>
      </w:r>
      <w:r>
        <w:rPr>
          <w:spacing w:val="1"/>
          <w:sz w:val="28"/>
        </w:rPr>
        <w:t xml:space="preserve"> </w:t>
      </w:r>
      <w:r>
        <w:rPr>
          <w:sz w:val="28"/>
        </w:rPr>
        <w:t>ун-ту.</w:t>
      </w:r>
      <w:r>
        <w:rPr>
          <w:spacing w:val="1"/>
          <w:sz w:val="28"/>
        </w:rPr>
        <w:t xml:space="preserve"> </w:t>
      </w:r>
      <w:r>
        <w:rPr>
          <w:sz w:val="28"/>
        </w:rPr>
        <w:t>Хмельницький,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5. С.</w:t>
      </w:r>
      <w:r>
        <w:rPr>
          <w:spacing w:val="-2"/>
          <w:sz w:val="28"/>
        </w:rPr>
        <w:t xml:space="preserve"> </w:t>
      </w:r>
      <w:r>
        <w:rPr>
          <w:sz w:val="28"/>
        </w:rPr>
        <w:t>153–156.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167" w:right="377" w:hanging="32"/>
      </w:pPr>
      <w:bookmarkStart w:id="25" w:name="_bookmark24"/>
      <w:bookmarkEnd w:id="25"/>
      <w:r>
        <w:t>ПРИЙНЯТТЯ УПРАВЛІНСЬКИХ РІШЕНЬ У ПЕРІОД</w:t>
      </w:r>
      <w:r>
        <w:rPr>
          <w:spacing w:val="-87"/>
        </w:rPr>
        <w:t xml:space="preserve"> </w:t>
      </w:r>
      <w:r>
        <w:t>ДІЇ</w:t>
      </w:r>
      <w:r>
        <w:rPr>
          <w:spacing w:val="-2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РЕЖИМУ</w:t>
      </w:r>
      <w:r>
        <w:rPr>
          <w:spacing w:val="-3"/>
        </w:rPr>
        <w:t xml:space="preserve"> </w:t>
      </w:r>
      <w:r>
        <w:t>ВОЄННОГО</w:t>
      </w:r>
      <w:r>
        <w:rPr>
          <w:spacing w:val="-4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В</w:t>
      </w:r>
    </w:p>
    <w:p w:rsidR="009C787B" w:rsidRDefault="00AE36E6">
      <w:pPr>
        <w:ind w:left="4710"/>
        <w:rPr>
          <w:b/>
          <w:sz w:val="36"/>
        </w:rPr>
      </w:pPr>
      <w:r>
        <w:rPr>
          <w:b/>
          <w:sz w:val="36"/>
        </w:rPr>
        <w:t>УКРАЇНІ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5"/>
        </w:rPr>
      </w:pPr>
    </w:p>
    <w:p w:rsidR="009C787B" w:rsidRDefault="00AE36E6">
      <w:pPr>
        <w:pStyle w:val="2"/>
      </w:pPr>
      <w:r>
        <w:t>Нікітенко</w:t>
      </w:r>
      <w:r>
        <w:rPr>
          <w:spacing w:val="-6"/>
        </w:rPr>
        <w:t xml:space="preserve"> </w:t>
      </w:r>
      <w:r>
        <w:t>Микита</w:t>
      </w:r>
      <w:r>
        <w:rPr>
          <w:spacing w:val="-7"/>
        </w:rPr>
        <w:t xml:space="preserve"> </w:t>
      </w:r>
      <w:r>
        <w:t>Вікторович,</w:t>
      </w:r>
    </w:p>
    <w:p w:rsidR="009C787B" w:rsidRDefault="00AE36E6">
      <w:pPr>
        <w:pStyle w:val="a3"/>
        <w:spacing w:before="3"/>
        <w:ind w:left="4605" w:right="349" w:firstLine="955"/>
        <w:jc w:val="right"/>
      </w:pPr>
      <w:r>
        <w:t>здобувач вищої освіти за спеціальністю</w:t>
      </w:r>
      <w:r>
        <w:rPr>
          <w:spacing w:val="-67"/>
        </w:rPr>
        <w:t xml:space="preserve"> </w:t>
      </w:r>
      <w:r>
        <w:t>281 «Публічне управління та адміністрування»,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авіаційний університет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left="6803" w:right="351" w:firstLine="1137"/>
        <w:jc w:val="right"/>
      </w:pPr>
      <w:r>
        <w:t>Науковий керівник:</w:t>
      </w:r>
      <w:r>
        <w:rPr>
          <w:spacing w:val="-67"/>
        </w:rPr>
        <w:t xml:space="preserve"> </w:t>
      </w:r>
      <w:r>
        <w:t>Грищенко</w:t>
      </w:r>
      <w:r>
        <w:rPr>
          <w:spacing w:val="-6"/>
        </w:rPr>
        <w:t xml:space="preserve"> </w:t>
      </w:r>
      <w:r>
        <w:t>Ірина</w:t>
      </w:r>
      <w:r>
        <w:rPr>
          <w:spacing w:val="-6"/>
        </w:rPr>
        <w:t xml:space="preserve"> </w:t>
      </w:r>
      <w:r>
        <w:t>Миколаївна,</w:t>
      </w:r>
    </w:p>
    <w:p w:rsidR="009C787B" w:rsidRDefault="00AE36E6">
      <w:pPr>
        <w:pStyle w:val="a3"/>
        <w:spacing w:before="3"/>
        <w:ind w:left="2948" w:right="353" w:firstLine="2796"/>
        <w:jc w:val="right"/>
      </w:pPr>
      <w:r>
        <w:t>доктор наук з державного управління,</w:t>
      </w:r>
      <w:r>
        <w:rPr>
          <w:spacing w:val="-67"/>
        </w:rPr>
        <w:t xml:space="preserve"> </w:t>
      </w:r>
      <w:r>
        <w:t>професор кафедри публічного управління та адміністрування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авіаційний</w:t>
      </w:r>
      <w:r>
        <w:rPr>
          <w:spacing w:val="-4"/>
        </w:rPr>
        <w:t xml:space="preserve"> </w:t>
      </w:r>
      <w:r>
        <w:t>університет,</w:t>
      </w:r>
      <w:r>
        <w:rPr>
          <w:spacing w:val="-3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2" w:firstLine="425"/>
      </w:pPr>
      <w:r>
        <w:t>Воєнний</w:t>
      </w:r>
      <w:r>
        <w:rPr>
          <w:spacing w:val="23"/>
        </w:rPr>
        <w:t xml:space="preserve"> </w:t>
      </w:r>
      <w:r>
        <w:t>стан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Україні,</w:t>
      </w:r>
      <w:r>
        <w:rPr>
          <w:spacing w:val="23"/>
        </w:rPr>
        <w:t xml:space="preserve"> </w:t>
      </w:r>
      <w:r>
        <w:t>введений</w:t>
      </w:r>
      <w:r>
        <w:rPr>
          <w:spacing w:val="2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зв'язку</w:t>
      </w:r>
      <w:r>
        <w:rPr>
          <w:spacing w:val="23"/>
        </w:rPr>
        <w:t xml:space="preserve"> </w:t>
      </w:r>
      <w:r>
        <w:t>з</w:t>
      </w:r>
      <w:r>
        <w:rPr>
          <w:spacing w:val="23"/>
        </w:rPr>
        <w:t xml:space="preserve"> </w:t>
      </w:r>
      <w:r>
        <w:t>агресією</w:t>
      </w:r>
      <w:r>
        <w:rPr>
          <w:spacing w:val="19"/>
        </w:rPr>
        <w:t xml:space="preserve"> </w:t>
      </w:r>
      <w:r>
        <w:t>рф,</w:t>
      </w:r>
      <w:r>
        <w:rPr>
          <w:spacing w:val="21"/>
        </w:rPr>
        <w:t xml:space="preserve"> </w:t>
      </w:r>
      <w:r>
        <w:t>суттєво</w:t>
      </w:r>
      <w:r>
        <w:rPr>
          <w:spacing w:val="22"/>
        </w:rPr>
        <w:t xml:space="preserve"> </w:t>
      </w:r>
      <w:r>
        <w:t>вплинув</w:t>
      </w:r>
      <w:r>
        <w:rPr>
          <w:spacing w:val="-68"/>
        </w:rPr>
        <w:t xml:space="preserve"> </w:t>
      </w:r>
      <w:r>
        <w:t>на всі сфери життя, включаючи й процеси прийняття управлінських рішень в</w:t>
      </w:r>
      <w:r>
        <w:rPr>
          <w:spacing w:val="1"/>
        </w:rPr>
        <w:t xml:space="preserve"> </w:t>
      </w:r>
      <w:r>
        <w:t>орган</w:t>
      </w:r>
      <w:r>
        <w:t>ах публічної влади. Прийняття управлінських рішень в умовах воєнного</w:t>
      </w:r>
      <w:r>
        <w:rPr>
          <w:spacing w:val="1"/>
        </w:rPr>
        <w:t xml:space="preserve"> </w:t>
      </w:r>
      <w:r>
        <w:t>стану є особливо складним завданням для державних органів, органів місцевого</w:t>
      </w:r>
      <w:r>
        <w:rPr>
          <w:spacing w:val="-67"/>
        </w:rPr>
        <w:t xml:space="preserve"> </w:t>
      </w:r>
      <w:r>
        <w:t>самоврядування, військових та інших суб'єктів управління. Особливість таких</w:t>
      </w:r>
      <w:r>
        <w:rPr>
          <w:spacing w:val="1"/>
        </w:rPr>
        <w:t xml:space="preserve"> </w:t>
      </w:r>
      <w:r>
        <w:t>рішень полягає у необхідності врах</w:t>
      </w:r>
      <w:r>
        <w:t>овувати низку факторів, що виникають в</w:t>
      </w:r>
      <w:r>
        <w:rPr>
          <w:spacing w:val="1"/>
        </w:rPr>
        <w:t xml:space="preserve"> </w:t>
      </w:r>
      <w:r>
        <w:t>умовах</w:t>
      </w:r>
      <w:r>
        <w:rPr>
          <w:spacing w:val="-3"/>
        </w:rPr>
        <w:t xml:space="preserve"> </w:t>
      </w:r>
      <w:r>
        <w:t>обмежень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небезпек,</w:t>
      </w:r>
      <w:r>
        <w:rPr>
          <w:spacing w:val="-2"/>
        </w:rPr>
        <w:t xml:space="preserve"> </w:t>
      </w:r>
      <w:r>
        <w:t>характерних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збройних конфліктів.</w:t>
      </w:r>
    </w:p>
    <w:p w:rsidR="009C787B" w:rsidRDefault="00AE36E6">
      <w:pPr>
        <w:pStyle w:val="a3"/>
        <w:ind w:right="356" w:firstLine="425"/>
      </w:pPr>
      <w:r>
        <w:t>Правовий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регулюється</w:t>
      </w:r>
      <w:r>
        <w:rPr>
          <w:spacing w:val="1"/>
        </w:rPr>
        <w:t xml:space="preserve"> </w:t>
      </w:r>
      <w:r>
        <w:t>«Конституцією</w:t>
      </w:r>
      <w:r>
        <w:rPr>
          <w:spacing w:val="1"/>
        </w:rPr>
        <w:t xml:space="preserve"> </w:t>
      </w:r>
      <w:r>
        <w:t>України» (ст. 64) [1], Законом України «Про правовий режим воєнного стану»</w:t>
      </w:r>
      <w:r>
        <w:rPr>
          <w:spacing w:val="1"/>
        </w:rPr>
        <w:t xml:space="preserve"> </w:t>
      </w:r>
      <w:r>
        <w:t>[2],</w:t>
      </w:r>
      <w:r>
        <w:rPr>
          <w:spacing w:val="-2"/>
        </w:rPr>
        <w:t xml:space="preserve"> </w:t>
      </w:r>
      <w:r>
        <w:t>іншими</w:t>
      </w:r>
      <w:r>
        <w:rPr>
          <w:spacing w:val="-2"/>
        </w:rPr>
        <w:t xml:space="preserve"> </w:t>
      </w:r>
      <w:r>
        <w:t>нормативними актами.</w:t>
      </w:r>
    </w:p>
    <w:p w:rsidR="009C787B" w:rsidRDefault="00AE36E6">
      <w:pPr>
        <w:pStyle w:val="a3"/>
        <w:spacing w:before="1"/>
        <w:ind w:right="357" w:firstLine="425"/>
      </w:pPr>
      <w:r>
        <w:t>Варто</w:t>
      </w:r>
      <w:r>
        <w:rPr>
          <w:spacing w:val="1"/>
        </w:rPr>
        <w:t xml:space="preserve"> </w:t>
      </w:r>
      <w:r>
        <w:t>враховувати,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передані</w:t>
      </w:r>
      <w:r>
        <w:rPr>
          <w:spacing w:val="1"/>
        </w:rPr>
        <w:t xml:space="preserve"> </w:t>
      </w:r>
      <w:r>
        <w:t>військовим</w:t>
      </w:r>
      <w:r>
        <w:rPr>
          <w:spacing w:val="1"/>
        </w:rPr>
        <w:t xml:space="preserve"> </w:t>
      </w:r>
      <w:r>
        <w:t>адміністраціям.</w:t>
      </w:r>
      <w:r>
        <w:rPr>
          <w:spacing w:val="1"/>
        </w:rPr>
        <w:t xml:space="preserve"> </w:t>
      </w:r>
      <w:r>
        <w:t>Це</w:t>
      </w:r>
      <w:r>
        <w:rPr>
          <w:spacing w:val="7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затримки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ситуацію,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сталася.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чіткої</w:t>
      </w:r>
      <w:r>
        <w:rPr>
          <w:spacing w:val="1"/>
        </w:rPr>
        <w:t xml:space="preserve"> </w:t>
      </w:r>
      <w:r>
        <w:t>підзвітності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вертикалі</w:t>
      </w:r>
      <w:r>
        <w:rPr>
          <w:spacing w:val="1"/>
        </w:rPr>
        <w:t xml:space="preserve"> </w:t>
      </w:r>
      <w:r>
        <w:t>влади.</w:t>
      </w:r>
      <w:r>
        <w:rPr>
          <w:spacing w:val="1"/>
        </w:rPr>
        <w:t xml:space="preserve"> </w:t>
      </w:r>
      <w:r>
        <w:t>Порушення</w:t>
      </w:r>
      <w:r>
        <w:rPr>
          <w:spacing w:val="-67"/>
        </w:rPr>
        <w:t xml:space="preserve"> </w:t>
      </w:r>
      <w:r>
        <w:t>дисципліни</w:t>
      </w:r>
      <w:r>
        <w:rPr>
          <w:spacing w:val="-1"/>
        </w:rPr>
        <w:t xml:space="preserve"> </w:t>
      </w:r>
      <w:r>
        <w:t>та підпорядкування</w:t>
      </w:r>
      <w:r>
        <w:rPr>
          <w:spacing w:val="-1"/>
        </w:rPr>
        <w:t xml:space="preserve"> </w:t>
      </w:r>
      <w:r>
        <w:t>мають</w:t>
      </w:r>
      <w:r>
        <w:rPr>
          <w:spacing w:val="-5"/>
        </w:rPr>
        <w:t xml:space="preserve"> </w:t>
      </w:r>
      <w:r>
        <w:t>жорсткі</w:t>
      </w:r>
      <w:r>
        <w:rPr>
          <w:spacing w:val="1"/>
        </w:rPr>
        <w:t xml:space="preserve"> </w:t>
      </w:r>
      <w:r>
        <w:t>наслідки.</w:t>
      </w:r>
    </w:p>
    <w:p w:rsidR="009C787B" w:rsidRDefault="00AE36E6">
      <w:pPr>
        <w:pStyle w:val="a3"/>
        <w:spacing w:before="1"/>
        <w:ind w:right="353" w:firstLine="425"/>
      </w:pP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 дії правового режиму воєнного стану є необхідність швидкої реакції на</w:t>
      </w:r>
      <w:r>
        <w:rPr>
          <w:spacing w:val="1"/>
        </w:rPr>
        <w:t xml:space="preserve"> </w:t>
      </w:r>
      <w:r>
        <w:t>зміни.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публічної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адаптувати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рішення, враховуючи поточну ситуацію на фронті та в тилу. Рішення в умовах</w:t>
      </w:r>
      <w:r>
        <w:rPr>
          <w:spacing w:val="1"/>
        </w:rPr>
        <w:t xml:space="preserve"> </w:t>
      </w:r>
      <w:r>
        <w:t>воєнного стану завжди приймаються у короткі терміни. Важливо оперативно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</w:t>
      </w:r>
      <w:r>
        <w:t>снові</w:t>
      </w:r>
      <w:r>
        <w:rPr>
          <w:spacing w:val="1"/>
        </w:rPr>
        <w:t xml:space="preserve"> </w:t>
      </w:r>
      <w:r>
        <w:t>актуальних</w:t>
      </w:r>
      <w:r>
        <w:rPr>
          <w:spacing w:val="1"/>
        </w:rPr>
        <w:t xml:space="preserve"> </w:t>
      </w:r>
      <w:r>
        <w:t>даних.</w:t>
      </w:r>
      <w:r>
        <w:rPr>
          <w:spacing w:val="1"/>
        </w:rPr>
        <w:t xml:space="preserve"> </w:t>
      </w:r>
      <w:r>
        <w:t>Суб’єкти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залучати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галузей – військових, економістів, стратегів – для формування обґрунтованих</w:t>
      </w:r>
      <w:r>
        <w:rPr>
          <w:spacing w:val="1"/>
        </w:rPr>
        <w:t xml:space="preserve"> </w:t>
      </w:r>
      <w:r>
        <w:t>рішень, саме це дає можливість отримати весь спектр всіх можливих наслідків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варіант</w:t>
      </w:r>
      <w:r>
        <w:t>ів</w:t>
      </w:r>
      <w:r>
        <w:rPr>
          <w:spacing w:val="-2"/>
        </w:rPr>
        <w:t xml:space="preserve"> </w:t>
      </w:r>
      <w:r>
        <w:t>прийняття управлінського</w:t>
      </w:r>
      <w:r>
        <w:rPr>
          <w:spacing w:val="-3"/>
        </w:rPr>
        <w:t xml:space="preserve"> </w:t>
      </w:r>
      <w:r>
        <w:t>рішення.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 w:firstLine="425"/>
      </w:pPr>
      <w:r>
        <w:t>На період дії воєнного стану можуть бути обмежені деякі права та свободи</w:t>
      </w:r>
      <w:r>
        <w:rPr>
          <w:spacing w:val="1"/>
        </w:rPr>
        <w:t xml:space="preserve"> </w:t>
      </w:r>
      <w:r>
        <w:t>громадян, а також надано додаткові повноваження військовому командуванню і</w:t>
      </w:r>
      <w:r>
        <w:rPr>
          <w:spacing w:val="-67"/>
        </w:rPr>
        <w:t xml:space="preserve"> </w:t>
      </w:r>
      <w:r>
        <w:t>державним</w:t>
      </w:r>
      <w:r>
        <w:rPr>
          <w:spacing w:val="-4"/>
        </w:rPr>
        <w:t xml:space="preserve"> </w:t>
      </w:r>
      <w:r>
        <w:t>органам</w:t>
      </w:r>
      <w:r>
        <w:rPr>
          <w:spacing w:val="-3"/>
        </w:rPr>
        <w:t xml:space="preserve"> </w:t>
      </w:r>
      <w:r>
        <w:t>для захисту</w:t>
      </w:r>
      <w:r>
        <w:rPr>
          <w:spacing w:val="1"/>
        </w:rPr>
        <w:t xml:space="preserve"> </w:t>
      </w:r>
      <w:r>
        <w:t>держави.</w:t>
      </w:r>
    </w:p>
    <w:p w:rsidR="009C787B" w:rsidRDefault="00AE36E6">
      <w:pPr>
        <w:pStyle w:val="a3"/>
        <w:spacing w:before="1"/>
        <w:ind w:left="1098"/>
      </w:pPr>
      <w:r>
        <w:t>В</w:t>
      </w:r>
      <w:r>
        <w:rPr>
          <w:spacing w:val="-3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воєнного</w:t>
      </w:r>
      <w:r>
        <w:rPr>
          <w:spacing w:val="-4"/>
        </w:rPr>
        <w:t xml:space="preserve"> </w:t>
      </w:r>
      <w:r>
        <w:t>стану</w:t>
      </w:r>
      <w:r>
        <w:rPr>
          <w:spacing w:val="-1"/>
        </w:rPr>
        <w:t xml:space="preserve"> </w:t>
      </w:r>
      <w:r>
        <w:t>управлінські</w:t>
      </w:r>
      <w:r>
        <w:rPr>
          <w:spacing w:val="-4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повинні</w:t>
      </w:r>
      <w:r>
        <w:rPr>
          <w:spacing w:val="-4"/>
        </w:rPr>
        <w:t xml:space="preserve"> </w:t>
      </w:r>
      <w:r>
        <w:t>бути:</w:t>
      </w:r>
    </w:p>
    <w:p w:rsidR="009C787B" w:rsidRDefault="00AE36E6">
      <w:pPr>
        <w:pStyle w:val="a5"/>
        <w:numPr>
          <w:ilvl w:val="0"/>
          <w:numId w:val="58"/>
        </w:numPr>
        <w:tabs>
          <w:tab w:val="left" w:pos="1382"/>
        </w:tabs>
        <w:spacing w:before="1"/>
        <w:ind w:right="348" w:firstLine="425"/>
        <w:rPr>
          <w:sz w:val="28"/>
        </w:rPr>
      </w:pPr>
      <w:r>
        <w:rPr>
          <w:i/>
          <w:sz w:val="28"/>
        </w:rPr>
        <w:t xml:space="preserve">оперативними </w:t>
      </w:r>
      <w:r>
        <w:rPr>
          <w:sz w:val="28"/>
        </w:rPr>
        <w:t>(ситуація на фронті або в тилу може змінюватися миттєво,</w:t>
      </w:r>
      <w:r>
        <w:rPr>
          <w:spacing w:val="1"/>
          <w:sz w:val="28"/>
        </w:rPr>
        <w:t xml:space="preserve"> </w:t>
      </w:r>
      <w:r>
        <w:rPr>
          <w:sz w:val="28"/>
        </w:rPr>
        <w:t>тому управлінці повинні приймати рішення в найкоротші терміни та готовими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до адаптації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4"/>
          <w:sz w:val="28"/>
        </w:rPr>
        <w:t xml:space="preserve"> </w:t>
      </w:r>
      <w:r>
        <w:rPr>
          <w:sz w:val="28"/>
        </w:rPr>
        <w:t>залежно від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подій);</w:t>
      </w:r>
    </w:p>
    <w:p w:rsidR="009C787B" w:rsidRDefault="00AE36E6">
      <w:pPr>
        <w:pStyle w:val="a5"/>
        <w:numPr>
          <w:ilvl w:val="0"/>
          <w:numId w:val="58"/>
        </w:numPr>
        <w:tabs>
          <w:tab w:val="left" w:pos="1382"/>
        </w:tabs>
        <w:ind w:right="360" w:firstLine="425"/>
        <w:rPr>
          <w:sz w:val="28"/>
        </w:rPr>
      </w:pPr>
      <w:r>
        <w:rPr>
          <w:i/>
          <w:sz w:val="28"/>
        </w:rPr>
        <w:t>централізован</w:t>
      </w:r>
      <w:r>
        <w:rPr>
          <w:i/>
          <w:sz w:val="28"/>
        </w:rPr>
        <w:t xml:space="preserve">ими </w:t>
      </w:r>
      <w:r>
        <w:rPr>
          <w:sz w:val="28"/>
        </w:rPr>
        <w:t>(військовий час вимагає жорсткої ієрархії і координації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дій</w:t>
      </w:r>
      <w:r>
        <w:rPr>
          <w:spacing w:val="-1"/>
          <w:sz w:val="28"/>
        </w:rPr>
        <w:t xml:space="preserve"> </w:t>
      </w:r>
      <w:r>
        <w:rPr>
          <w:sz w:val="28"/>
        </w:rPr>
        <w:t>між цивільними та</w:t>
      </w:r>
      <w:r>
        <w:rPr>
          <w:spacing w:val="-1"/>
          <w:sz w:val="28"/>
        </w:rPr>
        <w:t xml:space="preserve"> </w:t>
      </w:r>
      <w:r>
        <w:rPr>
          <w:sz w:val="28"/>
        </w:rPr>
        <w:t>військовими структурами);</w:t>
      </w:r>
    </w:p>
    <w:p w:rsidR="009C787B" w:rsidRDefault="00AE36E6">
      <w:pPr>
        <w:pStyle w:val="a5"/>
        <w:numPr>
          <w:ilvl w:val="0"/>
          <w:numId w:val="58"/>
        </w:numPr>
        <w:tabs>
          <w:tab w:val="left" w:pos="1382"/>
        </w:tabs>
        <w:spacing w:before="1"/>
        <w:ind w:right="351" w:firstLine="425"/>
        <w:rPr>
          <w:sz w:val="28"/>
        </w:rPr>
      </w:pPr>
      <w:r>
        <w:rPr>
          <w:i/>
          <w:sz w:val="28"/>
        </w:rPr>
        <w:t xml:space="preserve">безпековими </w:t>
      </w:r>
      <w:r>
        <w:rPr>
          <w:sz w:val="28"/>
        </w:rPr>
        <w:t>(забезпечення безпеки інформації та запобігання її витоку є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пріоритетом,</w:t>
      </w:r>
      <w:r>
        <w:rPr>
          <w:spacing w:val="1"/>
          <w:sz w:val="28"/>
        </w:rPr>
        <w:t xml:space="preserve"> </w:t>
      </w:r>
      <w:r>
        <w:rPr>
          <w:sz w:val="28"/>
        </w:rPr>
        <w:t>адже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будь-яка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коштувати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враховуват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ефективне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5"/>
          <w:sz w:val="28"/>
        </w:rPr>
        <w:t xml:space="preserve"> </w:t>
      </w:r>
      <w:r>
        <w:rPr>
          <w:sz w:val="28"/>
        </w:rPr>
        <w:t>(матеріальних,</w:t>
      </w:r>
      <w:r>
        <w:rPr>
          <w:spacing w:val="-4"/>
          <w:sz w:val="28"/>
        </w:rPr>
        <w:t xml:space="preserve"> </w:t>
      </w:r>
      <w:r>
        <w:rPr>
          <w:sz w:val="28"/>
        </w:rPr>
        <w:t>людських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тощо).</w:t>
      </w:r>
    </w:p>
    <w:p w:rsidR="009C787B" w:rsidRDefault="00AE36E6">
      <w:pPr>
        <w:pStyle w:val="a3"/>
        <w:ind w:right="354" w:firstLine="425"/>
      </w:pPr>
      <w:r>
        <w:t>Виборюючи</w:t>
      </w:r>
      <w:r>
        <w:rPr>
          <w:spacing w:val="1"/>
        </w:rPr>
        <w:t xml:space="preserve"> </w:t>
      </w:r>
      <w:r>
        <w:t>конституційне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побудову</w:t>
      </w:r>
      <w:r>
        <w:rPr>
          <w:spacing w:val="1"/>
        </w:rPr>
        <w:t xml:space="preserve"> </w:t>
      </w:r>
      <w:r>
        <w:t>незалежної,</w:t>
      </w:r>
      <w:r>
        <w:rPr>
          <w:spacing w:val="1"/>
        </w:rPr>
        <w:t xml:space="preserve"> </w:t>
      </w:r>
      <w:r>
        <w:t>суверенної,</w:t>
      </w:r>
      <w:r>
        <w:rPr>
          <w:spacing w:val="1"/>
        </w:rPr>
        <w:t xml:space="preserve"> </w:t>
      </w:r>
      <w:r>
        <w:t>демократичної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вже</w:t>
      </w:r>
      <w:r>
        <w:rPr>
          <w:spacing w:val="70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бореться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полі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окупантами.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динамічному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публічної політики, політики, спрямованої на забезпечення стійкості країни,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громад,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[3].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-67"/>
        </w:rPr>
        <w:t xml:space="preserve"> </w:t>
      </w:r>
      <w:r>
        <w:t>звичайні</w:t>
      </w:r>
      <w:r>
        <w:rPr>
          <w:spacing w:val="1"/>
        </w:rPr>
        <w:t xml:space="preserve"> </w:t>
      </w:r>
      <w:r>
        <w:t>демократичні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призупинені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спрощені.</w:t>
      </w:r>
      <w:r>
        <w:rPr>
          <w:spacing w:val="1"/>
        </w:rPr>
        <w:t xml:space="preserve"> </w:t>
      </w:r>
      <w:r>
        <w:t>Наприклад, спрощення тендерних процедур для закупівлі товарів та послуг,</w:t>
      </w:r>
      <w:r>
        <w:rPr>
          <w:spacing w:val="1"/>
        </w:rPr>
        <w:t xml:space="preserve"> </w:t>
      </w:r>
      <w:r>
        <w:t>необхідних для оборони та забезпечення населення [5], спрощення процедур</w:t>
      </w:r>
      <w:r>
        <w:rPr>
          <w:spacing w:val="1"/>
        </w:rPr>
        <w:t xml:space="preserve"> </w:t>
      </w:r>
      <w:r>
        <w:t>отримання міжнародної гуманітарної допомоги тощо. Після введення воєнно</w:t>
      </w:r>
      <w:r>
        <w:t>го</w:t>
      </w:r>
      <w:r>
        <w:rPr>
          <w:spacing w:val="1"/>
        </w:rPr>
        <w:t xml:space="preserve"> </w:t>
      </w:r>
      <w:r>
        <w:t>стану в Україні запровадили низку обмежень та заборон, що стосуються різних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оборони.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заборон основними є проведення масових акцій, зібрань, демонстрацій та інших</w:t>
      </w:r>
      <w:r>
        <w:rPr>
          <w:spacing w:val="-67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заходів.</w:t>
      </w:r>
      <w:r>
        <w:rPr>
          <w:spacing w:val="1"/>
        </w:rPr>
        <w:t xml:space="preserve"> </w:t>
      </w:r>
      <w:r>
        <w:t>Заборонено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політичних</w:t>
      </w:r>
      <w:r>
        <w:rPr>
          <w:spacing w:val="1"/>
        </w:rPr>
        <w:t xml:space="preserve"> </w:t>
      </w:r>
      <w:r>
        <w:t>партій,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релігійних організацій, що загрожують національній безпеці України. Введені</w:t>
      </w:r>
      <w:r>
        <w:rPr>
          <w:spacing w:val="1"/>
        </w:rPr>
        <w:t xml:space="preserve"> </w:t>
      </w:r>
      <w:r>
        <w:t>обмеження на пересування громадян як всередині країни, так і на виїзд за її</w:t>
      </w:r>
      <w:r>
        <w:rPr>
          <w:spacing w:val="1"/>
        </w:rPr>
        <w:t xml:space="preserve"> </w:t>
      </w:r>
      <w:r>
        <w:t>межі. Встановлено комендантську годину - заборону на пересу</w:t>
      </w:r>
      <w:r>
        <w:t>вання в певні</w:t>
      </w:r>
      <w:r>
        <w:rPr>
          <w:spacing w:val="1"/>
        </w:rPr>
        <w:t xml:space="preserve"> </w:t>
      </w:r>
      <w:r>
        <w:t>години доби без спеціальних дозволів. Здійснюється контроль за пересуванням</w:t>
      </w:r>
      <w:r>
        <w:rPr>
          <w:spacing w:val="1"/>
        </w:rPr>
        <w:t xml:space="preserve"> </w:t>
      </w:r>
      <w:r>
        <w:t>транспорту, зокрема можливі перевірки на блокпостах.</w:t>
      </w:r>
      <w:r>
        <w:rPr>
          <w:spacing w:val="1"/>
        </w:rPr>
        <w:t xml:space="preserve"> </w:t>
      </w:r>
      <w:r>
        <w:t>Впроваджено заборону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загрожувати</w:t>
      </w:r>
      <w:r>
        <w:rPr>
          <w:spacing w:val="1"/>
        </w:rPr>
        <w:t xml:space="preserve"> </w:t>
      </w:r>
      <w:r>
        <w:t>національній</w:t>
      </w:r>
      <w:r>
        <w:rPr>
          <w:spacing w:val="1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таємницю.</w:t>
      </w:r>
      <w:r>
        <w:rPr>
          <w:spacing w:val="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контроль за їхньою діяльністю, можлива тимчасова заборона роботи окремих</w:t>
      </w:r>
      <w:r>
        <w:rPr>
          <w:spacing w:val="1"/>
        </w:rPr>
        <w:t xml:space="preserve"> </w:t>
      </w:r>
      <w:r>
        <w:t>медіа,</w:t>
      </w:r>
      <w:r>
        <w:rPr>
          <w:spacing w:val="1"/>
        </w:rPr>
        <w:t xml:space="preserve"> </w:t>
      </w:r>
      <w:r>
        <w:t>заборона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публічну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військових</w:t>
      </w:r>
      <w:r>
        <w:rPr>
          <w:spacing w:val="1"/>
        </w:rPr>
        <w:t xml:space="preserve"> </w:t>
      </w:r>
      <w:r>
        <w:t>операцій.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військове</w:t>
      </w:r>
      <w:r>
        <w:rPr>
          <w:spacing w:val="1"/>
        </w:rPr>
        <w:t xml:space="preserve"> </w:t>
      </w:r>
      <w:r>
        <w:t>командування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от</w:t>
      </w:r>
      <w:r>
        <w:t>римувати</w:t>
      </w:r>
      <w:r>
        <w:rPr>
          <w:spacing w:val="1"/>
        </w:rPr>
        <w:t xml:space="preserve"> </w:t>
      </w:r>
      <w:r>
        <w:t>розширені повноваження і навіть брати на себе управління місцевими органами</w:t>
      </w:r>
      <w:r>
        <w:rPr>
          <w:spacing w:val="-67"/>
        </w:rPr>
        <w:t xml:space="preserve"> </w:t>
      </w:r>
      <w:r>
        <w:t>влади. Органи місцевого самоврядування можуть бути частково або повністю</w:t>
      </w:r>
      <w:r>
        <w:rPr>
          <w:spacing w:val="1"/>
        </w:rPr>
        <w:t xml:space="preserve"> </w:t>
      </w:r>
      <w:r>
        <w:t>підпорядковані військовим адміністраціям.</w:t>
      </w:r>
    </w:p>
    <w:p w:rsidR="009C787B" w:rsidRDefault="00AE36E6">
      <w:pPr>
        <w:pStyle w:val="a3"/>
        <w:ind w:right="356" w:firstLine="425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заборонені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партії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громадські організації, що мають антиукраїнську або проросійську позицію, як</w:t>
      </w:r>
      <w:r>
        <w:rPr>
          <w:spacing w:val="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сталося з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проросійських</w:t>
      </w:r>
      <w:r>
        <w:rPr>
          <w:spacing w:val="1"/>
        </w:rPr>
        <w:t xml:space="preserve"> </w:t>
      </w:r>
      <w:r>
        <w:t>політичних</w:t>
      </w:r>
      <w:r>
        <w:rPr>
          <w:spacing w:val="1"/>
        </w:rPr>
        <w:t xml:space="preserve"> </w:t>
      </w:r>
      <w:r>
        <w:t>сил.</w:t>
      </w:r>
    </w:p>
    <w:p w:rsidR="009C787B" w:rsidRDefault="00AE36E6">
      <w:pPr>
        <w:pStyle w:val="a3"/>
        <w:spacing w:before="1"/>
        <w:ind w:right="357" w:firstLine="425"/>
      </w:pPr>
      <w:r>
        <w:t>Вводиться спеціальний режим для іноземців та осіб без громадянства, що</w:t>
      </w:r>
      <w:r>
        <w:rPr>
          <w:spacing w:val="1"/>
        </w:rPr>
        <w:t xml:space="preserve"> </w:t>
      </w:r>
      <w:r>
        <w:t>передбачає</w:t>
      </w:r>
      <w:r>
        <w:rPr>
          <w:spacing w:val="48"/>
        </w:rPr>
        <w:t xml:space="preserve"> </w:t>
      </w:r>
      <w:r>
        <w:t>обмеження</w:t>
      </w:r>
      <w:r>
        <w:rPr>
          <w:spacing w:val="48"/>
        </w:rPr>
        <w:t xml:space="preserve"> </w:t>
      </w:r>
      <w:r>
        <w:t>їхніх</w:t>
      </w:r>
      <w:r>
        <w:rPr>
          <w:spacing w:val="49"/>
        </w:rPr>
        <w:t xml:space="preserve"> </w:t>
      </w:r>
      <w:r>
        <w:t>прав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пересування,</w:t>
      </w:r>
      <w:r>
        <w:rPr>
          <w:spacing w:val="48"/>
        </w:rPr>
        <w:t xml:space="preserve"> </w:t>
      </w:r>
      <w:r>
        <w:t>перебування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певних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/>
      </w:pPr>
      <w:r>
        <w:t>регіонах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їхньою</w:t>
      </w:r>
      <w:r>
        <w:rPr>
          <w:spacing w:val="1"/>
        </w:rPr>
        <w:t xml:space="preserve"> </w:t>
      </w:r>
      <w:r>
        <w:t>діяльністю.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контроль за телефонними лініями, інтернетом, електронною поштою та іншими</w:t>
      </w:r>
      <w:r>
        <w:rPr>
          <w:spacing w:val="-67"/>
        </w:rPr>
        <w:t xml:space="preserve"> </w:t>
      </w:r>
      <w:r>
        <w:t>засобами</w:t>
      </w:r>
      <w:r>
        <w:rPr>
          <w:spacing w:val="-1"/>
        </w:rPr>
        <w:t xml:space="preserve"> </w:t>
      </w:r>
      <w:r>
        <w:t>зв'язку.</w:t>
      </w:r>
    </w:p>
    <w:p w:rsidR="009C787B" w:rsidRDefault="00AE36E6">
      <w:pPr>
        <w:pStyle w:val="a3"/>
        <w:spacing w:before="1"/>
        <w:ind w:right="357" w:firstLine="425"/>
      </w:pPr>
      <w:r>
        <w:t>Рішення про пересування населення, евакуацію або забо</w:t>
      </w:r>
      <w:r>
        <w:t>рону на певні види</w:t>
      </w:r>
      <w:r>
        <w:rPr>
          <w:spacing w:val="1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приймаються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тісній</w:t>
      </w:r>
      <w:r>
        <w:rPr>
          <w:spacing w:val="-2"/>
        </w:rPr>
        <w:t xml:space="preserve"> </w:t>
      </w:r>
      <w:r>
        <w:t>координації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військовим</w:t>
      </w:r>
      <w:r>
        <w:rPr>
          <w:spacing w:val="-2"/>
        </w:rPr>
        <w:t xml:space="preserve"> </w:t>
      </w:r>
      <w:r>
        <w:t>командуванням.</w:t>
      </w:r>
    </w:p>
    <w:p w:rsidR="009C787B" w:rsidRDefault="00AE36E6">
      <w:pPr>
        <w:pStyle w:val="a3"/>
        <w:ind w:right="350" w:firstLine="425"/>
      </w:pPr>
      <w:r>
        <w:t>Воєнний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втручання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процеси, наприклад, впровадження процедури націоналізації або тимчасового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оборони.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цінами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товари.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обмеження</w:t>
      </w:r>
      <w:r>
        <w:rPr>
          <w:spacing w:val="-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стратегічно важливих</w:t>
      </w:r>
      <w:r>
        <w:rPr>
          <w:spacing w:val="-2"/>
        </w:rPr>
        <w:t xml:space="preserve"> </w:t>
      </w:r>
      <w:r>
        <w:t>ресурсів</w:t>
      </w:r>
      <w:r>
        <w:rPr>
          <w:spacing w:val="-2"/>
        </w:rPr>
        <w:t xml:space="preserve"> </w:t>
      </w:r>
      <w:r>
        <w:t>[7].</w:t>
      </w:r>
    </w:p>
    <w:p w:rsidR="009C787B" w:rsidRDefault="00AE36E6">
      <w:pPr>
        <w:pStyle w:val="a3"/>
        <w:ind w:right="352" w:firstLine="425"/>
      </w:pPr>
      <w:r>
        <w:t>Важливим з точки зору прийняття управлінських рішень в умовах 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12"/>
        </w:rPr>
        <w:t xml:space="preserve"> </w:t>
      </w:r>
      <w:r>
        <w:t>є</w:t>
      </w:r>
      <w:r>
        <w:rPr>
          <w:spacing w:val="12"/>
        </w:rPr>
        <w:t xml:space="preserve"> </w:t>
      </w:r>
      <w:r>
        <w:t>чітка</w:t>
      </w:r>
      <w:r>
        <w:rPr>
          <w:spacing w:val="11"/>
        </w:rPr>
        <w:t xml:space="preserve"> </w:t>
      </w:r>
      <w:r>
        <w:t>взаємодія</w:t>
      </w:r>
      <w:r>
        <w:rPr>
          <w:spacing w:val="13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партнерами,</w:t>
      </w:r>
      <w:r>
        <w:rPr>
          <w:spacing w:val="11"/>
        </w:rPr>
        <w:t xml:space="preserve"> </w:t>
      </w:r>
      <w:r>
        <w:t>які</w:t>
      </w:r>
      <w:r>
        <w:rPr>
          <w:spacing w:val="13"/>
        </w:rPr>
        <w:t xml:space="preserve"> </w:t>
      </w:r>
      <w:r>
        <w:t>допомагають</w:t>
      </w:r>
      <w:r>
        <w:rPr>
          <w:spacing w:val="10"/>
        </w:rPr>
        <w:t xml:space="preserve"> </w:t>
      </w:r>
      <w:r>
        <w:t>вистояти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полі</w:t>
      </w:r>
      <w:r>
        <w:rPr>
          <w:spacing w:val="10"/>
        </w:rPr>
        <w:t xml:space="preserve"> </w:t>
      </w:r>
      <w:r>
        <w:t>бою</w:t>
      </w:r>
      <w:r>
        <w:rPr>
          <w:spacing w:val="11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в тилу, тому, при прийнятті рішень обов’язково приймаються до уваги їхні</w:t>
      </w:r>
      <w:r>
        <w:rPr>
          <w:spacing w:val="1"/>
        </w:rPr>
        <w:t xml:space="preserve"> </w:t>
      </w:r>
      <w:r>
        <w:t>вимоги.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новацій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вимогу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спільноти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 xml:space="preserve">впровадження комплаєнсу. </w:t>
      </w:r>
      <w:r>
        <w:rPr>
          <w:color w:val="333333"/>
        </w:rPr>
        <w:t>Загалом комплаєнс – це система заходів управління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 контролю, спрямована на попередження й подолання ризиків недотримання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вимог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законодавства,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(зокрема,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контролю),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етичних стандартів, а також на уникнення санкцій. Необхідніст</w:t>
      </w:r>
      <w:r>
        <w:rPr>
          <w:color w:val="333333"/>
        </w:rPr>
        <w:t>ь впровадження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комплаєнс викликана тим, що підприємства оборонно-промислового комплексу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України мають здійснювати свою діяльність на прийнятній для міжнародного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бізнесу основі, що передбачає позитивну репутацію на ринку довіри партнерів.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Комплаєнс передбач</w:t>
      </w:r>
      <w:r>
        <w:rPr>
          <w:color w:val="333333"/>
        </w:rPr>
        <w:t>ає впровадження цільової моделі комплаєнсу, що базується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 міжнародних стандартах, рекомендаціях та кращих практиках комплаєнсу</w:t>
      </w:r>
      <w:r>
        <w:rPr>
          <w:color w:val="333333"/>
          <w:spacing w:val="1"/>
        </w:rPr>
        <w:t xml:space="preserve"> </w:t>
      </w:r>
      <w:r>
        <w:t>[4].</w:t>
      </w:r>
    </w:p>
    <w:p w:rsidR="009C787B" w:rsidRDefault="00AE36E6">
      <w:pPr>
        <w:pStyle w:val="a3"/>
        <w:spacing w:before="1"/>
        <w:ind w:right="349" w:firstLine="425"/>
      </w:pPr>
      <w:r>
        <w:t>Приймаючи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війни,</w:t>
      </w:r>
      <w:r>
        <w:rPr>
          <w:spacing w:val="1"/>
        </w:rPr>
        <w:t xml:space="preserve"> </w:t>
      </w:r>
      <w:r>
        <w:t>управлінці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стикаються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моральними</w:t>
      </w:r>
      <w:r>
        <w:rPr>
          <w:spacing w:val="1"/>
        </w:rPr>
        <w:t xml:space="preserve"> </w:t>
      </w:r>
      <w:r>
        <w:t>дилемами.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повинні враховувати принцип пропорційності, при яких шкода від обмежень не</w:t>
      </w:r>
      <w:r>
        <w:rPr>
          <w:spacing w:val="1"/>
        </w:rPr>
        <w:t xml:space="preserve"> </w:t>
      </w:r>
      <w:r>
        <w:t>повинна</w:t>
      </w:r>
      <w:r>
        <w:rPr>
          <w:spacing w:val="-1"/>
        </w:rPr>
        <w:t xml:space="preserve"> </w:t>
      </w:r>
      <w:r>
        <w:t>перевищувати користь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захисту</w:t>
      </w:r>
      <w:r>
        <w:rPr>
          <w:spacing w:val="-2"/>
        </w:rPr>
        <w:t xml:space="preserve"> </w:t>
      </w:r>
      <w:r>
        <w:t>держави.</w:t>
      </w:r>
    </w:p>
    <w:p w:rsidR="009C787B" w:rsidRDefault="00AE36E6">
      <w:pPr>
        <w:pStyle w:val="a3"/>
        <w:spacing w:before="1"/>
        <w:ind w:right="350" w:firstLine="425"/>
      </w:pPr>
      <w:r>
        <w:t>Тож у висновку варто зазначити, що формування та реалізація ефективних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можлива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[6]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правового режиму воєнного стану, що вимагає від управлінців високого рівня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1"/>
        </w:rPr>
        <w:t xml:space="preserve"> </w:t>
      </w:r>
      <w:r>
        <w:t>оперативності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відповідальності.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гнучког</w:t>
      </w:r>
      <w:r>
        <w:t>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чіткої</w:t>
      </w:r>
      <w:r>
        <w:rPr>
          <w:spacing w:val="1"/>
        </w:rPr>
        <w:t xml:space="preserve"> </w:t>
      </w:r>
      <w:r>
        <w:t>координації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цивільними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військовими структурами, а також чіткого дотримання нормативно-правових</w:t>
      </w:r>
      <w:r>
        <w:rPr>
          <w:spacing w:val="1"/>
        </w:rPr>
        <w:t xml:space="preserve"> </w:t>
      </w:r>
      <w:r>
        <w:t>актів,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регулюють</w:t>
      </w:r>
      <w:r>
        <w:rPr>
          <w:spacing w:val="-2"/>
        </w:rPr>
        <w:t xml:space="preserve"> </w:t>
      </w:r>
      <w:r>
        <w:t>правовий режим</w:t>
      </w:r>
      <w:r>
        <w:rPr>
          <w:spacing w:val="-3"/>
        </w:rPr>
        <w:t xml:space="preserve"> </w:t>
      </w:r>
      <w:r>
        <w:t>дії воєнного</w:t>
      </w:r>
      <w:r>
        <w:rPr>
          <w:spacing w:val="1"/>
        </w:rPr>
        <w:t xml:space="preserve"> </w:t>
      </w:r>
      <w:r>
        <w:t>стану.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  <w:ind w:left="4453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57"/>
        </w:numPr>
        <w:tabs>
          <w:tab w:val="left" w:pos="1382"/>
          <w:tab w:val="left" w:pos="3077"/>
          <w:tab w:val="left" w:pos="5227"/>
          <w:tab w:val="left" w:pos="7442"/>
          <w:tab w:val="left" w:pos="10126"/>
        </w:tabs>
        <w:ind w:right="349" w:firstLine="425"/>
        <w:jc w:val="both"/>
        <w:rPr>
          <w:sz w:val="28"/>
        </w:rPr>
      </w:pPr>
      <w:r>
        <w:rPr>
          <w:sz w:val="28"/>
        </w:rPr>
        <w:t>Конституція України прийнята на п’ятій сесії Верховної Ради України 28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z w:val="28"/>
        </w:rPr>
        <w:tab/>
        <w:t>1996</w:t>
      </w:r>
      <w:r>
        <w:rPr>
          <w:sz w:val="28"/>
        </w:rPr>
        <w:tab/>
        <w:t>року.</w:t>
      </w:r>
      <w:r>
        <w:rPr>
          <w:sz w:val="28"/>
        </w:rPr>
        <w:tab/>
      </w:r>
      <w:r>
        <w:rPr>
          <w:i/>
          <w:sz w:val="28"/>
        </w:rPr>
        <w:t>Вилучено</w:t>
      </w:r>
      <w:r>
        <w:rPr>
          <w:i/>
          <w:sz w:val="28"/>
        </w:rPr>
        <w:tab/>
        <w:t>з</w:t>
      </w:r>
      <w:r>
        <w:rPr>
          <w:sz w:val="28"/>
        </w:rPr>
        <w:t>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https://zakon.rada.gov.ua/laws/show/254%D0%BA/96-%D0%B2%D1%80#Text</w:t>
      </w:r>
    </w:p>
    <w:p w:rsidR="009C787B" w:rsidRDefault="00AE36E6">
      <w:pPr>
        <w:pStyle w:val="a5"/>
        <w:numPr>
          <w:ilvl w:val="0"/>
          <w:numId w:val="57"/>
        </w:numPr>
        <w:tabs>
          <w:tab w:val="left" w:pos="1382"/>
        </w:tabs>
        <w:spacing w:before="1"/>
        <w:ind w:right="352" w:firstLine="425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389-VIII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12.05.2015.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Вилучено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https://zakon.rada.gov.ua/laws/show/389-19#Text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57"/>
        </w:numPr>
        <w:tabs>
          <w:tab w:val="left" w:pos="1382"/>
        </w:tabs>
        <w:spacing w:before="89"/>
        <w:ind w:right="349" w:firstLine="425"/>
        <w:jc w:val="both"/>
        <w:rPr>
          <w:sz w:val="28"/>
        </w:rPr>
      </w:pPr>
      <w:r>
        <w:rPr>
          <w:sz w:val="28"/>
        </w:rPr>
        <w:t>Грищенко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провайдери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Публічне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 та місцеве самоврядування</w:t>
      </w:r>
      <w:r>
        <w:rPr>
          <w:sz w:val="28"/>
        </w:rPr>
        <w:t xml:space="preserve">. Вип. №1, 2024. С. 32-40. </w:t>
      </w:r>
      <w:r>
        <w:rPr>
          <w:i/>
          <w:sz w:val="28"/>
        </w:rPr>
        <w:t xml:space="preserve">Вилучено з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https://journals.politehnica.dp.ua/index.php/pub</w:t>
      </w:r>
      <w:r>
        <w:rPr>
          <w:sz w:val="28"/>
        </w:rPr>
        <w:t>lic/issue/view/40/40</w:t>
      </w:r>
    </w:p>
    <w:p w:rsidR="009C787B" w:rsidRDefault="00AE36E6">
      <w:pPr>
        <w:pStyle w:val="a5"/>
        <w:numPr>
          <w:ilvl w:val="0"/>
          <w:numId w:val="57"/>
        </w:numPr>
        <w:tabs>
          <w:tab w:val="left" w:pos="1382"/>
        </w:tabs>
        <w:spacing w:before="1"/>
        <w:ind w:right="345" w:firstLine="425"/>
        <w:jc w:val="both"/>
        <w:rPr>
          <w:sz w:val="28"/>
        </w:rPr>
      </w:pPr>
      <w:r>
        <w:rPr>
          <w:sz w:val="28"/>
        </w:rPr>
        <w:t>Грищенко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Козловець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оборонно-промисловим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цільової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комплаєнсу.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передові технології, №8(36), 2024. </w:t>
      </w:r>
      <w:r>
        <w:rPr>
          <w:sz w:val="28"/>
        </w:rPr>
        <w:t xml:space="preserve">Серія «Управління та адміністрування». </w:t>
      </w:r>
      <w:r>
        <w:rPr>
          <w:i/>
          <w:sz w:val="28"/>
        </w:rPr>
        <w:t>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115-128.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Вилучено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:</w:t>
      </w:r>
    </w:p>
    <w:p w:rsidR="009C787B" w:rsidRDefault="00AE36E6">
      <w:pPr>
        <w:spacing w:before="1" w:line="310" w:lineRule="exact"/>
        <w:ind w:left="1098"/>
        <w:rPr>
          <w:i/>
          <w:sz w:val="27"/>
        </w:rPr>
      </w:pPr>
      <w:r>
        <w:rPr>
          <w:i/>
          <w:sz w:val="27"/>
        </w:rPr>
        <w:t>https://doi.org/10.52058/2786-5274-2024-8(36)-115-127</w:t>
      </w:r>
    </w:p>
    <w:p w:rsidR="009C787B" w:rsidRDefault="00AE36E6">
      <w:pPr>
        <w:spacing w:line="310" w:lineRule="exact"/>
        <w:ind w:left="1098"/>
        <w:rPr>
          <w:i/>
          <w:sz w:val="27"/>
        </w:rPr>
      </w:pPr>
      <w:hyperlink r:id="rId63">
        <w:r>
          <w:rPr>
            <w:i/>
            <w:sz w:val="27"/>
          </w:rPr>
          <w:t>http://perspectives.pp.ua/index.php/nauka/issue/view/264/362</w:t>
        </w:r>
      </w:hyperlink>
    </w:p>
    <w:p w:rsidR="009C787B" w:rsidRDefault="00AE36E6">
      <w:pPr>
        <w:pStyle w:val="a5"/>
        <w:numPr>
          <w:ilvl w:val="0"/>
          <w:numId w:val="57"/>
        </w:numPr>
        <w:tabs>
          <w:tab w:val="left" w:pos="1382"/>
        </w:tabs>
        <w:spacing w:line="242" w:lineRule="auto"/>
        <w:ind w:right="348" w:firstLine="425"/>
        <w:rPr>
          <w:sz w:val="28"/>
        </w:rPr>
      </w:pPr>
      <w:r>
        <w:rPr>
          <w:sz w:val="28"/>
        </w:rPr>
        <w:t>Кулик</w:t>
      </w:r>
      <w:r>
        <w:rPr>
          <w:spacing w:val="11"/>
          <w:sz w:val="28"/>
        </w:rPr>
        <w:t xml:space="preserve"> </w:t>
      </w:r>
      <w:r>
        <w:rPr>
          <w:sz w:val="28"/>
        </w:rPr>
        <w:t>С.</w:t>
      </w:r>
      <w:r>
        <w:rPr>
          <w:spacing w:val="13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14"/>
          <w:sz w:val="28"/>
        </w:rPr>
        <w:t xml:space="preserve"> </w:t>
      </w:r>
      <w:r>
        <w:rPr>
          <w:sz w:val="28"/>
        </w:rPr>
        <w:t>режим</w:t>
      </w:r>
      <w:r>
        <w:rPr>
          <w:spacing w:val="13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стану:</w:t>
      </w:r>
      <w:r>
        <w:rPr>
          <w:spacing w:val="14"/>
          <w:sz w:val="28"/>
        </w:rPr>
        <w:t xml:space="preserve"> </w:t>
      </w:r>
      <w:r>
        <w:rPr>
          <w:sz w:val="28"/>
        </w:rPr>
        <w:t>теоретико-методологічний</w:t>
      </w:r>
      <w:r>
        <w:rPr>
          <w:spacing w:val="-67"/>
          <w:sz w:val="28"/>
        </w:rPr>
        <w:t xml:space="preserve"> </w:t>
      </w:r>
      <w:r>
        <w:rPr>
          <w:sz w:val="28"/>
        </w:rPr>
        <w:t>аспект.</w:t>
      </w:r>
      <w:r>
        <w:rPr>
          <w:spacing w:val="46"/>
          <w:sz w:val="28"/>
        </w:rPr>
        <w:t xml:space="preserve"> </w:t>
      </w:r>
      <w:r>
        <w:rPr>
          <w:sz w:val="28"/>
        </w:rPr>
        <w:t>Слово</w:t>
      </w:r>
      <w:r>
        <w:rPr>
          <w:spacing w:val="46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48"/>
          <w:sz w:val="28"/>
        </w:rPr>
        <w:t xml:space="preserve"> </w:t>
      </w:r>
      <w:r>
        <w:rPr>
          <w:sz w:val="28"/>
        </w:rPr>
        <w:t>школи</w:t>
      </w:r>
      <w:r>
        <w:rPr>
          <w:spacing w:val="47"/>
          <w:sz w:val="28"/>
        </w:rPr>
        <w:t xml:space="preserve"> </w:t>
      </w:r>
      <w:r>
        <w:rPr>
          <w:sz w:val="28"/>
        </w:rPr>
        <w:t>суддів</w:t>
      </w:r>
      <w:r>
        <w:rPr>
          <w:spacing w:val="46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44"/>
          <w:sz w:val="28"/>
        </w:rPr>
        <w:t xml:space="preserve"> </w:t>
      </w:r>
      <w:r>
        <w:rPr>
          <w:sz w:val="28"/>
        </w:rPr>
        <w:t>№1–2(38–39),</w:t>
      </w:r>
      <w:r>
        <w:rPr>
          <w:spacing w:val="43"/>
          <w:sz w:val="28"/>
        </w:rPr>
        <w:t xml:space="preserve"> </w:t>
      </w:r>
      <w:r>
        <w:rPr>
          <w:sz w:val="28"/>
        </w:rPr>
        <w:t>2022.</w:t>
      </w:r>
      <w:r>
        <w:rPr>
          <w:spacing w:val="47"/>
          <w:sz w:val="28"/>
        </w:rPr>
        <w:t xml:space="preserve"> </w:t>
      </w:r>
      <w:r>
        <w:rPr>
          <w:sz w:val="28"/>
        </w:rPr>
        <w:t>С.95-</w:t>
      </w:r>
    </w:p>
    <w:p w:rsidR="009C787B" w:rsidRDefault="00AE36E6">
      <w:pPr>
        <w:pStyle w:val="a3"/>
        <w:spacing w:line="318" w:lineRule="exact"/>
        <w:jc w:val="left"/>
      </w:pPr>
      <w:r>
        <w:t>102.</w:t>
      </w:r>
      <w:r>
        <w:rPr>
          <w:spacing w:val="-11"/>
        </w:rPr>
        <w:t xml:space="preserve"> </w:t>
      </w:r>
      <w:r>
        <w:rPr>
          <w:i/>
        </w:rPr>
        <w:t>Вилучено</w:t>
      </w:r>
      <w:r>
        <w:rPr>
          <w:i/>
          <w:spacing w:val="-9"/>
        </w:rPr>
        <w:t xml:space="preserve"> </w:t>
      </w:r>
      <w:r>
        <w:t>з:</w:t>
      </w:r>
      <w:r>
        <w:rPr>
          <w:spacing w:val="-13"/>
        </w:rPr>
        <w:t xml:space="preserve"> </w:t>
      </w:r>
      <w:hyperlink r:id="rId64">
        <w:r>
          <w:t>http://slovo.nsj.gov.ua/images/pdf/2022_1_2_38_39/Kylik.pdf</w:t>
        </w:r>
      </w:hyperlink>
    </w:p>
    <w:p w:rsidR="009C787B" w:rsidRDefault="00AE36E6">
      <w:pPr>
        <w:pStyle w:val="a5"/>
        <w:numPr>
          <w:ilvl w:val="0"/>
          <w:numId w:val="1"/>
        </w:numPr>
        <w:tabs>
          <w:tab w:val="left" w:pos="1382"/>
        </w:tabs>
        <w:spacing w:line="322" w:lineRule="exact"/>
        <w:rPr>
          <w:sz w:val="28"/>
        </w:rPr>
      </w:pPr>
      <w:r>
        <w:rPr>
          <w:sz w:val="28"/>
        </w:rPr>
        <w:t>Територіальні</w:t>
      </w:r>
      <w:r>
        <w:rPr>
          <w:spacing w:val="64"/>
          <w:sz w:val="28"/>
        </w:rPr>
        <w:t xml:space="preserve"> </w:t>
      </w:r>
      <w:r>
        <w:rPr>
          <w:sz w:val="28"/>
        </w:rPr>
        <w:t>громади:</w:t>
      </w:r>
      <w:r>
        <w:rPr>
          <w:spacing w:val="65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65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65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63"/>
          <w:sz w:val="28"/>
        </w:rPr>
        <w:t xml:space="preserve"> </w:t>
      </w:r>
      <w:r>
        <w:rPr>
          <w:sz w:val="28"/>
        </w:rPr>
        <w:t>:</w:t>
      </w:r>
      <w:r>
        <w:rPr>
          <w:spacing w:val="65"/>
          <w:sz w:val="28"/>
        </w:rPr>
        <w:t xml:space="preserve"> </w:t>
      </w:r>
      <w:r>
        <w:rPr>
          <w:sz w:val="28"/>
        </w:rPr>
        <w:t>монографія</w:t>
      </w:r>
    </w:p>
    <w:p w:rsidR="009C787B" w:rsidRDefault="00AE36E6">
      <w:pPr>
        <w:pStyle w:val="a3"/>
        <w:spacing w:line="322" w:lineRule="exact"/>
        <w:jc w:val="left"/>
      </w:pPr>
      <w:r>
        <w:t>/Горбата</w:t>
      </w:r>
      <w:r>
        <w:rPr>
          <w:spacing w:val="-2"/>
        </w:rPr>
        <w:t xml:space="preserve"> </w:t>
      </w:r>
      <w:r>
        <w:t>Л.П.</w:t>
      </w:r>
      <w:r>
        <w:rPr>
          <w:spacing w:val="-3"/>
        </w:rPr>
        <w:t xml:space="preserve"> </w:t>
      </w:r>
      <w:r>
        <w:t>Київ,</w:t>
      </w:r>
      <w:r>
        <w:rPr>
          <w:spacing w:val="-4"/>
        </w:rPr>
        <w:t xml:space="preserve"> </w:t>
      </w:r>
      <w:r>
        <w:t>НУБіП</w:t>
      </w:r>
      <w:r>
        <w:rPr>
          <w:spacing w:val="-2"/>
        </w:rPr>
        <w:t xml:space="preserve"> </w:t>
      </w:r>
      <w:r>
        <w:t>України,</w:t>
      </w:r>
      <w:r>
        <w:rPr>
          <w:spacing w:val="-3"/>
        </w:rPr>
        <w:t xml:space="preserve"> </w:t>
      </w:r>
      <w:r>
        <w:t>2024,</w:t>
      </w:r>
      <w:r>
        <w:rPr>
          <w:spacing w:val="-2"/>
        </w:rPr>
        <w:t xml:space="preserve"> </w:t>
      </w:r>
      <w:r>
        <w:t>345 с.</w:t>
      </w:r>
      <w:r>
        <w:rPr>
          <w:spacing w:val="4"/>
        </w:rPr>
        <w:t xml:space="preserve"> </w:t>
      </w:r>
      <w:r>
        <w:t>IS</w:t>
      </w:r>
      <w:r>
        <w:t>BN</w:t>
      </w:r>
      <w:r>
        <w:rPr>
          <w:spacing w:val="1"/>
        </w:rPr>
        <w:t xml:space="preserve"> </w:t>
      </w:r>
      <w:r>
        <w:t>978-617-8368-16-6</w:t>
      </w:r>
      <w:r>
        <w:rPr>
          <w:spacing w:val="65"/>
        </w:rPr>
        <w:t xml:space="preserve"> </w:t>
      </w:r>
      <w:r>
        <w:t>URL</w:t>
      </w:r>
      <w:r>
        <w:rPr>
          <w:spacing w:val="1"/>
        </w:rPr>
        <w:t xml:space="preserve"> </w:t>
      </w:r>
      <w:r>
        <w:t>:</w:t>
      </w:r>
    </w:p>
    <w:p w:rsidR="009C787B" w:rsidRDefault="00AE36E6">
      <w:pPr>
        <w:pStyle w:val="a3"/>
        <w:spacing w:line="322" w:lineRule="exact"/>
        <w:jc w:val="left"/>
      </w:pPr>
      <w:r>
        <w:t>https://dglib.nubip.edu.ua/items/22dfbd9c-3afc-43d1-866c-b13b8cfb1626</w:t>
      </w:r>
    </w:p>
    <w:p w:rsidR="009C787B" w:rsidRDefault="00AE36E6">
      <w:pPr>
        <w:pStyle w:val="a5"/>
        <w:numPr>
          <w:ilvl w:val="0"/>
          <w:numId w:val="1"/>
        </w:numPr>
        <w:tabs>
          <w:tab w:val="left" w:pos="1382"/>
        </w:tabs>
        <w:ind w:left="672" w:right="347" w:firstLine="425"/>
        <w:rPr>
          <w:sz w:val="28"/>
        </w:rPr>
      </w:pPr>
      <w:r>
        <w:rPr>
          <w:sz w:val="28"/>
        </w:rPr>
        <w:t>Медуна</w:t>
      </w:r>
      <w:r>
        <w:rPr>
          <w:spacing w:val="33"/>
          <w:sz w:val="28"/>
        </w:rPr>
        <w:t xml:space="preserve"> </w:t>
      </w:r>
      <w:r>
        <w:rPr>
          <w:sz w:val="28"/>
        </w:rPr>
        <w:t>Б.Л.</w:t>
      </w:r>
      <w:r>
        <w:rPr>
          <w:spacing w:val="33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3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35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3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3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64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6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64"/>
          <w:sz w:val="28"/>
        </w:rPr>
        <w:t xml:space="preserve"> </w:t>
      </w:r>
      <w:r>
        <w:rPr>
          <w:sz w:val="28"/>
        </w:rPr>
        <w:t>їх</w:t>
      </w:r>
      <w:r>
        <w:rPr>
          <w:spacing w:val="65"/>
          <w:sz w:val="28"/>
        </w:rPr>
        <w:t xml:space="preserve"> </w:t>
      </w:r>
      <w:r>
        <w:rPr>
          <w:sz w:val="28"/>
        </w:rPr>
        <w:t>публічності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65"/>
          <w:sz w:val="28"/>
        </w:rPr>
        <w:t xml:space="preserve"> </w:t>
      </w:r>
      <w:r>
        <w:rPr>
          <w:sz w:val="28"/>
        </w:rPr>
        <w:t>війни.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Демократичне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врядування.</w:t>
      </w:r>
      <w:r>
        <w:rPr>
          <w:i/>
          <w:spacing w:val="56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53"/>
          <w:sz w:val="28"/>
        </w:rPr>
        <w:t xml:space="preserve"> </w:t>
      </w:r>
      <w:r>
        <w:rPr>
          <w:sz w:val="28"/>
        </w:rPr>
        <w:t>2(32),</w:t>
      </w:r>
      <w:r>
        <w:rPr>
          <w:spacing w:val="53"/>
          <w:sz w:val="28"/>
        </w:rPr>
        <w:t xml:space="preserve"> </w:t>
      </w:r>
      <w:r>
        <w:rPr>
          <w:sz w:val="28"/>
        </w:rPr>
        <w:t>2023</w:t>
      </w:r>
      <w:r>
        <w:rPr>
          <w:spacing w:val="56"/>
          <w:sz w:val="28"/>
        </w:rPr>
        <w:t xml:space="preserve"> </w:t>
      </w:r>
      <w:r>
        <w:rPr>
          <w:sz w:val="28"/>
        </w:rPr>
        <w:t>р.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Вилучено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з</w:t>
      </w:r>
      <w:r>
        <w:rPr>
          <w:sz w:val="28"/>
        </w:rPr>
        <w:t>:</w:t>
      </w:r>
      <w:r>
        <w:rPr>
          <w:spacing w:val="55"/>
          <w:sz w:val="28"/>
        </w:rPr>
        <w:t xml:space="preserve"> </w:t>
      </w:r>
      <w:r>
        <w:rPr>
          <w:sz w:val="28"/>
        </w:rPr>
        <w:t>https://science.lpnu.ua/uk/dg/vsi-</w:t>
      </w:r>
      <w:r>
        <w:rPr>
          <w:spacing w:val="-67"/>
          <w:sz w:val="28"/>
        </w:rPr>
        <w:t xml:space="preserve"> </w:t>
      </w:r>
      <w:r>
        <w:rPr>
          <w:sz w:val="28"/>
        </w:rPr>
        <w:t>vypusky/vypusk-232-2023/udoskonalennya-procesu-pryynyattya-upravlinskyh-</w:t>
      </w:r>
      <w:r>
        <w:rPr>
          <w:spacing w:val="1"/>
          <w:sz w:val="28"/>
        </w:rPr>
        <w:t xml:space="preserve"> </w:t>
      </w:r>
      <w:r>
        <w:rPr>
          <w:sz w:val="28"/>
        </w:rPr>
        <w:t>rishen-v-ukrayini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3450" w:right="1432" w:hanging="1547"/>
      </w:pPr>
      <w:bookmarkStart w:id="26" w:name="_bookmark25"/>
      <w:bookmarkEnd w:id="26"/>
      <w:r>
        <w:t>ВПЛИВ СЕРОТОНІНУ ТА ДОФАМІНУ НА</w:t>
      </w:r>
      <w:r>
        <w:rPr>
          <w:spacing w:val="-87"/>
        </w:rPr>
        <w:t xml:space="preserve"> </w:t>
      </w:r>
      <w:r>
        <w:t>ПОВЕДІНКУ</w:t>
      </w:r>
      <w:r>
        <w:rPr>
          <w:spacing w:val="-3"/>
        </w:rPr>
        <w:t xml:space="preserve"> </w:t>
      </w:r>
      <w:r>
        <w:t>ЛЮДИНИ</w:t>
      </w:r>
    </w:p>
    <w:p w:rsidR="009C787B" w:rsidRDefault="00AE36E6">
      <w:pPr>
        <w:pStyle w:val="2"/>
        <w:spacing w:before="323"/>
        <w:ind w:right="354"/>
      </w:pPr>
      <w:r>
        <w:t>Левицька</w:t>
      </w:r>
      <w:r>
        <w:rPr>
          <w:spacing w:val="-12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Романівна</w:t>
      </w:r>
    </w:p>
    <w:p w:rsidR="009C787B" w:rsidRDefault="00AE36E6">
      <w:pPr>
        <w:pStyle w:val="a3"/>
        <w:ind w:left="3405" w:right="352" w:firstLine="2873"/>
        <w:jc w:val="right"/>
      </w:pPr>
      <w:r>
        <w:t>студентка медичного факультету,</w:t>
      </w:r>
      <w:r>
        <w:rPr>
          <w:spacing w:val="-67"/>
        </w:rPr>
        <w:t xml:space="preserve"> </w:t>
      </w:r>
      <w:r>
        <w:t>Івано-Франківський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медичний</w:t>
      </w:r>
      <w:r>
        <w:rPr>
          <w:spacing w:val="-7"/>
        </w:rPr>
        <w:t xml:space="preserve"> </w:t>
      </w:r>
      <w:r>
        <w:t>університет,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  <w:spacing w:before="1"/>
        <w:ind w:left="6434" w:right="0"/>
        <w:jc w:val="left"/>
      </w:pPr>
      <w:r>
        <w:t>Стефанюк</w:t>
      </w:r>
      <w:r>
        <w:rPr>
          <w:spacing w:val="-9"/>
        </w:rPr>
        <w:t xml:space="preserve"> </w:t>
      </w:r>
      <w:r>
        <w:t>Іван</w:t>
      </w:r>
      <w:r>
        <w:rPr>
          <w:spacing w:val="-6"/>
        </w:rPr>
        <w:t xml:space="preserve"> </w:t>
      </w:r>
      <w:r>
        <w:t>Тарасович</w:t>
      </w:r>
    </w:p>
    <w:p w:rsidR="009C787B" w:rsidRDefault="00AE36E6">
      <w:pPr>
        <w:pStyle w:val="a3"/>
        <w:spacing w:before="3"/>
        <w:ind w:left="3405" w:right="351" w:firstLine="3134"/>
        <w:jc w:val="left"/>
      </w:pPr>
      <w:r>
        <w:t>студент медичного факультету,</w:t>
      </w:r>
      <w:r>
        <w:rPr>
          <w:spacing w:val="-67"/>
        </w:rPr>
        <w:t xml:space="preserve"> </w:t>
      </w:r>
      <w:r>
        <w:t>Івано-Франківський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медичний</w:t>
      </w:r>
      <w:r>
        <w:rPr>
          <w:spacing w:val="-7"/>
        </w:rPr>
        <w:t xml:space="preserve"> </w:t>
      </w:r>
      <w:r>
        <w:t>університет,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6" w:firstLine="427"/>
      </w:pPr>
      <w:r>
        <w:t>Серотонін та дофамін є одними з найважливіших нейротрансмітерів, що</w:t>
      </w:r>
      <w:r>
        <w:rPr>
          <w:spacing w:val="1"/>
        </w:rPr>
        <w:t xml:space="preserve"> </w:t>
      </w:r>
      <w:r>
        <w:t>відіграють ключову роль у регулюванні настрою та поведінки людини. Вони</w:t>
      </w:r>
      <w:r>
        <w:rPr>
          <w:spacing w:val="1"/>
        </w:rPr>
        <w:t xml:space="preserve"> </w:t>
      </w:r>
      <w:r>
        <w:t>безпосередньо впливають на широкий спектр психологічних та фізіологічних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мотивац</w:t>
      </w:r>
      <w:r>
        <w:t>ію,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апетит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когнітивні</w:t>
      </w:r>
      <w:r>
        <w:rPr>
          <w:spacing w:val="-67"/>
        </w:rPr>
        <w:t xml:space="preserve"> </w:t>
      </w:r>
      <w:r>
        <w:t>функції. Дослідження цих хімічних речовин мозку є надзвичайно важливим для</w:t>
      </w:r>
      <w:r>
        <w:rPr>
          <w:spacing w:val="-67"/>
        </w:rPr>
        <w:t xml:space="preserve"> </w:t>
      </w:r>
      <w:r>
        <w:t>розуміння механізмів, які лежать в основі різних психічних розладів, таких як</w:t>
      </w:r>
      <w:r>
        <w:rPr>
          <w:spacing w:val="1"/>
        </w:rPr>
        <w:t xml:space="preserve"> </w:t>
      </w:r>
      <w:r>
        <w:t>депресія,</w:t>
      </w:r>
      <w:r>
        <w:rPr>
          <w:spacing w:val="-1"/>
        </w:rPr>
        <w:t xml:space="preserve"> </w:t>
      </w:r>
      <w:r>
        <w:t>тривога,</w:t>
      </w:r>
      <w:r>
        <w:rPr>
          <w:spacing w:val="-2"/>
        </w:rPr>
        <w:t xml:space="preserve"> </w:t>
      </w:r>
      <w:r>
        <w:t>шизофренія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біполярний</w:t>
      </w:r>
      <w:r>
        <w:rPr>
          <w:spacing w:val="-3"/>
        </w:rPr>
        <w:t xml:space="preserve"> </w:t>
      </w:r>
      <w:r>
        <w:t>розлад.</w:t>
      </w:r>
    </w:p>
    <w:p w:rsidR="009C787B" w:rsidRDefault="00AE36E6">
      <w:pPr>
        <w:pStyle w:val="a3"/>
        <w:ind w:right="353" w:firstLine="427"/>
      </w:pPr>
      <w:r>
        <w:t xml:space="preserve">Люди іноді називають </w:t>
      </w:r>
      <w:r>
        <w:t>дофамін і серотонін «гормонами щастя» через роль,</w:t>
      </w:r>
      <w:r>
        <w:rPr>
          <w:spacing w:val="1"/>
        </w:rPr>
        <w:t xml:space="preserve"> </w:t>
      </w:r>
      <w:r>
        <w:t>яку вони відіграють у регуляції настрою та емоцій. Хоча вони беруть участь у</w:t>
      </w:r>
      <w:r>
        <w:rPr>
          <w:spacing w:val="1"/>
        </w:rPr>
        <w:t xml:space="preserve"> </w:t>
      </w:r>
      <w:r>
        <w:t>схожих</w:t>
      </w:r>
      <w:r>
        <w:rPr>
          <w:spacing w:val="1"/>
        </w:rPr>
        <w:t xml:space="preserve"> </w:t>
      </w:r>
      <w:r>
        <w:t>процесах</w:t>
      </w:r>
      <w:r>
        <w:rPr>
          <w:spacing w:val="1"/>
        </w:rPr>
        <w:t xml:space="preserve"> </w:t>
      </w:r>
      <w:r>
        <w:t>організму,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по-різному.</w:t>
      </w:r>
      <w:r>
        <w:rPr>
          <w:spacing w:val="1"/>
        </w:rPr>
        <w:t xml:space="preserve"> </w:t>
      </w:r>
      <w:r>
        <w:t>Дисбаланс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спричинити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захворювання,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лікування.</w:t>
      </w:r>
    </w:p>
    <w:p w:rsidR="009C787B" w:rsidRDefault="00AE36E6">
      <w:pPr>
        <w:pStyle w:val="a3"/>
        <w:spacing w:before="1"/>
        <w:ind w:right="358" w:firstLine="427"/>
      </w:pPr>
      <w:r>
        <w:t>Однією</w:t>
      </w:r>
      <w:r>
        <w:rPr>
          <w:spacing w:val="58"/>
        </w:rPr>
        <w:t xml:space="preserve"> </w:t>
      </w:r>
      <w:r>
        <w:t>з</w:t>
      </w:r>
      <w:r>
        <w:rPr>
          <w:spacing w:val="59"/>
        </w:rPr>
        <w:t xml:space="preserve"> </w:t>
      </w:r>
      <w:r>
        <w:t>найважливіших</w:t>
      </w:r>
      <w:r>
        <w:rPr>
          <w:spacing w:val="60"/>
        </w:rPr>
        <w:t xml:space="preserve"> </w:t>
      </w:r>
      <w:r>
        <w:t>функцій</w:t>
      </w:r>
      <w:r>
        <w:rPr>
          <w:spacing w:val="60"/>
        </w:rPr>
        <w:t xml:space="preserve"> </w:t>
      </w:r>
      <w:r>
        <w:t>дофаміну</w:t>
      </w:r>
      <w:r>
        <w:rPr>
          <w:spacing w:val="60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серотоніну</w:t>
      </w:r>
      <w:r>
        <w:rPr>
          <w:spacing w:val="60"/>
        </w:rPr>
        <w:t xml:space="preserve"> </w:t>
      </w:r>
      <w:r>
        <w:t>є</w:t>
      </w:r>
      <w:r>
        <w:rPr>
          <w:spacing w:val="59"/>
        </w:rPr>
        <w:t xml:space="preserve"> </w:t>
      </w:r>
      <w:r>
        <w:t>їх</w:t>
      </w:r>
      <w:r>
        <w:rPr>
          <w:spacing w:val="60"/>
        </w:rPr>
        <w:t xml:space="preserve"> </w:t>
      </w:r>
      <w:r>
        <w:t>вплив</w:t>
      </w:r>
      <w:r>
        <w:rPr>
          <w:spacing w:val="6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цикл сну. Цей цикл регулюється шишкоподібною залозою головного мозку, яка</w:t>
      </w:r>
      <w:r>
        <w:rPr>
          <w:spacing w:val="-67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рецептори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нейромедіаторів.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шишкоподібній</w:t>
      </w:r>
      <w:r>
        <w:rPr>
          <w:spacing w:val="1"/>
        </w:rPr>
        <w:t xml:space="preserve"> </w:t>
      </w:r>
      <w:r>
        <w:t>залозі</w:t>
      </w:r>
      <w:r>
        <w:rPr>
          <w:spacing w:val="1"/>
        </w:rPr>
        <w:t xml:space="preserve"> </w:t>
      </w:r>
      <w:r>
        <w:t>дофамін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зупинити</w:t>
      </w:r>
      <w:r>
        <w:rPr>
          <w:spacing w:val="1"/>
        </w:rPr>
        <w:t xml:space="preserve"> </w:t>
      </w:r>
      <w:r>
        <w:t>дію</w:t>
      </w:r>
      <w:r>
        <w:rPr>
          <w:spacing w:val="1"/>
        </w:rPr>
        <w:t xml:space="preserve"> </w:t>
      </w:r>
      <w:r>
        <w:t>норадреналіну,</w:t>
      </w:r>
      <w:r>
        <w:rPr>
          <w:spacing w:val="1"/>
        </w:rPr>
        <w:t xml:space="preserve"> </w:t>
      </w:r>
      <w:r>
        <w:t>нейромедіатора,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 та вивільненні мелатоніну. Під впливом дофаміну шишкоподібна</w:t>
      </w:r>
      <w:r>
        <w:rPr>
          <w:spacing w:val="1"/>
        </w:rPr>
        <w:t xml:space="preserve"> </w:t>
      </w:r>
      <w:r>
        <w:t>залоза</w:t>
      </w:r>
      <w:r>
        <w:rPr>
          <w:spacing w:val="1"/>
        </w:rPr>
        <w:t xml:space="preserve"> </w:t>
      </w:r>
      <w:r>
        <w:t>виробляє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виділяє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мелатоніну,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змушує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почуватися</w:t>
      </w:r>
      <w:r>
        <w:rPr>
          <w:spacing w:val="1"/>
        </w:rPr>
        <w:t xml:space="preserve"> </w:t>
      </w:r>
      <w:r>
        <w:t>бадьоро.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серотоніну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регулюванні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сну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складною.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завадити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заснути.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серотонін впливає на сон, залежить від частини мозку, з якої він надходить, а</w:t>
      </w:r>
      <w:r>
        <w:rPr>
          <w:spacing w:val="1"/>
        </w:rPr>
        <w:t xml:space="preserve"> </w:t>
      </w:r>
      <w:r>
        <w:t>саме</w:t>
      </w:r>
      <w:r>
        <w:rPr>
          <w:spacing w:val="-1"/>
        </w:rPr>
        <w:t xml:space="preserve"> </w:t>
      </w:r>
      <w:r>
        <w:t>рецептора,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яким він зв’язується.</w:t>
      </w:r>
    </w:p>
    <w:p w:rsidR="009C787B" w:rsidRDefault="00AE36E6">
      <w:pPr>
        <w:pStyle w:val="a3"/>
        <w:spacing w:before="2"/>
        <w:ind w:right="348" w:firstLine="427"/>
      </w:pPr>
      <w:r>
        <w:t>Не</w:t>
      </w:r>
      <w:r>
        <w:rPr>
          <w:spacing w:val="1"/>
        </w:rPr>
        <w:t xml:space="preserve"> </w:t>
      </w:r>
      <w:r>
        <w:t>менший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нейромедіатори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</w:t>
      </w:r>
      <w:r>
        <w:t>ну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більша частина серотоніну в організмі виробляється в кишечнику. Серотонін</w:t>
      </w:r>
      <w:r>
        <w:rPr>
          <w:spacing w:val="1"/>
        </w:rPr>
        <w:t xml:space="preserve"> </w:t>
      </w:r>
      <w:r>
        <w:t>стимулює тонкий кишечник скорочуватися, переміщуючи їжу через травний</w:t>
      </w:r>
      <w:r>
        <w:rPr>
          <w:spacing w:val="1"/>
        </w:rPr>
        <w:t xml:space="preserve"> </w:t>
      </w:r>
      <w:r>
        <w:t>тракт. Ще більше серотоніну виділяється, коли перетравлюється щось, на що є</w:t>
      </w:r>
      <w:r>
        <w:rPr>
          <w:spacing w:val="1"/>
        </w:rPr>
        <w:t xml:space="preserve"> </w:t>
      </w:r>
      <w:r>
        <w:t>алергічна</w:t>
      </w:r>
      <w:r>
        <w:rPr>
          <w:spacing w:val="1"/>
        </w:rPr>
        <w:t xml:space="preserve"> </w:t>
      </w:r>
      <w:r>
        <w:t>реакція,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шкідливі</w:t>
      </w:r>
      <w:r>
        <w:rPr>
          <w:spacing w:val="1"/>
        </w:rPr>
        <w:t xml:space="preserve"> </w:t>
      </w:r>
      <w:r>
        <w:t>бактерії.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пришвидшення</w:t>
      </w:r>
      <w:r>
        <w:rPr>
          <w:spacing w:val="1"/>
        </w:rPr>
        <w:t xml:space="preserve"> </w:t>
      </w:r>
      <w:r>
        <w:t>скорочень,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діареї</w:t>
      </w:r>
      <w:r>
        <w:rPr>
          <w:spacing w:val="1"/>
        </w:rPr>
        <w:t xml:space="preserve"> </w:t>
      </w:r>
      <w:r>
        <w:t>або</w:t>
      </w:r>
      <w:r>
        <w:rPr>
          <w:spacing w:val="70"/>
        </w:rPr>
        <w:t xml:space="preserve"> </w:t>
      </w:r>
      <w:r>
        <w:t>блювоти.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закрепи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виникнути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серотоніну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кишечнику. Як і серотонін, дофамін допомагає переміщати їжу </w:t>
      </w:r>
      <w:r>
        <w:t>через травний</w:t>
      </w:r>
      <w:r>
        <w:rPr>
          <w:spacing w:val="1"/>
        </w:rPr>
        <w:t xml:space="preserve"> </w:t>
      </w:r>
      <w:r>
        <w:t>тракт.</w:t>
      </w:r>
      <w:r>
        <w:rPr>
          <w:spacing w:val="9"/>
        </w:rPr>
        <w:t xml:space="preserve"> </w:t>
      </w:r>
      <w:r>
        <w:t>Він</w:t>
      </w:r>
      <w:r>
        <w:rPr>
          <w:spacing w:val="10"/>
        </w:rPr>
        <w:t xml:space="preserve"> </w:t>
      </w:r>
      <w:r>
        <w:t>також</w:t>
      </w:r>
      <w:r>
        <w:rPr>
          <w:spacing w:val="11"/>
        </w:rPr>
        <w:t xml:space="preserve"> </w:t>
      </w:r>
      <w:r>
        <w:t>допомагає</w:t>
      </w:r>
      <w:r>
        <w:rPr>
          <w:spacing w:val="9"/>
        </w:rPr>
        <w:t xml:space="preserve"> </w:t>
      </w:r>
      <w:r>
        <w:t>контролювати</w:t>
      </w:r>
      <w:r>
        <w:rPr>
          <w:spacing w:val="9"/>
        </w:rPr>
        <w:t xml:space="preserve"> </w:t>
      </w:r>
      <w:r>
        <w:t>вироблення</w:t>
      </w:r>
      <w:r>
        <w:rPr>
          <w:spacing w:val="11"/>
        </w:rPr>
        <w:t xml:space="preserve"> </w:t>
      </w:r>
      <w:r>
        <w:t>інсуліну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підшлунковій</w:t>
      </w:r>
    </w:p>
    <w:p w:rsidR="009C787B" w:rsidRDefault="009C787B">
      <w:pPr>
        <w:sectPr w:rsidR="009C787B">
          <w:headerReference w:type="default" r:id="rId65"/>
          <w:footerReference w:type="default" r:id="rId66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6"/>
      </w:pPr>
      <w:r>
        <w:t>залозі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захищає</w:t>
      </w:r>
      <w:r>
        <w:rPr>
          <w:spacing w:val="1"/>
        </w:rPr>
        <w:t xml:space="preserve"> </w:t>
      </w:r>
      <w:r>
        <w:t>слизову</w:t>
      </w:r>
      <w:r>
        <w:rPr>
          <w:spacing w:val="1"/>
        </w:rPr>
        <w:t xml:space="preserve"> </w:t>
      </w:r>
      <w:r>
        <w:t>оболонку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може</w:t>
      </w:r>
      <w:r>
        <w:rPr>
          <w:spacing w:val="71"/>
        </w:rPr>
        <w:t xml:space="preserve"> </w:t>
      </w:r>
      <w:r>
        <w:t>запобігти</w:t>
      </w:r>
      <w:r>
        <w:rPr>
          <w:spacing w:val="1"/>
        </w:rPr>
        <w:t xml:space="preserve"> </w:t>
      </w:r>
      <w:r>
        <w:t>виразкам.[1]</w:t>
      </w:r>
    </w:p>
    <w:p w:rsidR="009C787B" w:rsidRDefault="00AE36E6">
      <w:pPr>
        <w:pStyle w:val="a3"/>
        <w:ind w:right="356" w:firstLine="427"/>
      </w:pPr>
      <w:r>
        <w:t>Окрім вищезгаданих прикладів важливих ролей серотоніну та дофаміну в</w:t>
      </w:r>
      <w:r>
        <w:rPr>
          <w:spacing w:val="1"/>
        </w:rPr>
        <w:t xml:space="preserve"> </w:t>
      </w:r>
      <w:r>
        <w:t>організмі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психічне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когнітивні</w:t>
      </w:r>
      <w:r>
        <w:rPr>
          <w:spacing w:val="1"/>
        </w:rPr>
        <w:t xml:space="preserve"> </w:t>
      </w:r>
      <w:r>
        <w:t>функції зокрема. Серотонін (5-HT) відповідає за регуляцію настрою, тривоги,</w:t>
      </w:r>
      <w:r>
        <w:rPr>
          <w:spacing w:val="1"/>
        </w:rPr>
        <w:t xml:space="preserve"> </w:t>
      </w:r>
      <w:r>
        <w:t>сну та апетиту, тоді як дофамін пов'язаний з сном, мотивацією, задоволенням,</w:t>
      </w:r>
      <w:r>
        <w:rPr>
          <w:spacing w:val="1"/>
        </w:rPr>
        <w:t xml:space="preserve"> </w:t>
      </w:r>
      <w:r>
        <w:t>руховою</w:t>
      </w:r>
      <w:r>
        <w:rPr>
          <w:spacing w:val="1"/>
        </w:rPr>
        <w:t xml:space="preserve"> </w:t>
      </w:r>
      <w:r>
        <w:t>активністю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навчанням.</w:t>
      </w:r>
      <w:r>
        <w:rPr>
          <w:spacing w:val="1"/>
        </w:rPr>
        <w:t xml:space="preserve"> </w:t>
      </w:r>
      <w:r>
        <w:t>Дисбаланс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нейромедіаторами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розладів,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депресія,</w:t>
      </w:r>
      <w:r>
        <w:rPr>
          <w:spacing w:val="1"/>
        </w:rPr>
        <w:t xml:space="preserve"> </w:t>
      </w:r>
      <w:r>
        <w:t>тривожні</w:t>
      </w:r>
      <w:r>
        <w:rPr>
          <w:spacing w:val="-67"/>
        </w:rPr>
        <w:t xml:space="preserve"> </w:t>
      </w:r>
      <w:r>
        <w:t>розлади,</w:t>
      </w:r>
      <w:r>
        <w:rPr>
          <w:spacing w:val="-3"/>
        </w:rPr>
        <w:t xml:space="preserve"> </w:t>
      </w:r>
      <w:r>
        <w:t>шизофренія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синдром</w:t>
      </w:r>
      <w:r>
        <w:rPr>
          <w:spacing w:val="-1"/>
        </w:rPr>
        <w:t xml:space="preserve"> </w:t>
      </w:r>
      <w:r>
        <w:t>дефіциту</w:t>
      </w:r>
      <w:r>
        <w:rPr>
          <w:spacing w:val="-2"/>
        </w:rPr>
        <w:t xml:space="preserve"> </w:t>
      </w:r>
      <w:r>
        <w:t>уваги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гіперактивністю</w:t>
      </w:r>
      <w:r>
        <w:rPr>
          <w:spacing w:val="2"/>
        </w:rPr>
        <w:t xml:space="preserve"> </w:t>
      </w:r>
      <w:r>
        <w:t>(СДУГ).</w:t>
      </w:r>
    </w:p>
    <w:p w:rsidR="009C787B" w:rsidRDefault="00AE36E6">
      <w:pPr>
        <w:pStyle w:val="a3"/>
        <w:ind w:right="355" w:firstLine="427"/>
      </w:pPr>
      <w:r>
        <w:t>Дослідження показують, що депресія часто пов'язана зі зниженим рівнем</w:t>
      </w:r>
      <w:r>
        <w:rPr>
          <w:spacing w:val="1"/>
        </w:rPr>
        <w:t xml:space="preserve"> </w:t>
      </w:r>
      <w:r>
        <w:t>серотоніну, що призводить до погіршення настрою та підвищення тривожності.</w:t>
      </w:r>
      <w:r>
        <w:rPr>
          <w:spacing w:val="1"/>
        </w:rPr>
        <w:t xml:space="preserve"> </w:t>
      </w:r>
      <w:r>
        <w:t>Одночасно зниження активності дофаміну може призвести до втрати мотивації</w:t>
      </w:r>
      <w:r>
        <w:rPr>
          <w:spacing w:val="1"/>
        </w:rPr>
        <w:t xml:space="preserve"> </w:t>
      </w:r>
      <w:r>
        <w:t>та задоволення. Лікування депресії часто включає використання селективних</w:t>
      </w:r>
      <w:r>
        <w:rPr>
          <w:spacing w:val="1"/>
        </w:rPr>
        <w:t xml:space="preserve"> </w:t>
      </w:r>
      <w:r>
        <w:t>інгібіторів зворотного захоплення серотоніну (СІЗЗС), що підвищують рівень</w:t>
      </w:r>
      <w:r>
        <w:rPr>
          <w:spacing w:val="1"/>
        </w:rPr>
        <w:t xml:space="preserve"> </w:t>
      </w:r>
      <w:r>
        <w:t>серотоніну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мозку,</w:t>
      </w:r>
      <w:r>
        <w:rPr>
          <w:spacing w:val="71"/>
        </w:rPr>
        <w:t xml:space="preserve"> </w:t>
      </w:r>
      <w:r>
        <w:t xml:space="preserve">та  </w:t>
      </w:r>
      <w:r>
        <w:rPr>
          <w:spacing w:val="1"/>
        </w:rPr>
        <w:t xml:space="preserve"> </w:t>
      </w:r>
      <w:r>
        <w:t xml:space="preserve">іноді  </w:t>
      </w:r>
      <w:r>
        <w:rPr>
          <w:spacing w:val="1"/>
        </w:rPr>
        <w:t xml:space="preserve"> </w:t>
      </w:r>
      <w:r>
        <w:t xml:space="preserve">препаратів,  </w:t>
      </w:r>
      <w:r>
        <w:rPr>
          <w:spacing w:val="1"/>
        </w:rPr>
        <w:t xml:space="preserve"> </w:t>
      </w:r>
      <w:r>
        <w:t xml:space="preserve">що  </w:t>
      </w:r>
      <w:r>
        <w:rPr>
          <w:spacing w:val="1"/>
        </w:rPr>
        <w:t xml:space="preserve"> </w:t>
      </w:r>
      <w:r>
        <w:t xml:space="preserve">підвищують  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дофаміну.</w:t>
      </w:r>
      <w:r>
        <w:rPr>
          <w:spacing w:val="1"/>
        </w:rPr>
        <w:t xml:space="preserve"> </w:t>
      </w:r>
      <w:r>
        <w:t>Результати метааналізу досліджень показують, що комбінація СІЗЗС</w:t>
      </w:r>
      <w:r>
        <w:rPr>
          <w:spacing w:val="-67"/>
        </w:rPr>
        <w:t xml:space="preserve"> </w:t>
      </w:r>
      <w:r>
        <w:t>та препаратів, що підвищують рівень дофаміну, може бути ефективнішою в</w:t>
      </w:r>
      <w:r>
        <w:rPr>
          <w:spacing w:val="1"/>
        </w:rPr>
        <w:t xml:space="preserve"> </w:t>
      </w:r>
      <w:r>
        <w:t>лікуванні важкої</w:t>
      </w:r>
      <w:r>
        <w:rPr>
          <w:spacing w:val="-3"/>
        </w:rPr>
        <w:t xml:space="preserve"> </w:t>
      </w:r>
      <w:r>
        <w:t>депресії</w:t>
      </w:r>
      <w:r>
        <w:rPr>
          <w:spacing w:val="1"/>
        </w:rPr>
        <w:t xml:space="preserve"> </w:t>
      </w:r>
      <w:r>
        <w:t>порівняно з</w:t>
      </w:r>
      <w:r>
        <w:rPr>
          <w:spacing w:val="-1"/>
        </w:rPr>
        <w:t xml:space="preserve"> </w:t>
      </w:r>
      <w:r>
        <w:t>монотерапією.[2]</w:t>
      </w:r>
    </w:p>
    <w:p w:rsidR="009C787B" w:rsidRDefault="00AE36E6">
      <w:pPr>
        <w:pStyle w:val="a3"/>
        <w:ind w:right="353" w:firstLine="427"/>
      </w:pPr>
      <w:r>
        <w:t>Шизофренія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розлад,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розладами мислення, емоцій та поведінки. Вважається, що дофамінова гіпотеза</w:t>
      </w:r>
      <w:r>
        <w:rPr>
          <w:spacing w:val="1"/>
        </w:rPr>
        <w:t xml:space="preserve"> </w:t>
      </w:r>
      <w:r>
        <w:t>шизофренії</w:t>
      </w:r>
      <w:r>
        <w:rPr>
          <w:spacing w:val="1"/>
        </w:rPr>
        <w:t xml:space="preserve"> </w:t>
      </w:r>
      <w:r>
        <w:t>пояснює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симптомів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розладу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дисфункцію</w:t>
      </w:r>
      <w:r>
        <w:rPr>
          <w:spacing w:val="-67"/>
        </w:rPr>
        <w:t xml:space="preserve"> </w:t>
      </w:r>
      <w:r>
        <w:t>дофамінової системи. Вважають, що симптоми шизофренії, такі як гал</w:t>
      </w:r>
      <w:r>
        <w:t>юцинації</w:t>
      </w:r>
      <w:r>
        <w:rPr>
          <w:spacing w:val="1"/>
        </w:rPr>
        <w:t xml:space="preserve"> </w:t>
      </w:r>
      <w:r>
        <w:t>та марення, пов'язані з надмірною активністю дофаміну в мезолімбічній системі</w:t>
      </w:r>
      <w:r>
        <w:rPr>
          <w:spacing w:val="-67"/>
        </w:rPr>
        <w:t xml:space="preserve"> </w:t>
      </w:r>
      <w:r>
        <w:t>мозку. Хоча</w:t>
      </w:r>
      <w:r>
        <w:rPr>
          <w:spacing w:val="1"/>
        </w:rPr>
        <w:t xml:space="preserve"> </w:t>
      </w:r>
      <w:r>
        <w:t>серотонін також відіграє важливу роль у шизофренії. Наприклад,</w:t>
      </w:r>
      <w:r>
        <w:rPr>
          <w:spacing w:val="1"/>
        </w:rPr>
        <w:t xml:space="preserve"> </w:t>
      </w:r>
      <w:r>
        <w:t>атипові</w:t>
      </w:r>
      <w:r>
        <w:rPr>
          <w:spacing w:val="1"/>
        </w:rPr>
        <w:t xml:space="preserve"> </w:t>
      </w:r>
      <w:r>
        <w:t>нейролептики,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блокують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дофамінові,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серотонінові</w:t>
      </w:r>
      <w:r>
        <w:rPr>
          <w:spacing w:val="1"/>
        </w:rPr>
        <w:t xml:space="preserve"> </w:t>
      </w:r>
      <w:r>
        <w:t>рецептори,</w:t>
      </w:r>
      <w:r>
        <w:rPr>
          <w:spacing w:val="-3"/>
        </w:rPr>
        <w:t xml:space="preserve"> </w:t>
      </w:r>
      <w:r>
        <w:t>виявилися</w:t>
      </w:r>
      <w:r>
        <w:rPr>
          <w:spacing w:val="-1"/>
        </w:rPr>
        <w:t xml:space="preserve"> </w:t>
      </w:r>
      <w:r>
        <w:t>ефективними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лікуванні симптомів</w:t>
      </w:r>
      <w:r>
        <w:rPr>
          <w:spacing w:val="-3"/>
        </w:rPr>
        <w:t xml:space="preserve"> </w:t>
      </w:r>
      <w:r>
        <w:t>шизофренії.[3]</w:t>
      </w:r>
    </w:p>
    <w:p w:rsidR="009C787B" w:rsidRDefault="00AE36E6">
      <w:pPr>
        <w:pStyle w:val="a3"/>
        <w:ind w:right="350" w:firstLine="427"/>
      </w:pPr>
      <w:r>
        <w:t>Отже,</w:t>
      </w:r>
      <w:r>
        <w:rPr>
          <w:spacing w:val="1"/>
        </w:rPr>
        <w:t xml:space="preserve"> </w:t>
      </w:r>
      <w:r>
        <w:t>серотонін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дофамін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нейромедіаторами,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грають</w:t>
      </w:r>
      <w:r>
        <w:rPr>
          <w:spacing w:val="1"/>
        </w:rPr>
        <w:t xml:space="preserve"> </w:t>
      </w:r>
      <w:r>
        <w:t>вирішальну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здоровʼя,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70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важливих фізіологічних процесів, як сон та травлення. Їх складна взаємо</w:t>
      </w:r>
      <w:r>
        <w:t>дія має</w:t>
      </w:r>
      <w:r>
        <w:rPr>
          <w:spacing w:val="1"/>
        </w:rPr>
        <w:t xml:space="preserve"> </w:t>
      </w:r>
      <w:r>
        <w:t>величезне значення для загального самопочуття та функціонування організму.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глибше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фізіологічних</w:t>
      </w:r>
      <w:r>
        <w:rPr>
          <w:spacing w:val="1"/>
        </w:rPr>
        <w:t xml:space="preserve"> </w:t>
      </w:r>
      <w:r>
        <w:t>розладів,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можливості для діагностики та</w:t>
      </w:r>
      <w:r>
        <w:rPr>
          <w:spacing w:val="-1"/>
        </w:rPr>
        <w:t xml:space="preserve"> </w:t>
      </w:r>
      <w:r>
        <w:t>лік</w:t>
      </w:r>
      <w:r>
        <w:t>ування.</w:t>
      </w:r>
    </w:p>
    <w:p w:rsidR="009C787B" w:rsidRDefault="009C787B">
      <w:pPr>
        <w:pStyle w:val="a3"/>
        <w:spacing w:before="8"/>
        <w:ind w:left="0"/>
        <w:jc w:val="left"/>
        <w:rPr>
          <w:sz w:val="27"/>
        </w:rPr>
      </w:pPr>
    </w:p>
    <w:p w:rsidR="009C787B" w:rsidRDefault="00AE36E6">
      <w:pPr>
        <w:pStyle w:val="3"/>
        <w:spacing w:before="1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56"/>
        </w:numPr>
        <w:tabs>
          <w:tab w:val="left" w:pos="1382"/>
        </w:tabs>
        <w:ind w:right="351" w:firstLine="425"/>
        <w:jc w:val="both"/>
        <w:rPr>
          <w:sz w:val="28"/>
        </w:rPr>
      </w:pPr>
      <w:r>
        <w:rPr>
          <w:sz w:val="28"/>
        </w:rPr>
        <w:t>Отримано з: https://</w:t>
      </w:r>
      <w:hyperlink r:id="rId67" w:anchor="impact-on-">
        <w:r>
          <w:rPr>
            <w:sz w:val="28"/>
          </w:rPr>
          <w:t>www.medicalnewstoday.com/articles/326090#impact-on-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mental-health</w:t>
      </w:r>
    </w:p>
    <w:p w:rsidR="009C787B" w:rsidRDefault="00AE36E6">
      <w:pPr>
        <w:pStyle w:val="a5"/>
        <w:numPr>
          <w:ilvl w:val="0"/>
          <w:numId w:val="56"/>
        </w:numPr>
        <w:tabs>
          <w:tab w:val="left" w:pos="1794"/>
        </w:tabs>
        <w:ind w:right="351" w:firstLine="425"/>
        <w:jc w:val="both"/>
        <w:rPr>
          <w:sz w:val="28"/>
        </w:rPr>
      </w:pPr>
      <w:r>
        <w:rPr>
          <w:sz w:val="28"/>
        </w:rPr>
        <w:t>Nutt, D. J., &amp;</w:t>
      </w:r>
      <w:r>
        <w:rPr>
          <w:sz w:val="28"/>
        </w:rPr>
        <w:t xml:space="preserve"> Malizia, A. L. (2008). New insights into the role of the</w:t>
      </w:r>
      <w:r>
        <w:rPr>
          <w:spacing w:val="1"/>
          <w:sz w:val="28"/>
        </w:rPr>
        <w:t xml:space="preserve"> </w:t>
      </w:r>
      <w:r>
        <w:rPr>
          <w:sz w:val="28"/>
        </w:rPr>
        <w:t>GABA_A-benzodiazepine receptor in psychiatric disorder. The British Journal of</w:t>
      </w:r>
      <w:r>
        <w:rPr>
          <w:spacing w:val="1"/>
          <w:sz w:val="28"/>
        </w:rPr>
        <w:t xml:space="preserve"> </w:t>
      </w:r>
      <w:r>
        <w:rPr>
          <w:sz w:val="28"/>
        </w:rPr>
        <w:t>Psychiatry.</w:t>
      </w:r>
    </w:p>
    <w:p w:rsidR="009C787B" w:rsidRDefault="00AE36E6">
      <w:pPr>
        <w:pStyle w:val="a5"/>
        <w:numPr>
          <w:ilvl w:val="0"/>
          <w:numId w:val="56"/>
        </w:numPr>
        <w:tabs>
          <w:tab w:val="left" w:pos="1382"/>
        </w:tabs>
        <w:ind w:right="362" w:firstLine="425"/>
        <w:jc w:val="both"/>
        <w:rPr>
          <w:sz w:val="28"/>
        </w:rPr>
      </w:pPr>
      <w:r>
        <w:rPr>
          <w:sz w:val="28"/>
        </w:rPr>
        <w:t>Howes, O. D., &amp; Kapur, S. (2009). The dopamine hypothesis of schizophrenia:</w:t>
      </w:r>
      <w:r>
        <w:rPr>
          <w:spacing w:val="-67"/>
          <w:sz w:val="28"/>
        </w:rPr>
        <w:t xml:space="preserve"> </w:t>
      </w:r>
      <w:r>
        <w:rPr>
          <w:sz w:val="28"/>
        </w:rPr>
        <w:t>version III--the</w:t>
      </w:r>
      <w:r>
        <w:rPr>
          <w:spacing w:val="-1"/>
          <w:sz w:val="28"/>
        </w:rPr>
        <w:t xml:space="preserve"> </w:t>
      </w:r>
      <w:r>
        <w:rPr>
          <w:sz w:val="28"/>
        </w:rPr>
        <w:t>final common</w:t>
      </w:r>
      <w:r>
        <w:rPr>
          <w:spacing w:val="1"/>
          <w:sz w:val="28"/>
        </w:rPr>
        <w:t xml:space="preserve"> </w:t>
      </w:r>
      <w:r>
        <w:rPr>
          <w:sz w:val="28"/>
        </w:rPr>
        <w:t>p</w:t>
      </w:r>
      <w:r>
        <w:rPr>
          <w:sz w:val="28"/>
        </w:rPr>
        <w:t>athway. Schizophrenia</w:t>
      </w:r>
      <w:r>
        <w:rPr>
          <w:spacing w:val="-1"/>
          <w:sz w:val="28"/>
        </w:rPr>
        <w:t xml:space="preserve"> </w:t>
      </w:r>
      <w:r>
        <w:rPr>
          <w:sz w:val="28"/>
        </w:rPr>
        <w:t>Bulletin.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106" w:right="770" w:hanging="576"/>
      </w:pPr>
      <w:bookmarkStart w:id="27" w:name="_bookmark26"/>
      <w:bookmarkEnd w:id="27"/>
      <w:r>
        <w:t>СТАН МІКРОФЛОРИ НОСОГЛОТКИ У ДІТЕЙ З</w:t>
      </w:r>
      <w:r>
        <w:rPr>
          <w:spacing w:val="-87"/>
        </w:rPr>
        <w:t xml:space="preserve"> </w:t>
      </w:r>
      <w:r>
        <w:t>ПСОРІАЗОМ</w:t>
      </w:r>
      <w:r>
        <w:rPr>
          <w:spacing w:val="-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КЛІНІКО-</w:t>
      </w:r>
    </w:p>
    <w:p w:rsidR="009C787B" w:rsidRDefault="00AE36E6">
      <w:pPr>
        <w:ind w:left="4350" w:right="614" w:hanging="3402"/>
        <w:rPr>
          <w:b/>
          <w:sz w:val="36"/>
        </w:rPr>
      </w:pPr>
      <w:r>
        <w:rPr>
          <w:b/>
          <w:sz w:val="36"/>
        </w:rPr>
        <w:t>ЕПІДЕМІОЛОГІЧНИХ ОСОБЛИВОСТЕЙ ПЕРЕБІГУ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ДЕРМАТОЗУ</w:t>
      </w:r>
    </w:p>
    <w:p w:rsidR="009C787B" w:rsidRDefault="009C787B">
      <w:pPr>
        <w:pStyle w:val="a3"/>
        <w:spacing w:before="9"/>
        <w:ind w:left="0"/>
        <w:jc w:val="left"/>
        <w:rPr>
          <w:b/>
          <w:sz w:val="15"/>
        </w:rPr>
      </w:pPr>
    </w:p>
    <w:p w:rsidR="009C787B" w:rsidRDefault="00AE36E6">
      <w:pPr>
        <w:pStyle w:val="2"/>
        <w:spacing w:before="86"/>
        <w:ind w:right="354"/>
      </w:pPr>
      <w:r>
        <w:t>Мурзіна</w:t>
      </w:r>
      <w:r>
        <w:rPr>
          <w:spacing w:val="-9"/>
        </w:rPr>
        <w:t xml:space="preserve"> </w:t>
      </w:r>
      <w:r>
        <w:t>Е.О.</w:t>
      </w:r>
    </w:p>
    <w:p w:rsidR="009C787B" w:rsidRDefault="00AE36E6">
      <w:pPr>
        <w:pStyle w:val="a3"/>
        <w:spacing w:before="3" w:line="322" w:lineRule="exact"/>
        <w:ind w:right="359"/>
        <w:jc w:val="right"/>
      </w:pPr>
      <w:r>
        <w:t>доцент,</w:t>
      </w:r>
      <w:r>
        <w:rPr>
          <w:spacing w:val="-6"/>
        </w:rPr>
        <w:t xml:space="preserve"> </w:t>
      </w:r>
      <w:r>
        <w:t>к.мед.н.,</w:t>
      </w:r>
      <w:r>
        <w:rPr>
          <w:spacing w:val="-5"/>
        </w:rPr>
        <w:t xml:space="preserve"> </w:t>
      </w:r>
      <w:r>
        <w:t>доцент</w:t>
      </w:r>
      <w:r>
        <w:rPr>
          <w:spacing w:val="-6"/>
        </w:rPr>
        <w:t xml:space="preserve"> </w:t>
      </w:r>
      <w:r>
        <w:t>кафедри</w:t>
      </w:r>
      <w:r>
        <w:rPr>
          <w:spacing w:val="-7"/>
        </w:rPr>
        <w:t xml:space="preserve"> </w:t>
      </w:r>
      <w:r>
        <w:t>дерматовенерології,</w:t>
      </w:r>
      <w:r>
        <w:rPr>
          <w:spacing w:val="-5"/>
        </w:rPr>
        <w:t xml:space="preserve"> </w:t>
      </w:r>
      <w:r>
        <w:t>алергології,</w:t>
      </w:r>
      <w:r>
        <w:rPr>
          <w:spacing w:val="-6"/>
        </w:rPr>
        <w:t xml:space="preserve"> </w:t>
      </w:r>
      <w:r>
        <w:t>клінічної</w:t>
      </w:r>
      <w:r>
        <w:rPr>
          <w:spacing w:val="-3"/>
        </w:rPr>
        <w:t xml:space="preserve"> </w:t>
      </w:r>
      <w:r>
        <w:t>та</w:t>
      </w:r>
    </w:p>
    <w:p w:rsidR="009C787B" w:rsidRDefault="00AE36E6">
      <w:pPr>
        <w:pStyle w:val="a3"/>
        <w:ind w:left="6191" w:right="352" w:firstLine="1233"/>
        <w:jc w:val="right"/>
      </w:pPr>
      <w:r>
        <w:t>лабораторної імунології</w:t>
      </w:r>
      <w:r>
        <w:rPr>
          <w:spacing w:val="-67"/>
        </w:rPr>
        <w:t xml:space="preserve"> </w:t>
      </w:r>
      <w:r>
        <w:t>НУОЗ</w:t>
      </w:r>
      <w:r>
        <w:rPr>
          <w:spacing w:val="-5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П.Л.</w:t>
      </w:r>
      <w:r>
        <w:rPr>
          <w:spacing w:val="-4"/>
        </w:rPr>
        <w:t xml:space="preserve"> </w:t>
      </w:r>
      <w:r>
        <w:t>Шупика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48" w:firstLine="427"/>
      </w:pPr>
      <w:r>
        <w:t>Вогнища</w:t>
      </w:r>
      <w:r>
        <w:rPr>
          <w:spacing w:val="1"/>
        </w:rPr>
        <w:t xml:space="preserve"> </w:t>
      </w:r>
      <w:r>
        <w:t>хронічної</w:t>
      </w:r>
      <w:r>
        <w:rPr>
          <w:spacing w:val="1"/>
        </w:rPr>
        <w:t xml:space="preserve"> </w:t>
      </w:r>
      <w:r>
        <w:t>інфекції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прогресування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дерматозів,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як,</w:t>
      </w:r>
      <w:r>
        <w:rPr>
          <w:spacing w:val="1"/>
        </w:rPr>
        <w:t xml:space="preserve"> </w:t>
      </w:r>
      <w:r>
        <w:t>атопічний</w:t>
      </w:r>
      <w:r>
        <w:rPr>
          <w:spacing w:val="-67"/>
        </w:rPr>
        <w:t xml:space="preserve"> </w:t>
      </w:r>
      <w:r>
        <w:t>дерматит, псоріаз, екзема, але ланцюги патогенезу достеменно невідомі [1-3].</w:t>
      </w:r>
      <w:r>
        <w:rPr>
          <w:spacing w:val="1"/>
        </w:rPr>
        <w:t xml:space="preserve"> </w:t>
      </w:r>
      <w:r>
        <w:rPr>
          <w:color w:val="212121"/>
        </w:rPr>
        <w:t>Вивчення ролі мікроорганізмів у патофізіології шкірних захворювань почалося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початку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[4,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8]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успішно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доказали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кореляцію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стрептококового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фарингіту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каплеподібним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псорі</w:t>
      </w:r>
      <w:r>
        <w:rPr>
          <w:color w:val="212121"/>
        </w:rPr>
        <w:t>азом,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появу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загострень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бляшковому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псоріазу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[</w:t>
      </w:r>
      <w:r>
        <w:t>6</w:t>
      </w:r>
      <w:r>
        <w:rPr>
          <w:color w:val="212121"/>
        </w:rPr>
        <w:t>].</w:t>
      </w:r>
      <w:r>
        <w:rPr>
          <w:color w:val="212121"/>
          <w:spacing w:val="1"/>
        </w:rPr>
        <w:t xml:space="preserve"> </w:t>
      </w:r>
      <w:r>
        <w:rPr>
          <w:color w:val="1F2023"/>
        </w:rPr>
        <w:t>Також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встановили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наявність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циркулюючої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бактеріальної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ДНК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у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пацієнтів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з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псоріазом,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що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призводить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до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системної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запальної реакції. Частіше бактеріальну ДНК виявляли в пацієнтів з тривалим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 xml:space="preserve">загостренням, яке виникало в молодому віці [5, 7]. </w:t>
      </w:r>
      <w:r>
        <w:rPr>
          <w:color w:val="333333"/>
        </w:rPr>
        <w:t>Проведення тонзилєктомії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 псоріазі приводило до значного покращення стану пацієнтів [8], знижувало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рівень стресу в пацієнтів з псоріазом та позитивно корелювати з клінічним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покращанням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процесу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 оцінко</w:t>
      </w:r>
      <w:r>
        <w:rPr>
          <w:color w:val="333333"/>
        </w:rPr>
        <w:t>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PASI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[4].</w:t>
      </w:r>
    </w:p>
    <w:p w:rsidR="009C787B" w:rsidRDefault="00AE36E6">
      <w:pPr>
        <w:pStyle w:val="a3"/>
        <w:ind w:right="350" w:firstLine="427"/>
      </w:pPr>
      <w:r>
        <w:t>Дослідження</w:t>
      </w:r>
      <w:r>
        <w:rPr>
          <w:spacing w:val="26"/>
        </w:rPr>
        <w:t xml:space="preserve"> </w:t>
      </w:r>
      <w:r>
        <w:t>мікрофлори</w:t>
      </w:r>
      <w:r>
        <w:rPr>
          <w:spacing w:val="25"/>
        </w:rPr>
        <w:t xml:space="preserve"> </w:t>
      </w:r>
      <w:r>
        <w:t>носоглотки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57</w:t>
      </w:r>
      <w:r>
        <w:rPr>
          <w:spacing w:val="26"/>
        </w:rPr>
        <w:t xml:space="preserve"> </w:t>
      </w:r>
      <w:r>
        <w:t>дітей</w:t>
      </w:r>
      <w:r>
        <w:rPr>
          <w:spacing w:val="26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псоріазом</w:t>
      </w:r>
      <w:r>
        <w:rPr>
          <w:spacing w:val="2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віці</w:t>
      </w:r>
      <w:r>
        <w:rPr>
          <w:spacing w:val="26"/>
        </w:rPr>
        <w:t xml:space="preserve"> </w:t>
      </w:r>
      <w:r>
        <w:t>від</w:t>
      </w:r>
      <w:r>
        <w:rPr>
          <w:spacing w:val="26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17 років, показало, що найчастіше з носоглотки (32 дитини (56,15 %) висівалися</w:t>
      </w:r>
      <w:r>
        <w:rPr>
          <w:spacing w:val="-67"/>
        </w:rPr>
        <w:t xml:space="preserve"> </w:t>
      </w:r>
      <w:r>
        <w:t>асоціації</w:t>
      </w:r>
      <w:r>
        <w:rPr>
          <w:spacing w:val="25"/>
        </w:rPr>
        <w:t xml:space="preserve"> </w:t>
      </w:r>
      <w:r>
        <w:t>Staphylococcus</w:t>
      </w:r>
      <w:r>
        <w:rPr>
          <w:spacing w:val="25"/>
        </w:rPr>
        <w:t xml:space="preserve"> </w:t>
      </w:r>
      <w:r>
        <w:t>aureus</w:t>
      </w:r>
      <w:r>
        <w:rPr>
          <w:spacing w:val="22"/>
        </w:rPr>
        <w:t xml:space="preserve"> </w:t>
      </w:r>
      <w:r>
        <w:t>(S.aureus)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Enterococcus</w:t>
      </w:r>
      <w:r>
        <w:rPr>
          <w:spacing w:val="25"/>
        </w:rPr>
        <w:t xml:space="preserve"> </w:t>
      </w:r>
      <w:r>
        <w:t>faecium</w:t>
      </w:r>
      <w:r>
        <w:rPr>
          <w:spacing w:val="24"/>
        </w:rPr>
        <w:t xml:space="preserve"> </w:t>
      </w:r>
      <w:r>
        <w:t>(Ent.</w:t>
      </w:r>
      <w:r>
        <w:rPr>
          <w:spacing w:val="23"/>
        </w:rPr>
        <w:t xml:space="preserve"> </w:t>
      </w:r>
      <w:r>
        <w:t>faecium).</w:t>
      </w:r>
      <w:r>
        <w:rPr>
          <w:spacing w:val="-68"/>
        </w:rPr>
        <w:t xml:space="preserve"> </w:t>
      </w:r>
      <w:r>
        <w:t>У 12 дітей (21,05 %) висіяний був тільки Ent.faecium, а у 7 дітей (12,28 %) –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S.aureus. Також у 2-х дітей</w:t>
      </w:r>
      <w:r>
        <w:rPr>
          <w:spacing w:val="1"/>
        </w:rPr>
        <w:t xml:space="preserve"> </w:t>
      </w:r>
      <w:r>
        <w:t>з носоглотки був</w:t>
      </w:r>
      <w:r>
        <w:rPr>
          <w:spacing w:val="1"/>
        </w:rPr>
        <w:t xml:space="preserve"> </w:t>
      </w:r>
      <w:r>
        <w:t>висіяний</w:t>
      </w:r>
      <w:r>
        <w:rPr>
          <w:spacing w:val="1"/>
        </w:rPr>
        <w:t xml:space="preserve"> </w:t>
      </w:r>
      <w:r>
        <w:t>Staphylococcus</w:t>
      </w:r>
      <w:r>
        <w:rPr>
          <w:spacing w:val="1"/>
        </w:rPr>
        <w:t xml:space="preserve"> </w:t>
      </w:r>
      <w:r>
        <w:t>epidermidis, який надав зливний ріст, та у 1 хлопця</w:t>
      </w:r>
      <w:r>
        <w:rPr>
          <w:spacing w:val="1"/>
        </w:rPr>
        <w:t xml:space="preserve"> </w:t>
      </w:r>
      <w:r>
        <w:t>- Streptococcus pyogenes,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значн</w:t>
      </w:r>
      <w:r>
        <w:t>ій</w:t>
      </w:r>
      <w:r>
        <w:rPr>
          <w:spacing w:val="1"/>
        </w:rPr>
        <w:t xml:space="preserve"> </w:t>
      </w:r>
      <w:r>
        <w:t>кількості,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мікроорганізми</w:t>
      </w:r>
      <w:r>
        <w:rPr>
          <w:spacing w:val="71"/>
        </w:rPr>
        <w:t xml:space="preserve"> </w:t>
      </w:r>
      <w:r>
        <w:t>виявилися</w:t>
      </w:r>
      <w:r>
        <w:rPr>
          <w:spacing w:val="-67"/>
        </w:rPr>
        <w:t xml:space="preserve"> </w:t>
      </w:r>
      <w:r>
        <w:t>достатню чутливими до дії антибіотиків: до 5-х з 6 чутливі та до одного –</w:t>
      </w:r>
      <w:r>
        <w:rPr>
          <w:spacing w:val="1"/>
        </w:rPr>
        <w:t xml:space="preserve"> </w:t>
      </w:r>
      <w:r>
        <w:t>малочутливі.</w:t>
      </w:r>
    </w:p>
    <w:p w:rsidR="009C787B" w:rsidRDefault="00AE36E6">
      <w:pPr>
        <w:pStyle w:val="a3"/>
        <w:spacing w:before="2"/>
        <w:ind w:right="351" w:firstLine="427"/>
      </w:pPr>
      <w:r>
        <w:t>При оцінці ступенів росту колоній Ent.faecium виявили статистично значущі</w:t>
      </w:r>
      <w:r>
        <w:rPr>
          <w:spacing w:val="-67"/>
        </w:rPr>
        <w:t xml:space="preserve"> </w:t>
      </w:r>
      <w:r>
        <w:t>відмінності між показниками росту колоній Ent.faeciu</w:t>
      </w:r>
      <w:r>
        <w:t>m та S.aureus в дітей із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(р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0,001).</w:t>
      </w:r>
      <w:r>
        <w:rPr>
          <w:spacing w:val="1"/>
        </w:rPr>
        <w:t xml:space="preserve"> </w:t>
      </w:r>
      <w:r>
        <w:t>Ent.faecium</w:t>
      </w:r>
      <w:r>
        <w:rPr>
          <w:spacing w:val="1"/>
        </w:rPr>
        <w:t xml:space="preserve"> </w:t>
      </w:r>
      <w:r>
        <w:t>дав</w:t>
      </w:r>
      <w:r>
        <w:rPr>
          <w:spacing w:val="1"/>
        </w:rPr>
        <w:t xml:space="preserve"> </w:t>
      </w:r>
      <w:r>
        <w:t>масивний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(64,91</w:t>
      </w:r>
      <w:r>
        <w:rPr>
          <w:spacing w:val="1"/>
        </w:rPr>
        <w:t xml:space="preserve"> </w:t>
      </w:r>
      <w:r>
        <w:t>%),</w:t>
      </w:r>
      <w:r>
        <w:rPr>
          <w:spacing w:val="-67"/>
        </w:rPr>
        <w:t xml:space="preserve"> </w:t>
      </w:r>
      <w:r>
        <w:t>значний ріст – у 7 дітей (12,28 %) та відсутність росту була у 13 дітей (22,81 %).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колоній</w:t>
      </w:r>
      <w:r>
        <w:rPr>
          <w:spacing w:val="1"/>
        </w:rPr>
        <w:t xml:space="preserve"> </w:t>
      </w:r>
      <w:r>
        <w:t>S.aureus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найбільшої кількості дітей (17 дітей (29,82 %)) взагалі не було виявлено росту</w:t>
      </w:r>
      <w:r>
        <w:rPr>
          <w:spacing w:val="1"/>
        </w:rPr>
        <w:t xml:space="preserve"> </w:t>
      </w:r>
      <w:r>
        <w:t>S.aureus, масивний та значний ріст був у 19,32 % дітей, помірний – в 17,52 % та</w:t>
      </w:r>
      <w:r>
        <w:rPr>
          <w:spacing w:val="1"/>
        </w:rPr>
        <w:t xml:space="preserve"> </w:t>
      </w:r>
      <w:r>
        <w:t>скудний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14,01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дітей.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 w:firstLine="427"/>
      </w:pPr>
      <w:r>
        <w:t>Аналіз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мікроорганізмів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виявив</w:t>
      </w:r>
      <w:r>
        <w:rPr>
          <w:spacing w:val="1"/>
        </w:rPr>
        <w:t xml:space="preserve"> </w:t>
      </w:r>
      <w:r>
        <w:t>відмін</w:t>
      </w:r>
      <w:r>
        <w:t>ностей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розповсюдженості патологічного процесу (р=0,337) та клінічної форми псоріазу</w:t>
      </w:r>
      <w:r>
        <w:rPr>
          <w:spacing w:val="-67"/>
        </w:rPr>
        <w:t xml:space="preserve"> </w:t>
      </w:r>
      <w:r>
        <w:t>(р=0,332).</w:t>
      </w:r>
    </w:p>
    <w:p w:rsidR="009C787B" w:rsidRDefault="00AE36E6">
      <w:pPr>
        <w:pStyle w:val="a3"/>
        <w:spacing w:before="1"/>
        <w:ind w:right="352" w:firstLine="427"/>
      </w:pPr>
      <w:r>
        <w:t>У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краплеподібним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50,00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випадків</w:t>
      </w:r>
      <w:r>
        <w:rPr>
          <w:spacing w:val="7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обсіменіння носоглотки асоціаціями мікроорганізмів та в 50,00 % -</w:t>
      </w:r>
      <w:r>
        <w:rPr>
          <w:spacing w:val="1"/>
        </w:rPr>
        <w:t xml:space="preserve"> </w:t>
      </w:r>
      <w:r>
        <w:t>Ent.faecium,</w:t>
      </w:r>
      <w:r>
        <w:rPr>
          <w:spacing w:val="-67"/>
        </w:rPr>
        <w:t xml:space="preserve"> </w:t>
      </w:r>
      <w:r>
        <w:t>причому во всіх випадках ріст мікроорганізмів був масивним. Що стосується</w:t>
      </w:r>
      <w:r>
        <w:rPr>
          <w:spacing w:val="1"/>
        </w:rPr>
        <w:t xml:space="preserve"> </w:t>
      </w:r>
      <w:r>
        <w:t>ступенів росту S.aureus, то при бляшковій формі та псоріазі волосистої частині</w:t>
      </w:r>
      <w:r>
        <w:rPr>
          <w:spacing w:val="1"/>
        </w:rPr>
        <w:t xml:space="preserve"> </w:t>
      </w:r>
      <w:r>
        <w:t>голови був масивний ріст лише в чверті випадків (23,1 % та 25,0 % відповідно).</w:t>
      </w:r>
      <w:r>
        <w:rPr>
          <w:spacing w:val="1"/>
        </w:rPr>
        <w:t xml:space="preserve"> </w:t>
      </w:r>
      <w:r>
        <w:t>Половина дітей з краплеп</w:t>
      </w:r>
      <w:r>
        <w:t>одібною та долонно-підошовною формою псоріазу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помірний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S.aureus.</w:t>
      </w:r>
      <w:r>
        <w:rPr>
          <w:spacing w:val="1"/>
        </w:rPr>
        <w:t xml:space="preserve"> </w:t>
      </w:r>
      <w:r>
        <w:t>Відмінностей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клінічних форм псоріазу не встановлено</w:t>
      </w:r>
      <w:r>
        <w:rPr>
          <w:spacing w:val="1"/>
        </w:rPr>
        <w:t xml:space="preserve"> </w:t>
      </w:r>
      <w:r>
        <w:t>(р=0,332).</w:t>
      </w:r>
    </w:p>
    <w:p w:rsidR="009C787B" w:rsidRDefault="00AE36E6">
      <w:pPr>
        <w:pStyle w:val="a3"/>
        <w:ind w:right="349" w:firstLine="427"/>
      </w:pPr>
      <w:r>
        <w:t>Тривалість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тривалість</w:t>
      </w:r>
      <w:r>
        <w:rPr>
          <w:spacing w:val="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впливали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відмінність обсіменіння</w:t>
      </w:r>
      <w:r>
        <w:t xml:space="preserve"> носоглотки дітей із псоріазом за видами та ступенями</w:t>
      </w:r>
      <w:r>
        <w:rPr>
          <w:spacing w:val="1"/>
        </w:rPr>
        <w:t xml:space="preserve"> </w:t>
      </w:r>
      <w:r>
        <w:t>росту. При захворюваності до 2 років асоціація Enterococcus faecium та S.aureus</w:t>
      </w:r>
      <w:r>
        <w:rPr>
          <w:spacing w:val="1"/>
        </w:rPr>
        <w:t xml:space="preserve"> </w:t>
      </w:r>
      <w:r>
        <w:t>висівалась в 44,8 % випадків, а при тривалості захворювання понад 2 роки – у</w:t>
      </w:r>
      <w:r>
        <w:rPr>
          <w:spacing w:val="1"/>
        </w:rPr>
        <w:t xml:space="preserve"> </w:t>
      </w:r>
      <w:r>
        <w:t>65,4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(р=0,502).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загост</w:t>
      </w:r>
      <w:r>
        <w:t>рення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тижнів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висівалися</w:t>
      </w:r>
      <w:r>
        <w:rPr>
          <w:spacing w:val="1"/>
        </w:rPr>
        <w:t xml:space="preserve"> </w:t>
      </w:r>
      <w:r>
        <w:t>асоціації</w:t>
      </w:r>
      <w:r>
        <w:rPr>
          <w:spacing w:val="1"/>
        </w:rPr>
        <w:t xml:space="preserve"> </w:t>
      </w:r>
      <w:r>
        <w:t>мікроорганізмів</w:t>
      </w:r>
      <w:r>
        <w:rPr>
          <w:spacing w:val="1"/>
        </w:rPr>
        <w:t xml:space="preserve"> </w:t>
      </w:r>
      <w:r>
        <w:t>Enterococcus</w:t>
      </w:r>
      <w:r>
        <w:rPr>
          <w:spacing w:val="1"/>
        </w:rPr>
        <w:t xml:space="preserve"> </w:t>
      </w:r>
      <w:r>
        <w:t>faecium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Staphylococcus aureus в 50,0 % дітей та при тривалості загострення понад 5</w:t>
      </w:r>
      <w:r>
        <w:rPr>
          <w:spacing w:val="1"/>
        </w:rPr>
        <w:t xml:space="preserve"> </w:t>
      </w:r>
      <w:r>
        <w:t>тижнів у 56,5 % дітей. І, незважаючи на те, що при загостренні до 5 тижнів</w:t>
      </w:r>
      <w:r>
        <w:rPr>
          <w:spacing w:val="1"/>
        </w:rPr>
        <w:t xml:space="preserve"> </w:t>
      </w:r>
      <w:r>
        <w:t>вторим</w:t>
      </w:r>
      <w:r>
        <w:rPr>
          <w:spacing w:val="1"/>
        </w:rPr>
        <w:t xml:space="preserve"> </w:t>
      </w:r>
      <w:r>
        <w:t>мікроорганізмом,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висівався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Enterococcus</w:t>
      </w:r>
      <w:r>
        <w:rPr>
          <w:spacing w:val="9"/>
        </w:rPr>
        <w:t xml:space="preserve"> </w:t>
      </w:r>
      <w:r>
        <w:t>faecium</w:t>
      </w:r>
      <w:r>
        <w:rPr>
          <w:spacing w:val="8"/>
        </w:rPr>
        <w:t xml:space="preserve"> </w:t>
      </w:r>
      <w:r>
        <w:t>(37,5</w:t>
      </w:r>
      <w:r>
        <w:rPr>
          <w:spacing w:val="5"/>
        </w:rPr>
        <w:t xml:space="preserve"> </w:t>
      </w:r>
      <w:r>
        <w:t>%),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загостренні</w:t>
      </w:r>
      <w:r>
        <w:rPr>
          <w:spacing w:val="7"/>
        </w:rPr>
        <w:t xml:space="preserve"> </w:t>
      </w:r>
      <w:r>
        <w:t>понад</w:t>
      </w:r>
      <w:r>
        <w:rPr>
          <w:spacing w:val="5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тижнів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S.aureus</w:t>
      </w:r>
      <w:r>
        <w:rPr>
          <w:spacing w:val="8"/>
        </w:rPr>
        <w:t xml:space="preserve"> </w:t>
      </w:r>
      <w:r>
        <w:t>(21,7</w:t>
      </w:r>
    </w:p>
    <w:p w:rsidR="009C787B" w:rsidRDefault="00AE36E6">
      <w:pPr>
        <w:pStyle w:val="a3"/>
        <w:spacing w:before="2"/>
        <w:ind w:right="352"/>
      </w:pPr>
      <w:r>
        <w:t>%), статистичних розбіжностей між групами ми не встановили (р=0,170). За</w:t>
      </w:r>
      <w:r>
        <w:rPr>
          <w:spacing w:val="1"/>
        </w:rPr>
        <w:t xml:space="preserve"> </w:t>
      </w:r>
      <w:r>
        <w:t>ступенями росту Ent.faecium переважав</w:t>
      </w:r>
      <w:r>
        <w:t xml:space="preserve"> зливний ріст незалежно від тривалості</w:t>
      </w:r>
      <w:r>
        <w:rPr>
          <w:spacing w:val="1"/>
        </w:rPr>
        <w:t xml:space="preserve"> </w:t>
      </w:r>
      <w:r>
        <w:t>загострення</w:t>
      </w:r>
      <w:r>
        <w:rPr>
          <w:spacing w:val="-1"/>
        </w:rPr>
        <w:t xml:space="preserve"> </w:t>
      </w:r>
      <w:r>
        <w:t>(75,0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 до</w:t>
      </w:r>
      <w:r>
        <w:rPr>
          <w:spacing w:val="-3"/>
        </w:rPr>
        <w:t xml:space="preserve"> </w:t>
      </w:r>
      <w:r>
        <w:t>5 тижнів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56,5</w:t>
      </w:r>
      <w:r>
        <w:rPr>
          <w:spacing w:val="-2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понад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тижнів)</w:t>
      </w:r>
      <w:r>
        <w:rPr>
          <w:spacing w:val="-4"/>
        </w:rPr>
        <w:t xml:space="preserve"> </w:t>
      </w:r>
      <w:r>
        <w:t>(р=0,406).</w:t>
      </w:r>
    </w:p>
    <w:p w:rsidR="009C787B" w:rsidRDefault="00AE36E6">
      <w:pPr>
        <w:pStyle w:val="a3"/>
        <w:ind w:right="349" w:firstLine="427"/>
      </w:pPr>
      <w:r>
        <w:t>Аналіз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мікроорганізмів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залежно від індексу тяжкості PASI, який враховує і площу ураження шкіри</w:t>
      </w:r>
      <w:r>
        <w:rPr>
          <w:spacing w:val="1"/>
        </w:rPr>
        <w:t xml:space="preserve"> </w:t>
      </w:r>
      <w:r>
        <w:t>патологічним процесом та інтенсивність шкірних проявів, показав аналогічні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найбільша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висівів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носоглотки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припадала на асоціації Ent.faecium та S.aureus як в групі з PASI≤10 (41,7 %), так</w:t>
      </w:r>
      <w:r>
        <w:rPr>
          <w:spacing w:val="1"/>
        </w:rPr>
        <w:t xml:space="preserve"> </w:t>
      </w:r>
      <w:r>
        <w:t>і в групі з PASI&gt;10 (66,7%)</w:t>
      </w:r>
      <w:r>
        <w:t>. Що стосується ступенів росту</w:t>
      </w:r>
      <w:r>
        <w:rPr>
          <w:spacing w:val="70"/>
        </w:rPr>
        <w:t xml:space="preserve"> </w:t>
      </w:r>
      <w:r>
        <w:t>Ent.faecium, то в</w:t>
      </w:r>
      <w:r>
        <w:rPr>
          <w:spacing w:val="1"/>
        </w:rPr>
        <w:t xml:space="preserve"> </w:t>
      </w:r>
      <w:r>
        <w:t>групі дітей з PASI&gt;10 в 87,5 % дітей мікроорганізми мали зливний ріст, а при</w:t>
      </w:r>
      <w:r>
        <w:rPr>
          <w:spacing w:val="1"/>
        </w:rPr>
        <w:t xml:space="preserve"> </w:t>
      </w:r>
      <w:r>
        <w:t>PASI≤10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зливний</w:t>
      </w:r>
      <w:r>
        <w:rPr>
          <w:spacing w:val="32"/>
        </w:rPr>
        <w:t xml:space="preserve"> </w:t>
      </w:r>
      <w:r>
        <w:t>ріст</w:t>
      </w:r>
      <w:r>
        <w:rPr>
          <w:spacing w:val="33"/>
        </w:rPr>
        <w:t xml:space="preserve"> </w:t>
      </w:r>
      <w:r>
        <w:t>мікроорганізмів</w:t>
      </w:r>
      <w:r>
        <w:rPr>
          <w:spacing w:val="33"/>
        </w:rPr>
        <w:t xml:space="preserve"> </w:t>
      </w:r>
      <w:r>
        <w:t>був</w:t>
      </w:r>
      <w:r>
        <w:rPr>
          <w:spacing w:val="33"/>
        </w:rPr>
        <w:t xml:space="preserve"> </w:t>
      </w:r>
      <w:r>
        <w:t>лише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54,2</w:t>
      </w:r>
      <w:r>
        <w:rPr>
          <w:spacing w:val="32"/>
        </w:rPr>
        <w:t xml:space="preserve"> </w:t>
      </w:r>
      <w:r>
        <w:t>%</w:t>
      </w:r>
      <w:r>
        <w:rPr>
          <w:spacing w:val="35"/>
        </w:rPr>
        <w:t xml:space="preserve"> </w:t>
      </w:r>
      <w:r>
        <w:t>дітей</w:t>
      </w:r>
      <w:r>
        <w:rPr>
          <w:spacing w:val="33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37,5</w:t>
      </w:r>
      <w:r>
        <w:rPr>
          <w:spacing w:val="31"/>
        </w:rPr>
        <w:t xml:space="preserve"> </w:t>
      </w:r>
      <w:r>
        <w:t>%</w:t>
      </w:r>
      <w:r>
        <w:rPr>
          <w:spacing w:val="-67"/>
        </w:rPr>
        <w:t xml:space="preserve"> </w:t>
      </w:r>
      <w:r>
        <w:t>ріст відсутній, що і забезпечило статистично значущу рі</w:t>
      </w:r>
      <w:r>
        <w:t>зницю між групами</w:t>
      </w:r>
      <w:r>
        <w:rPr>
          <w:spacing w:val="1"/>
        </w:rPr>
        <w:t xml:space="preserve"> </w:t>
      </w:r>
      <w:r>
        <w:t>(р=0,016).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встановлені</w:t>
      </w:r>
      <w:r>
        <w:rPr>
          <w:spacing w:val="1"/>
        </w:rPr>
        <w:t xml:space="preserve"> </w:t>
      </w:r>
      <w:r>
        <w:t>статистично</w:t>
      </w:r>
      <w:r>
        <w:rPr>
          <w:spacing w:val="1"/>
        </w:rPr>
        <w:t xml:space="preserve"> </w:t>
      </w:r>
      <w:r>
        <w:t>значущі</w:t>
      </w:r>
      <w:r>
        <w:rPr>
          <w:spacing w:val="1"/>
        </w:rPr>
        <w:t xml:space="preserve"> </w:t>
      </w:r>
      <w:r>
        <w:t>розбіжності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середніми</w:t>
      </w:r>
      <w:r>
        <w:rPr>
          <w:spacing w:val="1"/>
        </w:rPr>
        <w:t xml:space="preserve"> </w:t>
      </w:r>
      <w:r>
        <w:t>індексами</w:t>
      </w:r>
      <w:r>
        <w:rPr>
          <w:spacing w:val="1"/>
        </w:rPr>
        <w:t xml:space="preserve"> </w:t>
      </w:r>
      <w:r>
        <w:t>PASI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псоріазом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Ent.faecium:</w:t>
      </w:r>
      <w:r>
        <w:rPr>
          <w:spacing w:val="64"/>
        </w:rPr>
        <w:t xml:space="preserve"> </w:t>
      </w:r>
      <w:r>
        <w:t>коли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дітей</w:t>
      </w:r>
      <w:r>
        <w:rPr>
          <w:spacing w:val="64"/>
        </w:rPr>
        <w:t xml:space="preserve"> </w:t>
      </w:r>
      <w:r>
        <w:t>із</w:t>
      </w:r>
      <w:r>
        <w:rPr>
          <w:spacing w:val="63"/>
        </w:rPr>
        <w:t xml:space="preserve"> </w:t>
      </w:r>
      <w:r>
        <w:t>псоріазом</w:t>
      </w:r>
      <w:r>
        <w:rPr>
          <w:spacing w:val="62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масивному</w:t>
      </w:r>
      <w:r>
        <w:rPr>
          <w:spacing w:val="62"/>
        </w:rPr>
        <w:t xml:space="preserve"> </w:t>
      </w:r>
      <w:r>
        <w:t>рості</w:t>
      </w:r>
      <w:r>
        <w:rPr>
          <w:spacing w:val="65"/>
        </w:rPr>
        <w:t xml:space="preserve"> </w:t>
      </w:r>
      <w:r>
        <w:t>мікроорганізмів</w:t>
      </w:r>
      <w:r>
        <w:rPr>
          <w:spacing w:val="-67"/>
        </w:rPr>
        <w:t xml:space="preserve"> </w:t>
      </w:r>
      <w:r>
        <w:t>PASI був у понад 2 рази більше ніж у дітей з відсутністю виявлення Ent.faecium</w:t>
      </w:r>
      <w:r>
        <w:rPr>
          <w:spacing w:val="1"/>
        </w:rPr>
        <w:t xml:space="preserve"> </w:t>
      </w:r>
      <w:r>
        <w:t>(р=0,030)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шансів</w:t>
      </w:r>
      <w:r>
        <w:rPr>
          <w:spacing w:val="1"/>
        </w:rPr>
        <w:t xml:space="preserve"> </w:t>
      </w:r>
      <w:r>
        <w:t>показав,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масивним ступенем росту Ent.faecium в носоглотці в 5,923 рази частіше мали</w:t>
      </w:r>
      <w:r>
        <w:rPr>
          <w:spacing w:val="1"/>
        </w:rPr>
        <w:t xml:space="preserve"> </w:t>
      </w:r>
      <w:r>
        <w:t>важкий</w:t>
      </w:r>
      <w:r>
        <w:rPr>
          <w:spacing w:val="-1"/>
        </w:rPr>
        <w:t xml:space="preserve"> </w:t>
      </w:r>
      <w:r>
        <w:t>перебіг псоріазу (OR</w:t>
      </w:r>
      <w:r>
        <w:rPr>
          <w:spacing w:val="4"/>
        </w:rPr>
        <w:t xml:space="preserve"> </w:t>
      </w:r>
      <w:r>
        <w:t>5,</w:t>
      </w:r>
      <w:r>
        <w:t>923;</w:t>
      </w:r>
      <w:r>
        <w:rPr>
          <w:spacing w:val="-2"/>
        </w:rPr>
        <w:t xml:space="preserve"> </w:t>
      </w:r>
      <w:r>
        <w:t>95%</w:t>
      </w:r>
      <w:r>
        <w:rPr>
          <w:spacing w:val="-2"/>
        </w:rPr>
        <w:t xml:space="preserve"> </w:t>
      </w:r>
      <w:r>
        <w:t>СІ:</w:t>
      </w:r>
      <w:r>
        <w:rPr>
          <w:spacing w:val="1"/>
        </w:rPr>
        <w:t xml:space="preserve"> </w:t>
      </w:r>
      <w:r>
        <w:t>1,387 – 25,300).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5"/>
        <w:ind w:left="0"/>
        <w:jc w:val="left"/>
        <w:rPr>
          <w:sz w:val="11"/>
        </w:rPr>
      </w:pPr>
    </w:p>
    <w:p w:rsidR="009C787B" w:rsidRDefault="00AE36E6">
      <w:pPr>
        <w:pStyle w:val="a3"/>
        <w:ind w:left="972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664263" cy="1709927"/>
            <wp:effectExtent l="0" t="0" r="0" b="0"/>
            <wp:docPr id="33" name="image17.jpeg" descr="Изображение выглядит как текст, снимок экрана, диаграмма, График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26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a3"/>
        <w:spacing w:before="30" w:line="242" w:lineRule="auto"/>
        <w:ind w:left="3659" w:right="616" w:hanging="2715"/>
        <w:jc w:val="left"/>
      </w:pPr>
      <w:r>
        <w:rPr>
          <w:b/>
        </w:rPr>
        <w:t xml:space="preserve">Рис. 1 </w:t>
      </w:r>
      <w:r>
        <w:t>Аналіз індексу PASI на початку лікування залежно від ступеня росту</w:t>
      </w:r>
      <w:r>
        <w:rPr>
          <w:spacing w:val="-67"/>
        </w:rPr>
        <w:t xml:space="preserve"> </w:t>
      </w:r>
      <w:r>
        <w:t>Enterococcus</w:t>
      </w:r>
      <w:r>
        <w:rPr>
          <w:spacing w:val="1"/>
        </w:rPr>
        <w:t xml:space="preserve"> </w:t>
      </w:r>
      <w:r>
        <w:t>faecium (р=0,030)</w:t>
      </w:r>
    </w:p>
    <w:p w:rsidR="009C787B" w:rsidRDefault="009C787B">
      <w:pPr>
        <w:pStyle w:val="a3"/>
        <w:spacing w:before="7"/>
        <w:ind w:left="0"/>
        <w:jc w:val="left"/>
        <w:rPr>
          <w:sz w:val="27"/>
        </w:rPr>
      </w:pPr>
    </w:p>
    <w:p w:rsidR="009C787B" w:rsidRDefault="00AE36E6">
      <w:pPr>
        <w:pStyle w:val="a3"/>
        <w:ind w:right="349" w:firstLine="708"/>
      </w:pPr>
      <w:r>
        <w:t>Ступені росту S.aureus змінювалися від легкого перебігу дерматозу до</w:t>
      </w:r>
      <w:r>
        <w:rPr>
          <w:spacing w:val="1"/>
        </w:rPr>
        <w:t xml:space="preserve"> </w:t>
      </w:r>
      <w:r>
        <w:t>тяжкого, хоча і не надали статистичних відмінностей (р=0,270). Але кількість</w:t>
      </w:r>
      <w:r>
        <w:rPr>
          <w:spacing w:val="1"/>
        </w:rPr>
        <w:t xml:space="preserve"> </w:t>
      </w:r>
      <w:r>
        <w:t>дітей із зливним та помірним ростом золотистого стафілококу при</w:t>
      </w:r>
      <w:r>
        <w:rPr>
          <w:spacing w:val="1"/>
        </w:rPr>
        <w:t xml:space="preserve"> </w:t>
      </w:r>
      <w:r>
        <w:t>PASI&gt;10</w:t>
      </w:r>
      <w:r>
        <w:rPr>
          <w:spacing w:val="1"/>
        </w:rPr>
        <w:t xml:space="preserve"> </w:t>
      </w:r>
      <w:r>
        <w:t>майже в 2 рази переважала кількість дітей з аналогічними ступенями росту в</w:t>
      </w:r>
      <w:r>
        <w:rPr>
          <w:spacing w:val="1"/>
        </w:rPr>
        <w:t xml:space="preserve"> </w:t>
      </w:r>
      <w:r>
        <w:t>групі з PASI≤10, та кількість ді</w:t>
      </w:r>
      <w:r>
        <w:t>тей, в яких S.aureus взагалі не висівався, менше в</w:t>
      </w:r>
      <w:r>
        <w:rPr>
          <w:spacing w:val="-67"/>
        </w:rPr>
        <w:t xml:space="preserve"> </w:t>
      </w:r>
      <w:r>
        <w:t>1,4 рази в групі з PASI&gt;10 у порівнянні з показником в групі з легким перебігом</w:t>
      </w:r>
      <w:r>
        <w:rPr>
          <w:spacing w:val="-67"/>
        </w:rPr>
        <w:t xml:space="preserve"> </w:t>
      </w:r>
      <w:r>
        <w:t>дерматозу.</w:t>
      </w:r>
    </w:p>
    <w:p w:rsidR="009C787B" w:rsidRDefault="00AE36E6">
      <w:pPr>
        <w:pStyle w:val="a3"/>
        <w:spacing w:line="322" w:lineRule="exact"/>
        <w:jc w:val="left"/>
      </w:pPr>
      <w:r>
        <w:t>Висновки</w:t>
      </w:r>
    </w:p>
    <w:p w:rsidR="009C787B" w:rsidRDefault="00AE36E6">
      <w:pPr>
        <w:pStyle w:val="a5"/>
        <w:numPr>
          <w:ilvl w:val="0"/>
          <w:numId w:val="55"/>
        </w:numPr>
        <w:tabs>
          <w:tab w:val="left" w:pos="1002"/>
        </w:tabs>
        <w:ind w:right="358" w:firstLine="0"/>
        <w:jc w:val="both"/>
        <w:rPr>
          <w:sz w:val="28"/>
        </w:rPr>
      </w:pPr>
      <w:r>
        <w:rPr>
          <w:sz w:val="28"/>
        </w:rPr>
        <w:t>Результати дослідження показали, що в дітей із псоріазом із носоглотки в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висіваються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мікроорганізмів,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переважає</w:t>
      </w:r>
      <w:r>
        <w:rPr>
          <w:spacing w:val="-4"/>
          <w:sz w:val="28"/>
        </w:rPr>
        <w:t xml:space="preserve"> </w:t>
      </w:r>
      <w:r>
        <w:rPr>
          <w:sz w:val="28"/>
        </w:rPr>
        <w:t>Enterococcus</w:t>
      </w:r>
      <w:r>
        <w:rPr>
          <w:spacing w:val="1"/>
          <w:sz w:val="28"/>
        </w:rPr>
        <w:t xml:space="preserve"> </w:t>
      </w:r>
      <w:r>
        <w:rPr>
          <w:sz w:val="28"/>
        </w:rPr>
        <w:t>faecium,</w:t>
      </w:r>
      <w:r>
        <w:rPr>
          <w:spacing w:val="-2"/>
          <w:sz w:val="28"/>
        </w:rPr>
        <w:t xml:space="preserve"> </w:t>
      </w:r>
      <w:r>
        <w:rPr>
          <w:sz w:val="28"/>
        </w:rPr>
        <w:t>якій</w:t>
      </w:r>
      <w:r>
        <w:rPr>
          <w:spacing w:val="-1"/>
          <w:sz w:val="28"/>
        </w:rPr>
        <w:t xml:space="preserve"> </w:t>
      </w:r>
      <w:r>
        <w:rPr>
          <w:sz w:val="28"/>
        </w:rPr>
        <w:t>майже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pacing w:val="-4"/>
          <w:sz w:val="28"/>
        </w:rPr>
        <w:t xml:space="preserve"> </w:t>
      </w:r>
      <w:r>
        <w:rPr>
          <w:sz w:val="28"/>
        </w:rPr>
        <w:t>% дітей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зливний</w:t>
      </w:r>
      <w:r>
        <w:rPr>
          <w:spacing w:val="-1"/>
          <w:sz w:val="28"/>
        </w:rPr>
        <w:t xml:space="preserve"> </w:t>
      </w:r>
      <w:r>
        <w:rPr>
          <w:sz w:val="28"/>
        </w:rPr>
        <w:t>ріст.</w:t>
      </w:r>
    </w:p>
    <w:p w:rsidR="009C787B" w:rsidRDefault="00AE36E6">
      <w:pPr>
        <w:pStyle w:val="a5"/>
        <w:numPr>
          <w:ilvl w:val="0"/>
          <w:numId w:val="55"/>
        </w:numPr>
        <w:tabs>
          <w:tab w:val="left" w:pos="1090"/>
        </w:tabs>
        <w:spacing w:before="1"/>
        <w:ind w:right="346" w:firstLine="0"/>
        <w:jc w:val="both"/>
        <w:rPr>
          <w:sz w:val="28"/>
        </w:rPr>
      </w:pPr>
      <w:r>
        <w:rPr>
          <w:sz w:val="28"/>
        </w:rPr>
        <w:t>Обсімененність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глотки</w:t>
      </w:r>
      <w:r>
        <w:rPr>
          <w:spacing w:val="1"/>
          <w:sz w:val="28"/>
        </w:rPr>
        <w:t xml:space="preserve"> </w:t>
      </w:r>
      <w:r>
        <w:rPr>
          <w:sz w:val="28"/>
        </w:rPr>
        <w:t>Enterococcus</w:t>
      </w:r>
      <w:r>
        <w:rPr>
          <w:spacing w:val="1"/>
          <w:sz w:val="28"/>
        </w:rPr>
        <w:t xml:space="preserve"> </w:t>
      </w:r>
      <w:r>
        <w:rPr>
          <w:sz w:val="28"/>
        </w:rPr>
        <w:t>faecium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картині псоріазу в дітей: діти з важким перебігом псоріазу за</w:t>
      </w:r>
      <w:r>
        <w:rPr>
          <w:spacing w:val="1"/>
          <w:sz w:val="28"/>
        </w:rPr>
        <w:t xml:space="preserve"> </w:t>
      </w:r>
      <w:r>
        <w:rPr>
          <w:sz w:val="28"/>
        </w:rPr>
        <w:t>PASI 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масивний</w:t>
      </w:r>
      <w:r>
        <w:rPr>
          <w:spacing w:val="1"/>
          <w:sz w:val="28"/>
        </w:rPr>
        <w:t xml:space="preserve"> </w:t>
      </w:r>
      <w:r>
        <w:rPr>
          <w:sz w:val="28"/>
        </w:rPr>
        <w:t>ріст</w:t>
      </w:r>
      <w:r>
        <w:rPr>
          <w:spacing w:val="1"/>
          <w:sz w:val="28"/>
        </w:rPr>
        <w:t xml:space="preserve"> </w:t>
      </w:r>
      <w:r>
        <w:rPr>
          <w:sz w:val="28"/>
        </w:rPr>
        <w:t>Enterococcus</w:t>
      </w:r>
      <w:r>
        <w:rPr>
          <w:spacing w:val="1"/>
          <w:sz w:val="28"/>
        </w:rPr>
        <w:t xml:space="preserve"> </w:t>
      </w:r>
      <w:r>
        <w:rPr>
          <w:sz w:val="28"/>
        </w:rPr>
        <w:t>faecium,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діти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перебігом</w:t>
      </w:r>
      <w:r>
        <w:rPr>
          <w:spacing w:val="1"/>
          <w:sz w:val="28"/>
        </w:rPr>
        <w:t xml:space="preserve"> </w:t>
      </w:r>
      <w:r>
        <w:rPr>
          <w:sz w:val="28"/>
        </w:rPr>
        <w:t>дерматозу.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  <w:ind w:left="4288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12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Augustin,</w:t>
      </w:r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Radtke,</w:t>
      </w:r>
      <w:r>
        <w:rPr>
          <w:spacing w:val="1"/>
          <w:sz w:val="28"/>
        </w:rPr>
        <w:t xml:space="preserve"> </w:t>
      </w:r>
      <w:r>
        <w:rPr>
          <w:sz w:val="28"/>
        </w:rPr>
        <w:t>M.A.,</w:t>
      </w:r>
      <w:r>
        <w:rPr>
          <w:spacing w:val="1"/>
          <w:sz w:val="28"/>
        </w:rPr>
        <w:t xml:space="preserve"> </w:t>
      </w:r>
      <w:r>
        <w:rPr>
          <w:sz w:val="28"/>
        </w:rPr>
        <w:t>Glaeske, G.,</w:t>
      </w:r>
      <w:r>
        <w:rPr>
          <w:spacing w:val="1"/>
          <w:sz w:val="28"/>
        </w:rPr>
        <w:t xml:space="preserve"> </w:t>
      </w:r>
      <w:r>
        <w:rPr>
          <w:sz w:val="28"/>
        </w:rPr>
        <w:t>Reich,</w:t>
      </w:r>
      <w:r>
        <w:rPr>
          <w:spacing w:val="1"/>
          <w:sz w:val="28"/>
        </w:rPr>
        <w:t xml:space="preserve"> </w:t>
      </w:r>
      <w:r>
        <w:rPr>
          <w:sz w:val="28"/>
        </w:rPr>
        <w:t>K.,</w:t>
      </w:r>
      <w:r>
        <w:rPr>
          <w:spacing w:val="1"/>
          <w:sz w:val="28"/>
        </w:rPr>
        <w:t xml:space="preserve"> </w:t>
      </w:r>
      <w:r>
        <w:rPr>
          <w:sz w:val="28"/>
        </w:rPr>
        <w:t>Christophers,</w:t>
      </w:r>
      <w:r>
        <w:rPr>
          <w:spacing w:val="2"/>
          <w:sz w:val="28"/>
        </w:rPr>
        <w:t xml:space="preserve"> </w:t>
      </w:r>
      <w:r>
        <w:rPr>
          <w:sz w:val="28"/>
        </w:rPr>
        <w:t>E.,</w:t>
      </w:r>
      <w:r>
        <w:rPr>
          <w:spacing w:val="1"/>
          <w:sz w:val="28"/>
        </w:rPr>
        <w:t xml:space="preserve"> </w:t>
      </w:r>
      <w:r>
        <w:rPr>
          <w:sz w:val="28"/>
        </w:rPr>
        <w:t>Schaefer,</w:t>
      </w:r>
    </w:p>
    <w:p w:rsidR="009C787B" w:rsidRDefault="00AE36E6">
      <w:pPr>
        <w:pStyle w:val="a3"/>
        <w:ind w:right="355"/>
      </w:pPr>
      <w:r>
        <w:t>I. &amp; Jacobi, A. (2015). Epidemiology and Comorbidity in Children with Psori</w:t>
      </w:r>
      <w:r>
        <w:t>asis and</w:t>
      </w:r>
      <w:r>
        <w:rPr>
          <w:spacing w:val="-67"/>
        </w:rPr>
        <w:t xml:space="preserve"> </w:t>
      </w:r>
      <w:r>
        <w:t>Atopic Eczema. Dermatology, 231(1), 35-40. doi: 10.1159/000381913. Epub 2015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PMID:</w:t>
      </w:r>
      <w:r>
        <w:rPr>
          <w:spacing w:val="-3"/>
        </w:rPr>
        <w:t xml:space="preserve"> </w:t>
      </w:r>
      <w:r>
        <w:t>25966818.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ind w:left="672" w:right="348" w:firstLine="425"/>
        <w:jc w:val="both"/>
        <w:rPr>
          <w:sz w:val="28"/>
        </w:rPr>
      </w:pPr>
      <w:r>
        <w:rPr>
          <w:sz w:val="28"/>
        </w:rPr>
        <w:t>Chng, K.R., Tay, A.S., Li, C., Ng, A.H., Wang, J., Suri, B.K., Matta, S.A.,</w:t>
      </w:r>
      <w:r>
        <w:rPr>
          <w:spacing w:val="1"/>
          <w:sz w:val="28"/>
        </w:rPr>
        <w:t xml:space="preserve"> </w:t>
      </w:r>
      <w:r>
        <w:rPr>
          <w:sz w:val="28"/>
        </w:rPr>
        <w:t>McGovern, N., Janela, B., Wong, X.F., Sio, Y.Y., Au, B.V., Wilm, A., De Sessions,</w:t>
      </w:r>
      <w:r>
        <w:rPr>
          <w:spacing w:val="1"/>
          <w:sz w:val="28"/>
        </w:rPr>
        <w:t xml:space="preserve"> </w:t>
      </w:r>
      <w:r>
        <w:rPr>
          <w:sz w:val="28"/>
        </w:rPr>
        <w:t>P.F., Lim, T.C., Tang, M.B., Ginhoux, F, Connolly, J.E., Lane, E.B., Chew, F.T.,</w:t>
      </w:r>
      <w:r>
        <w:rPr>
          <w:spacing w:val="1"/>
          <w:sz w:val="28"/>
        </w:rPr>
        <w:t xml:space="preserve"> </w:t>
      </w:r>
      <w:r>
        <w:rPr>
          <w:sz w:val="28"/>
        </w:rPr>
        <w:t>Common, J.E. &amp; Nagarajan, N. (2016). Whole metagenome profiling reveals skin</w:t>
      </w:r>
      <w:r>
        <w:rPr>
          <w:spacing w:val="1"/>
          <w:sz w:val="28"/>
        </w:rPr>
        <w:t xml:space="preserve"> </w:t>
      </w:r>
      <w:r>
        <w:rPr>
          <w:sz w:val="28"/>
        </w:rPr>
        <w:t>microbiome-depen</w:t>
      </w:r>
      <w:r>
        <w:rPr>
          <w:sz w:val="28"/>
        </w:rPr>
        <w:t>dent susceptibility to atopic dermatitis flare. Nat Microbiol. 1(9),</w:t>
      </w:r>
      <w:r>
        <w:rPr>
          <w:spacing w:val="1"/>
          <w:sz w:val="28"/>
        </w:rPr>
        <w:t xml:space="preserve"> </w:t>
      </w:r>
      <w:r>
        <w:rPr>
          <w:sz w:val="28"/>
        </w:rPr>
        <w:t>16106.</w:t>
      </w:r>
      <w:r>
        <w:rPr>
          <w:spacing w:val="-5"/>
          <w:sz w:val="28"/>
        </w:rPr>
        <w:t xml:space="preserve"> </w:t>
      </w:r>
      <w:r>
        <w:rPr>
          <w:sz w:val="28"/>
        </w:rPr>
        <w:t>doi:</w:t>
      </w:r>
      <w:r>
        <w:rPr>
          <w:spacing w:val="-4"/>
          <w:sz w:val="28"/>
        </w:rPr>
        <w:t xml:space="preserve"> </w:t>
      </w:r>
      <w:r>
        <w:rPr>
          <w:sz w:val="28"/>
        </w:rPr>
        <w:t>10.1038/nmicrobiol.2016.106.</w:t>
      </w:r>
      <w:r>
        <w:rPr>
          <w:spacing w:val="-3"/>
          <w:sz w:val="28"/>
        </w:rPr>
        <w:t xml:space="preserve"> </w:t>
      </w:r>
      <w:r>
        <w:rPr>
          <w:sz w:val="28"/>
        </w:rPr>
        <w:t>PMID: 27562258.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ind w:left="672" w:right="352" w:firstLine="425"/>
        <w:jc w:val="both"/>
        <w:rPr>
          <w:sz w:val="28"/>
        </w:rPr>
      </w:pPr>
      <w:r>
        <w:rPr>
          <w:sz w:val="28"/>
        </w:rPr>
        <w:t>Gonzalez,</w:t>
      </w:r>
      <w:r>
        <w:rPr>
          <w:spacing w:val="1"/>
          <w:sz w:val="28"/>
        </w:rPr>
        <w:t xml:space="preserve"> </w:t>
      </w:r>
      <w:r>
        <w:rPr>
          <w:sz w:val="28"/>
        </w:rPr>
        <w:t>T.,</w:t>
      </w:r>
      <w:r>
        <w:rPr>
          <w:spacing w:val="1"/>
          <w:sz w:val="28"/>
        </w:rPr>
        <w:t xml:space="preserve"> </w:t>
      </w:r>
      <w:r>
        <w:rPr>
          <w:sz w:val="28"/>
        </w:rPr>
        <w:t>Biagini</w:t>
      </w:r>
      <w:r>
        <w:rPr>
          <w:spacing w:val="1"/>
          <w:sz w:val="28"/>
        </w:rPr>
        <w:t xml:space="preserve"> </w:t>
      </w:r>
      <w:r>
        <w:rPr>
          <w:sz w:val="28"/>
        </w:rPr>
        <w:t>Myers,</w:t>
      </w:r>
      <w:r>
        <w:rPr>
          <w:spacing w:val="1"/>
          <w:sz w:val="28"/>
        </w:rPr>
        <w:t xml:space="preserve"> </w:t>
      </w:r>
      <w:r>
        <w:rPr>
          <w:sz w:val="28"/>
        </w:rPr>
        <w:t>J.M.,</w:t>
      </w:r>
      <w:r>
        <w:rPr>
          <w:spacing w:val="1"/>
          <w:sz w:val="28"/>
        </w:rPr>
        <w:t xml:space="preserve"> </w:t>
      </w:r>
      <w:r>
        <w:rPr>
          <w:sz w:val="28"/>
        </w:rPr>
        <w:t>Herr,</w:t>
      </w:r>
      <w:r>
        <w:rPr>
          <w:spacing w:val="1"/>
          <w:sz w:val="28"/>
        </w:rPr>
        <w:t xml:space="preserve"> </w:t>
      </w:r>
      <w:r>
        <w:rPr>
          <w:sz w:val="28"/>
        </w:rPr>
        <w:t>A.B.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Khurana</w:t>
      </w:r>
      <w:r>
        <w:rPr>
          <w:spacing w:val="1"/>
          <w:sz w:val="28"/>
        </w:rPr>
        <w:t xml:space="preserve"> </w:t>
      </w:r>
      <w:r>
        <w:rPr>
          <w:sz w:val="28"/>
        </w:rPr>
        <w:t>Hershey,</w:t>
      </w:r>
      <w:r>
        <w:rPr>
          <w:spacing w:val="1"/>
          <w:sz w:val="28"/>
        </w:rPr>
        <w:t xml:space="preserve"> </w:t>
      </w:r>
      <w:r>
        <w:rPr>
          <w:sz w:val="28"/>
        </w:rPr>
        <w:t>G.K.</w:t>
      </w:r>
      <w:r>
        <w:rPr>
          <w:spacing w:val="1"/>
          <w:sz w:val="28"/>
        </w:rPr>
        <w:t xml:space="preserve"> </w:t>
      </w:r>
      <w:r>
        <w:rPr>
          <w:sz w:val="28"/>
        </w:rPr>
        <w:t>(2017). Staphylococcal Biofilms in Atopic Dermatitis. Curr Allergy Asthma Rep.,</w:t>
      </w:r>
      <w:r>
        <w:rPr>
          <w:spacing w:val="1"/>
          <w:sz w:val="28"/>
        </w:rPr>
        <w:t xml:space="preserve"> </w:t>
      </w:r>
      <w:r>
        <w:rPr>
          <w:sz w:val="28"/>
        </w:rPr>
        <w:t>17(12),</w:t>
      </w:r>
      <w:r>
        <w:rPr>
          <w:spacing w:val="1"/>
          <w:sz w:val="28"/>
        </w:rPr>
        <w:t xml:space="preserve"> </w:t>
      </w:r>
      <w:r>
        <w:rPr>
          <w:sz w:val="28"/>
        </w:rPr>
        <w:t>81.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10.1007/s11882-017-0750-x.</w:t>
      </w:r>
      <w:r>
        <w:rPr>
          <w:spacing w:val="1"/>
          <w:sz w:val="28"/>
        </w:rPr>
        <w:t xml:space="preserve"> </w:t>
      </w:r>
      <w:r>
        <w:rPr>
          <w:sz w:val="28"/>
        </w:rPr>
        <w:t>PMID:</w:t>
      </w:r>
      <w:r>
        <w:rPr>
          <w:spacing w:val="1"/>
          <w:sz w:val="28"/>
        </w:rPr>
        <w:t xml:space="preserve"> </w:t>
      </w:r>
      <w:r>
        <w:rPr>
          <w:sz w:val="28"/>
        </w:rPr>
        <w:t>29063212;</w:t>
      </w:r>
      <w:r>
        <w:rPr>
          <w:spacing w:val="1"/>
          <w:sz w:val="28"/>
        </w:rPr>
        <w:t xml:space="preserve"> </w:t>
      </w:r>
      <w:r>
        <w:rPr>
          <w:sz w:val="28"/>
        </w:rPr>
        <w:t>PMCID:</w:t>
      </w:r>
      <w:r>
        <w:rPr>
          <w:spacing w:val="1"/>
          <w:sz w:val="28"/>
        </w:rPr>
        <w:t xml:space="preserve"> </w:t>
      </w:r>
      <w:r>
        <w:rPr>
          <w:sz w:val="28"/>
        </w:rPr>
        <w:t>PMC6016544.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spacing w:before="89"/>
        <w:ind w:left="672" w:right="345" w:firstLine="425"/>
        <w:jc w:val="both"/>
        <w:rPr>
          <w:sz w:val="28"/>
        </w:rPr>
      </w:pPr>
      <w:r>
        <w:rPr>
          <w:sz w:val="28"/>
        </w:rPr>
        <w:t>Kierland,</w:t>
      </w:r>
      <w:r>
        <w:rPr>
          <w:spacing w:val="1"/>
          <w:sz w:val="28"/>
        </w:rPr>
        <w:t xml:space="preserve"> </w:t>
      </w:r>
      <w:r>
        <w:rPr>
          <w:sz w:val="28"/>
        </w:rPr>
        <w:t>R.R.</w:t>
      </w:r>
      <w:r>
        <w:rPr>
          <w:spacing w:val="1"/>
          <w:sz w:val="28"/>
        </w:rPr>
        <w:t xml:space="preserve"> </w:t>
      </w:r>
      <w:r>
        <w:rPr>
          <w:sz w:val="28"/>
        </w:rPr>
        <w:t>(1940).</w:t>
      </w:r>
      <w:r>
        <w:rPr>
          <w:spacing w:val="1"/>
          <w:sz w:val="28"/>
        </w:rPr>
        <w:t xml:space="preserve"> </w:t>
      </w:r>
      <w:r>
        <w:rPr>
          <w:sz w:val="28"/>
        </w:rPr>
        <w:t>Attempts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Prove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Specificity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Streptococci</w:t>
      </w:r>
      <w:r>
        <w:rPr>
          <w:spacing w:val="1"/>
          <w:sz w:val="28"/>
        </w:rPr>
        <w:t xml:space="preserve"> </w:t>
      </w:r>
      <w:r>
        <w:rPr>
          <w:sz w:val="28"/>
        </w:rPr>
        <w:t>Isola</w:t>
      </w:r>
      <w:r>
        <w:rPr>
          <w:sz w:val="28"/>
        </w:rPr>
        <w:t>ted from the Nasopharynx of Patients with Psoriasis. J Investig Dermatol., 3,</w:t>
      </w:r>
      <w:r>
        <w:rPr>
          <w:spacing w:val="1"/>
          <w:sz w:val="28"/>
        </w:rPr>
        <w:t xml:space="preserve"> </w:t>
      </w:r>
      <w:r>
        <w:rPr>
          <w:sz w:val="28"/>
        </w:rPr>
        <w:t>273-285.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-3"/>
          <w:sz w:val="28"/>
        </w:rPr>
        <w:t xml:space="preserve"> </w:t>
      </w:r>
      <w:r>
        <w:rPr>
          <w:sz w:val="28"/>
        </w:rPr>
        <w:t>10.1038/jid.1940.22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spacing w:before="1"/>
        <w:ind w:left="672" w:right="347" w:firstLine="425"/>
        <w:jc w:val="both"/>
        <w:rPr>
          <w:sz w:val="28"/>
        </w:rPr>
      </w:pPr>
      <w:r>
        <w:rPr>
          <w:sz w:val="28"/>
        </w:rPr>
        <w:t>Munz, O.H., Sela, S., Baker, B.S., Griffiths, C.E.M., Powles, A.V. &amp; Fry, L.</w:t>
      </w:r>
      <w:r>
        <w:rPr>
          <w:spacing w:val="1"/>
          <w:sz w:val="28"/>
        </w:rPr>
        <w:t xml:space="preserve"> </w:t>
      </w:r>
      <w:r>
        <w:rPr>
          <w:sz w:val="28"/>
        </w:rPr>
        <w:t>(2010). Evidence for the presence of bacteria in the blood of psori</w:t>
      </w:r>
      <w:r>
        <w:rPr>
          <w:sz w:val="28"/>
        </w:rPr>
        <w:t>asis patients. Arch</w:t>
      </w:r>
      <w:r>
        <w:rPr>
          <w:spacing w:val="1"/>
          <w:sz w:val="28"/>
        </w:rPr>
        <w:t xml:space="preserve"> </w:t>
      </w:r>
      <w:r>
        <w:rPr>
          <w:sz w:val="28"/>
        </w:rPr>
        <w:t>Dermatol Res.,</w:t>
      </w:r>
      <w:r>
        <w:rPr>
          <w:spacing w:val="-2"/>
          <w:sz w:val="28"/>
        </w:rPr>
        <w:t xml:space="preserve"> </w:t>
      </w:r>
      <w:r>
        <w:rPr>
          <w:sz w:val="28"/>
        </w:rPr>
        <w:t>302,</w:t>
      </w:r>
      <w:r>
        <w:rPr>
          <w:spacing w:val="-1"/>
          <w:sz w:val="28"/>
        </w:rPr>
        <w:t xml:space="preserve"> </w:t>
      </w:r>
      <w:r>
        <w:rPr>
          <w:sz w:val="28"/>
        </w:rPr>
        <w:t>495-498.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-3"/>
          <w:sz w:val="28"/>
        </w:rPr>
        <w:t xml:space="preserve"> </w:t>
      </w:r>
      <w:r>
        <w:rPr>
          <w:sz w:val="28"/>
        </w:rPr>
        <w:t>10.1007/s00403010-1065-0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spacing w:line="242" w:lineRule="auto"/>
        <w:ind w:left="672" w:right="361" w:firstLine="425"/>
        <w:jc w:val="both"/>
        <w:rPr>
          <w:sz w:val="28"/>
        </w:rPr>
      </w:pPr>
      <w:r>
        <w:rPr>
          <w:sz w:val="28"/>
        </w:rPr>
        <w:t>Norrlind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(1972).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significance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infections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origination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psoriasis.</w:t>
      </w:r>
      <w:r>
        <w:rPr>
          <w:spacing w:val="-1"/>
          <w:sz w:val="28"/>
        </w:rPr>
        <w:t xml:space="preserve"> </w:t>
      </w:r>
      <w:r>
        <w:rPr>
          <w:sz w:val="28"/>
        </w:rPr>
        <w:t>Scand</w:t>
      </w:r>
      <w:r>
        <w:rPr>
          <w:spacing w:val="-3"/>
          <w:sz w:val="28"/>
        </w:rPr>
        <w:t xml:space="preserve"> </w:t>
      </w:r>
      <w:r>
        <w:rPr>
          <w:sz w:val="28"/>
        </w:rPr>
        <w:t>J</w:t>
      </w:r>
      <w:r>
        <w:rPr>
          <w:spacing w:val="1"/>
          <w:sz w:val="28"/>
        </w:rPr>
        <w:t xml:space="preserve"> </w:t>
      </w:r>
      <w:r>
        <w:rPr>
          <w:sz w:val="28"/>
        </w:rPr>
        <w:t>Rheumatol.,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4"/>
          <w:sz w:val="28"/>
        </w:rPr>
        <w:t xml:space="preserve"> </w:t>
      </w:r>
      <w:r>
        <w:rPr>
          <w:sz w:val="28"/>
        </w:rPr>
        <w:t>135-144.</w:t>
      </w:r>
      <w:r>
        <w:rPr>
          <w:spacing w:val="-3"/>
          <w:sz w:val="28"/>
        </w:rPr>
        <w:t xml:space="preserve"> </w:t>
      </w:r>
      <w:r>
        <w:rPr>
          <w:sz w:val="28"/>
        </w:rPr>
        <w:t>PMID:13248712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ind w:left="672" w:right="351" w:firstLine="425"/>
        <w:jc w:val="both"/>
        <w:rPr>
          <w:sz w:val="28"/>
        </w:rPr>
      </w:pPr>
      <w:r>
        <w:rPr>
          <w:sz w:val="28"/>
        </w:rPr>
        <w:t>Ramírez-Boscá,</w:t>
      </w:r>
      <w:r>
        <w:rPr>
          <w:spacing w:val="1"/>
          <w:sz w:val="28"/>
        </w:rPr>
        <w:t xml:space="preserve"> </w:t>
      </w:r>
      <w:r>
        <w:rPr>
          <w:sz w:val="28"/>
        </w:rPr>
        <w:t>A,</w:t>
      </w:r>
      <w:r>
        <w:rPr>
          <w:spacing w:val="1"/>
          <w:sz w:val="28"/>
        </w:rPr>
        <w:t xml:space="preserve"> </w:t>
      </w:r>
      <w:r>
        <w:rPr>
          <w:sz w:val="28"/>
        </w:rPr>
        <w:t>Navarro-López,</w:t>
      </w:r>
      <w:r>
        <w:rPr>
          <w:spacing w:val="1"/>
          <w:sz w:val="28"/>
        </w:rPr>
        <w:t xml:space="preserve"> </w:t>
      </w:r>
      <w:r>
        <w:rPr>
          <w:sz w:val="28"/>
        </w:rPr>
        <w:t>V.,</w:t>
      </w:r>
      <w:r>
        <w:rPr>
          <w:spacing w:val="1"/>
          <w:sz w:val="28"/>
        </w:rPr>
        <w:t xml:space="preserve"> </w:t>
      </w:r>
      <w:r>
        <w:rPr>
          <w:sz w:val="28"/>
        </w:rPr>
        <w:t>Martínez-Andrés,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Identification of Bacterial DNA in the Peripheral Blood of Patients With Active</w:t>
      </w:r>
      <w:r>
        <w:rPr>
          <w:spacing w:val="1"/>
          <w:sz w:val="28"/>
        </w:rPr>
        <w:t xml:space="preserve"> </w:t>
      </w:r>
      <w:r>
        <w:rPr>
          <w:sz w:val="28"/>
        </w:rPr>
        <w:t>Psoriasis.</w:t>
      </w:r>
      <w:r>
        <w:rPr>
          <w:spacing w:val="1"/>
          <w:sz w:val="28"/>
        </w:rPr>
        <w:t xml:space="preserve"> </w:t>
      </w:r>
      <w:r>
        <w:rPr>
          <w:sz w:val="28"/>
        </w:rPr>
        <w:t>JAMA</w:t>
      </w:r>
      <w:r>
        <w:rPr>
          <w:spacing w:val="1"/>
          <w:sz w:val="28"/>
        </w:rPr>
        <w:t xml:space="preserve"> </w:t>
      </w:r>
      <w:r>
        <w:rPr>
          <w:sz w:val="28"/>
        </w:rPr>
        <w:t>Dermatol.</w:t>
      </w:r>
      <w:r>
        <w:rPr>
          <w:spacing w:val="1"/>
          <w:sz w:val="28"/>
        </w:rPr>
        <w:t xml:space="preserve"> </w:t>
      </w:r>
      <w:r>
        <w:rPr>
          <w:sz w:val="28"/>
        </w:rPr>
        <w:t>151(6),</w:t>
      </w:r>
      <w:r>
        <w:rPr>
          <w:spacing w:val="1"/>
          <w:sz w:val="28"/>
        </w:rPr>
        <w:t xml:space="preserve"> </w:t>
      </w:r>
      <w:r>
        <w:rPr>
          <w:sz w:val="28"/>
        </w:rPr>
        <w:t>670-671.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10.1001/jamadermatol.</w:t>
      </w:r>
      <w:r>
        <w:rPr>
          <w:spacing w:val="1"/>
          <w:sz w:val="28"/>
        </w:rPr>
        <w:t xml:space="preserve"> </w:t>
      </w:r>
      <w:r>
        <w:rPr>
          <w:sz w:val="28"/>
        </w:rPr>
        <w:t>2014.558516.</w:t>
      </w:r>
    </w:p>
    <w:p w:rsidR="009C787B" w:rsidRDefault="00AE36E6">
      <w:pPr>
        <w:pStyle w:val="a5"/>
        <w:numPr>
          <w:ilvl w:val="1"/>
          <w:numId w:val="55"/>
        </w:numPr>
        <w:tabs>
          <w:tab w:val="left" w:pos="1382"/>
        </w:tabs>
        <w:ind w:left="672" w:right="350" w:firstLine="425"/>
        <w:jc w:val="both"/>
        <w:rPr>
          <w:sz w:val="28"/>
        </w:rPr>
      </w:pPr>
      <w:r>
        <w:rPr>
          <w:sz w:val="28"/>
        </w:rPr>
        <w:t>Welsh, A.L. (1834). Specificity of a streptococcus isolated from patients with</w:t>
      </w:r>
      <w:r>
        <w:rPr>
          <w:spacing w:val="1"/>
          <w:sz w:val="28"/>
        </w:rPr>
        <w:t xml:space="preserve"> </w:t>
      </w:r>
      <w:r>
        <w:rPr>
          <w:sz w:val="28"/>
        </w:rPr>
        <w:t>pemphigus:</w:t>
      </w:r>
      <w:r>
        <w:rPr>
          <w:spacing w:val="37"/>
          <w:sz w:val="28"/>
        </w:rPr>
        <w:t xml:space="preserve"> </w:t>
      </w:r>
      <w:r>
        <w:rPr>
          <w:sz w:val="28"/>
        </w:rPr>
        <w:t>Preliminary</w:t>
      </w:r>
      <w:r>
        <w:rPr>
          <w:spacing w:val="34"/>
          <w:sz w:val="28"/>
        </w:rPr>
        <w:t xml:space="preserve"> </w:t>
      </w:r>
      <w:r>
        <w:rPr>
          <w:sz w:val="28"/>
        </w:rPr>
        <w:t>report.</w:t>
      </w:r>
      <w:r>
        <w:rPr>
          <w:spacing w:val="2"/>
          <w:sz w:val="28"/>
        </w:rPr>
        <w:t xml:space="preserve"> </w:t>
      </w:r>
      <w:r>
        <w:rPr>
          <w:sz w:val="28"/>
        </w:rPr>
        <w:t>Arch.</w:t>
      </w:r>
      <w:r>
        <w:rPr>
          <w:spacing w:val="32"/>
          <w:sz w:val="28"/>
        </w:rPr>
        <w:t xml:space="preserve"> </w:t>
      </w:r>
      <w:r>
        <w:rPr>
          <w:sz w:val="28"/>
        </w:rPr>
        <w:t>Dermatol.</w:t>
      </w:r>
      <w:r>
        <w:rPr>
          <w:spacing w:val="32"/>
          <w:sz w:val="28"/>
        </w:rPr>
        <w:t xml:space="preserve"> </w:t>
      </w:r>
      <w:r>
        <w:rPr>
          <w:sz w:val="28"/>
        </w:rPr>
        <w:t>Syphilol.</w:t>
      </w:r>
      <w:r>
        <w:rPr>
          <w:spacing w:val="2"/>
          <w:sz w:val="28"/>
        </w:rPr>
        <w:t xml:space="preserve"> </w:t>
      </w:r>
      <w:r>
        <w:rPr>
          <w:sz w:val="28"/>
        </w:rPr>
        <w:t>30,</w:t>
      </w:r>
      <w:r>
        <w:rPr>
          <w:spacing w:val="32"/>
          <w:sz w:val="28"/>
        </w:rPr>
        <w:t xml:space="preserve"> </w:t>
      </w:r>
      <w:r>
        <w:rPr>
          <w:sz w:val="28"/>
        </w:rPr>
        <w:t>611–630.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810" w:firstLine="480"/>
      </w:pPr>
      <w:bookmarkStart w:id="28" w:name="_bookmark27"/>
      <w:bookmarkEnd w:id="28"/>
      <w:r>
        <w:t>МЕТОДИЧНІ РЕКОМЕНДАЦІЇ ЩОДО ПРОЦЕСУ</w:t>
      </w:r>
      <w:r>
        <w:rPr>
          <w:spacing w:val="1"/>
        </w:rPr>
        <w:t xml:space="preserve"> </w:t>
      </w:r>
      <w:r>
        <w:t>ФОРМУВАННЯ</w:t>
      </w:r>
      <w:r>
        <w:rPr>
          <w:spacing w:val="-7"/>
        </w:rPr>
        <w:t xml:space="preserve"> </w:t>
      </w:r>
      <w:r>
        <w:t>ПРОФЕСІЙНО-ЕТИЧНОЇ</w:t>
      </w:r>
      <w:r>
        <w:rPr>
          <w:spacing w:val="-7"/>
        </w:rPr>
        <w:t xml:space="preserve"> </w:t>
      </w:r>
      <w:r>
        <w:t>КУЛЬТУРИ</w:t>
      </w:r>
    </w:p>
    <w:p w:rsidR="009C787B" w:rsidRDefault="00AE36E6">
      <w:pPr>
        <w:ind w:left="1275"/>
        <w:rPr>
          <w:b/>
          <w:sz w:val="36"/>
        </w:rPr>
      </w:pPr>
      <w:r>
        <w:rPr>
          <w:b/>
          <w:sz w:val="36"/>
        </w:rPr>
        <w:t>ЗДОБУВАЧІВ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ОСВІТИ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МЕДИЧНОГО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КОЛЕДЖУ</w:t>
      </w:r>
    </w:p>
    <w:p w:rsidR="009C787B" w:rsidRDefault="009C787B">
      <w:pPr>
        <w:pStyle w:val="a3"/>
        <w:spacing w:before="11"/>
        <w:ind w:left="0"/>
        <w:jc w:val="left"/>
        <w:rPr>
          <w:b/>
          <w:sz w:val="41"/>
        </w:rPr>
      </w:pPr>
    </w:p>
    <w:p w:rsidR="009C787B" w:rsidRDefault="00AE36E6">
      <w:pPr>
        <w:pStyle w:val="2"/>
      </w:pPr>
      <w:r>
        <w:t>Маляренко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М.</w:t>
      </w:r>
    </w:p>
    <w:p w:rsidR="009C787B" w:rsidRDefault="00AE36E6">
      <w:pPr>
        <w:pStyle w:val="a3"/>
        <w:spacing w:before="1"/>
        <w:ind w:right="355"/>
        <w:jc w:val="right"/>
      </w:pPr>
      <w:r>
        <w:t>викладач</w:t>
      </w:r>
      <w:r>
        <w:rPr>
          <w:spacing w:val="-6"/>
        </w:rPr>
        <w:t xml:space="preserve"> </w:t>
      </w:r>
      <w:r>
        <w:t>КЗ</w:t>
      </w:r>
      <w:r>
        <w:rPr>
          <w:spacing w:val="-5"/>
        </w:rPr>
        <w:t xml:space="preserve"> </w:t>
      </w:r>
      <w:r>
        <w:t>«Запорізький</w:t>
      </w:r>
      <w:r>
        <w:rPr>
          <w:spacing w:val="-5"/>
        </w:rPr>
        <w:t xml:space="preserve"> </w:t>
      </w:r>
      <w:r>
        <w:t>медичний</w:t>
      </w:r>
      <w:r>
        <w:rPr>
          <w:spacing w:val="-5"/>
        </w:rPr>
        <w:t xml:space="preserve"> </w:t>
      </w:r>
      <w:r>
        <w:t>фаховий</w:t>
      </w:r>
      <w:r>
        <w:rPr>
          <w:spacing w:val="-5"/>
        </w:rPr>
        <w:t xml:space="preserve"> </w:t>
      </w:r>
      <w:r>
        <w:t>коледж»</w:t>
      </w:r>
      <w:r>
        <w:rPr>
          <w:spacing w:val="-4"/>
        </w:rPr>
        <w:t xml:space="preserve"> </w:t>
      </w:r>
      <w:r>
        <w:t>ЗОР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1" w:firstLine="396"/>
      </w:pPr>
      <w:r>
        <w:t>У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висвітлено</w:t>
      </w:r>
      <w:r>
        <w:rPr>
          <w:spacing w:val="1"/>
        </w:rPr>
        <w:t xml:space="preserve"> </w:t>
      </w:r>
      <w:r>
        <w:t>філософські,</w:t>
      </w:r>
      <w:r>
        <w:rPr>
          <w:spacing w:val="1"/>
        </w:rPr>
        <w:t xml:space="preserve"> </w:t>
      </w:r>
      <w:r>
        <w:t>психолого-педагогічні</w:t>
      </w:r>
      <w:r>
        <w:rPr>
          <w:spacing w:val="1"/>
        </w:rPr>
        <w:t xml:space="preserve"> </w:t>
      </w:r>
      <w:r>
        <w:t>погляди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медичного</w:t>
      </w:r>
      <w:r>
        <w:rPr>
          <w:spacing w:val="1"/>
        </w:rPr>
        <w:t xml:space="preserve"> </w:t>
      </w:r>
      <w:r>
        <w:t>коледжу;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медичних</w:t>
      </w:r>
      <w:r>
        <w:rPr>
          <w:spacing w:val="-2"/>
        </w:rPr>
        <w:t xml:space="preserve"> </w:t>
      </w:r>
      <w:r>
        <w:t>працівників</w:t>
      </w:r>
      <w:r>
        <w:rPr>
          <w:spacing w:val="-5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їхньої</w:t>
      </w:r>
      <w:r>
        <w:rPr>
          <w:spacing w:val="-4"/>
        </w:rPr>
        <w:t xml:space="preserve"> </w:t>
      </w:r>
      <w:r>
        <w:t>професійної</w:t>
      </w:r>
      <w:r>
        <w:rPr>
          <w:spacing w:val="-2"/>
        </w:rPr>
        <w:t xml:space="preserve"> </w:t>
      </w:r>
      <w:r>
        <w:t>підготовки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умовах</w:t>
      </w:r>
      <w:r>
        <w:rPr>
          <w:spacing w:val="-2"/>
        </w:rPr>
        <w:t xml:space="preserve"> </w:t>
      </w:r>
      <w:r>
        <w:t>коледжу.</w:t>
      </w:r>
    </w:p>
    <w:p w:rsidR="009C787B" w:rsidRDefault="00AE36E6">
      <w:pPr>
        <w:spacing w:before="2"/>
        <w:ind w:left="672" w:right="354" w:firstLine="396"/>
        <w:jc w:val="both"/>
        <w:rPr>
          <w:i/>
          <w:sz w:val="28"/>
        </w:rPr>
      </w:pPr>
      <w:r>
        <w:rPr>
          <w:b/>
          <w:i/>
          <w:sz w:val="28"/>
        </w:rPr>
        <w:t>Ключові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слова: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інтерактивні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майбутній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медичний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</w:t>
      </w:r>
      <w:r>
        <w:rPr>
          <w:i/>
          <w:sz w:val="28"/>
        </w:rPr>
        <w:t>ацівник,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професійно-етична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підготовка,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формування.</w:t>
      </w:r>
    </w:p>
    <w:p w:rsidR="009C787B" w:rsidRDefault="00AE36E6">
      <w:pPr>
        <w:pStyle w:val="a3"/>
        <w:spacing w:before="1"/>
        <w:ind w:right="349" w:firstLine="396"/>
      </w:pPr>
      <w:r>
        <w:t>В умовах сучасних змін у галузі медицини та модернізації медичної освіти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актуальності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якісної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медичних коледжів, які мають високий рівень професійно-етичної культури й</w:t>
      </w:r>
      <w:r>
        <w:rPr>
          <w:spacing w:val="1"/>
        </w:rPr>
        <w:t xml:space="preserve"> </w:t>
      </w:r>
      <w:r>
        <w:t>здатні результативно виконувати свої професійні функції. Професійно-етична</w:t>
      </w:r>
      <w:r>
        <w:rPr>
          <w:spacing w:val="1"/>
        </w:rPr>
        <w:t xml:space="preserve"> </w:t>
      </w:r>
      <w:r>
        <w:t>культура є невід’ємним складником загальної культури майбутнього медичного</w:t>
      </w:r>
      <w:r>
        <w:rPr>
          <w:spacing w:val="-67"/>
        </w:rPr>
        <w:t xml:space="preserve"> </w:t>
      </w:r>
      <w:r>
        <w:t>працівника,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мора</w:t>
      </w:r>
      <w:r>
        <w:t>льної</w:t>
      </w:r>
      <w:r>
        <w:rPr>
          <w:spacing w:val="1"/>
        </w:rPr>
        <w:t xml:space="preserve"> </w:t>
      </w:r>
      <w:r>
        <w:t>зрілості,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індикатором</w:t>
      </w:r>
      <w:r>
        <w:rPr>
          <w:spacing w:val="1"/>
        </w:rPr>
        <w:t xml:space="preserve"> </w:t>
      </w:r>
      <w:r>
        <w:t>особистісних і професійних</w:t>
      </w:r>
      <w:r>
        <w:rPr>
          <w:spacing w:val="-3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.</w:t>
      </w:r>
    </w:p>
    <w:p w:rsidR="009C787B" w:rsidRDefault="00AE36E6">
      <w:pPr>
        <w:pStyle w:val="a3"/>
        <w:ind w:right="353" w:firstLine="396"/>
      </w:pPr>
      <w:r>
        <w:rPr>
          <w:b/>
          <w:i/>
        </w:rPr>
        <w:t xml:space="preserve">Метою статті </w:t>
      </w:r>
      <w:r>
        <w:t>є висвітлення розроблених методичних рекомендацій щодо</w:t>
      </w:r>
      <w:r>
        <w:rPr>
          <w:spacing w:val="-67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медичних працівників.</w:t>
      </w:r>
    </w:p>
    <w:p w:rsidR="009C787B" w:rsidRDefault="00AE36E6">
      <w:pPr>
        <w:pStyle w:val="a3"/>
        <w:ind w:right="356" w:firstLine="396"/>
      </w:pPr>
      <w:r>
        <w:t>Важливим елементом покращення якості підготовки фахівців є реалізація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парадигми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загальнолюдських</w:t>
      </w:r>
      <w:r>
        <w:rPr>
          <w:spacing w:val="1"/>
        </w:rPr>
        <w:t xml:space="preserve"> </w:t>
      </w:r>
      <w:r>
        <w:t>цінностях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всебічний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Педагогічна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</w:t>
      </w:r>
      <w:r>
        <w:rPr>
          <w:spacing w:val="70"/>
        </w:rPr>
        <w:t xml:space="preserve"> </w:t>
      </w:r>
      <w:r>
        <w:t>виконує</w:t>
      </w:r>
      <w:r>
        <w:rPr>
          <w:spacing w:val="70"/>
        </w:rPr>
        <w:t xml:space="preserve"> </w:t>
      </w:r>
      <w:r>
        <w:t>завдання</w:t>
      </w:r>
      <w:r>
        <w:rPr>
          <w:spacing w:val="70"/>
        </w:rPr>
        <w:t xml:space="preserve"> </w:t>
      </w:r>
      <w:r>
        <w:t>становлення</w:t>
      </w:r>
      <w:r>
        <w:rPr>
          <w:spacing w:val="70"/>
        </w:rPr>
        <w:t xml:space="preserve"> </w:t>
      </w:r>
      <w:r>
        <w:t>медиків</w:t>
      </w:r>
      <w:r>
        <w:rPr>
          <w:spacing w:val="70"/>
        </w:rPr>
        <w:t xml:space="preserve"> </w:t>
      </w:r>
      <w:r>
        <w:t>як</w:t>
      </w:r>
      <w:r>
        <w:rPr>
          <w:spacing w:val="70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професіонала.</w:t>
      </w:r>
    </w:p>
    <w:p w:rsidR="009C787B" w:rsidRDefault="00AE36E6">
      <w:pPr>
        <w:pStyle w:val="a3"/>
        <w:ind w:right="349" w:firstLine="396"/>
      </w:pPr>
      <w:r>
        <w:t>Основа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гуманістичне</w:t>
      </w:r>
      <w:r>
        <w:rPr>
          <w:spacing w:val="1"/>
        </w:rPr>
        <w:t xml:space="preserve"> </w:t>
      </w:r>
      <w:r>
        <w:t>спрямування особистості</w:t>
      </w:r>
      <w:r>
        <w:rPr>
          <w:spacing w:val="1"/>
        </w:rPr>
        <w:t xml:space="preserve"> </w:t>
      </w:r>
      <w:r>
        <w:t>[1, с. 9–10], що передбачає добровільність, власну</w:t>
      </w:r>
      <w:r>
        <w:rPr>
          <w:spacing w:val="1"/>
        </w:rPr>
        <w:t xml:space="preserve"> </w:t>
      </w:r>
      <w:r>
        <w:t>ініціативу та творчість у виконанні відповідних навчально-пізнавальн</w:t>
      </w:r>
      <w:r>
        <w:t>их дій,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саморегуляції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професійно-етичних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викладачів</w:t>
      </w:r>
      <w:r>
        <w:rPr>
          <w:spacing w:val="1"/>
        </w:rPr>
        <w:t xml:space="preserve"> </w:t>
      </w:r>
      <w:r>
        <w:t>медичного</w:t>
      </w:r>
      <w:r>
        <w:rPr>
          <w:spacing w:val="1"/>
        </w:rPr>
        <w:t xml:space="preserve"> </w:t>
      </w:r>
      <w:r>
        <w:t>коледжу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стійкого</w:t>
      </w:r>
      <w:r>
        <w:rPr>
          <w:spacing w:val="-4"/>
        </w:rPr>
        <w:t xml:space="preserve"> </w:t>
      </w:r>
      <w:r>
        <w:t>інтересу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розвитку професійно-етичних</w:t>
      </w:r>
      <w:r>
        <w:rPr>
          <w:spacing w:val="1"/>
        </w:rPr>
        <w:t xml:space="preserve"> </w:t>
      </w:r>
      <w:r>
        <w:t>якостей.</w:t>
      </w:r>
    </w:p>
    <w:p w:rsidR="009C787B" w:rsidRDefault="00AE36E6">
      <w:pPr>
        <w:pStyle w:val="a3"/>
        <w:ind w:right="357" w:firstLine="396"/>
      </w:pPr>
      <w:r>
        <w:t>У процесі навчання студенти засвоюють знання, на основі яких формуються</w:t>
      </w:r>
      <w:r>
        <w:rPr>
          <w:spacing w:val="-67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світогляд,</w:t>
      </w:r>
      <w:r>
        <w:rPr>
          <w:spacing w:val="1"/>
        </w:rPr>
        <w:t xml:space="preserve"> </w:t>
      </w:r>
      <w:r>
        <w:t>моральні,</w:t>
      </w:r>
      <w:r>
        <w:rPr>
          <w:spacing w:val="1"/>
        </w:rPr>
        <w:t xml:space="preserve"> </w:t>
      </w:r>
      <w:r>
        <w:t>трудові,</w:t>
      </w:r>
      <w:r>
        <w:rPr>
          <w:spacing w:val="1"/>
        </w:rPr>
        <w:t xml:space="preserve"> </w:t>
      </w:r>
      <w:r>
        <w:t>естетичні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фізичні</w:t>
      </w:r>
      <w:r>
        <w:rPr>
          <w:spacing w:val="7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виробляється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професійної діяльності. Цілями професійної освіти</w:t>
      </w:r>
      <w:r>
        <w:t xml:space="preserve"> є формування в студентів</w:t>
      </w:r>
      <w:r>
        <w:rPr>
          <w:spacing w:val="1"/>
        </w:rPr>
        <w:t xml:space="preserve"> </w:t>
      </w:r>
      <w:r>
        <w:t>готовності до співпраці, ініціативності, розвиток їхньої здатності до творчої</w:t>
      </w:r>
      <w:r>
        <w:rPr>
          <w:spacing w:val="1"/>
        </w:rPr>
        <w:t xml:space="preserve"> </w:t>
      </w:r>
      <w:r>
        <w:t>діяльності,</w:t>
      </w:r>
      <w:r>
        <w:rPr>
          <w:spacing w:val="63"/>
        </w:rPr>
        <w:t xml:space="preserve"> </w:t>
      </w:r>
      <w:r>
        <w:t>толерантності,</w:t>
      </w:r>
      <w:r>
        <w:rPr>
          <w:spacing w:val="64"/>
        </w:rPr>
        <w:t xml:space="preserve"> </w:t>
      </w:r>
      <w:r>
        <w:t>вміння</w:t>
      </w:r>
      <w:r>
        <w:rPr>
          <w:spacing w:val="65"/>
        </w:rPr>
        <w:t xml:space="preserve"> </w:t>
      </w:r>
      <w:r>
        <w:t>вести</w:t>
      </w:r>
      <w:r>
        <w:rPr>
          <w:spacing w:val="65"/>
        </w:rPr>
        <w:t xml:space="preserve"> </w:t>
      </w:r>
      <w:r>
        <w:t>діалог,</w:t>
      </w:r>
      <w:r>
        <w:rPr>
          <w:spacing w:val="64"/>
        </w:rPr>
        <w:t xml:space="preserve"> </w:t>
      </w:r>
      <w:r>
        <w:t>шукати</w:t>
      </w:r>
      <w:r>
        <w:rPr>
          <w:spacing w:val="65"/>
        </w:rPr>
        <w:t xml:space="preserve"> </w:t>
      </w:r>
      <w:r>
        <w:t>змістові</w:t>
      </w:r>
      <w:r>
        <w:rPr>
          <w:spacing w:val="65"/>
        </w:rPr>
        <w:t xml:space="preserve"> </w:t>
      </w:r>
      <w:r>
        <w:t>компроміси,</w:t>
      </w:r>
    </w:p>
    <w:p w:rsidR="009C787B" w:rsidRDefault="009C787B">
      <w:pPr>
        <w:sectPr w:rsidR="009C787B">
          <w:headerReference w:type="default" r:id="rId69"/>
          <w:footerReference w:type="default" r:id="rId70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формування вміння самостійно вчитися, а також високого рівня професійно-</w:t>
      </w:r>
      <w:r>
        <w:rPr>
          <w:spacing w:val="1"/>
        </w:rPr>
        <w:t xml:space="preserve"> </w:t>
      </w:r>
      <w:r>
        <w:t>етичної культури. Вивчення гуманітарних дисциплін спрямоване на розвиток</w:t>
      </w:r>
      <w:r>
        <w:rPr>
          <w:spacing w:val="1"/>
        </w:rPr>
        <w:t xml:space="preserve"> </w:t>
      </w:r>
      <w:r>
        <w:t>особистості, її мислення, пам’яті, ува</w:t>
      </w:r>
      <w:r>
        <w:t>ги, уяви, мовлення, на підвищення рівня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-3"/>
        </w:rPr>
        <w:t xml:space="preserve"> </w:t>
      </w:r>
      <w:r>
        <w:t>культури студентів.</w:t>
      </w:r>
    </w:p>
    <w:p w:rsidR="009C787B" w:rsidRDefault="00AE36E6">
      <w:pPr>
        <w:pStyle w:val="a3"/>
        <w:spacing w:before="1"/>
        <w:ind w:right="357" w:firstLine="396"/>
      </w:pPr>
      <w:r>
        <w:t>Методи формування професійно-етичної культури мають виховний характер</w:t>
      </w:r>
      <w:r>
        <w:rPr>
          <w:spacing w:val="-67"/>
        </w:rPr>
        <w:t xml:space="preserve"> </w:t>
      </w:r>
      <w:r>
        <w:t>і повинні бути розплановані на весь період навчання. Для формування стійких</w:t>
      </w:r>
      <w:r>
        <w:rPr>
          <w:spacing w:val="1"/>
        </w:rPr>
        <w:t xml:space="preserve"> </w:t>
      </w:r>
      <w:r>
        <w:t>професійно-етичних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</w:t>
      </w:r>
      <w:r>
        <w:t>ояву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студентам необхідно опанувати низку знань і законів, принципів і правил,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отримати</w:t>
      </w:r>
      <w:r>
        <w:rPr>
          <w:spacing w:val="-3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вирішення</w:t>
      </w:r>
      <w:r>
        <w:rPr>
          <w:spacing w:val="-1"/>
        </w:rPr>
        <w:t xml:space="preserve"> </w:t>
      </w:r>
      <w:r>
        <w:t>професійно-етичних завдань.</w:t>
      </w:r>
    </w:p>
    <w:p w:rsidR="009C787B" w:rsidRDefault="00AE36E6">
      <w:pPr>
        <w:pStyle w:val="a3"/>
        <w:spacing w:before="1"/>
        <w:ind w:right="353" w:firstLine="396"/>
      </w:pPr>
      <w:r>
        <w:t>Сучасна</w:t>
      </w:r>
      <w:r>
        <w:rPr>
          <w:spacing w:val="1"/>
        </w:rPr>
        <w:t xml:space="preserve"> </w:t>
      </w:r>
      <w:r>
        <w:t>педагогічна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пошуком</w:t>
      </w:r>
      <w:r>
        <w:rPr>
          <w:spacing w:val="1"/>
        </w:rPr>
        <w:t xml:space="preserve"> </w:t>
      </w:r>
      <w:r>
        <w:t>інновацій,</w:t>
      </w:r>
      <w:r>
        <w:rPr>
          <w:spacing w:val="-67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цілісної,</w:t>
      </w:r>
      <w:r>
        <w:rPr>
          <w:spacing w:val="70"/>
        </w:rPr>
        <w:t xml:space="preserve"> </w:t>
      </w:r>
      <w:r>
        <w:t>творчої,</w:t>
      </w:r>
      <w:r>
        <w:rPr>
          <w:spacing w:val="1"/>
        </w:rPr>
        <w:t xml:space="preserve"> </w:t>
      </w:r>
      <w:r>
        <w:t>вільної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здатної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соціалізації,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розкритті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навчальному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врахуванні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реалізацію.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площині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самостійне дослідження навчальної проблеми, що може бути складовою 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дискусій,</w:t>
      </w:r>
      <w:r>
        <w:rPr>
          <w:spacing w:val="1"/>
        </w:rPr>
        <w:t xml:space="preserve"> </w:t>
      </w:r>
      <w:r>
        <w:t>дидактичних</w:t>
      </w:r>
      <w:r>
        <w:rPr>
          <w:spacing w:val="1"/>
        </w:rPr>
        <w:t xml:space="preserve"> </w:t>
      </w:r>
      <w:r>
        <w:t>ігор,</w:t>
      </w:r>
      <w:r>
        <w:rPr>
          <w:spacing w:val="1"/>
        </w:rPr>
        <w:t xml:space="preserve"> </w:t>
      </w:r>
      <w:r>
        <w:t>лекційного</w:t>
      </w:r>
      <w:r>
        <w:rPr>
          <w:spacing w:val="1"/>
        </w:rPr>
        <w:t xml:space="preserve"> </w:t>
      </w:r>
      <w:r>
        <w:t>викладу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елементами</w:t>
      </w:r>
      <w:r>
        <w:rPr>
          <w:spacing w:val="-67"/>
        </w:rPr>
        <w:t xml:space="preserve"> </w:t>
      </w:r>
      <w:r>
        <w:t>застосування інтерактивних кейс-т</w:t>
      </w:r>
      <w:r>
        <w:t>ехнологій, підготовки самостійних проектів,</w:t>
      </w:r>
      <w:r>
        <w:rPr>
          <w:spacing w:val="1"/>
        </w:rPr>
        <w:t xml:space="preserve"> </w:t>
      </w:r>
      <w:r>
        <w:t>групової роботи,</w:t>
      </w:r>
      <w:r>
        <w:rPr>
          <w:spacing w:val="-2"/>
        </w:rPr>
        <w:t xml:space="preserve"> </w:t>
      </w:r>
      <w:r>
        <w:t>самостійної або групової</w:t>
      </w:r>
      <w:r>
        <w:rPr>
          <w:spacing w:val="-3"/>
        </w:rPr>
        <w:t xml:space="preserve"> </w:t>
      </w:r>
      <w:r>
        <w:t>роботи з</w:t>
      </w:r>
      <w:r>
        <w:rPr>
          <w:spacing w:val="-2"/>
        </w:rPr>
        <w:t xml:space="preserve"> </w:t>
      </w:r>
      <w:r>
        <w:t>джерелами.</w:t>
      </w:r>
    </w:p>
    <w:p w:rsidR="009C787B" w:rsidRDefault="00AE36E6">
      <w:pPr>
        <w:pStyle w:val="a3"/>
        <w:tabs>
          <w:tab w:val="left" w:pos="2051"/>
          <w:tab w:val="left" w:pos="3063"/>
          <w:tab w:val="left" w:pos="3624"/>
          <w:tab w:val="left" w:pos="4882"/>
          <w:tab w:val="left" w:pos="6591"/>
          <w:tab w:val="left" w:pos="8387"/>
        </w:tabs>
        <w:ind w:right="348" w:firstLine="396"/>
        <w:jc w:val="right"/>
      </w:pPr>
      <w:r>
        <w:t>Практика</w:t>
      </w:r>
      <w:r>
        <w:rPr>
          <w:spacing w:val="5"/>
        </w:rPr>
        <w:t xml:space="preserve"> </w:t>
      </w:r>
      <w:r>
        <w:t>засвідчує,</w:t>
      </w:r>
      <w:r>
        <w:rPr>
          <w:spacing w:val="4"/>
        </w:rPr>
        <w:t xml:space="preserve"> </w:t>
      </w:r>
      <w:r>
        <w:t>що</w:t>
      </w:r>
      <w:r>
        <w:rPr>
          <w:spacing w:val="4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процесі</w:t>
      </w:r>
      <w:r>
        <w:rPr>
          <w:spacing w:val="6"/>
        </w:rPr>
        <w:t xml:space="preserve"> </w:t>
      </w:r>
      <w:r>
        <w:t>гуманітарної</w:t>
      </w:r>
      <w:r>
        <w:rPr>
          <w:spacing w:val="4"/>
        </w:rPr>
        <w:t xml:space="preserve"> </w:t>
      </w:r>
      <w:r>
        <w:t>підготовки</w:t>
      </w:r>
      <w:r>
        <w:rPr>
          <w:spacing w:val="4"/>
        </w:rPr>
        <w:t xml:space="preserve"> </w:t>
      </w:r>
      <w:r>
        <w:t>потрібно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лише</w:t>
      </w:r>
      <w:r>
        <w:rPr>
          <w:spacing w:val="-67"/>
        </w:rPr>
        <w:t xml:space="preserve"> </w:t>
      </w:r>
      <w:r>
        <w:t>вивчати історію, культуру, традиції свого народу, діяльність видатних вчених</w:t>
      </w:r>
      <w:r>
        <w:t>, а</w:t>
      </w:r>
      <w:r>
        <w:rPr>
          <w:spacing w:val="-67"/>
        </w:rPr>
        <w:t xml:space="preserve"> </w:t>
      </w:r>
      <w:r>
        <w:t>й</w:t>
      </w:r>
      <w:r>
        <w:rPr>
          <w:spacing w:val="51"/>
        </w:rPr>
        <w:t xml:space="preserve"> </w:t>
      </w:r>
      <w:r>
        <w:t>спрямовувати</w:t>
      </w:r>
      <w:r>
        <w:rPr>
          <w:spacing w:val="50"/>
        </w:rPr>
        <w:t xml:space="preserve"> </w:t>
      </w:r>
      <w:r>
        <w:t>особистість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виховання</w:t>
      </w:r>
      <w:r>
        <w:rPr>
          <w:spacing w:val="52"/>
        </w:rPr>
        <w:t xml:space="preserve"> </w:t>
      </w:r>
      <w:r>
        <w:t>якостей,</w:t>
      </w:r>
      <w:r>
        <w:rPr>
          <w:spacing w:val="50"/>
        </w:rPr>
        <w:t xml:space="preserve"> </w:t>
      </w:r>
      <w:r>
        <w:t>що</w:t>
      </w:r>
      <w:r>
        <w:rPr>
          <w:spacing w:val="53"/>
        </w:rPr>
        <w:t xml:space="preserve"> </w:t>
      </w:r>
      <w:r>
        <w:t>дозволяють</w:t>
      </w:r>
      <w:r>
        <w:rPr>
          <w:spacing w:val="49"/>
        </w:rPr>
        <w:t xml:space="preserve"> </w:t>
      </w:r>
      <w:r>
        <w:t>приймати</w:t>
      </w:r>
      <w:r>
        <w:rPr>
          <w:spacing w:val="-67"/>
        </w:rPr>
        <w:t xml:space="preserve"> </w:t>
      </w:r>
      <w:r>
        <w:t>правильне</w:t>
      </w:r>
      <w:r>
        <w:rPr>
          <w:spacing w:val="31"/>
        </w:rPr>
        <w:t xml:space="preserve"> </w:t>
      </w:r>
      <w:r>
        <w:t>рішення</w:t>
      </w:r>
      <w:r>
        <w:rPr>
          <w:spacing w:val="31"/>
        </w:rPr>
        <w:t xml:space="preserve"> </w:t>
      </w:r>
      <w:r>
        <w:t>під</w:t>
      </w:r>
      <w:r>
        <w:rPr>
          <w:spacing w:val="34"/>
        </w:rPr>
        <w:t xml:space="preserve"> </w:t>
      </w:r>
      <w:r>
        <w:t>час</w:t>
      </w:r>
      <w:r>
        <w:rPr>
          <w:spacing w:val="31"/>
        </w:rPr>
        <w:t xml:space="preserve"> </w:t>
      </w:r>
      <w:r>
        <w:t>розв’язанні</w:t>
      </w:r>
      <w:r>
        <w:rPr>
          <w:spacing w:val="31"/>
        </w:rPr>
        <w:t xml:space="preserve"> </w:t>
      </w:r>
      <w:r>
        <w:t>складних</w:t>
      </w:r>
      <w:r>
        <w:rPr>
          <w:spacing w:val="34"/>
        </w:rPr>
        <w:t xml:space="preserve"> </w:t>
      </w:r>
      <w:r>
        <w:t>ситуаційних</w:t>
      </w:r>
      <w:r>
        <w:rPr>
          <w:spacing w:val="32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морально-</w:t>
      </w:r>
      <w:r>
        <w:rPr>
          <w:spacing w:val="-67"/>
        </w:rPr>
        <w:t xml:space="preserve"> </w:t>
      </w:r>
      <w:r>
        <w:t>етичного</w:t>
      </w:r>
      <w:r>
        <w:rPr>
          <w:spacing w:val="59"/>
        </w:rPr>
        <w:t xml:space="preserve"> </w:t>
      </w:r>
      <w:r>
        <w:t>характеру.</w:t>
      </w:r>
      <w:r>
        <w:rPr>
          <w:spacing w:val="6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цьому</w:t>
      </w:r>
      <w:r>
        <w:rPr>
          <w:spacing w:val="60"/>
        </w:rPr>
        <w:t xml:space="preserve"> </w:t>
      </w:r>
      <w:r>
        <w:t>увага</w:t>
      </w:r>
      <w:r>
        <w:rPr>
          <w:spacing w:val="59"/>
        </w:rPr>
        <w:t xml:space="preserve"> </w:t>
      </w:r>
      <w:r>
        <w:t>зосереджується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таких</w:t>
      </w:r>
      <w:r>
        <w:rPr>
          <w:spacing w:val="60"/>
        </w:rPr>
        <w:t xml:space="preserve"> </w:t>
      </w:r>
      <w:r>
        <w:t>поняттях,</w:t>
      </w:r>
      <w:r>
        <w:rPr>
          <w:spacing w:val="59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знання і мораль, знання і переконання, знання і вчинок, духовність і виховання.</w:t>
      </w:r>
      <w:r>
        <w:rPr>
          <w:spacing w:val="1"/>
        </w:rPr>
        <w:t xml:space="preserve"> </w:t>
      </w:r>
      <w:r>
        <w:t>Соціальні</w:t>
      </w:r>
      <w:r>
        <w:tab/>
        <w:t>умови,</w:t>
      </w:r>
      <w:r>
        <w:tab/>
        <w:t>що</w:t>
      </w:r>
      <w:r>
        <w:tab/>
        <w:t>постійно</w:t>
      </w:r>
      <w:r>
        <w:tab/>
        <w:t>змінюються,</w:t>
      </w:r>
      <w:r>
        <w:tab/>
        <w:t>спричиняють</w:t>
      </w:r>
      <w:r>
        <w:tab/>
        <w:t>необхідність</w:t>
      </w:r>
      <w:r>
        <w:rPr>
          <w:spacing w:val="1"/>
        </w:rPr>
        <w:t xml:space="preserve"> </w:t>
      </w:r>
      <w:r>
        <w:t>пошуку</w:t>
      </w:r>
      <w:r>
        <w:rPr>
          <w:spacing w:val="52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t>розроблення</w:t>
      </w:r>
      <w:r>
        <w:rPr>
          <w:spacing w:val="51"/>
        </w:rPr>
        <w:t xml:space="preserve"> </w:t>
      </w:r>
      <w:r>
        <w:t>ефективних</w:t>
      </w:r>
      <w:r>
        <w:rPr>
          <w:spacing w:val="53"/>
        </w:rPr>
        <w:t xml:space="preserve"> </w:t>
      </w:r>
      <w:r>
        <w:t>методів</w:t>
      </w:r>
      <w:r>
        <w:rPr>
          <w:spacing w:val="51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засобів</w:t>
      </w:r>
      <w:r>
        <w:rPr>
          <w:spacing w:val="52"/>
        </w:rPr>
        <w:t xml:space="preserve"> </w:t>
      </w:r>
      <w:r>
        <w:t>формування</w:t>
      </w:r>
      <w:r>
        <w:rPr>
          <w:spacing w:val="51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студентів</w:t>
      </w:r>
      <w:r>
        <w:rPr>
          <w:spacing w:val="-67"/>
        </w:rPr>
        <w:t xml:space="preserve"> </w:t>
      </w:r>
      <w:r>
        <w:t>вміння</w:t>
      </w:r>
      <w:r>
        <w:rPr>
          <w:spacing w:val="62"/>
        </w:rPr>
        <w:t xml:space="preserve"> </w:t>
      </w:r>
      <w:r>
        <w:t>самостійно</w:t>
      </w:r>
      <w:r>
        <w:rPr>
          <w:spacing w:val="60"/>
        </w:rPr>
        <w:t xml:space="preserve"> </w:t>
      </w:r>
      <w:r>
        <w:t>вчитися.</w:t>
      </w:r>
      <w:r>
        <w:rPr>
          <w:spacing w:val="62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навчальн</w:t>
      </w:r>
      <w:r>
        <w:t>их</w:t>
      </w:r>
      <w:r>
        <w:rPr>
          <w:spacing w:val="63"/>
        </w:rPr>
        <w:t xml:space="preserve"> </w:t>
      </w:r>
      <w:r>
        <w:t>планах</w:t>
      </w:r>
      <w:r>
        <w:rPr>
          <w:spacing w:val="63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частіше</w:t>
      </w:r>
      <w:r>
        <w:rPr>
          <w:spacing w:val="63"/>
        </w:rPr>
        <w:t xml:space="preserve"> </w:t>
      </w:r>
      <w:r>
        <w:t>скорочуються</w:t>
      </w:r>
      <w:r>
        <w:rPr>
          <w:spacing w:val="-67"/>
        </w:rPr>
        <w:t xml:space="preserve"> </w:t>
      </w:r>
      <w:r>
        <w:t>аудиторні</w:t>
      </w:r>
      <w:r>
        <w:rPr>
          <w:spacing w:val="12"/>
        </w:rPr>
        <w:t xml:space="preserve"> </w:t>
      </w:r>
      <w:r>
        <w:t>години</w:t>
      </w:r>
      <w:r>
        <w:rPr>
          <w:spacing w:val="12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збільшується</w:t>
      </w:r>
      <w:r>
        <w:rPr>
          <w:spacing w:val="12"/>
        </w:rPr>
        <w:t xml:space="preserve"> </w:t>
      </w:r>
      <w:r>
        <w:t>кількість</w:t>
      </w:r>
      <w:r>
        <w:rPr>
          <w:spacing w:val="10"/>
        </w:rPr>
        <w:t xml:space="preserve"> </w:t>
      </w:r>
      <w:r>
        <w:t>годин,</w:t>
      </w:r>
      <w:r>
        <w:rPr>
          <w:spacing w:val="11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t>відводяться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самостійну</w:t>
      </w:r>
      <w:r>
        <w:rPr>
          <w:spacing w:val="-67"/>
        </w:rPr>
        <w:t xml:space="preserve"> </w:t>
      </w:r>
      <w:r>
        <w:t>роботу.</w:t>
      </w:r>
      <w:r>
        <w:rPr>
          <w:spacing w:val="41"/>
        </w:rPr>
        <w:t xml:space="preserve"> </w:t>
      </w:r>
      <w:r>
        <w:t>Внаслідок</w:t>
      </w:r>
      <w:r>
        <w:rPr>
          <w:spacing w:val="42"/>
        </w:rPr>
        <w:t xml:space="preserve"> </w:t>
      </w:r>
      <w:r>
        <w:t>цього</w:t>
      </w:r>
      <w:r>
        <w:rPr>
          <w:spacing w:val="43"/>
        </w:rPr>
        <w:t xml:space="preserve"> </w:t>
      </w:r>
      <w:r>
        <w:t>студенти</w:t>
      </w:r>
      <w:r>
        <w:rPr>
          <w:spacing w:val="42"/>
        </w:rPr>
        <w:t xml:space="preserve"> </w:t>
      </w:r>
      <w:r>
        <w:t>мають</w:t>
      </w:r>
      <w:r>
        <w:rPr>
          <w:spacing w:val="41"/>
        </w:rPr>
        <w:t xml:space="preserve"> </w:t>
      </w:r>
      <w:r>
        <w:t>самостійно</w:t>
      </w:r>
      <w:r>
        <w:rPr>
          <w:spacing w:val="42"/>
        </w:rPr>
        <w:t xml:space="preserve"> </w:t>
      </w:r>
      <w:r>
        <w:t>опрацьовувати</w:t>
      </w:r>
      <w:r>
        <w:rPr>
          <w:spacing w:val="43"/>
        </w:rPr>
        <w:t xml:space="preserve"> </w:t>
      </w:r>
      <w:r>
        <w:t>тематику</w:t>
      </w:r>
      <w:r>
        <w:rPr>
          <w:spacing w:val="-67"/>
        </w:rPr>
        <w:t xml:space="preserve"> </w:t>
      </w:r>
      <w:r>
        <w:t>лекцій,</w:t>
      </w:r>
      <w:r>
        <w:rPr>
          <w:spacing w:val="11"/>
        </w:rPr>
        <w:t xml:space="preserve"> </w:t>
      </w:r>
      <w:r>
        <w:t>додаткову</w:t>
      </w:r>
      <w:r>
        <w:rPr>
          <w:spacing w:val="10"/>
        </w:rPr>
        <w:t xml:space="preserve"> </w:t>
      </w:r>
      <w:r>
        <w:t>літературу,</w:t>
      </w:r>
      <w:r>
        <w:rPr>
          <w:spacing w:val="11"/>
        </w:rPr>
        <w:t xml:space="preserve"> </w:t>
      </w:r>
      <w:r>
        <w:t>складати</w:t>
      </w:r>
      <w:r>
        <w:rPr>
          <w:spacing w:val="12"/>
        </w:rPr>
        <w:t xml:space="preserve"> </w:t>
      </w:r>
      <w:r>
        <w:t>конспекти</w:t>
      </w:r>
      <w:r>
        <w:rPr>
          <w:spacing w:val="12"/>
        </w:rPr>
        <w:t xml:space="preserve"> </w:t>
      </w:r>
      <w:r>
        <w:t>з</w:t>
      </w:r>
      <w:r>
        <w:rPr>
          <w:spacing w:val="11"/>
        </w:rPr>
        <w:t xml:space="preserve"> </w:t>
      </w:r>
      <w:r>
        <w:t>тем,</w:t>
      </w:r>
      <w:r>
        <w:rPr>
          <w:spacing w:val="8"/>
        </w:rPr>
        <w:t xml:space="preserve"> </w:t>
      </w:r>
      <w:r>
        <w:t>які</w:t>
      </w:r>
      <w:r>
        <w:rPr>
          <w:spacing w:val="14"/>
        </w:rPr>
        <w:t xml:space="preserve"> </w:t>
      </w:r>
      <w:r>
        <w:t>виносяться</w:t>
      </w:r>
      <w:r>
        <w:rPr>
          <w:spacing w:val="12"/>
        </w:rPr>
        <w:t xml:space="preserve"> </w:t>
      </w:r>
      <w:r>
        <w:t>на</w:t>
      </w:r>
    </w:p>
    <w:p w:rsidR="009C787B" w:rsidRDefault="00AE36E6">
      <w:pPr>
        <w:pStyle w:val="a3"/>
        <w:spacing w:line="322" w:lineRule="exact"/>
      </w:pPr>
      <w:r>
        <w:t>самостійне</w:t>
      </w:r>
      <w:r>
        <w:rPr>
          <w:spacing w:val="-3"/>
        </w:rPr>
        <w:t xml:space="preserve"> </w:t>
      </w:r>
      <w:r>
        <w:t>вивчення,</w:t>
      </w:r>
      <w:r>
        <w:rPr>
          <w:spacing w:val="-2"/>
        </w:rPr>
        <w:t xml:space="preserve"> </w:t>
      </w:r>
      <w:r>
        <w:t>виконувати</w:t>
      </w:r>
      <w:r>
        <w:rPr>
          <w:spacing w:val="-6"/>
        </w:rPr>
        <w:t xml:space="preserve"> </w:t>
      </w:r>
      <w:r>
        <w:t>реферати,</w:t>
      </w:r>
      <w:r>
        <w:rPr>
          <w:spacing w:val="-2"/>
        </w:rPr>
        <w:t xml:space="preserve"> </w:t>
      </w:r>
      <w:r>
        <w:t>шукати</w:t>
      </w:r>
      <w:r>
        <w:rPr>
          <w:spacing w:val="-4"/>
        </w:rPr>
        <w:t xml:space="preserve"> </w:t>
      </w:r>
      <w:r>
        <w:t>цікаву</w:t>
      </w:r>
      <w:r>
        <w:rPr>
          <w:spacing w:val="-5"/>
        </w:rPr>
        <w:t xml:space="preserve"> </w:t>
      </w:r>
      <w:r>
        <w:t>інформацію.</w:t>
      </w:r>
    </w:p>
    <w:p w:rsidR="009C787B" w:rsidRDefault="00AE36E6">
      <w:pPr>
        <w:pStyle w:val="a3"/>
        <w:ind w:right="356" w:firstLine="396"/>
      </w:pPr>
      <w:r>
        <w:t>Самоосвіта у формуванні особистості медика відіграє велику роль, оскільки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розвиває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вдосконалює</w:t>
      </w:r>
      <w:r>
        <w:rPr>
          <w:spacing w:val="1"/>
        </w:rPr>
        <w:t xml:space="preserve"> </w:t>
      </w:r>
      <w:r>
        <w:t>інтелект,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професійну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ділових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стимулюють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професіоналізму медика,</w:t>
      </w:r>
      <w:r>
        <w:rPr>
          <w:spacing w:val="-1"/>
        </w:rPr>
        <w:t xml:space="preserve"> </w:t>
      </w:r>
      <w:r>
        <w:t>підвищують</w:t>
      </w:r>
      <w:r>
        <w:rPr>
          <w:spacing w:val="-2"/>
        </w:rPr>
        <w:t xml:space="preserve"> </w:t>
      </w:r>
      <w:r>
        <w:t>ефективність</w:t>
      </w:r>
      <w:r>
        <w:rPr>
          <w:spacing w:val="-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діяльності.</w:t>
      </w:r>
    </w:p>
    <w:p w:rsidR="009C787B" w:rsidRDefault="00AE36E6">
      <w:pPr>
        <w:pStyle w:val="a3"/>
        <w:spacing w:before="1"/>
        <w:ind w:right="352" w:firstLine="396"/>
      </w:pPr>
      <w:r>
        <w:t>Слід зауважити, що процес формування особистості медика – складний і</w:t>
      </w:r>
      <w:r>
        <w:rPr>
          <w:spacing w:val="1"/>
        </w:rPr>
        <w:t xml:space="preserve"> </w:t>
      </w:r>
      <w:r>
        <w:t>тривалий.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дозволяють</w:t>
      </w:r>
      <w:r>
        <w:rPr>
          <w:spacing w:val="-67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медичного</w:t>
      </w:r>
      <w:r>
        <w:rPr>
          <w:spacing w:val="1"/>
        </w:rPr>
        <w:t xml:space="preserve"> </w:t>
      </w:r>
      <w:r>
        <w:t>коледжу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 у процесі вивчення гуманітарних дисциплін відносимо: розроблення 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навчально-виховний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коледжів</w:t>
      </w:r>
      <w:r>
        <w:rPr>
          <w:spacing w:val="1"/>
        </w:rPr>
        <w:t xml:space="preserve"> </w:t>
      </w:r>
      <w:r>
        <w:t>авторських</w:t>
      </w:r>
      <w:r>
        <w:rPr>
          <w:spacing w:val="-67"/>
        </w:rPr>
        <w:t xml:space="preserve"> </w:t>
      </w:r>
      <w:r>
        <w:t>експериментальних курсів;</w:t>
      </w:r>
      <w:r>
        <w:rPr>
          <w:spacing w:val="70"/>
        </w:rPr>
        <w:t xml:space="preserve"> </w:t>
      </w:r>
      <w:r>
        <w:t>застосуванні інтерактивних методів н</w:t>
      </w:r>
      <w:r>
        <w:t>авчання під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гуманітарних</w:t>
      </w:r>
      <w:r>
        <w:rPr>
          <w:spacing w:val="-2"/>
        </w:rPr>
        <w:t xml:space="preserve"> </w:t>
      </w:r>
      <w:r>
        <w:t>дисциплін;</w:t>
      </w:r>
      <w:r>
        <w:rPr>
          <w:spacing w:val="-2"/>
        </w:rPr>
        <w:t xml:space="preserve"> </w:t>
      </w:r>
      <w:r>
        <w:t>принципова</w:t>
      </w:r>
      <w:r>
        <w:rPr>
          <w:spacing w:val="-5"/>
        </w:rPr>
        <w:t xml:space="preserve"> </w:t>
      </w:r>
      <w:r>
        <w:t>зміна</w:t>
      </w:r>
      <w:r>
        <w:rPr>
          <w:spacing w:val="-3"/>
        </w:rPr>
        <w:t xml:space="preserve"> </w:t>
      </w:r>
      <w:r>
        <w:t>функцій</w:t>
      </w:r>
      <w:r>
        <w:rPr>
          <w:spacing w:val="-3"/>
        </w:rPr>
        <w:t xml:space="preserve"> </w:t>
      </w:r>
      <w:r>
        <w:t>викладачів.</w:t>
      </w:r>
    </w:p>
    <w:p w:rsidR="009C787B" w:rsidRDefault="00AE36E6">
      <w:pPr>
        <w:pStyle w:val="a3"/>
        <w:spacing w:line="322" w:lineRule="exact"/>
        <w:ind w:left="1069"/>
      </w:pPr>
      <w:r>
        <w:t xml:space="preserve">Упровадження  </w:t>
      </w:r>
      <w:r>
        <w:rPr>
          <w:spacing w:val="66"/>
        </w:rPr>
        <w:t xml:space="preserve"> </w:t>
      </w:r>
      <w:r>
        <w:t xml:space="preserve">в   </w:t>
      </w:r>
      <w:r>
        <w:rPr>
          <w:spacing w:val="62"/>
        </w:rPr>
        <w:t xml:space="preserve"> </w:t>
      </w:r>
      <w:r>
        <w:t xml:space="preserve">навчально-виховний   </w:t>
      </w:r>
      <w:r>
        <w:rPr>
          <w:spacing w:val="65"/>
        </w:rPr>
        <w:t xml:space="preserve"> </w:t>
      </w:r>
      <w:r>
        <w:t xml:space="preserve">процес   </w:t>
      </w:r>
      <w:r>
        <w:rPr>
          <w:spacing w:val="65"/>
        </w:rPr>
        <w:t xml:space="preserve"> </w:t>
      </w:r>
      <w:r>
        <w:t xml:space="preserve">медичного   </w:t>
      </w:r>
      <w:r>
        <w:rPr>
          <w:spacing w:val="65"/>
        </w:rPr>
        <w:t xml:space="preserve"> </w:t>
      </w:r>
      <w:r>
        <w:t>коледжу</w:t>
      </w:r>
    </w:p>
    <w:p w:rsidR="009C787B" w:rsidRDefault="009C787B">
      <w:pPr>
        <w:spacing w:line="322" w:lineRule="exact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авторських експериментальних курсів є дієвим методом підготовки майбутніх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обов’язків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високому</w:t>
      </w:r>
      <w:r>
        <w:rPr>
          <w:spacing w:val="1"/>
        </w:rPr>
        <w:t xml:space="preserve"> </w:t>
      </w:r>
      <w:r>
        <w:t>морально-етичному рівні. Відбираючи матеріал для формування змісту курсів,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дидактичних</w:t>
      </w:r>
      <w:r>
        <w:rPr>
          <w:spacing w:val="1"/>
        </w:rPr>
        <w:t xml:space="preserve"> </w:t>
      </w:r>
      <w:r>
        <w:t>принципів:</w:t>
      </w:r>
      <w:r>
        <w:rPr>
          <w:spacing w:val="1"/>
        </w:rPr>
        <w:t xml:space="preserve"> </w:t>
      </w:r>
      <w:r>
        <w:t>цілеспрямованості</w:t>
      </w:r>
      <w:r>
        <w:rPr>
          <w:spacing w:val="1"/>
        </w:rPr>
        <w:t xml:space="preserve"> </w:t>
      </w:r>
      <w:r>
        <w:t>(підготовка медичного фахівця зумовлена потре</w:t>
      </w:r>
      <w:r>
        <w:t>бами суспільства); науковості</w:t>
      </w:r>
      <w:r>
        <w:rPr>
          <w:spacing w:val="1"/>
        </w:rPr>
        <w:t xml:space="preserve"> </w:t>
      </w:r>
      <w:r>
        <w:t>(відбирався</w:t>
      </w:r>
      <w:r>
        <w:rPr>
          <w:spacing w:val="1"/>
        </w:rPr>
        <w:t xml:space="preserve"> </w:t>
      </w:r>
      <w:r>
        <w:t>усталений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матеріал);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життям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виробничою</w:t>
      </w:r>
      <w:r>
        <w:rPr>
          <w:spacing w:val="1"/>
        </w:rPr>
        <w:t xml:space="preserve"> </w:t>
      </w:r>
      <w:r>
        <w:t>діяльністю;</w:t>
      </w:r>
      <w:r>
        <w:rPr>
          <w:spacing w:val="1"/>
        </w:rPr>
        <w:t xml:space="preserve"> </w:t>
      </w:r>
      <w:r>
        <w:t>системності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послідовності</w:t>
      </w:r>
      <w:r>
        <w:rPr>
          <w:spacing w:val="1"/>
        </w:rPr>
        <w:t xml:space="preserve"> </w:t>
      </w:r>
      <w:r>
        <w:t>(теми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упорядковані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 що під час вивчення наступної, враховуються знання, уміння і навички,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попередньої);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(вивчення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зумовлюється метою і завданням курсу); усвідомлення (розробка інтерактивних</w:t>
      </w:r>
      <w:r>
        <w:rPr>
          <w:spacing w:val="-67"/>
        </w:rPr>
        <w:t xml:space="preserve"> </w:t>
      </w:r>
      <w:r>
        <w:t>семінарів);</w:t>
      </w:r>
      <w:r>
        <w:rPr>
          <w:spacing w:val="1"/>
        </w:rPr>
        <w:t xml:space="preserve"> </w:t>
      </w:r>
      <w:r>
        <w:t>наочності</w:t>
      </w:r>
      <w:r>
        <w:rPr>
          <w:spacing w:val="1"/>
        </w:rPr>
        <w:t xml:space="preserve"> </w:t>
      </w:r>
      <w:r>
        <w:t>(використання</w:t>
      </w:r>
      <w:r>
        <w:rPr>
          <w:spacing w:val="1"/>
        </w:rPr>
        <w:t xml:space="preserve"> </w:t>
      </w:r>
      <w:r>
        <w:t>ілюстративного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перегляд</w:t>
      </w:r>
      <w:r>
        <w:rPr>
          <w:spacing w:val="1"/>
        </w:rPr>
        <w:t xml:space="preserve"> </w:t>
      </w:r>
      <w:r>
        <w:t>документальних</w:t>
      </w:r>
      <w:r>
        <w:rPr>
          <w:spacing w:val="1"/>
        </w:rPr>
        <w:t xml:space="preserve"> </w:t>
      </w:r>
      <w:r>
        <w:t>фільмів,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мульти</w:t>
      </w:r>
      <w:r>
        <w:t>медіа);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(інтерактивні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навчання);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необхідних умов</w:t>
      </w:r>
      <w:r>
        <w:rPr>
          <w:spacing w:val="-3"/>
        </w:rPr>
        <w:t xml:space="preserve"> </w:t>
      </w:r>
      <w:r>
        <w:t>(практичне</w:t>
      </w:r>
      <w:r>
        <w:rPr>
          <w:spacing w:val="-1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вивченого матеріалу).</w:t>
      </w:r>
    </w:p>
    <w:p w:rsidR="009C787B" w:rsidRDefault="00AE36E6">
      <w:pPr>
        <w:pStyle w:val="a3"/>
        <w:spacing w:before="3"/>
        <w:ind w:right="350" w:firstLine="396"/>
      </w:pPr>
      <w:r>
        <w:t>Методика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дидактичні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Викладач,</w:t>
      </w:r>
      <w:r>
        <w:rPr>
          <w:spacing w:val="1"/>
        </w:rPr>
        <w:t xml:space="preserve"> </w:t>
      </w:r>
      <w:r>
        <w:t>пр</w:t>
      </w:r>
      <w:r>
        <w:t>оектуючи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засобами</w:t>
      </w:r>
      <w:r>
        <w:rPr>
          <w:spacing w:val="-67"/>
        </w:rPr>
        <w:t xml:space="preserve"> </w:t>
      </w:r>
      <w:r>
        <w:t>інтерактивних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добирає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адекватні</w:t>
      </w:r>
      <w:r>
        <w:rPr>
          <w:spacing w:val="1"/>
        </w:rPr>
        <w:t xml:space="preserve"> </w:t>
      </w:r>
      <w:r>
        <w:t>форми</w:t>
      </w:r>
      <w:r>
        <w:rPr>
          <w:spacing w:val="7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медсестринської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Формування професійно-етичної культури майбутніх медичних працівників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гуманітарних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інтерактивних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(аксіологічний,</w:t>
      </w:r>
      <w:r>
        <w:rPr>
          <w:spacing w:val="1"/>
        </w:rPr>
        <w:t xml:space="preserve"> </w:t>
      </w:r>
      <w:r>
        <w:t>культурологічний,</w:t>
      </w:r>
      <w:r>
        <w:rPr>
          <w:spacing w:val="1"/>
        </w:rPr>
        <w:t xml:space="preserve"> </w:t>
      </w:r>
      <w:r>
        <w:t>компетентнісний,</w:t>
      </w:r>
      <w:r>
        <w:rPr>
          <w:spacing w:val="1"/>
        </w:rPr>
        <w:t xml:space="preserve"> </w:t>
      </w:r>
      <w:r>
        <w:t>особистісний),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привертають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навчальн</w:t>
      </w:r>
      <w:r>
        <w:t>о-пізнавальної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мотивацію,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самостійному</w:t>
      </w:r>
      <w:r>
        <w:rPr>
          <w:spacing w:val="1"/>
        </w:rPr>
        <w:t xml:space="preserve"> </w:t>
      </w:r>
      <w:r>
        <w:t>мисленню</w:t>
      </w:r>
      <w:r>
        <w:rPr>
          <w:spacing w:val="-2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усвідомленим</w:t>
      </w:r>
      <w:r>
        <w:rPr>
          <w:spacing w:val="-3"/>
        </w:rPr>
        <w:t xml:space="preserve"> </w:t>
      </w:r>
      <w:r>
        <w:t>діям.</w:t>
      </w:r>
    </w:p>
    <w:p w:rsidR="009C787B" w:rsidRDefault="00AE36E6">
      <w:pPr>
        <w:pStyle w:val="a3"/>
        <w:ind w:right="351" w:firstLine="396"/>
      </w:pPr>
      <w:r>
        <w:t>Організація інтерактивного навчання передбачає використання дидактичних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рольових</w:t>
      </w:r>
      <w:r>
        <w:rPr>
          <w:spacing w:val="1"/>
        </w:rPr>
        <w:t xml:space="preserve"> </w:t>
      </w:r>
      <w:r>
        <w:t>ігор,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проблемних ситуацій тощо. Сутність інтерактивних методів полягає, зокрема, в</w:t>
      </w:r>
      <w:r>
        <w:rPr>
          <w:spacing w:val="1"/>
        </w:rPr>
        <w:t xml:space="preserve"> </w:t>
      </w:r>
      <w:r>
        <w:t>тому, що це навчання у взаємодії та співпраці, в якому і викладач, і студенти є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інтеракції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постійна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t>,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співпраця,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Викладач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такій</w:t>
      </w:r>
      <w:r>
        <w:rPr>
          <w:spacing w:val="1"/>
        </w:rPr>
        <w:t xml:space="preserve"> </w:t>
      </w:r>
      <w:r>
        <w:t>моделі</w:t>
      </w:r>
      <w:r>
        <w:rPr>
          <w:spacing w:val="-67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організатор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координатор</w:t>
      </w:r>
      <w:r>
        <w:rPr>
          <w:spacing w:val="1"/>
        </w:rPr>
        <w:t xml:space="preserve"> </w:t>
      </w:r>
      <w:r>
        <w:t>інтерактивної</w:t>
      </w:r>
      <w:r>
        <w:rPr>
          <w:spacing w:val="1"/>
        </w:rPr>
        <w:t xml:space="preserve"> </w:t>
      </w:r>
      <w:r>
        <w:t>взаємодії.</w:t>
      </w:r>
      <w:r>
        <w:rPr>
          <w:spacing w:val="1"/>
        </w:rPr>
        <w:t xml:space="preserve"> </w:t>
      </w:r>
      <w:r>
        <w:t>Використовуючи інтерактивні методи навчання, важливо звернути увагу на те,</w:t>
      </w:r>
      <w:r>
        <w:rPr>
          <w:spacing w:val="1"/>
        </w:rPr>
        <w:t xml:space="preserve"> </w:t>
      </w:r>
      <w:r>
        <w:t>щоб студенти вміли індивідуально й колективно знайти</w:t>
      </w:r>
      <w:r>
        <w:rPr>
          <w:spacing w:val="1"/>
        </w:rPr>
        <w:t xml:space="preserve"> </w:t>
      </w:r>
      <w:r>
        <w:t>й оцінити інформацію;</w:t>
      </w:r>
      <w:r>
        <w:rPr>
          <w:spacing w:val="1"/>
        </w:rPr>
        <w:t xml:space="preserve"> </w:t>
      </w:r>
      <w:r>
        <w:t>брали</w:t>
      </w:r>
      <w:r>
        <w:rPr>
          <w:spacing w:val="71"/>
        </w:rPr>
        <w:t xml:space="preserve"> </w:t>
      </w:r>
      <w:r>
        <w:t>участь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обговоренні;</w:t>
      </w:r>
      <w:r>
        <w:rPr>
          <w:spacing w:val="71"/>
        </w:rPr>
        <w:t xml:space="preserve"> </w:t>
      </w:r>
      <w:r>
        <w:t>уміли</w:t>
      </w:r>
      <w:r>
        <w:rPr>
          <w:spacing w:val="71"/>
        </w:rPr>
        <w:t xml:space="preserve"> </w:t>
      </w:r>
      <w:r>
        <w:t xml:space="preserve">повідомляти  </w:t>
      </w:r>
      <w:r>
        <w:rPr>
          <w:spacing w:val="1"/>
        </w:rPr>
        <w:t xml:space="preserve"> </w:t>
      </w:r>
      <w:r>
        <w:t xml:space="preserve">свої  </w:t>
      </w:r>
      <w:r>
        <w:rPr>
          <w:spacing w:val="1"/>
        </w:rPr>
        <w:t xml:space="preserve"> </w:t>
      </w:r>
      <w:r>
        <w:t xml:space="preserve">рішення  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відстоювати свою думку.</w:t>
      </w:r>
    </w:p>
    <w:p w:rsidR="009C787B" w:rsidRDefault="00AE36E6">
      <w:pPr>
        <w:pStyle w:val="a3"/>
        <w:ind w:right="357" w:firstLine="396"/>
      </w:pPr>
      <w:r>
        <w:t>Важливим елементом інтерактивних методик є навчальні дослідження, 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дискусії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лекції.</w:t>
      </w:r>
      <w:r>
        <w:rPr>
          <w:spacing w:val="1"/>
        </w:rPr>
        <w:t xml:space="preserve"> </w:t>
      </w:r>
      <w:r>
        <w:t>Ефективними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гуманітарних</w:t>
      </w:r>
      <w:r>
        <w:rPr>
          <w:spacing w:val="1"/>
        </w:rPr>
        <w:t xml:space="preserve"> </w:t>
      </w:r>
      <w:r>
        <w:t>дисц</w:t>
      </w:r>
      <w:r>
        <w:t>иплін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розповсюджені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освіті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«Коло</w:t>
      </w:r>
      <w:r>
        <w:rPr>
          <w:spacing w:val="1"/>
        </w:rPr>
        <w:t xml:space="preserve"> </w:t>
      </w:r>
      <w:r>
        <w:t>ідей»,</w:t>
      </w:r>
      <w:r>
        <w:rPr>
          <w:spacing w:val="70"/>
        </w:rPr>
        <w:t xml:space="preserve"> </w:t>
      </w:r>
      <w:r>
        <w:t>«Акваріум»,</w:t>
      </w:r>
      <w:r>
        <w:rPr>
          <w:spacing w:val="67"/>
        </w:rPr>
        <w:t xml:space="preserve"> </w:t>
      </w:r>
      <w:r>
        <w:t>«Мозковий</w:t>
      </w:r>
      <w:r>
        <w:rPr>
          <w:spacing w:val="72"/>
        </w:rPr>
        <w:t xml:space="preserve"> </w:t>
      </w:r>
      <w:r>
        <w:t>штурм»,</w:t>
      </w:r>
      <w:r>
        <w:rPr>
          <w:spacing w:val="70"/>
        </w:rPr>
        <w:t xml:space="preserve"> </w:t>
      </w:r>
      <w:r>
        <w:t>«Займи</w:t>
      </w:r>
      <w:r>
        <w:rPr>
          <w:spacing w:val="69"/>
        </w:rPr>
        <w:t xml:space="preserve"> </w:t>
      </w:r>
      <w:r>
        <w:t>позицію»,</w:t>
      </w:r>
      <w:r>
        <w:rPr>
          <w:spacing w:val="71"/>
        </w:rPr>
        <w:t xml:space="preserve"> </w:t>
      </w:r>
      <w:r>
        <w:t>«Ажурна</w:t>
      </w:r>
      <w:r>
        <w:rPr>
          <w:spacing w:val="68"/>
        </w:rPr>
        <w:t xml:space="preserve"> </w:t>
      </w:r>
      <w:r>
        <w:t>пилка»,</w:t>
      </w:r>
    </w:p>
    <w:p w:rsidR="009C787B" w:rsidRDefault="00AE36E6">
      <w:pPr>
        <w:pStyle w:val="a3"/>
        <w:spacing w:before="1" w:line="322" w:lineRule="exact"/>
      </w:pPr>
      <w:r>
        <w:t xml:space="preserve">«Мікрофон».  </w:t>
      </w:r>
      <w:r>
        <w:rPr>
          <w:spacing w:val="9"/>
        </w:rPr>
        <w:t xml:space="preserve"> </w:t>
      </w:r>
      <w:r>
        <w:t xml:space="preserve">Студенти,  </w:t>
      </w:r>
      <w:r>
        <w:rPr>
          <w:spacing w:val="9"/>
        </w:rPr>
        <w:t xml:space="preserve"> </w:t>
      </w:r>
      <w:r>
        <w:t xml:space="preserve">перебуваючи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 xml:space="preserve">позиції  </w:t>
      </w:r>
      <w:r>
        <w:rPr>
          <w:spacing w:val="13"/>
        </w:rPr>
        <w:t xml:space="preserve"> </w:t>
      </w:r>
      <w:r>
        <w:t xml:space="preserve">«діячів»,  </w:t>
      </w:r>
      <w:r>
        <w:rPr>
          <w:spacing w:val="9"/>
        </w:rPr>
        <w:t xml:space="preserve"> </w:t>
      </w:r>
      <w:r>
        <w:t xml:space="preserve">«учасників»  </w:t>
      </w:r>
      <w:r>
        <w:rPr>
          <w:spacing w:val="10"/>
        </w:rPr>
        <w:t xml:space="preserve"> </w:t>
      </w:r>
      <w:r>
        <w:t>і</w:t>
      </w:r>
    </w:p>
    <w:p w:rsidR="009C787B" w:rsidRDefault="00AE36E6">
      <w:pPr>
        <w:pStyle w:val="a3"/>
        <w:spacing w:line="322" w:lineRule="exact"/>
      </w:pPr>
      <w:r>
        <w:t>«глядачів»,</w:t>
      </w:r>
      <w:r>
        <w:rPr>
          <w:spacing w:val="-6"/>
        </w:rPr>
        <w:t xml:space="preserve"> </w:t>
      </w:r>
      <w:r>
        <w:t>отримують</w:t>
      </w:r>
      <w:r>
        <w:rPr>
          <w:spacing w:val="-4"/>
        </w:rPr>
        <w:t xml:space="preserve"> </w:t>
      </w:r>
      <w:r>
        <w:t>практичні</w:t>
      </w:r>
      <w:r>
        <w:rPr>
          <w:spacing w:val="-5"/>
        </w:rPr>
        <w:t xml:space="preserve"> </w:t>
      </w:r>
      <w:r>
        <w:t>навички</w:t>
      </w:r>
      <w:r>
        <w:rPr>
          <w:spacing w:val="-2"/>
        </w:rPr>
        <w:t xml:space="preserve"> </w:t>
      </w:r>
      <w:r>
        <w:t>соціалізації.</w:t>
      </w:r>
    </w:p>
    <w:p w:rsidR="009C787B" w:rsidRDefault="00AE36E6">
      <w:pPr>
        <w:pStyle w:val="a3"/>
        <w:ind w:right="357" w:firstLine="396"/>
      </w:pPr>
      <w:r>
        <w:t>Технологія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абстрактної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вигаданої</w:t>
      </w:r>
      <w:r>
        <w:rPr>
          <w:spacing w:val="1"/>
        </w:rPr>
        <w:t xml:space="preserve"> </w:t>
      </w:r>
      <w:r>
        <w:t>ситуації,</w:t>
      </w:r>
      <w:r>
        <w:rPr>
          <w:spacing w:val="29"/>
        </w:rPr>
        <w:t xml:space="preserve"> </w:t>
      </w:r>
      <w:r>
        <w:t>яка</w:t>
      </w:r>
      <w:r>
        <w:rPr>
          <w:spacing w:val="30"/>
        </w:rPr>
        <w:t xml:space="preserve"> </w:t>
      </w:r>
      <w:r>
        <w:t>є</w:t>
      </w:r>
      <w:r>
        <w:rPr>
          <w:spacing w:val="29"/>
        </w:rPr>
        <w:t xml:space="preserve"> </w:t>
      </w:r>
      <w:r>
        <w:t>прикладом</w:t>
      </w:r>
      <w:r>
        <w:rPr>
          <w:spacing w:val="29"/>
        </w:rPr>
        <w:t xml:space="preserve"> </w:t>
      </w:r>
      <w:r>
        <w:t>реальної</w:t>
      </w:r>
      <w:r>
        <w:rPr>
          <w:spacing w:val="28"/>
        </w:rPr>
        <w:t xml:space="preserve"> </w:t>
      </w:r>
      <w:r>
        <w:t>події.</w:t>
      </w:r>
      <w:r>
        <w:rPr>
          <w:spacing w:val="29"/>
        </w:rPr>
        <w:t xml:space="preserve"> </w:t>
      </w:r>
      <w:r>
        <w:t>Цей</w:t>
      </w:r>
      <w:r>
        <w:rPr>
          <w:spacing w:val="30"/>
        </w:rPr>
        <w:t xml:space="preserve"> </w:t>
      </w:r>
      <w:r>
        <w:t>метод</w:t>
      </w:r>
      <w:r>
        <w:rPr>
          <w:spacing w:val="31"/>
        </w:rPr>
        <w:t xml:space="preserve"> </w:t>
      </w:r>
      <w:r>
        <w:t>ставить</w:t>
      </w:r>
      <w:r>
        <w:rPr>
          <w:spacing w:val="29"/>
        </w:rPr>
        <w:t xml:space="preserve"> </w:t>
      </w:r>
      <w:r>
        <w:t>перед</w:t>
      </w:r>
      <w:r>
        <w:rPr>
          <w:spacing w:val="31"/>
        </w:rPr>
        <w:t xml:space="preserve"> </w:t>
      </w:r>
      <w:r>
        <w:t>ними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проблему, під час вирішення якої вони грають визначені ролі, що трапляється</w:t>
      </w:r>
      <w:r>
        <w:t xml:space="preserve"> в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житті.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аудиторія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мініатюрним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-67"/>
        </w:rPr>
        <w:t xml:space="preserve"> </w:t>
      </w:r>
      <w:r>
        <w:t>реальної</w:t>
      </w:r>
      <w:r>
        <w:rPr>
          <w:spacing w:val="-3"/>
        </w:rPr>
        <w:t xml:space="preserve"> </w:t>
      </w:r>
      <w:r>
        <w:t>події,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містить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 тему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обговорення і</w:t>
      </w:r>
      <w:r>
        <w:rPr>
          <w:spacing w:val="-4"/>
        </w:rPr>
        <w:t xml:space="preserve"> </w:t>
      </w:r>
      <w:r>
        <w:t>дискусії</w:t>
      </w:r>
    </w:p>
    <w:p w:rsidR="009C787B" w:rsidRDefault="00AE36E6">
      <w:pPr>
        <w:pStyle w:val="a3"/>
        <w:spacing w:before="1"/>
        <w:ind w:right="355" w:firstLine="396"/>
      </w:pPr>
      <w:r>
        <w:t>Під час вивчення гуманітарних дисциплін</w:t>
      </w:r>
      <w:r>
        <w:rPr>
          <w:spacing w:val="1"/>
        </w:rPr>
        <w:t xml:space="preserve"> </w:t>
      </w:r>
      <w:r>
        <w:t>доцільно використовувати метод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особистісно-орієнтованого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вирішується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різнорівневих</w:t>
      </w:r>
      <w:r>
        <w:rPr>
          <w:spacing w:val="1"/>
        </w:rPr>
        <w:t xml:space="preserve"> </w:t>
      </w:r>
      <w:r>
        <w:t>пізнавальних,</w:t>
      </w:r>
      <w:r>
        <w:rPr>
          <w:spacing w:val="1"/>
        </w:rPr>
        <w:t xml:space="preserve"> </w:t>
      </w:r>
      <w:r>
        <w:t>виховних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розвивальних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індивідуальних,</w:t>
      </w:r>
      <w:r>
        <w:rPr>
          <w:spacing w:val="1"/>
        </w:rPr>
        <w:t xml:space="preserve"> </w:t>
      </w:r>
      <w:r>
        <w:t>групових,</w:t>
      </w:r>
      <w:r>
        <w:rPr>
          <w:spacing w:val="1"/>
        </w:rPr>
        <w:t xml:space="preserve"> </w:t>
      </w:r>
      <w:r>
        <w:t>колективних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Студенти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мовлення,</w:t>
      </w:r>
      <w:r>
        <w:rPr>
          <w:spacing w:val="-1"/>
        </w:rPr>
        <w:t xml:space="preserve"> </w:t>
      </w:r>
      <w:r>
        <w:t>мислення.</w:t>
      </w:r>
    </w:p>
    <w:p w:rsidR="009C787B" w:rsidRDefault="00AE36E6">
      <w:pPr>
        <w:pStyle w:val="a3"/>
        <w:spacing w:before="1"/>
        <w:ind w:right="354" w:firstLine="396"/>
      </w:pPr>
      <w:r>
        <w:t>П</w:t>
      </w:r>
      <w:r>
        <w:t>ублічне обговорення проблеми можна провести методом дискусії (круглий</w:t>
      </w:r>
      <w:r>
        <w:rPr>
          <w:spacing w:val="-67"/>
        </w:rPr>
        <w:t xml:space="preserve"> </w:t>
      </w:r>
      <w:r>
        <w:t>стіл,</w:t>
      </w:r>
      <w:r>
        <w:rPr>
          <w:spacing w:val="1"/>
        </w:rPr>
        <w:t xml:space="preserve"> </w:t>
      </w:r>
      <w:r>
        <w:t>засідання</w:t>
      </w:r>
      <w:r>
        <w:rPr>
          <w:spacing w:val="1"/>
        </w:rPr>
        <w:t xml:space="preserve"> </w:t>
      </w:r>
      <w:r>
        <w:t>експертної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симпозіум,</w:t>
      </w:r>
      <w:r>
        <w:rPr>
          <w:spacing w:val="1"/>
        </w:rPr>
        <w:t xml:space="preserve"> </w:t>
      </w:r>
      <w:r>
        <w:t>прес-конференція).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навчання ґрунтується на обміні думками. Проблемою може бути практичне або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суперечлива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дискусії</w:t>
      </w:r>
      <w:r>
        <w:rPr>
          <w:spacing w:val="1"/>
        </w:rPr>
        <w:t xml:space="preserve"> </w:t>
      </w:r>
      <w:r>
        <w:t>студенти здобувають уміння висловлювати лаконічно свої думки, детальніше</w:t>
      </w:r>
      <w:r>
        <w:rPr>
          <w:spacing w:val="1"/>
        </w:rPr>
        <w:t xml:space="preserve"> </w:t>
      </w:r>
      <w:r>
        <w:t>вивчають</w:t>
      </w:r>
      <w:r>
        <w:rPr>
          <w:spacing w:val="-2"/>
        </w:rPr>
        <w:t xml:space="preserve"> </w:t>
      </w:r>
      <w:r>
        <w:t>проблему.</w:t>
      </w:r>
      <w:r>
        <w:rPr>
          <w:spacing w:val="-4"/>
        </w:rPr>
        <w:t xml:space="preserve"> </w:t>
      </w:r>
      <w:r>
        <w:t>Зазначені методи</w:t>
      </w:r>
      <w:r>
        <w:rPr>
          <w:spacing w:val="-1"/>
        </w:rPr>
        <w:t xml:space="preserve"> </w:t>
      </w:r>
      <w:r>
        <w:t>мають</w:t>
      </w:r>
      <w:r>
        <w:rPr>
          <w:spacing w:val="-1"/>
        </w:rPr>
        <w:t xml:space="preserve"> </w:t>
      </w:r>
      <w:r>
        <w:t>діалогічний</w:t>
      </w:r>
      <w:r>
        <w:rPr>
          <w:spacing w:val="-4"/>
        </w:rPr>
        <w:t xml:space="preserve"> </w:t>
      </w:r>
      <w:r>
        <w:t>характер.</w:t>
      </w:r>
    </w:p>
    <w:p w:rsidR="009C787B" w:rsidRDefault="00AE36E6">
      <w:pPr>
        <w:pStyle w:val="a3"/>
        <w:ind w:right="350" w:firstLine="396"/>
      </w:pPr>
      <w:r>
        <w:t>Суттєво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навчально-пізнавальної</w:t>
      </w:r>
      <w:r>
        <w:rPr>
          <w:spacing w:val="1"/>
        </w:rPr>
        <w:t xml:space="preserve"> </w:t>
      </w:r>
      <w:r>
        <w:t>діяльності студ</w:t>
      </w:r>
      <w:r>
        <w:t>ентів-медиків ігрові методи (імітаційні ігри, сюжетно-рольові,</w:t>
      </w:r>
      <w:r>
        <w:rPr>
          <w:spacing w:val="1"/>
        </w:rPr>
        <w:t xml:space="preserve"> </w:t>
      </w:r>
      <w:r>
        <w:t>ділові тощо). Імітаційно-ігровий підхід має великі можливості для формування</w:t>
      </w:r>
      <w:r>
        <w:rPr>
          <w:spacing w:val="1"/>
        </w:rPr>
        <w:t xml:space="preserve"> </w:t>
      </w:r>
      <w:r>
        <w:t>творчої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фахівця,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ігор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гуманітарних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опти</w:t>
      </w:r>
      <w:r>
        <w:t>мальних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матеріалом,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позитивну</w:t>
      </w:r>
      <w:r>
        <w:rPr>
          <w:spacing w:val="1"/>
        </w:rPr>
        <w:t xml:space="preserve"> </w:t>
      </w:r>
      <w:r>
        <w:t>мотивацію,</w:t>
      </w:r>
      <w:r>
        <w:rPr>
          <w:spacing w:val="1"/>
        </w:rPr>
        <w:t xml:space="preserve"> </w:t>
      </w:r>
      <w:r>
        <w:t>професійну</w:t>
      </w:r>
      <w:r>
        <w:rPr>
          <w:spacing w:val="1"/>
        </w:rPr>
        <w:t xml:space="preserve"> </w:t>
      </w:r>
      <w:r>
        <w:t>спрямованість,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вчитися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організовувати</w:t>
      </w:r>
      <w:r>
        <w:rPr>
          <w:spacing w:val="-1"/>
        </w:rPr>
        <w:t xml:space="preserve"> </w:t>
      </w:r>
      <w:r>
        <w:t>практичну</w:t>
      </w:r>
      <w:r>
        <w:rPr>
          <w:spacing w:val="-3"/>
        </w:rPr>
        <w:t xml:space="preserve"> </w:t>
      </w:r>
      <w:r>
        <w:t>діяльність.</w:t>
      </w:r>
    </w:p>
    <w:p w:rsidR="009C787B" w:rsidRDefault="00AE36E6">
      <w:pPr>
        <w:pStyle w:val="a3"/>
        <w:ind w:right="351" w:firstLine="396"/>
      </w:pP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освіті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ділова</w:t>
      </w:r>
      <w:r>
        <w:rPr>
          <w:spacing w:val="1"/>
        </w:rPr>
        <w:t xml:space="preserve"> </w:t>
      </w:r>
      <w:r>
        <w:t>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гри,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уявних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моделюються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67"/>
        </w:rPr>
        <w:t xml:space="preserve"> </w:t>
      </w:r>
      <w:r>
        <w:t>майбутніх фахівців . Беручи участь у грі, студенти моделюють ситуації, на яких</w:t>
      </w:r>
      <w:r>
        <w:rPr>
          <w:spacing w:val="-67"/>
        </w:rPr>
        <w:t xml:space="preserve"> </w:t>
      </w:r>
      <w:r>
        <w:t>розвивають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ділової</w:t>
      </w:r>
      <w:r>
        <w:rPr>
          <w:spacing w:val="1"/>
        </w:rPr>
        <w:t xml:space="preserve"> </w:t>
      </w:r>
      <w:r>
        <w:t>розмови,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 xml:space="preserve">доступно донести до слухача свої </w:t>
      </w:r>
      <w:r>
        <w:t>думки і наміри. Отже, гра не тільки сприяє</w:t>
      </w:r>
      <w:r>
        <w:rPr>
          <w:spacing w:val="1"/>
        </w:rPr>
        <w:t xml:space="preserve"> </w:t>
      </w:r>
      <w:r>
        <w:t>розвиткові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вмінь,</w:t>
      </w:r>
      <w:r>
        <w:rPr>
          <w:spacing w:val="1"/>
        </w:rPr>
        <w:t xml:space="preserve"> </w:t>
      </w:r>
      <w:r>
        <w:t>емоційно-вольових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комунікабельності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міжособистісному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фахівців,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перевтілення</w:t>
      </w:r>
      <w:r>
        <w:rPr>
          <w:spacing w:val="1"/>
        </w:rPr>
        <w:t xml:space="preserve"> </w:t>
      </w:r>
      <w:r>
        <w:t>(залежно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відведеної</w:t>
      </w:r>
      <w:r>
        <w:rPr>
          <w:spacing w:val="1"/>
        </w:rPr>
        <w:t xml:space="preserve"> </w:t>
      </w:r>
      <w:r>
        <w:t>ролі),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контролювати свої дії, аналізувати слова і вчинки інших, сприяє розширенню</w:t>
      </w:r>
      <w:r>
        <w:rPr>
          <w:spacing w:val="1"/>
        </w:rPr>
        <w:t xml:space="preserve"> </w:t>
      </w:r>
      <w:r>
        <w:t>асоціативної</w:t>
      </w:r>
      <w:r>
        <w:rPr>
          <w:spacing w:val="1"/>
        </w:rPr>
        <w:t xml:space="preserve"> </w:t>
      </w:r>
      <w:r>
        <w:t>бази,</w:t>
      </w:r>
      <w:r>
        <w:rPr>
          <w:spacing w:val="1"/>
        </w:rPr>
        <w:t xml:space="preserve"> </w:t>
      </w:r>
      <w:r>
        <w:t>посилює</w:t>
      </w:r>
      <w:r>
        <w:rPr>
          <w:spacing w:val="1"/>
        </w:rPr>
        <w:t xml:space="preserve"> </w:t>
      </w:r>
      <w:r>
        <w:t>особистісну</w:t>
      </w:r>
      <w:r>
        <w:rPr>
          <w:spacing w:val="1"/>
        </w:rPr>
        <w:t xml:space="preserve"> </w:t>
      </w:r>
      <w:r>
        <w:t>причетність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професії,</w:t>
      </w:r>
      <w:r>
        <w:rPr>
          <w:spacing w:val="1"/>
        </w:rPr>
        <w:t xml:space="preserve"> </w:t>
      </w:r>
      <w:r>
        <w:t xml:space="preserve">формує  </w:t>
      </w:r>
      <w:r>
        <w:rPr>
          <w:spacing w:val="1"/>
        </w:rPr>
        <w:t xml:space="preserve"> </w:t>
      </w:r>
      <w:r>
        <w:t xml:space="preserve">необхідні   </w:t>
      </w:r>
      <w:r>
        <w:rPr>
          <w:spacing w:val="1"/>
        </w:rPr>
        <w:t xml:space="preserve"> </w:t>
      </w:r>
      <w:r>
        <w:t xml:space="preserve">професійно-етичні   </w:t>
      </w:r>
      <w:r>
        <w:rPr>
          <w:spacing w:val="1"/>
        </w:rPr>
        <w:t xml:space="preserve"> </w:t>
      </w:r>
      <w:r>
        <w:t xml:space="preserve">риси   </w:t>
      </w:r>
      <w:r>
        <w:rPr>
          <w:spacing w:val="1"/>
        </w:rPr>
        <w:t xml:space="preserve"> </w:t>
      </w:r>
      <w:r>
        <w:t xml:space="preserve">майбутніх   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медичного профілю.</w:t>
      </w:r>
    </w:p>
    <w:p w:rsidR="009C787B" w:rsidRDefault="00AE36E6">
      <w:pPr>
        <w:pStyle w:val="a3"/>
        <w:spacing w:before="1"/>
        <w:ind w:right="356" w:firstLine="396"/>
      </w:pPr>
      <w:r>
        <w:t>Професійно-етичне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продуктивним,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воно</w:t>
      </w:r>
      <w:r>
        <w:rPr>
          <w:spacing w:val="-67"/>
        </w:rPr>
        <w:t xml:space="preserve"> </w:t>
      </w:r>
      <w:r>
        <w:t>ґрунтуватиметься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виховних</w:t>
      </w:r>
      <w:r>
        <w:rPr>
          <w:spacing w:val="1"/>
        </w:rPr>
        <w:t xml:space="preserve"> </w:t>
      </w:r>
      <w:r>
        <w:t>ідеалах,</w:t>
      </w:r>
      <w:r>
        <w:rPr>
          <w:spacing w:val="1"/>
        </w:rPr>
        <w:t xml:space="preserve"> </w:t>
      </w:r>
      <w:r>
        <w:t>які</w:t>
      </w:r>
      <w:r>
        <w:rPr>
          <w:spacing w:val="7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національну</w:t>
      </w:r>
      <w:r>
        <w:rPr>
          <w:spacing w:val="1"/>
        </w:rPr>
        <w:t xml:space="preserve"> </w:t>
      </w:r>
      <w:r>
        <w:t>свідомість,</w:t>
      </w:r>
      <w:r>
        <w:rPr>
          <w:spacing w:val="1"/>
        </w:rPr>
        <w:t xml:space="preserve"> </w:t>
      </w:r>
      <w:r>
        <w:t>розвивають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працьовитість,</w:t>
      </w:r>
      <w:r>
        <w:rPr>
          <w:spacing w:val="1"/>
        </w:rPr>
        <w:t xml:space="preserve"> </w:t>
      </w:r>
      <w:r>
        <w:t>гуманність,</w:t>
      </w:r>
      <w:r>
        <w:rPr>
          <w:spacing w:val="-3"/>
        </w:rPr>
        <w:t xml:space="preserve"> </w:t>
      </w:r>
      <w:r>
        <w:t>доброта,</w:t>
      </w:r>
      <w:r>
        <w:rPr>
          <w:spacing w:val="-3"/>
        </w:rPr>
        <w:t xml:space="preserve"> </w:t>
      </w:r>
      <w:r>
        <w:t>щирість</w:t>
      </w:r>
      <w:r>
        <w:rPr>
          <w:spacing w:val="-2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характерними</w:t>
      </w:r>
      <w:r>
        <w:rPr>
          <w:spacing w:val="-2"/>
        </w:rPr>
        <w:t xml:space="preserve"> </w:t>
      </w:r>
      <w:r>
        <w:t>рисами</w:t>
      </w:r>
      <w:r>
        <w:rPr>
          <w:spacing w:val="-4"/>
        </w:rPr>
        <w:t xml:space="preserve"> </w:t>
      </w:r>
      <w:r>
        <w:t>українського</w:t>
      </w:r>
      <w:r>
        <w:rPr>
          <w:spacing w:val="-1"/>
        </w:rPr>
        <w:t xml:space="preserve"> </w:t>
      </w:r>
      <w:r>
        <w:t>народу.</w:t>
      </w:r>
    </w:p>
    <w:p w:rsidR="009C787B" w:rsidRDefault="00AE36E6">
      <w:pPr>
        <w:pStyle w:val="a3"/>
        <w:spacing w:before="1"/>
        <w:ind w:right="348" w:firstLine="396"/>
      </w:pPr>
      <w:r>
        <w:t>Використання викладачами новітніх технологій оптимізуватиме навчально-</w:t>
      </w:r>
      <w:r>
        <w:rPr>
          <w:spacing w:val="1"/>
        </w:rPr>
        <w:t xml:space="preserve"> </w:t>
      </w:r>
      <w:r>
        <w:t>виховний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медичному</w:t>
      </w:r>
      <w:r>
        <w:rPr>
          <w:spacing w:val="1"/>
        </w:rPr>
        <w:t xml:space="preserve"> </w:t>
      </w:r>
      <w:r>
        <w:t>коледжі,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захоплювати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пробуджувати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мотивацію,</w:t>
      </w:r>
      <w:r>
        <w:rPr>
          <w:spacing w:val="1"/>
        </w:rPr>
        <w:t xml:space="preserve"> </w:t>
      </w:r>
      <w:r>
        <w:t>навчати</w:t>
      </w:r>
      <w:r>
        <w:rPr>
          <w:spacing w:val="1"/>
        </w:rPr>
        <w:t xml:space="preserve"> </w:t>
      </w:r>
      <w:r>
        <w:t>самостійному</w:t>
      </w:r>
      <w:r>
        <w:rPr>
          <w:spacing w:val="1"/>
        </w:rPr>
        <w:t xml:space="preserve"> </w:t>
      </w:r>
      <w:r>
        <w:t>мисленню та формувати зацікавлення до майбутн</w:t>
      </w:r>
      <w:r>
        <w:t>ьої професії. Інтерактивність</w:t>
      </w:r>
      <w:r>
        <w:rPr>
          <w:spacing w:val="1"/>
        </w:rPr>
        <w:t xml:space="preserve"> </w:t>
      </w:r>
      <w:r>
        <w:t>забезпечує</w:t>
      </w:r>
      <w:r>
        <w:rPr>
          <w:spacing w:val="17"/>
        </w:rPr>
        <w:t xml:space="preserve"> </w:t>
      </w:r>
      <w:r>
        <w:t>підвищення</w:t>
      </w:r>
      <w:r>
        <w:rPr>
          <w:spacing w:val="18"/>
        </w:rPr>
        <w:t xml:space="preserve"> </w:t>
      </w:r>
      <w:r>
        <w:t>якісних</w:t>
      </w:r>
      <w:r>
        <w:rPr>
          <w:spacing w:val="16"/>
        </w:rPr>
        <w:t xml:space="preserve"> </w:t>
      </w:r>
      <w:r>
        <w:t>результатів</w:t>
      </w:r>
      <w:r>
        <w:rPr>
          <w:spacing w:val="18"/>
        </w:rPr>
        <w:t xml:space="preserve"> </w:t>
      </w:r>
      <w:r>
        <w:t>навчання.</w:t>
      </w:r>
      <w:r>
        <w:rPr>
          <w:spacing w:val="18"/>
        </w:rPr>
        <w:t xml:space="preserve"> </w:t>
      </w:r>
      <w:r>
        <w:t>Студенти</w:t>
      </w:r>
      <w:r>
        <w:rPr>
          <w:spacing w:val="19"/>
        </w:rPr>
        <w:t xml:space="preserve"> </w:t>
      </w:r>
      <w:r>
        <w:t>навчаються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/>
      </w:pPr>
      <w:r>
        <w:t>бути</w:t>
      </w:r>
      <w:r>
        <w:rPr>
          <w:spacing w:val="1"/>
        </w:rPr>
        <w:t xml:space="preserve"> </w:t>
      </w:r>
      <w:r>
        <w:t>демократичними,</w:t>
      </w:r>
      <w:r>
        <w:rPr>
          <w:spacing w:val="1"/>
        </w:rPr>
        <w:t xml:space="preserve"> </w:t>
      </w:r>
      <w:r>
        <w:t>толерантними,</w:t>
      </w:r>
      <w:r>
        <w:rPr>
          <w:spacing w:val="1"/>
        </w:rPr>
        <w:t xml:space="preserve"> </w:t>
      </w:r>
      <w:r>
        <w:t>гуманними,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рішення, конструктивно мислити. Адже новітня методика викладання дає змогу</w:t>
      </w:r>
      <w:r>
        <w:rPr>
          <w:spacing w:val="-67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навчальне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засвоюються</w:t>
      </w:r>
      <w:r>
        <w:rPr>
          <w:spacing w:val="1"/>
        </w:rPr>
        <w:t xml:space="preserve"> </w:t>
      </w:r>
      <w:r>
        <w:t>одночасно, що надає змогу студентам реалізувати індивідуальні можливості [3,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239].</w:t>
      </w:r>
    </w:p>
    <w:p w:rsidR="009C787B" w:rsidRDefault="00AE36E6">
      <w:pPr>
        <w:pStyle w:val="a3"/>
        <w:spacing w:before="1"/>
        <w:ind w:right="351" w:firstLine="396"/>
      </w:pPr>
      <w:r>
        <w:t>Для формування професійн</w:t>
      </w:r>
      <w:r>
        <w:t>о-етичної культури майбутніх медиків у коледжі</w:t>
      </w:r>
      <w:r>
        <w:rPr>
          <w:spacing w:val="1"/>
        </w:rPr>
        <w:t xml:space="preserve"> </w:t>
      </w:r>
      <w:r>
        <w:t>необхідна принципова зміна функцій викладачів. Сучасний викладач перестає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транслятором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організатором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вихованців.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</w:t>
      </w:r>
      <w:r>
        <w:t>равильний</w:t>
      </w:r>
      <w:r>
        <w:rPr>
          <w:spacing w:val="1"/>
        </w:rPr>
        <w:t xml:space="preserve"> </w:t>
      </w:r>
      <w:r>
        <w:t>виклад</w:t>
      </w:r>
      <w:r>
        <w:rPr>
          <w:spacing w:val="1"/>
        </w:rPr>
        <w:t xml:space="preserve"> </w:t>
      </w:r>
      <w:r>
        <w:t>теми.</w:t>
      </w:r>
      <w:r>
        <w:rPr>
          <w:spacing w:val="1"/>
        </w:rPr>
        <w:t xml:space="preserve"> </w:t>
      </w:r>
      <w:r>
        <w:t>Вважається,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першими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висвітлення</w:t>
      </w:r>
      <w:r>
        <w:rPr>
          <w:spacing w:val="1"/>
        </w:rPr>
        <w:t xml:space="preserve"> </w:t>
      </w:r>
      <w:r>
        <w:t>матеріалу є його синтез і позитивне мислення [4, с. 315]. Нову інформацію</w:t>
      </w:r>
      <w:r>
        <w:rPr>
          <w:spacing w:val="1"/>
        </w:rPr>
        <w:t xml:space="preserve"> </w:t>
      </w:r>
      <w:r>
        <w:t>важливо пов’язувати із попередніми знаннями студентів. А якщо інформація</w:t>
      </w:r>
      <w:r>
        <w:rPr>
          <w:spacing w:val="1"/>
        </w:rPr>
        <w:t xml:space="preserve"> </w:t>
      </w:r>
      <w:r>
        <w:t>буде мати зв’язок з їхніми майбутніми прагненнями і цілями, то вона краще</w:t>
      </w:r>
      <w:r>
        <w:rPr>
          <w:spacing w:val="1"/>
        </w:rPr>
        <w:t xml:space="preserve"> </w:t>
      </w:r>
      <w:r>
        <w:t>запам’ятається.</w:t>
      </w:r>
    </w:p>
    <w:p w:rsidR="009C787B" w:rsidRDefault="00AE36E6">
      <w:pPr>
        <w:pStyle w:val="a3"/>
        <w:tabs>
          <w:tab w:val="left" w:pos="1970"/>
          <w:tab w:val="left" w:pos="2002"/>
          <w:tab w:val="left" w:pos="2147"/>
          <w:tab w:val="left" w:pos="2732"/>
          <w:tab w:val="left" w:pos="2767"/>
          <w:tab w:val="left" w:pos="3394"/>
          <w:tab w:val="left" w:pos="3540"/>
          <w:tab w:val="left" w:pos="4439"/>
          <w:tab w:val="left" w:pos="4494"/>
          <w:tab w:val="left" w:pos="4680"/>
          <w:tab w:val="left" w:pos="4790"/>
          <w:tab w:val="left" w:pos="4837"/>
          <w:tab w:val="left" w:pos="5155"/>
          <w:tab w:val="left" w:pos="5861"/>
          <w:tab w:val="left" w:pos="6007"/>
          <w:tab w:val="left" w:pos="6085"/>
          <w:tab w:val="left" w:pos="6403"/>
          <w:tab w:val="left" w:pos="6534"/>
          <w:tab w:val="left" w:pos="6622"/>
          <w:tab w:val="left" w:pos="7348"/>
          <w:tab w:val="left" w:pos="7417"/>
          <w:tab w:val="left" w:pos="7721"/>
          <w:tab w:val="left" w:pos="7921"/>
          <w:tab w:val="left" w:pos="8666"/>
          <w:tab w:val="left" w:pos="8782"/>
          <w:tab w:val="left" w:pos="8842"/>
          <w:tab w:val="left" w:pos="8941"/>
          <w:tab w:val="left" w:pos="9354"/>
        </w:tabs>
        <w:spacing w:before="2"/>
        <w:ind w:right="348" w:firstLine="396"/>
        <w:jc w:val="right"/>
      </w:pPr>
      <w:r>
        <w:t>Для</w:t>
      </w:r>
      <w:r>
        <w:rPr>
          <w:spacing w:val="14"/>
        </w:rPr>
        <w:t xml:space="preserve"> </w:t>
      </w:r>
      <w:r>
        <w:t>ефективного</w:t>
      </w:r>
      <w:r>
        <w:rPr>
          <w:spacing w:val="12"/>
        </w:rPr>
        <w:t xml:space="preserve"> </w:t>
      </w:r>
      <w:r>
        <w:t>впровадження</w:t>
      </w:r>
      <w:r>
        <w:rPr>
          <w:spacing w:val="14"/>
        </w:rPr>
        <w:t xml:space="preserve"> </w:t>
      </w:r>
      <w:r>
        <w:t>інтерактивних</w:t>
      </w:r>
      <w:r>
        <w:rPr>
          <w:spacing w:val="14"/>
        </w:rPr>
        <w:t xml:space="preserve"> </w:t>
      </w:r>
      <w:r>
        <w:t>методів,</w:t>
      </w:r>
      <w:r>
        <w:rPr>
          <w:spacing w:val="10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повинен</w:t>
      </w:r>
      <w:r>
        <w:rPr>
          <w:spacing w:val="-67"/>
        </w:rPr>
        <w:t xml:space="preserve"> </w:t>
      </w:r>
      <w:r>
        <w:t>ретельно</w:t>
      </w:r>
      <w:r>
        <w:rPr>
          <w:spacing w:val="35"/>
        </w:rPr>
        <w:t xml:space="preserve"> </w:t>
      </w:r>
      <w:r>
        <w:t>планувати</w:t>
      </w:r>
      <w:r>
        <w:rPr>
          <w:spacing w:val="34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роботу;</w:t>
      </w:r>
      <w:r>
        <w:rPr>
          <w:spacing w:val="35"/>
        </w:rPr>
        <w:t xml:space="preserve"> </w:t>
      </w:r>
      <w:r>
        <w:t>використовувати</w:t>
      </w:r>
      <w:r>
        <w:rPr>
          <w:spacing w:val="34"/>
        </w:rPr>
        <w:t xml:space="preserve"> </w:t>
      </w:r>
      <w:r>
        <w:t>методи,</w:t>
      </w:r>
      <w:r>
        <w:rPr>
          <w:spacing w:val="33"/>
        </w:rPr>
        <w:t xml:space="preserve"> </w:t>
      </w:r>
      <w:r>
        <w:t>адекватні</w:t>
      </w:r>
      <w:r>
        <w:rPr>
          <w:spacing w:val="35"/>
        </w:rPr>
        <w:t xml:space="preserve"> </w:t>
      </w:r>
      <w:r>
        <w:t>віку</w:t>
      </w:r>
      <w:r>
        <w:rPr>
          <w:spacing w:val="-67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їхньому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інтерактивної</w:t>
      </w:r>
      <w:r>
        <w:rPr>
          <w:spacing w:val="1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попередньої</w:t>
      </w:r>
      <w:r>
        <w:rPr>
          <w:spacing w:val="21"/>
        </w:rPr>
        <w:t xml:space="preserve"> </w:t>
      </w:r>
      <w:r>
        <w:t>підготовки (прочитати,</w:t>
      </w:r>
      <w:r>
        <w:rPr>
          <w:spacing w:val="20"/>
        </w:rPr>
        <w:t xml:space="preserve"> </w:t>
      </w:r>
      <w:r>
        <w:t>продумати,</w:t>
      </w:r>
      <w:r>
        <w:rPr>
          <w:spacing w:val="21"/>
        </w:rPr>
        <w:t xml:space="preserve"> </w:t>
      </w:r>
      <w:r>
        <w:t>виконати</w:t>
      </w:r>
      <w:r>
        <w:rPr>
          <w:spacing w:val="22"/>
        </w:rPr>
        <w:t xml:space="preserve"> </w:t>
      </w:r>
      <w:r>
        <w:t>завдання).</w:t>
      </w:r>
      <w:r>
        <w:rPr>
          <w:spacing w:val="20"/>
        </w:rPr>
        <w:t xml:space="preserve"> </w:t>
      </w:r>
      <w:r>
        <w:t>Викладачі</w:t>
      </w:r>
      <w:r>
        <w:rPr>
          <w:spacing w:val="-67"/>
        </w:rPr>
        <w:t xml:space="preserve"> </w:t>
      </w:r>
      <w:r>
        <w:t>мають</w:t>
      </w:r>
      <w:r>
        <w:rPr>
          <w:spacing w:val="50"/>
        </w:rPr>
        <w:t xml:space="preserve"> </w:t>
      </w:r>
      <w:r>
        <w:t>акцентувати увагу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суті</w:t>
      </w:r>
      <w:r>
        <w:rPr>
          <w:spacing w:val="50"/>
        </w:rPr>
        <w:t xml:space="preserve"> </w:t>
      </w:r>
      <w:r>
        <w:t>й</w:t>
      </w:r>
      <w:r>
        <w:rPr>
          <w:spacing w:val="50"/>
        </w:rPr>
        <w:t xml:space="preserve"> </w:t>
      </w:r>
      <w:r>
        <w:t>особливостях</w:t>
      </w:r>
      <w:r>
        <w:rPr>
          <w:spacing w:val="51"/>
        </w:rPr>
        <w:t xml:space="preserve"> </w:t>
      </w:r>
      <w:r>
        <w:t>професії</w:t>
      </w:r>
      <w:r>
        <w:rPr>
          <w:spacing w:val="51"/>
        </w:rPr>
        <w:t xml:space="preserve"> </w:t>
      </w:r>
      <w:r>
        <w:t>медика,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цілях</w:t>
      </w:r>
      <w:r>
        <w:rPr>
          <w:spacing w:val="5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завданнях</w:t>
      </w:r>
      <w:r>
        <w:tab/>
      </w:r>
      <w:r>
        <w:tab/>
      </w:r>
      <w:r>
        <w:tab/>
        <w:t>охорони</w:t>
      </w:r>
      <w:r>
        <w:tab/>
        <w:t>здоров’я,</w:t>
      </w:r>
      <w:r>
        <w:tab/>
      </w:r>
      <w:r>
        <w:tab/>
        <w:t>культурі</w:t>
      </w:r>
      <w:r>
        <w:tab/>
      </w:r>
      <w:r>
        <w:tab/>
      </w:r>
      <w:r>
        <w:tab/>
        <w:t>як</w:t>
      </w:r>
      <w:r>
        <w:tab/>
      </w:r>
      <w:r>
        <w:tab/>
      </w:r>
      <w:r>
        <w:tab/>
      </w:r>
      <w:r>
        <w:rPr>
          <w:spacing w:val="-1"/>
        </w:rPr>
        <w:t>феноменальному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компоненті</w:t>
      </w:r>
      <w:r>
        <w:rPr>
          <w:spacing w:val="1"/>
        </w:rPr>
        <w:t xml:space="preserve"> </w:t>
      </w:r>
      <w:r>
        <w:t>соціальної</w:t>
      </w:r>
      <w:r>
        <w:rPr>
          <w:spacing w:val="44"/>
        </w:rPr>
        <w:t xml:space="preserve"> </w:t>
      </w:r>
      <w:r>
        <w:t>діяльності,</w:t>
      </w:r>
      <w:r>
        <w:rPr>
          <w:spacing w:val="43"/>
        </w:rPr>
        <w:t xml:space="preserve"> </w:t>
      </w:r>
      <w:r>
        <w:t>прояві</w:t>
      </w:r>
      <w:r>
        <w:rPr>
          <w:spacing w:val="44"/>
        </w:rPr>
        <w:t xml:space="preserve"> </w:t>
      </w:r>
      <w:r>
        <w:t>професійно-етичної</w:t>
      </w:r>
      <w:r>
        <w:rPr>
          <w:spacing w:val="44"/>
        </w:rPr>
        <w:t xml:space="preserve"> </w:t>
      </w:r>
      <w:r>
        <w:t>культури</w:t>
      </w:r>
      <w:r>
        <w:rPr>
          <w:spacing w:val="43"/>
        </w:rPr>
        <w:t xml:space="preserve"> </w:t>
      </w:r>
      <w:r>
        <w:t>під</w:t>
      </w:r>
      <w:r>
        <w:rPr>
          <w:spacing w:val="44"/>
        </w:rPr>
        <w:t xml:space="preserve"> </w:t>
      </w:r>
      <w:r>
        <w:t>час</w:t>
      </w:r>
      <w:r>
        <w:rPr>
          <w:spacing w:val="43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різних</w:t>
      </w:r>
      <w:r>
        <w:rPr>
          <w:spacing w:val="61"/>
        </w:rPr>
        <w:t xml:space="preserve"> </w:t>
      </w:r>
      <w:r>
        <w:t>функцій</w:t>
      </w:r>
      <w:r>
        <w:rPr>
          <w:spacing w:val="62"/>
        </w:rPr>
        <w:t xml:space="preserve"> </w:t>
      </w:r>
      <w:r>
        <w:t>медика.</w:t>
      </w:r>
      <w:r>
        <w:rPr>
          <w:spacing w:val="63"/>
        </w:rPr>
        <w:t xml:space="preserve"> </w:t>
      </w:r>
      <w:r>
        <w:t>Характер</w:t>
      </w:r>
      <w:r>
        <w:rPr>
          <w:spacing w:val="63"/>
        </w:rPr>
        <w:t xml:space="preserve"> </w:t>
      </w:r>
      <w:r>
        <w:t>практичних</w:t>
      </w:r>
      <w:r>
        <w:rPr>
          <w:spacing w:val="64"/>
        </w:rPr>
        <w:t xml:space="preserve"> </w:t>
      </w:r>
      <w:r>
        <w:t>занять</w:t>
      </w:r>
      <w:r>
        <w:rPr>
          <w:spacing w:val="59"/>
        </w:rPr>
        <w:t xml:space="preserve"> </w:t>
      </w:r>
      <w:r>
        <w:t>потребує</w:t>
      </w:r>
      <w:r>
        <w:rPr>
          <w:spacing w:val="62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методів</w:t>
      </w:r>
      <w:r>
        <w:rPr>
          <w:spacing w:val="52"/>
        </w:rPr>
        <w:t xml:space="preserve"> </w:t>
      </w:r>
      <w:r>
        <w:t>творчих</w:t>
      </w:r>
      <w:r>
        <w:rPr>
          <w:spacing w:val="54"/>
        </w:rPr>
        <w:t xml:space="preserve"> </w:t>
      </w:r>
      <w:r>
        <w:t>завдань</w:t>
      </w:r>
      <w:r>
        <w:rPr>
          <w:spacing w:val="52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t>вправ,</w:t>
      </w:r>
      <w:r>
        <w:rPr>
          <w:spacing w:val="52"/>
        </w:rPr>
        <w:t xml:space="preserve"> </w:t>
      </w:r>
      <w:r>
        <w:t>тестів,</w:t>
      </w:r>
      <w:r>
        <w:rPr>
          <w:spacing w:val="52"/>
        </w:rPr>
        <w:t xml:space="preserve"> </w:t>
      </w:r>
      <w:r>
        <w:t>мозкового</w:t>
      </w:r>
      <w:r>
        <w:rPr>
          <w:spacing w:val="51"/>
        </w:rPr>
        <w:t xml:space="preserve"> </w:t>
      </w:r>
      <w:r>
        <w:t>штурму,</w:t>
      </w:r>
      <w:r>
        <w:rPr>
          <w:spacing w:val="51"/>
        </w:rPr>
        <w:t xml:space="preserve"> </w:t>
      </w:r>
      <w:r>
        <w:t>самооцінки,</w:t>
      </w:r>
      <w:r>
        <w:rPr>
          <w:spacing w:val="-67"/>
        </w:rPr>
        <w:t xml:space="preserve"> </w:t>
      </w:r>
      <w:r>
        <w:t>рольових</w:t>
      </w:r>
      <w:r>
        <w:tab/>
      </w:r>
      <w:r>
        <w:tab/>
        <w:t>ігор,</w:t>
      </w:r>
      <w:r>
        <w:tab/>
      </w:r>
      <w:r>
        <w:tab/>
        <w:t>ситуативних</w:t>
      </w:r>
      <w:r>
        <w:tab/>
      </w:r>
      <w:r>
        <w:tab/>
        <w:t>дій,</w:t>
      </w:r>
      <w:r>
        <w:tab/>
        <w:t>тренінгів,</w:t>
      </w:r>
      <w:r>
        <w:tab/>
      </w:r>
      <w:r>
        <w:tab/>
        <w:t>творчих</w:t>
      </w:r>
      <w:r>
        <w:tab/>
        <w:t>звітів,</w:t>
      </w:r>
      <w:r>
        <w:tab/>
        <w:t>проектування</w:t>
      </w:r>
      <w:r>
        <w:rPr>
          <w:spacing w:val="-67"/>
        </w:rPr>
        <w:t xml:space="preserve"> </w:t>
      </w:r>
      <w:r>
        <w:t>реальної</w:t>
      </w:r>
      <w:r>
        <w:tab/>
        <w:t>діяльності.</w:t>
      </w:r>
      <w:r>
        <w:tab/>
      </w:r>
      <w:r>
        <w:tab/>
        <w:t>Вони</w:t>
      </w:r>
      <w:r>
        <w:tab/>
        <w:t>сприяють</w:t>
      </w:r>
      <w:r>
        <w:tab/>
        <w:t>розвиткові</w:t>
      </w:r>
      <w:r>
        <w:tab/>
      </w:r>
      <w:r>
        <w:tab/>
        <w:t>культури</w:t>
      </w:r>
      <w:r>
        <w:tab/>
      </w:r>
      <w:r>
        <w:tab/>
        <w:t>спілкування,</w:t>
      </w:r>
      <w:r>
        <w:rPr>
          <w:spacing w:val="-67"/>
        </w:rPr>
        <w:t xml:space="preserve"> </w:t>
      </w:r>
      <w:r>
        <w:t>особистісної</w:t>
      </w:r>
      <w:r>
        <w:rPr>
          <w:spacing w:val="57"/>
        </w:rPr>
        <w:t xml:space="preserve"> </w:t>
      </w:r>
      <w:r>
        <w:t>взаємодії</w:t>
      </w:r>
      <w:r>
        <w:rPr>
          <w:spacing w:val="58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t>пацієнтами,</w:t>
      </w:r>
      <w:r>
        <w:rPr>
          <w:spacing w:val="54"/>
        </w:rPr>
        <w:t xml:space="preserve"> </w:t>
      </w:r>
      <w:r>
        <w:t>оперативності</w:t>
      </w:r>
      <w:r>
        <w:rPr>
          <w:spacing w:val="56"/>
        </w:rPr>
        <w:t xml:space="preserve"> </w:t>
      </w:r>
      <w:r>
        <w:t>та</w:t>
      </w:r>
      <w:r>
        <w:rPr>
          <w:spacing w:val="56"/>
        </w:rPr>
        <w:t xml:space="preserve"> </w:t>
      </w:r>
      <w:r>
        <w:t>гнучкості</w:t>
      </w:r>
      <w:r>
        <w:rPr>
          <w:spacing w:val="56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вирішенні</w:t>
      </w:r>
      <w:r>
        <w:rPr>
          <w:spacing w:val="-67"/>
        </w:rPr>
        <w:t xml:space="preserve"> </w:t>
      </w:r>
      <w:r>
        <w:t>складних ситуацій, умінь протистояти психологічним труднощам тощо [5, с. 9].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гуманітарних</w:t>
      </w:r>
      <w:r>
        <w:rPr>
          <w:spacing w:val="3"/>
        </w:rPr>
        <w:t xml:space="preserve"> </w:t>
      </w:r>
      <w:r>
        <w:t>дисциплін неодмінно</w:t>
      </w:r>
      <w:r>
        <w:rPr>
          <w:spacing w:val="3"/>
        </w:rPr>
        <w:t xml:space="preserve"> </w:t>
      </w:r>
      <w:r>
        <w:t>принесе</w:t>
      </w:r>
      <w:r>
        <w:rPr>
          <w:spacing w:val="3"/>
        </w:rPr>
        <w:t xml:space="preserve"> </w:t>
      </w:r>
      <w:r>
        <w:t>позитивні</w:t>
      </w:r>
      <w:r>
        <w:rPr>
          <w:spacing w:val="4"/>
        </w:rPr>
        <w:t xml:space="preserve"> </w:t>
      </w:r>
      <w:r>
        <w:t>результати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формуванні</w:t>
      </w:r>
      <w:r>
        <w:rPr>
          <w:spacing w:val="-67"/>
        </w:rPr>
        <w:t xml:space="preserve"> </w:t>
      </w:r>
      <w:r>
        <w:t>професійно-етичної</w:t>
      </w:r>
      <w:r>
        <w:tab/>
        <w:t>культури</w:t>
      </w:r>
      <w:r>
        <w:tab/>
      </w:r>
      <w:r>
        <w:tab/>
      </w:r>
      <w:r>
        <w:tab/>
      </w:r>
      <w:r>
        <w:tab/>
        <w:t>майб</w:t>
      </w:r>
      <w:r>
        <w:t>утніх</w:t>
      </w:r>
      <w:r>
        <w:tab/>
      </w:r>
      <w:r>
        <w:tab/>
        <w:t>медичних</w:t>
      </w:r>
      <w:r>
        <w:tab/>
      </w:r>
      <w:r>
        <w:tab/>
        <w:t>фахівців.</w:t>
      </w:r>
      <w:r>
        <w:tab/>
        <w:t>Завдяки</w:t>
      </w:r>
      <w:r>
        <w:rPr>
          <w:spacing w:val="-67"/>
        </w:rPr>
        <w:t xml:space="preserve"> </w:t>
      </w:r>
      <w:r>
        <w:t>гуманітарним</w:t>
      </w:r>
      <w:r>
        <w:tab/>
        <w:t>дисциплінам</w:t>
      </w:r>
      <w:r>
        <w:tab/>
      </w:r>
      <w:r>
        <w:tab/>
      </w:r>
      <w:r>
        <w:tab/>
        <w:t>людина</w:t>
      </w:r>
      <w:r>
        <w:tab/>
      </w:r>
      <w:r>
        <w:tab/>
        <w:t>вчиться</w:t>
      </w:r>
      <w:r>
        <w:tab/>
        <w:t>мислити,</w:t>
      </w:r>
      <w:r>
        <w:tab/>
      </w:r>
      <w:r>
        <w:tab/>
      </w:r>
      <w:r>
        <w:tab/>
        <w:t>аналізувати,</w:t>
      </w:r>
      <w:r>
        <w:rPr>
          <w:spacing w:val="-67"/>
        </w:rPr>
        <w:t xml:space="preserve"> </w:t>
      </w:r>
      <w:r>
        <w:t>висловлювати</w:t>
      </w:r>
      <w:r>
        <w:rPr>
          <w:spacing w:val="7"/>
        </w:rPr>
        <w:t xml:space="preserve"> </w:t>
      </w:r>
      <w:r>
        <w:t>свої</w:t>
      </w:r>
      <w:r>
        <w:rPr>
          <w:spacing w:val="7"/>
        </w:rPr>
        <w:t xml:space="preserve"> </w:t>
      </w:r>
      <w:r>
        <w:t>судження,</w:t>
      </w:r>
      <w:r>
        <w:rPr>
          <w:spacing w:val="6"/>
        </w:rPr>
        <w:t xml:space="preserve"> </w:t>
      </w:r>
      <w:r>
        <w:t>стає</w:t>
      </w:r>
      <w:r>
        <w:rPr>
          <w:spacing w:val="6"/>
        </w:rPr>
        <w:t xml:space="preserve"> </w:t>
      </w:r>
      <w:r>
        <w:t>комунікабельною,</w:t>
      </w:r>
      <w:r>
        <w:rPr>
          <w:spacing w:val="6"/>
        </w:rPr>
        <w:t xml:space="preserve"> </w:t>
      </w:r>
      <w:r>
        <w:t>що,</w:t>
      </w:r>
      <w:r>
        <w:rPr>
          <w:spacing w:val="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чергу,</w:t>
      </w:r>
      <w:r>
        <w:rPr>
          <w:spacing w:val="6"/>
        </w:rPr>
        <w:t xml:space="preserve"> </w:t>
      </w:r>
      <w:r>
        <w:t>впливає</w:t>
      </w:r>
    </w:p>
    <w:p w:rsidR="009C787B" w:rsidRDefault="00AE36E6">
      <w:pPr>
        <w:pStyle w:val="a3"/>
        <w:spacing w:line="320" w:lineRule="exact"/>
      </w:pPr>
      <w:r>
        <w:t>на</w:t>
      </w:r>
      <w:r>
        <w:rPr>
          <w:spacing w:val="-3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професійно-етичної</w:t>
      </w:r>
      <w:r>
        <w:rPr>
          <w:spacing w:val="-2"/>
        </w:rPr>
        <w:t xml:space="preserve"> </w:t>
      </w:r>
      <w:r>
        <w:t>культури.</w:t>
      </w:r>
    </w:p>
    <w:p w:rsidR="009C787B" w:rsidRDefault="00AE36E6">
      <w:pPr>
        <w:pStyle w:val="a3"/>
        <w:spacing w:before="2"/>
        <w:ind w:right="355" w:firstLine="396"/>
      </w:pPr>
      <w:r>
        <w:t>У системі медичної осві</w:t>
      </w:r>
      <w:r>
        <w:t>ти вагома морально-етична підготовка і виховання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честі,</w:t>
      </w:r>
      <w:r>
        <w:rPr>
          <w:spacing w:val="1"/>
        </w:rPr>
        <w:t xml:space="preserve"> </w:t>
      </w:r>
      <w:r>
        <w:t>гуманізму,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порядності й відповідальності. Зростання ролі середнього медичного персоналу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самовдосконалення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медицини,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тому</w:t>
      </w:r>
      <w:r>
        <w:rPr>
          <w:spacing w:val="70"/>
        </w:rPr>
        <w:t xml:space="preserve"> </w:t>
      </w:r>
      <w:r>
        <w:t>числі</w:t>
      </w:r>
      <w:r>
        <w:rPr>
          <w:spacing w:val="70"/>
        </w:rPr>
        <w:t xml:space="preserve"> </w:t>
      </w:r>
      <w:r>
        <w:t>й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 медичної</w:t>
      </w:r>
      <w:r>
        <w:rPr>
          <w:spacing w:val="1"/>
        </w:rPr>
        <w:t xml:space="preserve"> </w:t>
      </w:r>
      <w:r>
        <w:t>етики.</w:t>
      </w:r>
    </w:p>
    <w:p w:rsidR="009C787B" w:rsidRDefault="00AE36E6">
      <w:pPr>
        <w:pStyle w:val="a3"/>
        <w:spacing w:before="1"/>
        <w:ind w:right="351" w:firstLine="396"/>
      </w:pPr>
      <w:r>
        <w:t>Отже,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професійно-етичної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майбутніх медиків у процесі вивчення гуманітарних дисциплін відображають</w:t>
      </w:r>
      <w:r>
        <w:rPr>
          <w:spacing w:val="1"/>
        </w:rPr>
        <w:t xml:space="preserve"> </w:t>
      </w:r>
      <w:r>
        <w:t>взаємодію гума</w:t>
      </w:r>
      <w:r>
        <w:t>нізації освіти і суспільства, професійної підготовки медичних</w:t>
      </w:r>
      <w:r>
        <w:rPr>
          <w:spacing w:val="1"/>
        </w:rPr>
        <w:t xml:space="preserve"> </w:t>
      </w:r>
      <w:r>
        <w:t>фахівців,</w:t>
      </w:r>
      <w:r>
        <w:rPr>
          <w:spacing w:val="1"/>
        </w:rPr>
        <w:t xml:space="preserve"> </w:t>
      </w:r>
      <w:r>
        <w:t>взаємовплив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впроваджуються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медичну</w:t>
      </w:r>
      <w:r>
        <w:rPr>
          <w:spacing w:val="1"/>
        </w:rPr>
        <w:t xml:space="preserve"> </w:t>
      </w:r>
      <w:r>
        <w:t>галузь.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4" w:firstLine="396"/>
      </w:pPr>
      <w:r>
        <w:t>Інтерактивні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майстерності,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навчально-виробничих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відтворення наявних знань і вмінь, залучення додаткової інформації, мобілізації</w:t>
      </w:r>
      <w:r>
        <w:rPr>
          <w:spacing w:val="-67"/>
        </w:rPr>
        <w:t xml:space="preserve"> </w:t>
      </w:r>
      <w:r>
        <w:t>творчих і емоційних</w:t>
      </w:r>
      <w:r>
        <w:rPr>
          <w:spacing w:val="-1"/>
        </w:rPr>
        <w:t xml:space="preserve"> </w:t>
      </w:r>
      <w:r>
        <w:t>зусиль.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4487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54"/>
        </w:numPr>
        <w:tabs>
          <w:tab w:val="left" w:pos="1370"/>
        </w:tabs>
        <w:ind w:right="351" w:firstLine="396"/>
        <w:jc w:val="both"/>
        <w:rPr>
          <w:sz w:val="28"/>
        </w:rPr>
      </w:pPr>
      <w:r>
        <w:rPr>
          <w:sz w:val="28"/>
        </w:rPr>
        <w:t>Андрійчук О. Я. Виховання гуманності у студентів медичного ко</w:t>
      </w:r>
      <w:r>
        <w:rPr>
          <w:sz w:val="28"/>
        </w:rPr>
        <w:t>леджу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 фахової підготовки : автореф. дис. на здобуття наук. ступеня канд. пед.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20"/>
          <w:sz w:val="28"/>
        </w:rPr>
        <w:t xml:space="preserve"> </w:t>
      </w:r>
      <w:r>
        <w:rPr>
          <w:sz w:val="28"/>
        </w:rPr>
        <w:t>:</w:t>
      </w:r>
      <w:r>
        <w:rPr>
          <w:spacing w:val="21"/>
          <w:sz w:val="28"/>
        </w:rPr>
        <w:t xml:space="preserve"> </w:t>
      </w:r>
      <w:r>
        <w:rPr>
          <w:sz w:val="28"/>
        </w:rPr>
        <w:t>13.00.07</w:t>
      </w:r>
      <w:r>
        <w:rPr>
          <w:spacing w:val="19"/>
          <w:sz w:val="28"/>
        </w:rPr>
        <w:t xml:space="preserve"> </w:t>
      </w:r>
      <w:r>
        <w:rPr>
          <w:sz w:val="28"/>
        </w:rPr>
        <w:t>«Теорія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21"/>
          <w:sz w:val="28"/>
        </w:rPr>
        <w:t xml:space="preserve"> </w:t>
      </w:r>
      <w:r>
        <w:rPr>
          <w:sz w:val="28"/>
        </w:rPr>
        <w:t>виховання»</w:t>
      </w:r>
      <w:r>
        <w:rPr>
          <w:spacing w:val="21"/>
          <w:sz w:val="28"/>
        </w:rPr>
        <w:t xml:space="preserve"> </w:t>
      </w:r>
      <w:r>
        <w:rPr>
          <w:sz w:val="28"/>
        </w:rPr>
        <w:t>/</w:t>
      </w:r>
      <w:r>
        <w:rPr>
          <w:spacing w:val="19"/>
          <w:sz w:val="28"/>
        </w:rPr>
        <w:t xml:space="preserve"> </w:t>
      </w:r>
      <w:r>
        <w:rPr>
          <w:sz w:val="28"/>
        </w:rPr>
        <w:t>О.</w:t>
      </w:r>
      <w:r>
        <w:rPr>
          <w:spacing w:val="4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Андрійчук.</w:t>
      </w:r>
      <w:r>
        <w:rPr>
          <w:spacing w:val="20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К.,</w:t>
      </w:r>
      <w:r>
        <w:rPr>
          <w:spacing w:val="17"/>
          <w:sz w:val="28"/>
        </w:rPr>
        <w:t xml:space="preserve"> </w:t>
      </w:r>
      <w:r>
        <w:rPr>
          <w:sz w:val="28"/>
        </w:rPr>
        <w:t>2003.</w:t>
      </w:r>
    </w:p>
    <w:p w:rsidR="009C787B" w:rsidRDefault="00AE36E6">
      <w:pPr>
        <w:pStyle w:val="a3"/>
        <w:spacing w:before="1" w:line="322" w:lineRule="exact"/>
      </w:pPr>
      <w:r>
        <w:t>— 19</w:t>
      </w:r>
      <w:r>
        <w:rPr>
          <w:spacing w:val="-2"/>
        </w:rPr>
        <w:t xml:space="preserve"> </w:t>
      </w:r>
      <w:r>
        <w:t>с.</w:t>
      </w:r>
    </w:p>
    <w:p w:rsidR="009C787B" w:rsidRDefault="00AE36E6">
      <w:pPr>
        <w:pStyle w:val="a5"/>
        <w:numPr>
          <w:ilvl w:val="0"/>
          <w:numId w:val="54"/>
        </w:numPr>
        <w:tabs>
          <w:tab w:val="left" w:pos="1477"/>
        </w:tabs>
        <w:ind w:right="348" w:firstLine="396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 освіти : результати досліджень і перспективи / за ред. І. А. Зязюна,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Ничкало. —</w:t>
      </w:r>
      <w:r>
        <w:rPr>
          <w:spacing w:val="-1"/>
          <w:sz w:val="28"/>
        </w:rPr>
        <w:t xml:space="preserve"> </w:t>
      </w:r>
      <w:r>
        <w:rPr>
          <w:sz w:val="28"/>
        </w:rPr>
        <w:t>К.,</w:t>
      </w:r>
      <w:r>
        <w:rPr>
          <w:spacing w:val="-1"/>
          <w:sz w:val="28"/>
        </w:rPr>
        <w:t xml:space="preserve"> </w:t>
      </w:r>
      <w:r>
        <w:rPr>
          <w:sz w:val="28"/>
        </w:rPr>
        <w:t>2003. —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51–61.</w:t>
      </w:r>
    </w:p>
    <w:p w:rsidR="009C787B" w:rsidRDefault="00AE36E6">
      <w:pPr>
        <w:pStyle w:val="a5"/>
        <w:numPr>
          <w:ilvl w:val="0"/>
          <w:numId w:val="54"/>
        </w:numPr>
        <w:tabs>
          <w:tab w:val="left" w:pos="1434"/>
        </w:tabs>
        <w:spacing w:before="1"/>
        <w:ind w:right="349" w:firstLine="396"/>
        <w:jc w:val="both"/>
        <w:rPr>
          <w:sz w:val="28"/>
        </w:rPr>
      </w:pPr>
      <w:r>
        <w:rPr>
          <w:sz w:val="28"/>
        </w:rPr>
        <w:t>Брига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Інтерактивне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Брига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теорія,</w:t>
      </w:r>
      <w:r>
        <w:rPr>
          <w:spacing w:val="71"/>
          <w:sz w:val="28"/>
        </w:rPr>
        <w:t xml:space="preserve"> </w:t>
      </w:r>
      <w:r>
        <w:rPr>
          <w:sz w:val="28"/>
        </w:rPr>
        <w:t>досвід,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 : зб. наук. пр. / Редкол. : І. А. Зязюн (голова) та ін. — К. ; Вінниця :</w:t>
      </w:r>
      <w:r>
        <w:rPr>
          <w:spacing w:val="1"/>
          <w:sz w:val="28"/>
        </w:rPr>
        <w:t xml:space="preserve"> </w:t>
      </w:r>
      <w:r>
        <w:rPr>
          <w:sz w:val="28"/>
        </w:rPr>
        <w:t>ТОВ</w:t>
      </w:r>
      <w:r>
        <w:rPr>
          <w:spacing w:val="-1"/>
          <w:sz w:val="28"/>
        </w:rPr>
        <w:t xml:space="preserve"> </w:t>
      </w:r>
      <w:r>
        <w:rPr>
          <w:sz w:val="28"/>
        </w:rPr>
        <w:t>фірма «Планер»,</w:t>
      </w:r>
      <w:r>
        <w:rPr>
          <w:spacing w:val="-1"/>
          <w:sz w:val="28"/>
        </w:rPr>
        <w:t xml:space="preserve"> </w:t>
      </w:r>
      <w:r>
        <w:rPr>
          <w:sz w:val="28"/>
        </w:rPr>
        <w:t>2010. —</w:t>
      </w:r>
      <w:r>
        <w:rPr>
          <w:spacing w:val="-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3"/>
          <w:sz w:val="28"/>
        </w:rPr>
        <w:t xml:space="preserve"> </w:t>
      </w:r>
      <w:r>
        <w:rPr>
          <w:sz w:val="28"/>
        </w:rPr>
        <w:t>26. —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237–242.</w:t>
      </w:r>
    </w:p>
    <w:p w:rsidR="009C787B" w:rsidRDefault="00AE36E6">
      <w:pPr>
        <w:pStyle w:val="a5"/>
        <w:numPr>
          <w:ilvl w:val="0"/>
          <w:numId w:val="54"/>
        </w:numPr>
        <w:tabs>
          <w:tab w:val="left" w:pos="1412"/>
        </w:tabs>
        <w:spacing w:line="242" w:lineRule="auto"/>
        <w:ind w:right="360" w:firstLine="396"/>
        <w:jc w:val="both"/>
        <w:rPr>
          <w:sz w:val="28"/>
        </w:rPr>
      </w:pPr>
      <w:r>
        <w:rPr>
          <w:sz w:val="28"/>
        </w:rPr>
        <w:t>Драйден Г. Революція в навчанні / Гордон Драйден і Джаннетт Вос ;</w:t>
      </w:r>
      <w:r>
        <w:rPr>
          <w:spacing w:val="1"/>
          <w:sz w:val="28"/>
        </w:rPr>
        <w:t xml:space="preserve"> </w:t>
      </w:r>
      <w:r>
        <w:rPr>
          <w:sz w:val="28"/>
        </w:rPr>
        <w:t>[перекл.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англ.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Олійник].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Львів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Літопис,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542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54"/>
        </w:numPr>
        <w:tabs>
          <w:tab w:val="left" w:pos="1597"/>
        </w:tabs>
        <w:ind w:right="353" w:firstLine="396"/>
        <w:jc w:val="both"/>
        <w:rPr>
          <w:sz w:val="28"/>
        </w:rPr>
      </w:pPr>
      <w:r>
        <w:rPr>
          <w:sz w:val="28"/>
        </w:rPr>
        <w:t>Пономаренко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професійно-етичної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соціального педагога : автореф. дис. на здобуття на</w:t>
      </w:r>
      <w:r>
        <w:rPr>
          <w:sz w:val="28"/>
        </w:rPr>
        <w:t>ук. ступеня канд. пед. наук :</w:t>
      </w:r>
      <w:r>
        <w:rPr>
          <w:spacing w:val="1"/>
          <w:sz w:val="28"/>
        </w:rPr>
        <w:t xml:space="preserve"> </w:t>
      </w:r>
      <w:r>
        <w:rPr>
          <w:sz w:val="28"/>
        </w:rPr>
        <w:t>спец.</w:t>
      </w:r>
      <w:r>
        <w:rPr>
          <w:spacing w:val="-3"/>
          <w:sz w:val="28"/>
        </w:rPr>
        <w:t xml:space="preserve"> </w:t>
      </w:r>
      <w:r>
        <w:rPr>
          <w:sz w:val="28"/>
        </w:rPr>
        <w:t>13.00.05 «Соціальна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педагогіка» /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Пономаренко.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К.,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20 с.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489" w:right="1014" w:firstLine="249"/>
      </w:pPr>
      <w:bookmarkStart w:id="29" w:name="_bookmark28"/>
      <w:bookmarkEnd w:id="29"/>
      <w:r>
        <w:t>ПЕРЕВАГИ ТА НЕДОЛІКИ ВИКОРИСТАННЯ</w:t>
      </w:r>
      <w:r>
        <w:rPr>
          <w:spacing w:val="-87"/>
        </w:rPr>
        <w:t xml:space="preserve"> </w:t>
      </w:r>
      <w:r>
        <w:t>ТЕХНОЛОГІЇ</w:t>
      </w:r>
      <w:r>
        <w:rPr>
          <w:spacing w:val="-5"/>
        </w:rPr>
        <w:t xml:space="preserve"> </w:t>
      </w:r>
      <w:r>
        <w:t>ВЕБ-КВЕСТ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ВИКЛАДАННІ</w:t>
      </w:r>
    </w:p>
    <w:p w:rsidR="009C787B" w:rsidRDefault="00AE36E6">
      <w:pPr>
        <w:ind w:left="1100"/>
        <w:rPr>
          <w:b/>
          <w:sz w:val="36"/>
        </w:rPr>
      </w:pPr>
      <w:r>
        <w:rPr>
          <w:b/>
          <w:sz w:val="36"/>
        </w:rPr>
        <w:t>ІНОЗЕМНОЇ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МОВИ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ЗАКЛАДАХ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ВИЩОЇ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ОСВІТИ</w:t>
      </w:r>
    </w:p>
    <w:p w:rsidR="009C787B" w:rsidRDefault="00AE36E6">
      <w:pPr>
        <w:pStyle w:val="a3"/>
        <w:spacing w:before="322"/>
        <w:ind w:left="2854" w:right="353" w:firstLine="3452"/>
      </w:pPr>
      <w:r>
        <w:rPr>
          <w:b/>
          <w:sz w:val="32"/>
        </w:rPr>
        <w:t>Булгару Наталія Борисівна</w:t>
      </w:r>
      <w:r>
        <w:rPr>
          <w:b/>
          <w:spacing w:val="-77"/>
          <w:sz w:val="32"/>
        </w:rPr>
        <w:t xml:space="preserve"> </w:t>
      </w:r>
      <w:r>
        <w:t>старший викладач кафедри лінгводидактики та іноземних мов</w:t>
      </w:r>
      <w:r>
        <w:rPr>
          <w:spacing w:val="-67"/>
        </w:rPr>
        <w:t xml:space="preserve"> </w:t>
      </w:r>
      <w:r>
        <w:t>Державний</w:t>
      </w:r>
      <w:r>
        <w:rPr>
          <w:spacing w:val="-7"/>
        </w:rPr>
        <w:t xml:space="preserve"> </w:t>
      </w:r>
      <w:r>
        <w:t>університет</w:t>
      </w:r>
      <w:r>
        <w:rPr>
          <w:spacing w:val="-2"/>
        </w:rPr>
        <w:t xml:space="preserve"> </w:t>
      </w:r>
      <w:r>
        <w:t>інтелектуальних</w:t>
      </w:r>
      <w:r>
        <w:rPr>
          <w:spacing w:val="-3"/>
        </w:rPr>
        <w:t xml:space="preserve"> </w:t>
      </w:r>
      <w:r>
        <w:t>технологій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зв’язку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ind w:right="357"/>
      </w:pPr>
      <w:r>
        <w:t>Басараба</w:t>
      </w:r>
      <w:r>
        <w:rPr>
          <w:spacing w:val="-13"/>
        </w:rPr>
        <w:t xml:space="preserve"> </w:t>
      </w:r>
      <w:r>
        <w:t>Ангеліна</w:t>
      </w:r>
      <w:r>
        <w:rPr>
          <w:spacing w:val="-13"/>
        </w:rPr>
        <w:t xml:space="preserve"> </w:t>
      </w:r>
      <w:r>
        <w:t>Олександрівна</w:t>
      </w:r>
    </w:p>
    <w:p w:rsidR="009C787B" w:rsidRDefault="00AE36E6">
      <w:pPr>
        <w:pStyle w:val="a3"/>
        <w:spacing w:before="1"/>
        <w:ind w:left="2230" w:right="348" w:firstLine="7156"/>
        <w:jc w:val="right"/>
      </w:pPr>
      <w:r>
        <w:t>студент</w:t>
      </w:r>
      <w:r>
        <w:rPr>
          <w:spacing w:val="-67"/>
        </w:rPr>
        <w:t xml:space="preserve"> </w:t>
      </w:r>
      <w:r>
        <w:t>Південноукраїнський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7"/>
        </w:rPr>
        <w:t xml:space="preserve"> </w:t>
      </w:r>
      <w:r>
        <w:t>імені</w:t>
      </w:r>
    </w:p>
    <w:p w:rsidR="009C787B" w:rsidRDefault="00AE36E6">
      <w:pPr>
        <w:pStyle w:val="a3"/>
        <w:ind w:right="351"/>
        <w:jc w:val="right"/>
      </w:pPr>
      <w:r>
        <w:t>К.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Ушинського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ind w:right="356"/>
      </w:pPr>
      <w:r>
        <w:t>Меркуш</w:t>
      </w:r>
      <w:r>
        <w:rPr>
          <w:spacing w:val="-10"/>
        </w:rPr>
        <w:t xml:space="preserve"> </w:t>
      </w:r>
      <w:r>
        <w:t>Дмитро</w:t>
      </w:r>
      <w:r>
        <w:rPr>
          <w:spacing w:val="-7"/>
        </w:rPr>
        <w:t xml:space="preserve"> </w:t>
      </w:r>
      <w:r>
        <w:t>Олексійович</w:t>
      </w:r>
    </w:p>
    <w:p w:rsidR="009C787B" w:rsidRDefault="00AE36E6">
      <w:pPr>
        <w:pStyle w:val="a3"/>
        <w:spacing w:before="1"/>
        <w:ind w:left="3003" w:right="348" w:firstLine="6383"/>
        <w:jc w:val="right"/>
      </w:pPr>
      <w:r>
        <w:t>студент</w:t>
      </w:r>
      <w:r>
        <w:rPr>
          <w:spacing w:val="-67"/>
        </w:rPr>
        <w:t xml:space="preserve"> </w:t>
      </w:r>
      <w:r>
        <w:t>Державний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інтелектуальних</w:t>
      </w:r>
      <w:r>
        <w:rPr>
          <w:spacing w:val="-4"/>
        </w:rPr>
        <w:t xml:space="preserve"> </w:t>
      </w:r>
      <w:r>
        <w:t>технологій</w:t>
      </w:r>
      <w:r>
        <w:rPr>
          <w:spacing w:val="-8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зв’язку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ind w:left="672" w:right="351" w:firstLine="708"/>
        <w:jc w:val="both"/>
        <w:rPr>
          <w:i/>
          <w:sz w:val="28"/>
        </w:rPr>
      </w:pPr>
      <w:r>
        <w:rPr>
          <w:i/>
          <w:sz w:val="28"/>
        </w:rPr>
        <w:t>Стаття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присвячена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формуванню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інформаційно-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комунікаційної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студентів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технічних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використання технології веб-кве</w:t>
      </w:r>
      <w:r>
        <w:rPr>
          <w:i/>
          <w:sz w:val="28"/>
        </w:rPr>
        <w:t>стів. Подано інформацію про використання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веб-квесту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завдання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навчання іноземної мови; визначено особливості застосування даної технології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 етапи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нею.</w:t>
      </w:r>
    </w:p>
    <w:p w:rsidR="009C787B" w:rsidRDefault="009C787B">
      <w:pPr>
        <w:pStyle w:val="a3"/>
        <w:ind w:left="0"/>
        <w:jc w:val="left"/>
        <w:rPr>
          <w:i/>
        </w:rPr>
      </w:pPr>
    </w:p>
    <w:p w:rsidR="009C787B" w:rsidRDefault="00AE36E6">
      <w:pPr>
        <w:pStyle w:val="a3"/>
        <w:ind w:right="346" w:firstLine="708"/>
      </w:pPr>
      <w:r>
        <w:t>Найважливіші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глобалізації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інформатизації,</w:t>
      </w:r>
      <w:r>
        <w:rPr>
          <w:spacing w:val="1"/>
        </w:rPr>
        <w:t xml:space="preserve"> </w:t>
      </w:r>
      <w:r>
        <w:t>знаходять</w:t>
      </w:r>
      <w:r>
        <w:rPr>
          <w:spacing w:val="7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відображення в освітньому процесі загалом та у сфері іншомовної освіти у</w:t>
      </w:r>
      <w:r>
        <w:rPr>
          <w:spacing w:val="1"/>
        </w:rPr>
        <w:t xml:space="preserve"> </w:t>
      </w:r>
      <w:r>
        <w:t>технічному</w:t>
      </w:r>
      <w:r>
        <w:rPr>
          <w:spacing w:val="1"/>
        </w:rPr>
        <w:t xml:space="preserve"> </w:t>
      </w:r>
      <w:r>
        <w:t>вузі.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інформатизації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впровадження інформаційно</w:t>
      </w:r>
      <w:r>
        <w:t>-комунікаційних технологій у навчальний процес.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зберігається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подальшій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впровадження у навчальний процес сучасних інтернет-технологій, особливо у</w:t>
      </w:r>
      <w:r>
        <w:rPr>
          <w:spacing w:val="1"/>
        </w:rPr>
        <w:t xml:space="preserve"> </w:t>
      </w:r>
      <w:r>
        <w:t>сфері вищої освіти технічного навчального закладу. Ще однією причиною, що</w:t>
      </w:r>
      <w:r>
        <w:rPr>
          <w:spacing w:val="1"/>
        </w:rPr>
        <w:t xml:space="preserve"> </w:t>
      </w:r>
      <w:r>
        <w:t>зумовила виникнення потреби у розробці спеціально організованої роботи з</w:t>
      </w:r>
      <w:r>
        <w:rPr>
          <w:spacing w:val="1"/>
        </w:rPr>
        <w:t xml:space="preserve"> </w:t>
      </w:r>
      <w:r>
        <w:t>інформацією,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різноманіття</w:t>
      </w:r>
      <w:r>
        <w:rPr>
          <w:spacing w:val="1"/>
        </w:rPr>
        <w:t xml:space="preserve"> </w:t>
      </w:r>
      <w:r>
        <w:t>інтернет-ресурсів,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потенційно можливі для використання у</w:t>
      </w:r>
      <w:r>
        <w:t xml:space="preserve"> навчальних цілях. Однією з сучасних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спеціальним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організувати</w:t>
      </w:r>
      <w:r>
        <w:rPr>
          <w:spacing w:val="1"/>
        </w:rPr>
        <w:t xml:space="preserve"> </w:t>
      </w:r>
      <w:r>
        <w:t>пізнавальну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навчається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безперервно</w:t>
      </w:r>
      <w:r>
        <w:rPr>
          <w:spacing w:val="1"/>
        </w:rPr>
        <w:t xml:space="preserve"> </w:t>
      </w:r>
      <w:r>
        <w:t>зростаючої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інформації та появи доступних навчальних інтернет-ресурсів, є технологія веб-</w:t>
      </w:r>
      <w:r>
        <w:rPr>
          <w:spacing w:val="1"/>
        </w:rPr>
        <w:t xml:space="preserve"> </w:t>
      </w:r>
      <w:r>
        <w:t>квестів.</w:t>
      </w:r>
    </w:p>
    <w:p w:rsidR="009C787B" w:rsidRDefault="00AE36E6">
      <w:pPr>
        <w:pStyle w:val="a3"/>
        <w:ind w:right="356" w:firstLine="708"/>
      </w:pPr>
      <w:r>
        <w:t>Сучасна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інформаційно</w:t>
      </w:r>
      <w:r>
        <w:rPr>
          <w:spacing w:val="1"/>
        </w:rPr>
        <w:t xml:space="preserve"> </w:t>
      </w:r>
      <w:r>
        <w:t>завантаженому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висуває</w:t>
      </w:r>
      <w:r>
        <w:rPr>
          <w:spacing w:val="45"/>
        </w:rPr>
        <w:t xml:space="preserve"> </w:t>
      </w:r>
      <w:r>
        <w:t>свої</w:t>
      </w:r>
      <w:r>
        <w:rPr>
          <w:spacing w:val="50"/>
        </w:rPr>
        <w:t xml:space="preserve"> </w:t>
      </w:r>
      <w:r>
        <w:t>вимоги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системи</w:t>
      </w:r>
      <w:r>
        <w:rPr>
          <w:spacing w:val="49"/>
        </w:rPr>
        <w:t xml:space="preserve"> </w:t>
      </w:r>
      <w:r>
        <w:t>освіти,</w:t>
      </w:r>
      <w:r>
        <w:rPr>
          <w:spacing w:val="48"/>
        </w:rPr>
        <w:t xml:space="preserve"> </w:t>
      </w:r>
      <w:r>
        <w:t>оскільки</w:t>
      </w:r>
      <w:r>
        <w:rPr>
          <w:spacing w:val="49"/>
        </w:rPr>
        <w:t xml:space="preserve"> </w:t>
      </w:r>
      <w:r>
        <w:t>традиційні</w:t>
      </w:r>
      <w:r>
        <w:rPr>
          <w:spacing w:val="50"/>
        </w:rPr>
        <w:t xml:space="preserve"> </w:t>
      </w:r>
      <w:r>
        <w:t>форми</w:t>
      </w:r>
      <w:r>
        <w:rPr>
          <w:spacing w:val="47"/>
        </w:rPr>
        <w:t xml:space="preserve"> </w:t>
      </w:r>
      <w:r>
        <w:t>навчання</w:t>
      </w:r>
      <w:r>
        <w:rPr>
          <w:spacing w:val="-68"/>
        </w:rPr>
        <w:t xml:space="preserve"> </w:t>
      </w:r>
      <w:r>
        <w:t>вже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можуть</w:t>
      </w:r>
      <w:r>
        <w:rPr>
          <w:spacing w:val="56"/>
        </w:rPr>
        <w:t xml:space="preserve"> </w:t>
      </w:r>
      <w:r>
        <w:t>повною</w:t>
      </w:r>
      <w:r>
        <w:rPr>
          <w:spacing w:val="55"/>
        </w:rPr>
        <w:t xml:space="preserve"> </w:t>
      </w:r>
      <w:r>
        <w:t>мірою</w:t>
      </w:r>
      <w:r>
        <w:rPr>
          <w:spacing w:val="56"/>
        </w:rPr>
        <w:t xml:space="preserve"> </w:t>
      </w:r>
      <w:r>
        <w:t>гарантувати</w:t>
      </w:r>
      <w:r>
        <w:rPr>
          <w:spacing w:val="56"/>
        </w:rPr>
        <w:t xml:space="preserve"> </w:t>
      </w:r>
      <w:r>
        <w:t>відповідність</w:t>
      </w:r>
      <w:r>
        <w:rPr>
          <w:spacing w:val="56"/>
        </w:rPr>
        <w:t xml:space="preserve"> </w:t>
      </w:r>
      <w:r>
        <w:t>державних</w:t>
      </w:r>
      <w:r>
        <w:rPr>
          <w:spacing w:val="57"/>
        </w:rPr>
        <w:t xml:space="preserve"> </w:t>
      </w:r>
      <w:r>
        <w:t>освітніх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стандартів стрімкій зміні технологій та суспільства. Інформаційна відкритість</w:t>
      </w:r>
      <w:r>
        <w:rPr>
          <w:spacing w:val="1"/>
        </w:rPr>
        <w:t xml:space="preserve"> </w:t>
      </w:r>
      <w:r>
        <w:t>системи освіти призвела до зміни методів та засобів навчання, навчальних та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мотивацій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закладів.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за</w:t>
      </w:r>
      <w:r>
        <w:t>стосовувати</w:t>
      </w:r>
      <w:r>
        <w:rPr>
          <w:spacing w:val="1"/>
        </w:rPr>
        <w:t xml:space="preserve"> </w:t>
      </w:r>
      <w:r>
        <w:t>інноваційні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навчально-виховному процесі, виконувати функції тьютора, навчити студентів</w:t>
      </w:r>
      <w:r>
        <w:rPr>
          <w:spacing w:val="1"/>
        </w:rPr>
        <w:t xml:space="preserve"> </w:t>
      </w:r>
      <w:r>
        <w:t>навичкам самостійного пошуку та правильної обробки необхідної інформації,</w:t>
      </w:r>
      <w:r>
        <w:rPr>
          <w:spacing w:val="1"/>
        </w:rPr>
        <w:t xml:space="preserve"> </w:t>
      </w:r>
      <w:r>
        <w:t>виявлення</w:t>
      </w:r>
      <w:r>
        <w:rPr>
          <w:spacing w:val="-4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та вироблення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рішення.</w:t>
      </w:r>
    </w:p>
    <w:p w:rsidR="009C787B" w:rsidRDefault="00AE36E6">
      <w:pPr>
        <w:pStyle w:val="a3"/>
        <w:spacing w:before="2"/>
        <w:ind w:right="354" w:firstLine="708"/>
      </w:pP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навчальними</w:t>
      </w:r>
      <w:r>
        <w:rPr>
          <w:spacing w:val="1"/>
        </w:rPr>
        <w:t xml:space="preserve"> </w:t>
      </w:r>
      <w:r>
        <w:t>матеріалами</w:t>
      </w:r>
      <w:r>
        <w:rPr>
          <w:spacing w:val="1"/>
        </w:rPr>
        <w:t xml:space="preserve"> </w:t>
      </w:r>
      <w:r>
        <w:t>організується лише за наявності електронних освітніх ресурсів. Для реалізації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технічному</w:t>
      </w:r>
      <w:r>
        <w:rPr>
          <w:spacing w:val="1"/>
        </w:rPr>
        <w:t xml:space="preserve"> </w:t>
      </w:r>
      <w:r>
        <w:t>вузі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електронні</w:t>
      </w:r>
      <w:r>
        <w:rPr>
          <w:spacing w:val="1"/>
        </w:rPr>
        <w:t xml:space="preserve"> </w:t>
      </w:r>
      <w:r>
        <w:t>бібліотеки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підручники,</w:t>
      </w:r>
      <w:r>
        <w:rPr>
          <w:spacing w:val="1"/>
        </w:rPr>
        <w:t xml:space="preserve"> </w:t>
      </w:r>
      <w:r>
        <w:t>мовні</w:t>
      </w:r>
      <w:r>
        <w:rPr>
          <w:spacing w:val="1"/>
        </w:rPr>
        <w:t xml:space="preserve"> </w:t>
      </w:r>
      <w:r>
        <w:t>навчальні</w:t>
      </w:r>
      <w:r>
        <w:rPr>
          <w:spacing w:val="1"/>
        </w:rPr>
        <w:t xml:space="preserve"> </w:t>
      </w:r>
      <w:r>
        <w:t>програмні</w:t>
      </w:r>
      <w:r>
        <w:rPr>
          <w:spacing w:val="1"/>
        </w:rPr>
        <w:t xml:space="preserve"> </w:t>
      </w:r>
      <w:r>
        <w:t>оболонки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іншомовні</w:t>
      </w:r>
      <w:r>
        <w:rPr>
          <w:spacing w:val="1"/>
        </w:rPr>
        <w:t xml:space="preserve"> </w:t>
      </w:r>
      <w:r>
        <w:t>Інтернет-ресурси.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викладачеві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метою</w:t>
      </w:r>
      <w:r>
        <w:rPr>
          <w:spacing w:val="-67"/>
        </w:rPr>
        <w:t xml:space="preserve"> </w:t>
      </w:r>
      <w:r>
        <w:t>підвищення зацікавленості учня до дисципліни «Іноземна мова» та оптимізації</w:t>
      </w:r>
      <w:r>
        <w:rPr>
          <w:spacing w:val="1"/>
        </w:rPr>
        <w:t xml:space="preserve"> </w:t>
      </w:r>
      <w:r>
        <w:t>навчально-виховного процесу.</w:t>
      </w:r>
    </w:p>
    <w:p w:rsidR="009C787B" w:rsidRDefault="00AE36E6">
      <w:pPr>
        <w:pStyle w:val="a3"/>
        <w:ind w:right="350" w:firstLine="708"/>
      </w:pPr>
      <w:r>
        <w:t>Можна</w:t>
      </w:r>
      <w:r>
        <w:rPr>
          <w:spacing w:val="1"/>
        </w:rPr>
        <w:t xml:space="preserve"> </w:t>
      </w:r>
      <w:r>
        <w:t>відзн</w:t>
      </w:r>
      <w:r>
        <w:t>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дотриманні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веб-квест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інформаційно-аналітичних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студентів.</w:t>
      </w:r>
      <w:r>
        <w:rPr>
          <w:spacing w:val="-67"/>
        </w:rPr>
        <w:t xml:space="preserve"> </w:t>
      </w:r>
      <w:r>
        <w:t>Сформовані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веб-квестів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запорукою</w:t>
      </w:r>
      <w:r>
        <w:rPr>
          <w:spacing w:val="-67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кваліфікованого</w:t>
      </w:r>
      <w:r>
        <w:rPr>
          <w:spacing w:val="1"/>
        </w:rPr>
        <w:t xml:space="preserve"> </w:t>
      </w:r>
      <w:r>
        <w:t>спеціаліста,</w:t>
      </w:r>
      <w:r>
        <w:rPr>
          <w:spacing w:val="1"/>
        </w:rPr>
        <w:t xml:space="preserve"> </w:t>
      </w:r>
      <w:r>
        <w:t>здатного</w:t>
      </w:r>
      <w:r>
        <w:rPr>
          <w:spacing w:val="1"/>
        </w:rPr>
        <w:t xml:space="preserve"> </w:t>
      </w:r>
      <w:r>
        <w:t>організовувати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пізнавальну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</w:t>
      </w:r>
      <w:r>
        <w:rPr>
          <w:spacing w:val="7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-1"/>
        </w:rPr>
        <w:t xml:space="preserve"> </w:t>
      </w:r>
      <w:r>
        <w:t>суспільства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інформатизації</w:t>
      </w:r>
      <w:r>
        <w:rPr>
          <w:spacing w:val="-1"/>
        </w:rPr>
        <w:t xml:space="preserve"> </w:t>
      </w:r>
      <w:r>
        <w:t>всіх</w:t>
      </w:r>
      <w:r>
        <w:rPr>
          <w:spacing w:val="-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діяльності людини.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spacing w:before="1"/>
        <w:ind w:left="4571"/>
        <w:jc w:val="left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1"/>
          <w:numId w:val="54"/>
        </w:numPr>
        <w:tabs>
          <w:tab w:val="left" w:pos="1662"/>
        </w:tabs>
        <w:ind w:right="366" w:firstLine="708"/>
        <w:rPr>
          <w:sz w:val="28"/>
        </w:rPr>
      </w:pPr>
      <w:r>
        <w:rPr>
          <w:sz w:val="28"/>
        </w:rPr>
        <w:t>Dodge B. Some Thoughts About Web Quests [Электронный ресурс]. URL:</w:t>
      </w:r>
      <w:r>
        <w:rPr>
          <w:spacing w:val="-67"/>
          <w:sz w:val="28"/>
        </w:rPr>
        <w:t xml:space="preserve"> </w:t>
      </w:r>
      <w:hyperlink r:id="rId71">
        <w:r>
          <w:rPr>
            <w:sz w:val="28"/>
          </w:rPr>
          <w:t>http://webquest.sdsu.edu/about_webquests.html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15.12.2017).</w:t>
      </w:r>
    </w:p>
    <w:p w:rsidR="009C787B" w:rsidRDefault="00AE36E6">
      <w:pPr>
        <w:pStyle w:val="a5"/>
        <w:numPr>
          <w:ilvl w:val="1"/>
          <w:numId w:val="54"/>
        </w:numPr>
        <w:tabs>
          <w:tab w:val="left" w:pos="1686"/>
        </w:tabs>
        <w:ind w:right="350" w:firstLine="708"/>
        <w:rPr>
          <w:sz w:val="28"/>
        </w:rPr>
      </w:pPr>
      <w:r>
        <w:rPr>
          <w:sz w:val="28"/>
        </w:rPr>
        <w:t>Harris</w:t>
      </w:r>
      <w:r>
        <w:rPr>
          <w:spacing w:val="21"/>
          <w:sz w:val="28"/>
        </w:rPr>
        <w:t xml:space="preserve"> </w:t>
      </w:r>
      <w:r>
        <w:rPr>
          <w:sz w:val="28"/>
        </w:rPr>
        <w:t>A.</w:t>
      </w:r>
      <w:r>
        <w:rPr>
          <w:spacing w:val="20"/>
          <w:sz w:val="28"/>
        </w:rPr>
        <w:t xml:space="preserve"> </w:t>
      </w:r>
      <w:r>
        <w:rPr>
          <w:sz w:val="28"/>
        </w:rPr>
        <w:t>Can</w:t>
      </w:r>
      <w:r>
        <w:rPr>
          <w:spacing w:val="22"/>
          <w:sz w:val="28"/>
        </w:rPr>
        <w:t xml:space="preserve"> </w:t>
      </w:r>
      <w:r>
        <w:rPr>
          <w:sz w:val="28"/>
        </w:rPr>
        <w:t>you</w:t>
      </w:r>
      <w:r>
        <w:rPr>
          <w:spacing w:val="20"/>
          <w:sz w:val="28"/>
        </w:rPr>
        <w:t xml:space="preserve"> </w:t>
      </w:r>
      <w:r>
        <w:rPr>
          <w:sz w:val="28"/>
        </w:rPr>
        <w:t>learn</w:t>
      </w:r>
      <w:r>
        <w:rPr>
          <w:spacing w:val="21"/>
          <w:sz w:val="28"/>
        </w:rPr>
        <w:t xml:space="preserve"> </w:t>
      </w:r>
      <w:r>
        <w:rPr>
          <w:sz w:val="28"/>
        </w:rPr>
        <w:t>a</w:t>
      </w:r>
      <w:r>
        <w:rPr>
          <w:spacing w:val="21"/>
          <w:sz w:val="28"/>
        </w:rPr>
        <w:t xml:space="preserve"> </w:t>
      </w:r>
      <w:r>
        <w:rPr>
          <w:sz w:val="28"/>
        </w:rPr>
        <w:t>foreign</w:t>
      </w:r>
      <w:r>
        <w:rPr>
          <w:spacing w:val="19"/>
          <w:sz w:val="28"/>
        </w:rPr>
        <w:t xml:space="preserve"> </w:t>
      </w:r>
      <w:r>
        <w:rPr>
          <w:sz w:val="28"/>
        </w:rPr>
        <w:t>language</w:t>
      </w:r>
      <w:r>
        <w:rPr>
          <w:spacing w:val="21"/>
          <w:sz w:val="28"/>
        </w:rPr>
        <w:t xml:space="preserve"> </w:t>
      </w:r>
      <w:r>
        <w:rPr>
          <w:sz w:val="28"/>
        </w:rPr>
        <w:t>online?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Irish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Times.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72">
        <w:r>
          <w:rPr>
            <w:sz w:val="28"/>
          </w:rPr>
          <w:t>www.irishtimes.com/news/education/can-you-learna-</w:t>
        </w:r>
      </w:hyperlink>
    </w:p>
    <w:p w:rsidR="009C787B" w:rsidRDefault="00AE36E6">
      <w:pPr>
        <w:pStyle w:val="a3"/>
        <w:spacing w:line="322" w:lineRule="exact"/>
        <w:jc w:val="left"/>
      </w:pPr>
      <w:r>
        <w:t>foreign-language-online-1.3094856</w:t>
      </w:r>
      <w:r>
        <w:rPr>
          <w:spacing w:val="-9"/>
        </w:rPr>
        <w:t xml:space="preserve"> </w:t>
      </w:r>
      <w:r>
        <w:t>(дата</w:t>
      </w:r>
      <w:r>
        <w:rPr>
          <w:spacing w:val="-8"/>
        </w:rPr>
        <w:t xml:space="preserve"> </w:t>
      </w:r>
      <w:r>
        <w:t>звернення</w:t>
      </w:r>
      <w:r>
        <w:rPr>
          <w:spacing w:val="-11"/>
        </w:rPr>
        <w:t xml:space="preserve"> </w:t>
      </w:r>
      <w:r>
        <w:t>17.03.2019)</w:t>
      </w:r>
    </w:p>
    <w:p w:rsidR="009C787B" w:rsidRDefault="00AE36E6">
      <w:pPr>
        <w:pStyle w:val="a5"/>
        <w:numPr>
          <w:ilvl w:val="1"/>
          <w:numId w:val="54"/>
        </w:numPr>
        <w:tabs>
          <w:tab w:val="left" w:pos="1662"/>
          <w:tab w:val="left" w:pos="3529"/>
          <w:tab w:val="left" w:pos="6983"/>
          <w:tab w:val="left" w:pos="9677"/>
        </w:tabs>
        <w:ind w:right="349" w:firstLine="708"/>
        <w:rPr>
          <w:sz w:val="28"/>
        </w:rPr>
      </w:pPr>
      <w:r>
        <w:rPr>
          <w:sz w:val="28"/>
        </w:rPr>
        <w:t>March T. What's on the Web? Sorting Strands of the World Wide Web for</w:t>
      </w:r>
      <w:r>
        <w:rPr>
          <w:spacing w:val="1"/>
          <w:sz w:val="28"/>
        </w:rPr>
        <w:t xml:space="preserve"> </w:t>
      </w:r>
      <w:r>
        <w:rPr>
          <w:sz w:val="28"/>
        </w:rPr>
        <w:t>Educators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73">
        <w:r>
          <w:rPr>
            <w:sz w:val="28"/>
          </w:rPr>
          <w:t>http://www.ozline.com/learning/webtypes.html</w:t>
        </w:r>
      </w:hyperlink>
    </w:p>
    <w:p w:rsidR="009C787B" w:rsidRDefault="00AE36E6">
      <w:pPr>
        <w:pStyle w:val="a3"/>
        <w:spacing w:line="321" w:lineRule="exact"/>
        <w:jc w:val="left"/>
      </w:pPr>
      <w:r>
        <w:t>(дата</w:t>
      </w:r>
      <w:r>
        <w:rPr>
          <w:spacing w:val="-3"/>
        </w:rPr>
        <w:t xml:space="preserve"> </w:t>
      </w:r>
      <w:r>
        <w:t>звернення</w:t>
      </w:r>
      <w:r>
        <w:rPr>
          <w:spacing w:val="-3"/>
        </w:rPr>
        <w:t xml:space="preserve"> </w:t>
      </w:r>
      <w:r>
        <w:t>15.12.2017).</w:t>
      </w:r>
    </w:p>
    <w:p w:rsidR="009C787B" w:rsidRDefault="00AE36E6">
      <w:pPr>
        <w:pStyle w:val="a5"/>
        <w:numPr>
          <w:ilvl w:val="1"/>
          <w:numId w:val="54"/>
        </w:numPr>
        <w:tabs>
          <w:tab w:val="left" w:pos="1677"/>
        </w:tabs>
        <w:spacing w:line="242" w:lineRule="auto"/>
        <w:ind w:right="351" w:firstLine="708"/>
        <w:rPr>
          <w:sz w:val="28"/>
        </w:rPr>
      </w:pPr>
      <w:r>
        <w:rPr>
          <w:sz w:val="28"/>
        </w:rPr>
        <w:t>Sumarno</w:t>
      </w:r>
      <w:r>
        <w:rPr>
          <w:spacing w:val="9"/>
          <w:sz w:val="28"/>
        </w:rPr>
        <w:t xml:space="preserve"> </w:t>
      </w:r>
      <w:r>
        <w:rPr>
          <w:sz w:val="28"/>
        </w:rPr>
        <w:t>W.</w:t>
      </w:r>
      <w:r>
        <w:rPr>
          <w:spacing w:val="7"/>
          <w:sz w:val="28"/>
        </w:rPr>
        <w:t xml:space="preserve"> </w:t>
      </w:r>
      <w:r>
        <w:rPr>
          <w:sz w:val="28"/>
        </w:rPr>
        <w:t>K.</w:t>
      </w:r>
      <w:r>
        <w:rPr>
          <w:spacing w:val="9"/>
          <w:sz w:val="28"/>
        </w:rPr>
        <w:t xml:space="preserve"> </w:t>
      </w:r>
      <w:r>
        <w:rPr>
          <w:sz w:val="28"/>
        </w:rPr>
        <w:t>Developing</w:t>
      </w:r>
      <w:r>
        <w:rPr>
          <w:spacing w:val="9"/>
          <w:sz w:val="28"/>
        </w:rPr>
        <w:t xml:space="preserve"> </w:t>
      </w:r>
      <w:r>
        <w:rPr>
          <w:sz w:val="28"/>
        </w:rPr>
        <w:t>Constructivist-</w:t>
      </w:r>
      <w:r>
        <w:rPr>
          <w:spacing w:val="10"/>
          <w:sz w:val="28"/>
        </w:rPr>
        <w:t xml:space="preserve"> </w:t>
      </w:r>
      <w:r>
        <w:rPr>
          <w:sz w:val="28"/>
        </w:rPr>
        <w:t>Webquests</w:t>
      </w:r>
      <w:r>
        <w:rPr>
          <w:spacing w:val="10"/>
          <w:sz w:val="28"/>
        </w:rPr>
        <w:t xml:space="preserve"> </w:t>
      </w:r>
      <w:r>
        <w:rPr>
          <w:sz w:val="28"/>
        </w:rPr>
        <w:t>Online</w:t>
      </w:r>
      <w:r>
        <w:rPr>
          <w:spacing w:val="10"/>
          <w:sz w:val="28"/>
        </w:rPr>
        <w:t xml:space="preserve"> </w:t>
      </w:r>
      <w:r>
        <w:rPr>
          <w:sz w:val="28"/>
        </w:rPr>
        <w:t>Materials</w:t>
      </w:r>
      <w:r>
        <w:rPr>
          <w:spacing w:val="10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TEFL</w:t>
      </w:r>
      <w:r>
        <w:rPr>
          <w:spacing w:val="13"/>
          <w:sz w:val="28"/>
        </w:rPr>
        <w:t xml:space="preserve"> </w:t>
      </w:r>
      <w:r>
        <w:rPr>
          <w:sz w:val="28"/>
        </w:rPr>
        <w:t>Course.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English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Language,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Literature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Teaching.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2017.</w:t>
      </w:r>
      <w:r>
        <w:rPr>
          <w:spacing w:val="13"/>
          <w:sz w:val="28"/>
        </w:rPr>
        <w:t xml:space="preserve"> </w:t>
      </w:r>
      <w:r>
        <w:rPr>
          <w:sz w:val="28"/>
        </w:rPr>
        <w:t>Vol.</w:t>
      </w:r>
      <w:r>
        <w:rPr>
          <w:spacing w:val="12"/>
          <w:sz w:val="28"/>
        </w:rPr>
        <w:t xml:space="preserve"> </w:t>
      </w:r>
      <w:r>
        <w:rPr>
          <w:sz w:val="28"/>
        </w:rPr>
        <w:t>1.</w:t>
      </w:r>
    </w:p>
    <w:p w:rsidR="009C787B" w:rsidRDefault="00AE36E6">
      <w:pPr>
        <w:pStyle w:val="a3"/>
        <w:spacing w:line="318" w:lineRule="exact"/>
        <w:jc w:val="left"/>
      </w:pP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123-135.</w:t>
      </w:r>
    </w:p>
    <w:p w:rsidR="009C787B" w:rsidRDefault="009C787B">
      <w:pPr>
        <w:spacing w:line="318" w:lineRule="exact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670" w:right="352"/>
        <w:jc w:val="center"/>
      </w:pPr>
      <w:bookmarkStart w:id="30" w:name="_bookmark29"/>
      <w:bookmarkEnd w:id="30"/>
      <w:r>
        <w:t>СПЕЦИФІКА ВИКОРИСТАННЯ ІНФОРМАЦІЙНОГО</w:t>
      </w:r>
      <w:r>
        <w:rPr>
          <w:spacing w:val="-87"/>
        </w:rPr>
        <w:t xml:space="preserve"> </w:t>
      </w:r>
      <w:r>
        <w:t>СЕРЕДОВИЩА</w:t>
      </w:r>
      <w:r>
        <w:rPr>
          <w:spacing w:val="-3"/>
        </w:rPr>
        <w:t xml:space="preserve"> </w:t>
      </w:r>
      <w:r>
        <w:t>ЗВО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ФОРМУВАННЯ</w:t>
      </w:r>
    </w:p>
    <w:p w:rsidR="009C787B" w:rsidRDefault="00AE36E6">
      <w:pPr>
        <w:ind w:left="999" w:right="680"/>
        <w:jc w:val="center"/>
        <w:rPr>
          <w:b/>
          <w:sz w:val="36"/>
        </w:rPr>
      </w:pPr>
      <w:r>
        <w:rPr>
          <w:b/>
          <w:sz w:val="36"/>
        </w:rPr>
        <w:t>ПРОФЕСІЙНОЇ КОМПЕТЕНТНОСТІ МАЙБУТНІХ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ПЕДАГОГІВ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ПРОФЕСІЙНОЇ ОСВІТИ</w:t>
      </w:r>
    </w:p>
    <w:p w:rsidR="009C787B" w:rsidRDefault="009C787B">
      <w:pPr>
        <w:pStyle w:val="a3"/>
        <w:spacing w:before="2"/>
        <w:ind w:left="0"/>
        <w:jc w:val="left"/>
        <w:rPr>
          <w:b/>
          <w:sz w:val="39"/>
        </w:rPr>
      </w:pPr>
    </w:p>
    <w:p w:rsidR="009C787B" w:rsidRDefault="00AE36E6">
      <w:pPr>
        <w:ind w:left="4614" w:right="350" w:firstLine="1661"/>
        <w:jc w:val="right"/>
        <w:rPr>
          <w:sz w:val="28"/>
        </w:rPr>
      </w:pPr>
      <w:r>
        <w:rPr>
          <w:b/>
          <w:sz w:val="32"/>
        </w:rPr>
        <w:t>Барладин Василь Іванович</w:t>
      </w:r>
      <w:r>
        <w:rPr>
          <w:b/>
          <w:sz w:val="28"/>
        </w:rPr>
        <w:t>,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аспірант кафедри машинознавства і транспорту</w:t>
      </w:r>
      <w:r>
        <w:rPr>
          <w:spacing w:val="-67"/>
          <w:sz w:val="28"/>
        </w:rPr>
        <w:t xml:space="preserve"> </w:t>
      </w:r>
      <w:r>
        <w:rPr>
          <w:sz w:val="28"/>
        </w:rPr>
        <w:t>Інженерно-педагогічного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факультету</w:t>
      </w:r>
    </w:p>
    <w:p w:rsidR="009C787B" w:rsidRDefault="00AE36E6">
      <w:pPr>
        <w:pStyle w:val="a3"/>
        <w:ind w:right="359"/>
        <w:jc w:val="right"/>
      </w:pPr>
      <w:r>
        <w:t>Тернопільського</w:t>
      </w:r>
      <w:r>
        <w:rPr>
          <w:spacing w:val="-12"/>
        </w:rPr>
        <w:t xml:space="preserve"> </w:t>
      </w:r>
      <w:r>
        <w:t>національного</w:t>
      </w:r>
      <w:r>
        <w:rPr>
          <w:spacing w:val="-11"/>
        </w:rPr>
        <w:t xml:space="preserve"> </w:t>
      </w:r>
      <w:r>
        <w:t>педагогічного</w:t>
      </w:r>
      <w:r>
        <w:rPr>
          <w:spacing w:val="-9"/>
        </w:rPr>
        <w:t xml:space="preserve"> </w:t>
      </w:r>
      <w:r>
        <w:t>університету</w:t>
      </w:r>
    </w:p>
    <w:p w:rsidR="009C787B" w:rsidRDefault="00AE36E6">
      <w:pPr>
        <w:pStyle w:val="a3"/>
        <w:spacing w:before="2"/>
        <w:ind w:left="7814" w:right="351" w:hanging="485"/>
        <w:jc w:val="right"/>
      </w:pPr>
      <w:r>
        <w:t>ім. Володимира Гнатюка</w:t>
      </w:r>
      <w:r>
        <w:rPr>
          <w:spacing w:val="-67"/>
        </w:rPr>
        <w:t xml:space="preserve"> </w:t>
      </w:r>
      <w:r>
        <w:t>(Тернопіль,</w:t>
      </w:r>
      <w:r>
        <w:rPr>
          <w:spacing w:val="-9"/>
        </w:rPr>
        <w:t xml:space="preserve"> </w:t>
      </w:r>
      <w:r>
        <w:t>Україна)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6" w:firstLine="425"/>
      </w:pPr>
      <w:r>
        <w:t>Соціально-економічні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перебува</w:t>
      </w:r>
      <w:r>
        <w:t>є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зумовили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системи.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 аспекті Україна приєдналася до Болонського процесу, спрямованого на</w:t>
      </w:r>
      <w:r>
        <w:rPr>
          <w:spacing w:val="1"/>
        </w:rPr>
        <w:t xml:space="preserve"> </w:t>
      </w:r>
      <w:r>
        <w:t>гармонізацію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простору.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вищою</w:t>
      </w:r>
      <w:r>
        <w:rPr>
          <w:spacing w:val="1"/>
        </w:rPr>
        <w:t xml:space="preserve"> </w:t>
      </w:r>
      <w:r>
        <w:t>професійною</w:t>
      </w:r>
      <w:r>
        <w:rPr>
          <w:spacing w:val="1"/>
        </w:rPr>
        <w:t xml:space="preserve"> </w:t>
      </w:r>
      <w:r>
        <w:t>освітою</w:t>
      </w:r>
      <w:r>
        <w:rPr>
          <w:spacing w:val="1"/>
        </w:rPr>
        <w:t xml:space="preserve"> </w:t>
      </w:r>
      <w:r>
        <w:t>постало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досягнення</w:t>
      </w:r>
      <w:r>
        <w:rPr>
          <w:spacing w:val="-67"/>
        </w:rPr>
        <w:t xml:space="preserve"> </w:t>
      </w:r>
      <w:r>
        <w:t>стандартів високої якості, що дозволяють конкурувати з іншими європейськими</w:t>
      </w:r>
      <w:r>
        <w:rPr>
          <w:spacing w:val="-67"/>
        </w:rPr>
        <w:t xml:space="preserve"> </w:t>
      </w:r>
      <w:r>
        <w:t>державами. Якість освітнього процесу неминуче впливає на укомплектованість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майбутньому.</w:t>
      </w:r>
      <w:r>
        <w:rPr>
          <w:spacing w:val="1"/>
        </w:rPr>
        <w:t xml:space="preserve"> </w:t>
      </w:r>
      <w:r>
        <w:t>Від</w:t>
      </w:r>
      <w:r>
        <w:t>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 вдосконалення національної освіти з кожним роком дедалі більшої ролі</w:t>
      </w:r>
      <w:r>
        <w:rPr>
          <w:spacing w:val="-67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освіти, а також підвищенню якості підготовки майбутніх педагогів</w:t>
      </w:r>
      <w:r>
        <w:rPr>
          <w:spacing w:val="1"/>
        </w:rPr>
        <w:t xml:space="preserve"> </w:t>
      </w:r>
      <w:r>
        <w:t>професійної освіти</w:t>
      </w:r>
      <w:r>
        <w:rPr>
          <w:spacing w:val="-3"/>
        </w:rPr>
        <w:t xml:space="preserve"> </w:t>
      </w:r>
      <w:r>
        <w:t>т</w:t>
      </w:r>
      <w:r>
        <w:t>а зближенню</w:t>
      </w:r>
      <w:r>
        <w:rPr>
          <w:spacing w:val="-2"/>
        </w:rPr>
        <w:t xml:space="preserve"> </w:t>
      </w:r>
      <w:r>
        <w:t>освіти з</w:t>
      </w:r>
      <w:r>
        <w:rPr>
          <w:spacing w:val="-1"/>
        </w:rPr>
        <w:t xml:space="preserve"> </w:t>
      </w:r>
      <w:r>
        <w:t>наукою.</w:t>
      </w:r>
    </w:p>
    <w:p w:rsidR="009C787B" w:rsidRDefault="00AE36E6">
      <w:pPr>
        <w:pStyle w:val="a3"/>
        <w:ind w:right="359" w:firstLine="425"/>
      </w:pP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концептуальних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змісті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зумовлюють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покоління</w:t>
      </w:r>
      <w:r>
        <w:rPr>
          <w:spacing w:val="1"/>
        </w:rPr>
        <w:t xml:space="preserve"> </w:t>
      </w:r>
      <w:r>
        <w:t>педагогів,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освіти:</w:t>
      </w:r>
      <w:r>
        <w:rPr>
          <w:spacing w:val="1"/>
        </w:rPr>
        <w:t xml:space="preserve"> </w:t>
      </w:r>
      <w:r>
        <w:t>конкурентоспроможних,</w:t>
      </w:r>
      <w:r>
        <w:rPr>
          <w:spacing w:val="1"/>
        </w:rPr>
        <w:t xml:space="preserve"> </w:t>
      </w:r>
      <w:r>
        <w:t>креативних,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адаптованих та ініціативних, здатних до професійного зростання, саморозвитку,</w:t>
      </w:r>
      <w:r>
        <w:rPr>
          <w:spacing w:val="-67"/>
        </w:rPr>
        <w:t xml:space="preserve"> </w:t>
      </w:r>
      <w:r>
        <w:t>здатних</w:t>
      </w:r>
      <w:r>
        <w:rPr>
          <w:spacing w:val="1"/>
        </w:rPr>
        <w:t xml:space="preserve"> </w:t>
      </w:r>
      <w:r>
        <w:t>удосконалювати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освітню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опановувати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інновації,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технології.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</w:t>
      </w:r>
      <w:r>
        <w:t>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пріоритетних</w:t>
      </w:r>
      <w:r>
        <w:rPr>
          <w:spacing w:val="-67"/>
        </w:rPr>
        <w:t xml:space="preserve"> </w:t>
      </w:r>
      <w:r>
        <w:t>напрямів педагогічної освіти має стати цифровізація, яка має на меті розвиток</w:t>
      </w:r>
      <w:r>
        <w:rPr>
          <w:spacing w:val="1"/>
        </w:rPr>
        <w:t xml:space="preserve"> </w:t>
      </w:r>
      <w:r>
        <w:t>гнучких навичок та професійно важливих особистісних якостей майбутнього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професійної</w:t>
      </w:r>
      <w:r>
        <w:rPr>
          <w:spacing w:val="-2"/>
        </w:rPr>
        <w:t xml:space="preserve"> </w:t>
      </w:r>
      <w:r>
        <w:t>освіти.</w:t>
      </w:r>
    </w:p>
    <w:p w:rsidR="009C787B" w:rsidRDefault="00AE36E6">
      <w:pPr>
        <w:pStyle w:val="a3"/>
        <w:ind w:right="352" w:firstLine="425"/>
      </w:pPr>
      <w:r>
        <w:t>Інформаційне середовище у закладах вищої о</w:t>
      </w:r>
      <w:r>
        <w:t>світи відіграє вирішальну роль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цьому,</w:t>
      </w:r>
      <w:r>
        <w:rPr>
          <w:spacing w:val="1"/>
        </w:rPr>
        <w:t xml:space="preserve"> </w:t>
      </w:r>
      <w:r>
        <w:t>постаючи</w:t>
      </w:r>
      <w:r>
        <w:rPr>
          <w:spacing w:val="1"/>
        </w:rPr>
        <w:t xml:space="preserve"> </w:t>
      </w:r>
      <w:r>
        <w:t>вагомим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освітян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інформаційно-комунікаційних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підвищує якість освітнього досвіду, надає доступ до відповідних наукових і</w:t>
      </w:r>
      <w:r>
        <w:rPr>
          <w:spacing w:val="1"/>
        </w:rPr>
        <w:t xml:space="preserve"> </w:t>
      </w:r>
      <w:r>
        <w:t>професійних ресурсів, сприяє зростанню творчого мислення разом із здатністю</w:t>
      </w:r>
      <w:r>
        <w:rPr>
          <w:spacing w:val="1"/>
        </w:rPr>
        <w:t xml:space="preserve"> </w:t>
      </w:r>
      <w:r>
        <w:t>до самостійного</w:t>
      </w:r>
      <w:r>
        <w:rPr>
          <w:spacing w:val="1"/>
        </w:rPr>
        <w:t xml:space="preserve"> </w:t>
      </w:r>
      <w:r>
        <w:t>навчання.</w:t>
      </w:r>
    </w:p>
    <w:p w:rsidR="009C787B" w:rsidRDefault="00AE36E6">
      <w:pPr>
        <w:pStyle w:val="a3"/>
        <w:spacing w:line="242" w:lineRule="auto"/>
        <w:ind w:right="359" w:firstLine="425"/>
      </w:pPr>
      <w:r>
        <w:t>Формування професійної компетентності майбутніх педагогів професійної</w:t>
      </w:r>
      <w:r>
        <w:rPr>
          <w:spacing w:val="1"/>
        </w:rPr>
        <w:t xml:space="preserve"> </w:t>
      </w:r>
      <w:r>
        <w:t>освіти</w:t>
      </w:r>
      <w:r>
        <w:rPr>
          <w:spacing w:val="38"/>
        </w:rPr>
        <w:t xml:space="preserve"> </w:t>
      </w:r>
      <w:r>
        <w:t>потребує</w:t>
      </w:r>
      <w:r>
        <w:rPr>
          <w:spacing w:val="37"/>
        </w:rPr>
        <w:t xml:space="preserve"> </w:t>
      </w:r>
      <w:r>
        <w:t>цілісного</w:t>
      </w:r>
      <w:r>
        <w:rPr>
          <w:spacing w:val="39"/>
        </w:rPr>
        <w:t xml:space="preserve"> </w:t>
      </w:r>
      <w:r>
        <w:t>підходу,</w:t>
      </w:r>
      <w:r>
        <w:rPr>
          <w:spacing w:val="37"/>
        </w:rPr>
        <w:t xml:space="preserve"> </w:t>
      </w:r>
      <w:r>
        <w:t>який</w:t>
      </w:r>
      <w:r>
        <w:rPr>
          <w:spacing w:val="38"/>
        </w:rPr>
        <w:t xml:space="preserve"> </w:t>
      </w:r>
      <w:r>
        <w:t>охоплює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лише</w:t>
      </w:r>
      <w:r>
        <w:rPr>
          <w:spacing w:val="38"/>
        </w:rPr>
        <w:t xml:space="preserve"> </w:t>
      </w:r>
      <w:r>
        <w:t>засвоєння</w:t>
      </w:r>
    </w:p>
    <w:p w:rsidR="009C787B" w:rsidRDefault="009C787B">
      <w:pPr>
        <w:spacing w:line="242" w:lineRule="auto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теоретичних знань, а й розвиток практичних навичок та досвіду використання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ІКТ.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інформаційне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ЗВО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каталізатором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компетенцій,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впровадженню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процес.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персоналізованому</w:t>
      </w:r>
      <w:r>
        <w:rPr>
          <w:spacing w:val="1"/>
        </w:rPr>
        <w:t xml:space="preserve"> </w:t>
      </w:r>
      <w:r>
        <w:t>навчанню,</w:t>
      </w:r>
      <w:r>
        <w:rPr>
          <w:spacing w:val="1"/>
        </w:rPr>
        <w:t xml:space="preserve"> </w:t>
      </w:r>
      <w:r>
        <w:t>постійному</w:t>
      </w:r>
      <w:r>
        <w:rPr>
          <w:spacing w:val="1"/>
        </w:rPr>
        <w:t xml:space="preserve"> </w:t>
      </w:r>
      <w:r>
        <w:t>професійному</w:t>
      </w:r>
      <w:r>
        <w:rPr>
          <w:spacing w:val="1"/>
        </w:rPr>
        <w:t xml:space="preserve"> </w:t>
      </w:r>
      <w:r>
        <w:t>зростанню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готовності</w:t>
      </w:r>
      <w:r>
        <w:rPr>
          <w:spacing w:val="-4"/>
        </w:rPr>
        <w:t xml:space="preserve"> </w:t>
      </w:r>
      <w:r>
        <w:t>до ефективної</w:t>
      </w:r>
      <w:r>
        <w:rPr>
          <w:spacing w:val="-3"/>
        </w:rPr>
        <w:t xml:space="preserve"> </w:t>
      </w:r>
      <w:r>
        <w:t>участі в</w:t>
      </w:r>
      <w:r>
        <w:rPr>
          <w:spacing w:val="-2"/>
        </w:rPr>
        <w:t xml:space="preserve"> </w:t>
      </w:r>
      <w:r>
        <w:t>інформаційному суспільстві.</w:t>
      </w:r>
    </w:p>
    <w:p w:rsidR="009C787B" w:rsidRDefault="00AE36E6">
      <w:pPr>
        <w:pStyle w:val="a3"/>
        <w:spacing w:before="2"/>
        <w:ind w:right="357" w:firstLine="425"/>
      </w:pPr>
      <w:r>
        <w:t>Розвиток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комунікаційних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системні зміни в усіх сферах суспільного життя. Вочевидь, вища освіта, як із</w:t>
      </w:r>
      <w:r>
        <w:rPr>
          <w:spacing w:val="1"/>
        </w:rPr>
        <w:t xml:space="preserve"> </w:t>
      </w:r>
      <w:r>
        <w:t>найважливіших видів людської активності, неспроможна перебувати осторонь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віртуалізації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тренд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суспільного розвитку, що прийшов на зміну інформатизації та комп'ютеризації,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цифровому</w:t>
      </w:r>
      <w:r>
        <w:rPr>
          <w:spacing w:val="1"/>
        </w:rPr>
        <w:t xml:space="preserve"> </w:t>
      </w:r>
      <w:r>
        <w:t>презентуванні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покращення</w:t>
      </w:r>
      <w:r>
        <w:rPr>
          <w:spacing w:val="70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життя.</w:t>
      </w:r>
    </w:p>
    <w:p w:rsidR="009C787B" w:rsidRDefault="00AE36E6">
      <w:pPr>
        <w:pStyle w:val="a3"/>
        <w:ind w:right="349" w:firstLine="425"/>
      </w:pPr>
      <w:r>
        <w:t>Інформаційне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ЗВО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сукупністю</w:t>
      </w:r>
      <w:r>
        <w:rPr>
          <w:spacing w:val="1"/>
        </w:rPr>
        <w:t xml:space="preserve"> </w:t>
      </w:r>
      <w:r>
        <w:t>матеріально-технічних,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навчальних,</w:t>
      </w:r>
      <w:r>
        <w:rPr>
          <w:spacing w:val="1"/>
        </w:rPr>
        <w:t xml:space="preserve"> </w:t>
      </w:r>
      <w:r>
        <w:t>н</w:t>
      </w:r>
      <w:r>
        <w:t>аукових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матеріалів,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 процесу, а також створюють умови для безперервного професійного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педагогів.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долучається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ініціатив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професійної компетентності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зросла.</w:t>
      </w:r>
    </w:p>
    <w:p w:rsidR="009C787B" w:rsidRDefault="00AE36E6">
      <w:pPr>
        <w:pStyle w:val="a3"/>
        <w:ind w:right="355" w:firstLine="425"/>
      </w:pPr>
      <w:r>
        <w:t>Єдине інформаційно-освітнє середовище являє собою цілісну педагогічну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матеріально-технічних,</w:t>
      </w:r>
      <w:r>
        <w:rPr>
          <w:spacing w:val="1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інформац</w:t>
      </w:r>
      <w:r>
        <w:t>ійних,</w:t>
      </w:r>
      <w:r>
        <w:rPr>
          <w:spacing w:val="1"/>
        </w:rPr>
        <w:t xml:space="preserve"> </w:t>
      </w:r>
      <w:r>
        <w:t>дидактичних ресурсів та інноваційних освітніх технологій, реалізація яких в</w:t>
      </w:r>
      <w:r>
        <w:rPr>
          <w:spacing w:val="1"/>
        </w:rPr>
        <w:t xml:space="preserve"> </w:t>
      </w:r>
      <w:r>
        <w:t>освітньому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загальнокультурних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компетенцій</w:t>
      </w:r>
      <w:r>
        <w:rPr>
          <w:spacing w:val="-1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 [4,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65].</w:t>
      </w:r>
    </w:p>
    <w:p w:rsidR="009C787B" w:rsidRDefault="00AE36E6">
      <w:pPr>
        <w:pStyle w:val="a3"/>
        <w:ind w:right="356" w:firstLine="425"/>
      </w:pPr>
      <w:r>
        <w:t>Вирішальним елементом у розробці єдиного інформаційного середовища є</w:t>
      </w:r>
      <w:r>
        <w:rPr>
          <w:spacing w:val="1"/>
        </w:rPr>
        <w:t xml:space="preserve"> </w:t>
      </w:r>
      <w:r>
        <w:t>інтеграція засобів ІКТ та інформаційно-цифрових технологій в освітню базу [1].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міру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звичайні</w:t>
      </w:r>
      <w:r>
        <w:rPr>
          <w:spacing w:val="1"/>
        </w:rPr>
        <w:t xml:space="preserve"> </w:t>
      </w:r>
      <w:r>
        <w:t>педагогічні методи поєднуються з педагогі</w:t>
      </w:r>
      <w:r>
        <w:t>чними ІКТ, які використовуються 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обробки,</w:t>
      </w:r>
      <w:r>
        <w:rPr>
          <w:spacing w:val="1"/>
        </w:rPr>
        <w:t xml:space="preserve"> </w:t>
      </w:r>
      <w:r>
        <w:t>обміну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інформації. Структурування діяльності учасників в інформаційному освітньому</w:t>
      </w:r>
      <w:r>
        <w:rPr>
          <w:spacing w:val="-67"/>
        </w:rPr>
        <w:t xml:space="preserve"> </w:t>
      </w:r>
      <w:r>
        <w:t>просторі спирається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інтерактивні інформаційні технології</w:t>
      </w:r>
      <w:r>
        <w:rPr>
          <w:spacing w:val="6"/>
        </w:rPr>
        <w:t xml:space="preserve"> </w:t>
      </w:r>
      <w:r>
        <w:t>[3].</w:t>
      </w:r>
    </w:p>
    <w:p w:rsidR="009C787B" w:rsidRDefault="00AE36E6">
      <w:pPr>
        <w:pStyle w:val="a3"/>
        <w:ind w:right="350" w:firstLine="425"/>
      </w:pPr>
      <w:r>
        <w:t>Інформаційне</w:t>
      </w:r>
      <w:r>
        <w:t xml:space="preserve"> середовище забезпечує співпрацю та взаємодію не лише між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студентами,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викладачами,</w:t>
      </w:r>
      <w:r>
        <w:rPr>
          <w:spacing w:val="1"/>
        </w:rPr>
        <w:t xml:space="preserve"> </w:t>
      </w:r>
      <w:r>
        <w:t>практиками та зацікавленими сторонами [2, с. 251]. Вкрай важливо створити</w:t>
      </w:r>
      <w:r>
        <w:rPr>
          <w:spacing w:val="1"/>
        </w:rPr>
        <w:t xml:space="preserve"> </w:t>
      </w:r>
      <w:r>
        <w:t>віртуальні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кіберспільноти,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поділитися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досвідом,</w:t>
      </w:r>
      <w:r>
        <w:rPr>
          <w:spacing w:val="1"/>
        </w:rPr>
        <w:t xml:space="preserve"> </w:t>
      </w:r>
      <w:r>
        <w:t>цінними стартапами, експертизою та останніми тенденціями цифровізації та</w:t>
      </w:r>
      <w:r>
        <w:rPr>
          <w:spacing w:val="1"/>
        </w:rPr>
        <w:t xml:space="preserve"> </w:t>
      </w:r>
      <w:r>
        <w:t>інновацій</w:t>
      </w:r>
      <w:r>
        <w:rPr>
          <w:spacing w:val="-1"/>
        </w:rPr>
        <w:t xml:space="preserve"> </w:t>
      </w:r>
      <w:r>
        <w:t>майбутнім фахівцям.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 w:firstLine="425"/>
      </w:pPr>
      <w:r>
        <w:rPr>
          <w:b/>
        </w:rPr>
        <w:t>І</w:t>
      </w:r>
      <w:r>
        <w:t>нформаційне середовище закладів вищої освіти відіграє ключову роль у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компетентнос</w:t>
      </w:r>
      <w:r>
        <w:t>ті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педагогів</w:t>
      </w:r>
      <w:r>
        <w:rPr>
          <w:spacing w:val="1"/>
        </w:rPr>
        <w:t xml:space="preserve"> </w:t>
      </w:r>
      <w:r>
        <w:t>професійної</w:t>
      </w:r>
      <w:r>
        <w:rPr>
          <w:spacing w:val="-67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демонструють,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інформаційно-комунікаційних технологій в освітній процес значно підвищує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фахівців,</w:t>
      </w:r>
      <w:r>
        <w:rPr>
          <w:spacing w:val="1"/>
        </w:rPr>
        <w:t xml:space="preserve"> </w:t>
      </w:r>
      <w:r>
        <w:t>розширює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е</w:t>
      </w:r>
      <w:r>
        <w:t>фективне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компетенцій.</w:t>
      </w:r>
      <w:r>
        <w:rPr>
          <w:spacing w:val="1"/>
        </w:rPr>
        <w:t xml:space="preserve"> </w:t>
      </w:r>
      <w:r>
        <w:t>Інформаційне</w:t>
      </w:r>
      <w:r>
        <w:rPr>
          <w:spacing w:val="1"/>
        </w:rPr>
        <w:t xml:space="preserve"> </w:t>
      </w:r>
      <w:r>
        <w:t>середовище ЗВО виступає як платформа для розвитку індивідуальних освітніх</w:t>
      </w:r>
      <w:r>
        <w:rPr>
          <w:spacing w:val="1"/>
        </w:rPr>
        <w:t xml:space="preserve"> </w:t>
      </w:r>
      <w:r>
        <w:t>траєкторій майбутніх педагогів професійної освіти, стимулює їхню мотивацію</w:t>
      </w:r>
      <w:r>
        <w:rPr>
          <w:spacing w:val="1"/>
        </w:rPr>
        <w:t xml:space="preserve"> </w:t>
      </w:r>
      <w:r>
        <w:t>до самоосвіти та</w:t>
      </w:r>
      <w:r>
        <w:rPr>
          <w:spacing w:val="-3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вдосконалення.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spacing w:line="240" w:lineRule="auto"/>
        <w:ind w:left="4288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53"/>
        </w:numPr>
        <w:tabs>
          <w:tab w:val="left" w:pos="1382"/>
        </w:tabs>
        <w:ind w:right="354" w:firstLine="427"/>
        <w:jc w:val="both"/>
        <w:rPr>
          <w:sz w:val="28"/>
        </w:rPr>
      </w:pPr>
      <w:r>
        <w:rPr>
          <w:sz w:val="28"/>
        </w:rPr>
        <w:t>Дибач І. Л. Інформаційно-комунікаційні потоки закладів вищої освіти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 корпоратизації</w:t>
      </w:r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Бізнес Інформ.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№3.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5"/>
          <w:sz w:val="28"/>
        </w:rPr>
        <w:t xml:space="preserve"> </w:t>
      </w:r>
      <w:r>
        <w:rPr>
          <w:sz w:val="28"/>
        </w:rPr>
        <w:t>191–199.</w:t>
      </w:r>
    </w:p>
    <w:p w:rsidR="009C787B" w:rsidRDefault="00AE36E6">
      <w:pPr>
        <w:pStyle w:val="a5"/>
        <w:numPr>
          <w:ilvl w:val="0"/>
          <w:numId w:val="53"/>
        </w:numPr>
        <w:tabs>
          <w:tab w:val="left" w:pos="1382"/>
        </w:tabs>
        <w:ind w:right="348" w:firstLine="427"/>
        <w:jc w:val="both"/>
        <w:rPr>
          <w:sz w:val="28"/>
        </w:rPr>
      </w:pPr>
      <w:r>
        <w:rPr>
          <w:sz w:val="28"/>
        </w:rPr>
        <w:t>Коваль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Кусій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освітнього середовища закладу вищої освіти. </w:t>
      </w:r>
      <w:r>
        <w:rPr>
          <w:i/>
          <w:sz w:val="28"/>
        </w:rPr>
        <w:t>Сучасні інформаційні технології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 інноваційні методики навчання у підготовці фахівців: методологія, теорія,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досвід,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проблеми: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праць.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Вінниця: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ТОВ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«Друк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плюс».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2021.</w:t>
      </w:r>
    </w:p>
    <w:p w:rsidR="009C787B" w:rsidRDefault="00AE36E6">
      <w:pPr>
        <w:pStyle w:val="a3"/>
        <w:spacing w:before="1" w:line="322" w:lineRule="exact"/>
      </w:pPr>
      <w:r>
        <w:t>№60.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247–255.</w:t>
      </w:r>
    </w:p>
    <w:p w:rsidR="009C787B" w:rsidRDefault="00AE36E6">
      <w:pPr>
        <w:pStyle w:val="a5"/>
        <w:numPr>
          <w:ilvl w:val="0"/>
          <w:numId w:val="53"/>
        </w:numPr>
        <w:tabs>
          <w:tab w:val="left" w:pos="1382"/>
          <w:tab w:val="left" w:pos="2906"/>
          <w:tab w:val="left" w:pos="3491"/>
          <w:tab w:val="left" w:pos="4137"/>
          <w:tab w:val="left" w:pos="5874"/>
          <w:tab w:val="left" w:pos="6939"/>
          <w:tab w:val="left" w:leader="dot" w:pos="8588"/>
        </w:tabs>
        <w:ind w:right="349" w:firstLine="427"/>
        <w:rPr>
          <w:sz w:val="28"/>
        </w:rPr>
      </w:pPr>
      <w:r>
        <w:rPr>
          <w:sz w:val="28"/>
        </w:rPr>
        <w:t>Скрипник</w:t>
      </w:r>
      <w:r>
        <w:rPr>
          <w:sz w:val="28"/>
        </w:rPr>
        <w:tab/>
        <w:t>Л.</w:t>
      </w:r>
      <w:r>
        <w:rPr>
          <w:sz w:val="28"/>
        </w:rPr>
        <w:tab/>
      </w:r>
      <w:r>
        <w:rPr>
          <w:sz w:val="28"/>
        </w:rPr>
        <w:t>М.</w:t>
      </w:r>
      <w:r>
        <w:rPr>
          <w:sz w:val="28"/>
        </w:rPr>
        <w:tab/>
        <w:t>Педагогічні</w:t>
      </w:r>
      <w:r>
        <w:rPr>
          <w:sz w:val="28"/>
        </w:rPr>
        <w:tab/>
        <w:t>умови</w:t>
      </w:r>
      <w:r>
        <w:rPr>
          <w:sz w:val="28"/>
        </w:rPr>
        <w:tab/>
      </w:r>
      <w:r>
        <w:rPr>
          <w:spacing w:val="-1"/>
          <w:sz w:val="28"/>
        </w:rPr>
        <w:t>організації</w:t>
      </w:r>
      <w:r>
        <w:rPr>
          <w:spacing w:val="102"/>
          <w:sz w:val="28"/>
        </w:rPr>
        <w:t xml:space="preserve">  </w:t>
      </w:r>
      <w:r>
        <w:rPr>
          <w:sz w:val="28"/>
        </w:rPr>
        <w:t>інформаційно-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3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освіти: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z w:val="28"/>
        </w:rPr>
        <w:tab/>
        <w:t>д-ра</w:t>
      </w:r>
      <w:r>
        <w:rPr>
          <w:spacing w:val="1"/>
          <w:sz w:val="28"/>
        </w:rPr>
        <w:t xml:space="preserve"> </w:t>
      </w:r>
      <w:r>
        <w:rPr>
          <w:sz w:val="28"/>
        </w:rPr>
        <w:t>філософії</w:t>
      </w:r>
    </w:p>
    <w:p w:rsidR="009C787B" w:rsidRDefault="00AE36E6">
      <w:pPr>
        <w:pStyle w:val="a3"/>
        <w:spacing w:before="1" w:line="322" w:lineRule="exact"/>
        <w:jc w:val="left"/>
      </w:pPr>
      <w:r>
        <w:t>015.</w:t>
      </w:r>
      <w:r>
        <w:rPr>
          <w:spacing w:val="-3"/>
        </w:rPr>
        <w:t xml:space="preserve"> </w:t>
      </w:r>
      <w:r>
        <w:t>Кривий</w:t>
      </w:r>
      <w:r>
        <w:rPr>
          <w:spacing w:val="-1"/>
        </w:rPr>
        <w:t xml:space="preserve"> </w:t>
      </w:r>
      <w:r>
        <w:t>Ріг,</w:t>
      </w:r>
      <w:r>
        <w:rPr>
          <w:spacing w:val="-4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275</w:t>
      </w:r>
      <w:r>
        <w:rPr>
          <w:spacing w:val="-1"/>
        </w:rPr>
        <w:t xml:space="preserve"> </w:t>
      </w:r>
      <w:r>
        <w:t>с.</w:t>
      </w:r>
    </w:p>
    <w:p w:rsidR="009C787B" w:rsidRDefault="00AE36E6">
      <w:pPr>
        <w:pStyle w:val="a5"/>
        <w:numPr>
          <w:ilvl w:val="0"/>
          <w:numId w:val="53"/>
        </w:numPr>
        <w:tabs>
          <w:tab w:val="left" w:pos="1382"/>
          <w:tab w:val="left" w:pos="2323"/>
          <w:tab w:val="left" w:pos="2750"/>
          <w:tab w:val="left" w:pos="5648"/>
          <w:tab w:val="left" w:pos="7326"/>
          <w:tab w:val="left" w:pos="8504"/>
          <w:tab w:val="left" w:pos="9483"/>
        </w:tabs>
        <w:ind w:right="356" w:firstLine="427"/>
        <w:rPr>
          <w:sz w:val="28"/>
        </w:rPr>
      </w:pPr>
      <w:r>
        <w:rPr>
          <w:sz w:val="28"/>
        </w:rPr>
        <w:t>Ящук</w:t>
      </w:r>
      <w:r>
        <w:rPr>
          <w:sz w:val="28"/>
        </w:rPr>
        <w:tab/>
        <w:t>І.</w:t>
      </w:r>
      <w:r>
        <w:rPr>
          <w:sz w:val="28"/>
        </w:rPr>
        <w:tab/>
        <w:t>Інформаційно-освітнє</w:t>
      </w:r>
      <w:r>
        <w:rPr>
          <w:sz w:val="28"/>
        </w:rPr>
        <w:tab/>
        <w:t>середовище</w:t>
      </w:r>
      <w:r>
        <w:rPr>
          <w:sz w:val="28"/>
        </w:rPr>
        <w:tab/>
        <w:t>закладу</w:t>
      </w:r>
      <w:r>
        <w:rPr>
          <w:sz w:val="28"/>
        </w:rPr>
        <w:tab/>
        <w:t>вищої</w:t>
      </w:r>
      <w:r>
        <w:rPr>
          <w:sz w:val="28"/>
        </w:rPr>
        <w:tab/>
      </w:r>
      <w:r>
        <w:rPr>
          <w:spacing w:val="-1"/>
          <w:sz w:val="28"/>
        </w:rPr>
        <w:t>освіти: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практико-орієнтований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підхід.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Інноватика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вихованні.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(13).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62–72.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878" w:right="375" w:hanging="744"/>
      </w:pPr>
      <w:bookmarkStart w:id="31" w:name="_bookmark30"/>
      <w:bookmarkEnd w:id="31"/>
      <w:r>
        <w:t>РОЗВИТОК МОВЛЕННЄВОЇ ТА КОМУНІКАТИВНОЇ</w:t>
      </w:r>
      <w:r>
        <w:rPr>
          <w:spacing w:val="-87"/>
        </w:rPr>
        <w:t xml:space="preserve"> </w:t>
      </w:r>
      <w:r>
        <w:t>КОМПЕТЕНТНОСТІ</w:t>
      </w:r>
      <w:r>
        <w:rPr>
          <w:spacing w:val="-3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З ТЯЖКИМИ</w:t>
      </w:r>
    </w:p>
    <w:p w:rsidR="009C787B" w:rsidRDefault="00AE36E6">
      <w:pPr>
        <w:ind w:left="4314" w:right="552" w:hanging="3431"/>
        <w:rPr>
          <w:b/>
          <w:sz w:val="36"/>
        </w:rPr>
      </w:pPr>
      <w:r>
        <w:rPr>
          <w:b/>
          <w:sz w:val="36"/>
        </w:rPr>
        <w:t>ПОРУШЕННЯМИ МОВЛЕННЯ ЗАСОБАМИ ІГРОВОЇ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ДІЯЛЬНОСТІ</w:t>
      </w:r>
    </w:p>
    <w:p w:rsidR="009C787B" w:rsidRDefault="009C787B">
      <w:pPr>
        <w:pStyle w:val="a3"/>
        <w:spacing w:before="2"/>
        <w:ind w:left="0"/>
        <w:jc w:val="left"/>
        <w:rPr>
          <w:b/>
          <w:sz w:val="44"/>
        </w:rPr>
      </w:pPr>
    </w:p>
    <w:p w:rsidR="009C787B" w:rsidRDefault="00AE36E6">
      <w:pPr>
        <w:tabs>
          <w:tab w:val="left" w:pos="7873"/>
        </w:tabs>
        <w:ind w:left="5394" w:right="353" w:firstLine="622"/>
        <w:jc w:val="right"/>
        <w:rPr>
          <w:sz w:val="28"/>
        </w:rPr>
      </w:pPr>
      <w:r>
        <w:rPr>
          <w:b/>
          <w:sz w:val="32"/>
        </w:rPr>
        <w:t>Галущенко Вікторія Іванівна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доцент кафедри спеціальної та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інклюзивної освіти і реабілітації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-3"/>
          <w:sz w:val="28"/>
        </w:rPr>
        <w:t xml:space="preserve"> </w:t>
      </w:r>
      <w:r>
        <w:rPr>
          <w:sz w:val="28"/>
        </w:rPr>
        <w:t>пед.</w:t>
      </w:r>
      <w:r>
        <w:rPr>
          <w:spacing w:val="-4"/>
          <w:sz w:val="28"/>
        </w:rPr>
        <w:t xml:space="preserve"> </w:t>
      </w:r>
      <w:r>
        <w:rPr>
          <w:sz w:val="28"/>
        </w:rPr>
        <w:t>наук</w:t>
      </w:r>
      <w:r>
        <w:rPr>
          <w:sz w:val="28"/>
        </w:rPr>
        <w:tab/>
        <w:t>Державного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закладу</w:t>
      </w:r>
    </w:p>
    <w:p w:rsidR="009C787B" w:rsidRDefault="00AE36E6">
      <w:pPr>
        <w:pStyle w:val="a3"/>
        <w:spacing w:before="2"/>
        <w:ind w:left="6748"/>
        <w:jc w:val="left"/>
      </w:pPr>
      <w:r>
        <w:t>«ПНПУ</w:t>
      </w:r>
      <w:r>
        <w:rPr>
          <w:spacing w:val="-7"/>
        </w:rPr>
        <w:t xml:space="preserve"> </w:t>
      </w:r>
      <w:r>
        <w:t>ім.</w:t>
      </w:r>
      <w:r>
        <w:rPr>
          <w:spacing w:val="-5"/>
        </w:rPr>
        <w:t xml:space="preserve"> </w:t>
      </w:r>
      <w:r>
        <w:t>К.Д.Ушинського»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2"/>
        <w:spacing w:before="1"/>
        <w:ind w:right="354"/>
      </w:pPr>
      <w:r>
        <w:t>Чабанюк</w:t>
      </w:r>
      <w:r>
        <w:rPr>
          <w:spacing w:val="-8"/>
        </w:rPr>
        <w:t xml:space="preserve"> </w:t>
      </w:r>
      <w:r>
        <w:t>Жанна</w:t>
      </w:r>
      <w:r>
        <w:rPr>
          <w:spacing w:val="-7"/>
        </w:rPr>
        <w:t xml:space="preserve"> </w:t>
      </w:r>
      <w:r>
        <w:t>Володимирівна</w:t>
      </w:r>
    </w:p>
    <w:p w:rsidR="009C787B" w:rsidRDefault="00AE36E6">
      <w:pPr>
        <w:pStyle w:val="a3"/>
        <w:ind w:left="8186" w:right="350" w:hanging="879"/>
        <w:jc w:val="right"/>
      </w:pPr>
      <w:r>
        <w:t>Магістр ІІ року навчання</w:t>
      </w:r>
      <w:r>
        <w:rPr>
          <w:spacing w:val="-67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Одеса,</w:t>
      </w:r>
      <w:r>
        <w:rPr>
          <w:spacing w:val="-2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5" w:firstLine="566"/>
      </w:pPr>
      <w:r>
        <w:t>Актуальність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активними</w:t>
      </w:r>
      <w:r>
        <w:rPr>
          <w:spacing w:val="1"/>
        </w:rPr>
        <w:t xml:space="preserve"> </w:t>
      </w:r>
      <w:r>
        <w:t>інноваційними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соціально-економічному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політичному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перегляду</w:t>
      </w:r>
      <w:r>
        <w:rPr>
          <w:spacing w:val="1"/>
        </w:rPr>
        <w:t xml:space="preserve"> </w:t>
      </w:r>
      <w:r>
        <w:t>традиційних і пошуку нових підходів до формування особистості дошкільників,</w:t>
      </w:r>
      <w:r>
        <w:rPr>
          <w:spacing w:val="-67"/>
        </w:rPr>
        <w:t xml:space="preserve"> </w:t>
      </w:r>
      <w:r>
        <w:t>їх різнобічного розвитку та соціальної адаптації в сучас</w:t>
      </w:r>
      <w:r>
        <w:t>ному суспільстві [1; 3;</w:t>
      </w:r>
      <w:r>
        <w:rPr>
          <w:spacing w:val="1"/>
        </w:rPr>
        <w:t xml:space="preserve"> </w:t>
      </w:r>
      <w:r>
        <w:t>4].</w:t>
      </w:r>
    </w:p>
    <w:p w:rsidR="009C787B" w:rsidRDefault="00AE36E6">
      <w:pPr>
        <w:pStyle w:val="a3"/>
        <w:ind w:right="357" w:firstLine="566"/>
      </w:pPr>
      <w:r>
        <w:t>Проблема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залишається однією з</w:t>
      </w:r>
      <w:r>
        <w:rPr>
          <w:spacing w:val="1"/>
        </w:rPr>
        <w:t xml:space="preserve"> </w:t>
      </w:r>
      <w:r>
        <w:t>актуальних у</w:t>
      </w:r>
      <w:r>
        <w:rPr>
          <w:spacing w:val="1"/>
        </w:rPr>
        <w:t xml:space="preserve"> </w:t>
      </w:r>
      <w:r>
        <w:t>теорії та практиці</w:t>
      </w:r>
      <w:r>
        <w:rPr>
          <w:spacing w:val="1"/>
        </w:rPr>
        <w:t xml:space="preserve"> </w:t>
      </w:r>
      <w:r>
        <w:t>логопедії,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мовлення,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знаряддям</w:t>
      </w:r>
      <w:r>
        <w:rPr>
          <w:spacing w:val="1"/>
        </w:rPr>
        <w:t xml:space="preserve"> </w:t>
      </w:r>
      <w:r>
        <w:t>мислення,</w:t>
      </w:r>
      <w:r>
        <w:rPr>
          <w:spacing w:val="-1"/>
        </w:rPr>
        <w:t xml:space="preserve"> </w:t>
      </w:r>
      <w:r>
        <w:t>виникає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</w:t>
      </w:r>
      <w:r>
        <w:t>вивається в</w:t>
      </w:r>
      <w:r>
        <w:rPr>
          <w:spacing w:val="-3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[1;3].</w:t>
      </w:r>
    </w:p>
    <w:p w:rsidR="009C787B" w:rsidRDefault="00AE36E6">
      <w:pPr>
        <w:pStyle w:val="a3"/>
        <w:spacing w:before="1"/>
        <w:ind w:right="349" w:firstLine="775"/>
      </w:pPr>
      <w:r>
        <w:t>На думку А.Запорожця, М.Лісіної, спілкування виникає раніше інших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присутнє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мовленнєвий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Вихідною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комунікативного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діалог.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традиційно</w:t>
      </w:r>
      <w:r>
        <w:rPr>
          <w:spacing w:val="1"/>
        </w:rPr>
        <w:t xml:space="preserve"> </w:t>
      </w:r>
      <w:r>
        <w:t>розглядався</w:t>
      </w:r>
      <w:r>
        <w:rPr>
          <w:spacing w:val="-1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обмін партнерів</w:t>
      </w:r>
      <w:r>
        <w:rPr>
          <w:spacing w:val="-3"/>
        </w:rPr>
        <w:t xml:space="preserve"> </w:t>
      </w:r>
      <w:r>
        <w:t>висловлюваннями-репліками.[5].</w:t>
      </w:r>
    </w:p>
    <w:p w:rsidR="009C787B" w:rsidRDefault="00AE36E6">
      <w:pPr>
        <w:pStyle w:val="a3"/>
        <w:spacing w:before="1"/>
        <w:ind w:right="350" w:firstLine="566"/>
      </w:pPr>
      <w:r>
        <w:t>Дослідження А.Богуш, В. Глухова, О. Гойхман, К.Крутій та ін. показують,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діалогічна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пізнавально-ро</w:t>
      </w:r>
      <w:r>
        <w:t>зумових</w:t>
      </w:r>
      <w:r>
        <w:rPr>
          <w:spacing w:val="1"/>
        </w:rPr>
        <w:t xml:space="preserve"> </w:t>
      </w:r>
      <w:r>
        <w:t>процесів. При недостатньому спілкуванні темп розвитку мовлення та інших</w:t>
      </w:r>
      <w:r>
        <w:rPr>
          <w:spacing w:val="1"/>
        </w:rPr>
        <w:t xml:space="preserve"> </w:t>
      </w:r>
      <w:r>
        <w:t>психічних процесів</w:t>
      </w:r>
      <w:r>
        <w:rPr>
          <w:spacing w:val="-4"/>
        </w:rPr>
        <w:t xml:space="preserve"> </w:t>
      </w:r>
      <w:r>
        <w:t>сповільнюється</w:t>
      </w:r>
      <w:r>
        <w:rPr>
          <w:spacing w:val="4"/>
        </w:rPr>
        <w:t xml:space="preserve"> </w:t>
      </w:r>
      <w:r>
        <w:t>[2].</w:t>
      </w:r>
    </w:p>
    <w:p w:rsidR="009C787B" w:rsidRDefault="00AE36E6">
      <w:pPr>
        <w:pStyle w:val="a3"/>
        <w:ind w:right="354" w:firstLine="566"/>
      </w:pPr>
      <w:r>
        <w:t>Н.Жукова,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Мастюкова,</w:t>
      </w:r>
      <w:r>
        <w:rPr>
          <w:spacing w:val="1"/>
        </w:rPr>
        <w:t xml:space="preserve"> </w:t>
      </w:r>
      <w:r>
        <w:t>С.Миронова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зазначають,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зворотня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недорозвинення</w:t>
      </w:r>
      <w:r>
        <w:rPr>
          <w:spacing w:val="1"/>
        </w:rPr>
        <w:t xml:space="preserve"> </w:t>
      </w:r>
      <w:r>
        <w:t>мовленнєвих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[4;5].</w:t>
      </w:r>
    </w:p>
    <w:p w:rsidR="009C787B" w:rsidRDefault="00AE36E6">
      <w:pPr>
        <w:pStyle w:val="a3"/>
        <w:ind w:right="347" w:firstLine="566"/>
      </w:pPr>
      <w:r>
        <w:t>Проте останнім часом погляд на розвиток</w:t>
      </w:r>
      <w:r>
        <w:rPr>
          <w:spacing w:val="1"/>
        </w:rPr>
        <w:t xml:space="preserve"> </w:t>
      </w:r>
      <w:r>
        <w:t>діалогічного мовлення дітей де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змінився.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С.Вітрової,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Миронової</w:t>
      </w:r>
      <w:r>
        <w:rPr>
          <w:spacing w:val="1"/>
        </w:rPr>
        <w:t xml:space="preserve"> </w:t>
      </w:r>
      <w:r>
        <w:t>[3]</w:t>
      </w:r>
      <w:r>
        <w:rPr>
          <w:spacing w:val="1"/>
        </w:rPr>
        <w:t xml:space="preserve"> </w:t>
      </w:r>
      <w:r>
        <w:t>про</w:t>
      </w:r>
      <w:r>
        <w:rPr>
          <w:spacing w:val="70"/>
        </w:rPr>
        <w:t xml:space="preserve"> </w:t>
      </w:r>
      <w:r>
        <w:t>те,</w:t>
      </w:r>
      <w:r>
        <w:rPr>
          <w:spacing w:val="70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дитячий діалог найчастіше виникає не заради безпосередньо самої розмови, а</w:t>
      </w:r>
      <w:r>
        <w:rPr>
          <w:spacing w:val="1"/>
        </w:rPr>
        <w:t xml:space="preserve"> </w:t>
      </w:r>
      <w:r>
        <w:t>потребами спільної пр</w:t>
      </w:r>
      <w:r>
        <w:t>едметної, ігрової та продуктивної діяльності і є, по суті,</w:t>
      </w:r>
      <w:r>
        <w:rPr>
          <w:spacing w:val="1"/>
        </w:rPr>
        <w:t xml:space="preserve"> </w:t>
      </w:r>
      <w:r>
        <w:t>частиною</w:t>
      </w:r>
      <w:r>
        <w:rPr>
          <w:spacing w:val="-2"/>
        </w:rPr>
        <w:t xml:space="preserve"> </w:t>
      </w:r>
      <w:r>
        <w:t>складної</w:t>
      </w:r>
      <w:r>
        <w:rPr>
          <w:spacing w:val="-3"/>
        </w:rPr>
        <w:t xml:space="preserve"> </w:t>
      </w:r>
      <w:r>
        <w:t>системи комунікативно-діяльнісної</w:t>
      </w:r>
      <w:r>
        <w:rPr>
          <w:spacing w:val="-1"/>
        </w:rPr>
        <w:t xml:space="preserve"> </w:t>
      </w:r>
      <w:r>
        <w:t>взаємодії.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9" w:firstLine="566"/>
      </w:pPr>
      <w:r>
        <w:t>Питання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діалогу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руслі</w:t>
      </w:r>
      <w:r>
        <w:rPr>
          <w:spacing w:val="1"/>
        </w:rPr>
        <w:t xml:space="preserve"> </w:t>
      </w:r>
      <w:r>
        <w:t>становлення</w:t>
      </w:r>
      <w:r>
        <w:rPr>
          <w:spacing w:val="-5"/>
        </w:rPr>
        <w:t xml:space="preserve"> </w:t>
      </w:r>
      <w:r>
        <w:t>у дитини</w:t>
      </w:r>
      <w:r>
        <w:rPr>
          <w:spacing w:val="-4"/>
        </w:rPr>
        <w:t xml:space="preserve"> </w:t>
      </w:r>
      <w:r>
        <w:t>різних видів</w:t>
      </w:r>
      <w:r>
        <w:rPr>
          <w:spacing w:val="-5"/>
        </w:rPr>
        <w:t xml:space="preserve"> </w:t>
      </w:r>
      <w:r>
        <w:t>предметно-практичної</w:t>
      </w:r>
      <w:r>
        <w:rPr>
          <w:spacing w:val="-3"/>
        </w:rPr>
        <w:t xml:space="preserve"> </w:t>
      </w:r>
      <w:r>
        <w:t>спільності</w:t>
      </w:r>
      <w:r>
        <w:rPr>
          <w:spacing w:val="2"/>
        </w:rPr>
        <w:t xml:space="preserve"> </w:t>
      </w:r>
      <w:r>
        <w:t>[2;5].</w:t>
      </w:r>
    </w:p>
    <w:p w:rsidR="009C787B" w:rsidRDefault="00AE36E6">
      <w:pPr>
        <w:pStyle w:val="a3"/>
        <w:ind w:right="350" w:firstLine="636"/>
      </w:pPr>
      <w:r>
        <w:t>З самого раннього віку дитини в діалог залучається дорослий. Далі досвід</w:t>
      </w:r>
      <w:r>
        <w:rPr>
          <w:spacing w:val="1"/>
        </w:rPr>
        <w:t xml:space="preserve"> </w:t>
      </w:r>
      <w:r>
        <w:t>мовленнєвого спілкування з дорослими дитина переносить у свої взаємини з</w:t>
      </w:r>
      <w:r>
        <w:rPr>
          <w:spacing w:val="1"/>
        </w:rPr>
        <w:t xml:space="preserve"> </w:t>
      </w:r>
      <w:r>
        <w:t>однолітками.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дошкільників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виражена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самопрез</w:t>
      </w:r>
      <w:r>
        <w:t>ентації, потреба в увазі однолітків, бажанні донести до партнера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дій.</w:t>
      </w:r>
      <w:r>
        <w:rPr>
          <w:spacing w:val="67"/>
        </w:rPr>
        <w:t xml:space="preserve"> </w:t>
      </w:r>
      <w:r>
        <w:t>Але</w:t>
      </w:r>
      <w:r>
        <w:rPr>
          <w:spacing w:val="-1"/>
        </w:rPr>
        <w:t xml:space="preserve"> </w:t>
      </w:r>
      <w:r>
        <w:t>діти</w:t>
      </w:r>
      <w:r>
        <w:rPr>
          <w:spacing w:val="-3"/>
        </w:rPr>
        <w:t xml:space="preserve"> </w:t>
      </w:r>
      <w:r>
        <w:t>із</w:t>
      </w:r>
      <w:r>
        <w:rPr>
          <w:spacing w:val="67"/>
        </w:rPr>
        <w:t xml:space="preserve"> </w:t>
      </w:r>
      <w:r>
        <w:t>ЗНМ</w:t>
      </w:r>
      <w:r>
        <w:rPr>
          <w:spacing w:val="-1"/>
        </w:rPr>
        <w:t xml:space="preserve"> </w:t>
      </w:r>
      <w:r>
        <w:t>відчувають</w:t>
      </w:r>
      <w:r>
        <w:rPr>
          <w:spacing w:val="-6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труднощі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спілкуванні.</w:t>
      </w:r>
    </w:p>
    <w:p w:rsidR="009C787B" w:rsidRDefault="00AE36E6">
      <w:pPr>
        <w:pStyle w:val="a3"/>
        <w:ind w:right="354" w:firstLine="566"/>
      </w:pPr>
      <w:r>
        <w:t>Використання дидактичних ігор для корекції мовленнєвого розвитку дітей</w:t>
      </w:r>
      <w:r>
        <w:rPr>
          <w:spacing w:val="1"/>
        </w:rPr>
        <w:t xml:space="preserve"> </w:t>
      </w:r>
      <w:r>
        <w:t>практикуються досить давно. За цей час змінил</w:t>
      </w:r>
      <w:r>
        <w:t>ися підходи до організації гри,</w:t>
      </w:r>
      <w:r>
        <w:rPr>
          <w:spacing w:val="1"/>
        </w:rPr>
        <w:t xml:space="preserve"> </w:t>
      </w:r>
      <w:r>
        <w:t>місця в ній вихователя чи вчителя-логопеда, вимоги до дидактичного матеріалу.</w:t>
      </w:r>
      <w:r>
        <w:rPr>
          <w:spacing w:val="-67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незмінним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дидактичні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моменту знайомства дитини та первинного обстеження і супроводжують усі</w:t>
      </w:r>
      <w:r>
        <w:rPr>
          <w:spacing w:val="1"/>
        </w:rPr>
        <w:t xml:space="preserve"> </w:t>
      </w:r>
      <w:r>
        <w:t>етапи</w:t>
      </w:r>
      <w:r>
        <w:rPr>
          <w:spacing w:val="21"/>
        </w:rPr>
        <w:t xml:space="preserve"> </w:t>
      </w:r>
      <w:r>
        <w:t>надання</w:t>
      </w:r>
      <w:r>
        <w:rPr>
          <w:spacing w:val="21"/>
        </w:rPr>
        <w:t xml:space="preserve"> </w:t>
      </w:r>
      <w:r>
        <w:t>логопедичної</w:t>
      </w:r>
      <w:r>
        <w:rPr>
          <w:spacing w:val="20"/>
        </w:rPr>
        <w:t xml:space="preserve"> </w:t>
      </w:r>
      <w:r>
        <w:t>допомоги.</w:t>
      </w:r>
      <w:r>
        <w:rPr>
          <w:spacing w:val="17"/>
        </w:rPr>
        <w:t xml:space="preserve"> </w:t>
      </w:r>
      <w:r>
        <w:t>Доцільним</w:t>
      </w:r>
      <w:r>
        <w:rPr>
          <w:spacing w:val="19"/>
        </w:rPr>
        <w:t xml:space="preserve"> </w:t>
      </w:r>
      <w:r>
        <w:t>вважається</w:t>
      </w:r>
      <w:r>
        <w:rPr>
          <w:spacing w:val="21"/>
        </w:rPr>
        <w:t xml:space="preserve"> </w:t>
      </w:r>
      <w:r>
        <w:t>їх</w:t>
      </w:r>
      <w:r>
        <w:rPr>
          <w:spacing w:val="21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[2]: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600"/>
        </w:tabs>
        <w:spacing w:line="322" w:lineRule="exact"/>
        <w:ind w:hanging="361"/>
        <w:rPr>
          <w:sz w:val="28"/>
        </w:rPr>
      </w:pP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мовленнєвого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дихання;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599"/>
          <w:tab w:val="left" w:pos="160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ігри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артикуляційного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апарату;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599"/>
          <w:tab w:val="left" w:pos="160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темпу,</w:t>
      </w:r>
      <w:r>
        <w:rPr>
          <w:spacing w:val="-3"/>
          <w:sz w:val="28"/>
        </w:rPr>
        <w:t xml:space="preserve"> </w:t>
      </w:r>
      <w:r>
        <w:rPr>
          <w:sz w:val="28"/>
        </w:rPr>
        <w:t>ритму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мелодики;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669"/>
          <w:tab w:val="left" w:pos="1670"/>
        </w:tabs>
        <w:spacing w:line="322" w:lineRule="exact"/>
        <w:ind w:left="1669" w:hanging="431"/>
        <w:jc w:val="left"/>
        <w:rPr>
          <w:sz w:val="28"/>
        </w:rPr>
      </w:pPr>
      <w:r>
        <w:rPr>
          <w:sz w:val="28"/>
        </w:rPr>
        <w:t>оволодіння</w:t>
      </w:r>
      <w:r>
        <w:rPr>
          <w:spacing w:val="-8"/>
          <w:sz w:val="28"/>
        </w:rPr>
        <w:t xml:space="preserve"> </w:t>
      </w:r>
      <w:r>
        <w:rPr>
          <w:sz w:val="28"/>
        </w:rPr>
        <w:t>новим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словниковим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запасом;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669"/>
          <w:tab w:val="left" w:pos="1670"/>
        </w:tabs>
        <w:spacing w:line="322" w:lineRule="exact"/>
        <w:ind w:left="1669" w:hanging="431"/>
        <w:jc w:val="left"/>
        <w:rPr>
          <w:sz w:val="28"/>
        </w:rPr>
      </w:pPr>
      <w:r>
        <w:rPr>
          <w:sz w:val="28"/>
        </w:rPr>
        <w:t>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граматичної</w:t>
      </w:r>
      <w:r>
        <w:rPr>
          <w:spacing w:val="-6"/>
          <w:sz w:val="28"/>
        </w:rPr>
        <w:t xml:space="preserve"> </w:t>
      </w:r>
      <w:r>
        <w:rPr>
          <w:sz w:val="28"/>
        </w:rPr>
        <w:t>будови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мовлення;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599"/>
          <w:tab w:val="left" w:pos="1600"/>
        </w:tabs>
        <w:spacing w:line="242" w:lineRule="auto"/>
        <w:ind w:right="357"/>
        <w:jc w:val="left"/>
        <w:rPr>
          <w:sz w:val="28"/>
        </w:rPr>
      </w:pPr>
      <w:r>
        <w:rPr>
          <w:sz w:val="28"/>
        </w:rPr>
        <w:t>корекції</w:t>
      </w:r>
      <w:r>
        <w:rPr>
          <w:spacing w:val="44"/>
          <w:sz w:val="28"/>
        </w:rPr>
        <w:t xml:space="preserve"> </w:t>
      </w:r>
      <w:r>
        <w:rPr>
          <w:sz w:val="28"/>
        </w:rPr>
        <w:t>фонематичного</w:t>
      </w:r>
      <w:r>
        <w:rPr>
          <w:spacing w:val="45"/>
          <w:sz w:val="28"/>
        </w:rPr>
        <w:t xml:space="preserve"> </w:t>
      </w:r>
      <w:r>
        <w:rPr>
          <w:sz w:val="28"/>
        </w:rPr>
        <w:t>слуху</w:t>
      </w:r>
      <w:r>
        <w:rPr>
          <w:spacing w:val="44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розрізнення</w:t>
      </w:r>
      <w:r>
        <w:rPr>
          <w:spacing w:val="44"/>
          <w:sz w:val="28"/>
        </w:rPr>
        <w:t xml:space="preserve"> </w:t>
      </w:r>
      <w:r>
        <w:rPr>
          <w:sz w:val="28"/>
        </w:rPr>
        <w:t>фонетично</w:t>
      </w:r>
      <w:r>
        <w:rPr>
          <w:spacing w:val="44"/>
          <w:sz w:val="28"/>
        </w:rPr>
        <w:t xml:space="preserve"> </w:t>
      </w:r>
      <w:r>
        <w:rPr>
          <w:sz w:val="28"/>
        </w:rPr>
        <w:t>близьких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звуків;</w:t>
      </w:r>
    </w:p>
    <w:p w:rsidR="009C787B" w:rsidRDefault="00AE36E6">
      <w:pPr>
        <w:pStyle w:val="a5"/>
        <w:numPr>
          <w:ilvl w:val="0"/>
          <w:numId w:val="52"/>
        </w:numPr>
        <w:tabs>
          <w:tab w:val="left" w:pos="1599"/>
          <w:tab w:val="left" w:pos="1600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закріплення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уявлень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вимови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звуків,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змішуються.</w:t>
      </w:r>
    </w:p>
    <w:p w:rsidR="009C787B" w:rsidRDefault="00AE36E6">
      <w:pPr>
        <w:pStyle w:val="a3"/>
        <w:ind w:right="352" w:firstLine="566"/>
      </w:pPr>
      <w:r>
        <w:t>Головними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виразності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художньої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усної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творчості,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малі</w:t>
      </w:r>
      <w:r>
        <w:rPr>
          <w:spacing w:val="1"/>
        </w:rPr>
        <w:t xml:space="preserve"> </w:t>
      </w:r>
      <w:r>
        <w:t>фольклорні форми (прислів'я, приказки, загадки, потішки) як засіб виховання</w:t>
      </w:r>
      <w:r>
        <w:rPr>
          <w:spacing w:val="1"/>
        </w:rPr>
        <w:t xml:space="preserve"> </w:t>
      </w:r>
      <w:r>
        <w:t>мовленнєвої культури</w:t>
      </w:r>
      <w:r>
        <w:rPr>
          <w:spacing w:val="-3"/>
        </w:rPr>
        <w:t xml:space="preserve"> </w:t>
      </w:r>
      <w:r>
        <w:t>дітей</w:t>
      </w:r>
      <w:r>
        <w:rPr>
          <w:spacing w:val="4"/>
        </w:rPr>
        <w:t xml:space="preserve"> </w:t>
      </w:r>
      <w:r>
        <w:t>[2].</w:t>
      </w:r>
    </w:p>
    <w:p w:rsidR="009C787B" w:rsidRDefault="00AE36E6">
      <w:pPr>
        <w:pStyle w:val="a3"/>
        <w:ind w:right="348" w:firstLine="566"/>
      </w:pPr>
      <w:r>
        <w:t>Дітям з вадами мовлення в більшій мірі доступні лічилки, фразеологізми.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фольклорні</w:t>
      </w:r>
      <w:r>
        <w:rPr>
          <w:spacing w:val="1"/>
        </w:rPr>
        <w:t xml:space="preserve"> </w:t>
      </w:r>
      <w:r>
        <w:t>жанри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частіші,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формування комунікативної компетенції. Порушення мовленнєвої функції не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позначитися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недорозвинення</w:t>
      </w:r>
      <w:r>
        <w:rPr>
          <w:spacing w:val="1"/>
        </w:rPr>
        <w:t xml:space="preserve"> </w:t>
      </w:r>
      <w:r>
        <w:t>мов</w:t>
      </w:r>
      <w:r>
        <w:t>лення,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незрілістю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функцій,</w:t>
      </w:r>
      <w:r>
        <w:rPr>
          <w:spacing w:val="1"/>
        </w:rPr>
        <w:t xml:space="preserve"> </w:t>
      </w:r>
      <w:r>
        <w:t>емоційною нестійкістю, вказують на факт наявності порушень комунікативного</w:t>
      </w:r>
      <w:r>
        <w:rPr>
          <w:spacing w:val="-67"/>
        </w:rPr>
        <w:t xml:space="preserve"> </w:t>
      </w:r>
      <w:r>
        <w:t>акту,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ускладнює,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взагалі</w:t>
      </w:r>
      <w:r>
        <w:rPr>
          <w:spacing w:val="1"/>
        </w:rPr>
        <w:t xml:space="preserve"> </w:t>
      </w:r>
      <w:r>
        <w:t>унеможливлює</w:t>
      </w:r>
      <w:r>
        <w:rPr>
          <w:spacing w:val="1"/>
        </w:rPr>
        <w:t xml:space="preserve"> </w:t>
      </w:r>
      <w:r>
        <w:t>розвиток</w:t>
      </w:r>
      <w:r>
        <w:rPr>
          <w:spacing w:val="-67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дітей.</w:t>
      </w:r>
      <w:r>
        <w:rPr>
          <w:spacing w:val="1"/>
        </w:rPr>
        <w:t xml:space="preserve"> </w:t>
      </w:r>
      <w:r>
        <w:t>Недорозв</w:t>
      </w:r>
      <w:r>
        <w:t>инення</w:t>
      </w:r>
      <w:r>
        <w:rPr>
          <w:spacing w:val="1"/>
        </w:rPr>
        <w:t xml:space="preserve"> </w:t>
      </w:r>
      <w:r>
        <w:t>мовленнєвих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знижує рівень спілкування, сприяє виникненню психологічних особливостей,</w:t>
      </w:r>
      <w:r>
        <w:rPr>
          <w:spacing w:val="1"/>
        </w:rPr>
        <w:t xml:space="preserve"> </w:t>
      </w:r>
      <w:r>
        <w:t>породжує</w:t>
      </w:r>
      <w:r>
        <w:rPr>
          <w:spacing w:val="-3"/>
        </w:rPr>
        <w:t xml:space="preserve"> </w:t>
      </w:r>
      <w:r>
        <w:t>специфічні</w:t>
      </w:r>
      <w:r>
        <w:rPr>
          <w:spacing w:val="-3"/>
        </w:rPr>
        <w:t xml:space="preserve"> </w:t>
      </w:r>
      <w:r>
        <w:t>риси</w:t>
      </w:r>
      <w:r>
        <w:rPr>
          <w:spacing w:val="-1"/>
        </w:rPr>
        <w:t xml:space="preserve"> </w:t>
      </w:r>
      <w:r>
        <w:t>загальної</w:t>
      </w:r>
      <w:r>
        <w:rPr>
          <w:spacing w:val="6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мовленнєвої поведінки [3;4].</w:t>
      </w:r>
    </w:p>
    <w:p w:rsidR="009C787B" w:rsidRDefault="00AE36E6">
      <w:pPr>
        <w:pStyle w:val="a3"/>
        <w:ind w:right="358" w:firstLine="706"/>
      </w:pPr>
      <w:r>
        <w:t>Базовий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дошкільної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соціальної компетентності дітей шестирічного віку як інтегрованого результату</w:t>
      </w:r>
      <w:r>
        <w:rPr>
          <w:spacing w:val="-67"/>
        </w:rPr>
        <w:t xml:space="preserve"> </w:t>
      </w:r>
      <w:r>
        <w:t>процесу загальної й спеціальної підготовки до навчання в школі [1]. Процес</w:t>
      </w:r>
      <w:r>
        <w:rPr>
          <w:spacing w:val="1"/>
        </w:rPr>
        <w:t xml:space="preserve"> </w:t>
      </w:r>
      <w:r>
        <w:t>підготовки до навчання в школі дітей дошкільного віку із</w:t>
      </w:r>
      <w:r>
        <w:rPr>
          <w:spacing w:val="1"/>
        </w:rPr>
        <w:t xml:space="preserve"> </w:t>
      </w:r>
      <w:r>
        <w:t>ТПМ передбачає як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мовленнєвої,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компетентності.</w:t>
      </w:r>
      <w:r>
        <w:rPr>
          <w:spacing w:val="1"/>
        </w:rPr>
        <w:t xml:space="preserve"> </w:t>
      </w:r>
      <w:r>
        <w:t>Мовленнєва</w:t>
      </w:r>
      <w:r>
        <w:rPr>
          <w:spacing w:val="1"/>
        </w:rPr>
        <w:t xml:space="preserve"> </w:t>
      </w:r>
      <w:r>
        <w:t>компетентність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достатнє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усним</w:t>
      </w:r>
      <w:r>
        <w:rPr>
          <w:spacing w:val="1"/>
        </w:rPr>
        <w:t xml:space="preserve"> </w:t>
      </w:r>
      <w:r>
        <w:t>мовленням,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зумовлює</w:t>
      </w:r>
      <w:r>
        <w:rPr>
          <w:spacing w:val="-1"/>
        </w:rPr>
        <w:t xml:space="preserve"> </w:t>
      </w:r>
      <w:r>
        <w:t>наявність</w:t>
      </w:r>
      <w:r>
        <w:rPr>
          <w:spacing w:val="-4"/>
        </w:rPr>
        <w:t xml:space="preserve"> </w:t>
      </w:r>
      <w:r>
        <w:t>достатнього</w:t>
      </w:r>
      <w:r>
        <w:rPr>
          <w:spacing w:val="1"/>
        </w:rPr>
        <w:t xml:space="preserve"> </w:t>
      </w:r>
      <w:r>
        <w:t>словникового</w:t>
      </w:r>
      <w:r>
        <w:rPr>
          <w:spacing w:val="1"/>
        </w:rPr>
        <w:t xml:space="preserve"> </w:t>
      </w:r>
      <w:r>
        <w:t>запасу,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сприймання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6"/>
      </w:pPr>
      <w:r>
        <w:t xml:space="preserve">і вимови, вживання граматичних форм рідної мови </w:t>
      </w:r>
      <w:r>
        <w:t>і розуміння зв’язного тексту</w:t>
      </w:r>
      <w:r>
        <w:rPr>
          <w:spacing w:val="1"/>
        </w:rPr>
        <w:t xml:space="preserve"> </w:t>
      </w:r>
      <w:r>
        <w:t>відповідно до вікових можливостей. Комунікативна компетенція - комплексне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мовленнєвих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немовленнєвих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соціально-побутових</w:t>
      </w:r>
      <w:r>
        <w:rPr>
          <w:spacing w:val="71"/>
        </w:rPr>
        <w:t xml:space="preserve"> </w:t>
      </w:r>
      <w:r>
        <w:t>ситуаціях,</w:t>
      </w:r>
      <w:r>
        <w:rPr>
          <w:spacing w:val="7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ситуації</w:t>
      </w:r>
      <w:r>
        <w:rPr>
          <w:spacing w:val="-1"/>
        </w:rPr>
        <w:t xml:space="preserve"> </w:t>
      </w:r>
      <w:r>
        <w:t>спілкування,</w:t>
      </w:r>
      <w:r>
        <w:rPr>
          <w:spacing w:val="-1"/>
        </w:rPr>
        <w:t xml:space="preserve"> </w:t>
      </w:r>
      <w:r>
        <w:t>ініціативність</w:t>
      </w:r>
      <w:r>
        <w:rPr>
          <w:spacing w:val="-2"/>
        </w:rPr>
        <w:t xml:space="preserve"> </w:t>
      </w:r>
      <w:r>
        <w:t>спілкування</w:t>
      </w:r>
      <w:r>
        <w:rPr>
          <w:spacing w:val="-2"/>
        </w:rPr>
        <w:t xml:space="preserve"> </w:t>
      </w:r>
      <w:r>
        <w:t>[2; 4].</w:t>
      </w:r>
    </w:p>
    <w:p w:rsidR="009C787B" w:rsidRDefault="00AE36E6">
      <w:pPr>
        <w:pStyle w:val="a3"/>
        <w:spacing w:before="1"/>
        <w:ind w:right="347" w:firstLine="566"/>
      </w:pPr>
      <w:r>
        <w:t>Діалог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типових,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повторюваних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мовленнєвим</w:t>
      </w:r>
      <w:r>
        <w:rPr>
          <w:spacing w:val="1"/>
        </w:rPr>
        <w:t xml:space="preserve"> </w:t>
      </w:r>
      <w:r>
        <w:t>етикетом.</w:t>
      </w:r>
      <w:r>
        <w:rPr>
          <w:spacing w:val="1"/>
        </w:rPr>
        <w:t xml:space="preserve"> </w:t>
      </w:r>
      <w:r>
        <w:t>Мовленнєвий</w:t>
      </w:r>
      <w:r>
        <w:rPr>
          <w:spacing w:val="1"/>
        </w:rPr>
        <w:t xml:space="preserve"> </w:t>
      </w:r>
      <w:r>
        <w:t>етикет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лінгвістиці</w:t>
      </w:r>
      <w:r>
        <w:rPr>
          <w:spacing w:val="32"/>
        </w:rPr>
        <w:t xml:space="preserve"> </w:t>
      </w:r>
      <w:r>
        <w:t>як</w:t>
      </w:r>
      <w:r>
        <w:rPr>
          <w:spacing w:val="33"/>
        </w:rPr>
        <w:t xml:space="preserve"> </w:t>
      </w:r>
      <w:r>
        <w:t>особливо</w:t>
      </w:r>
      <w:r>
        <w:rPr>
          <w:spacing w:val="34"/>
        </w:rPr>
        <w:t xml:space="preserve"> </w:t>
      </w:r>
      <w:r>
        <w:t>значуща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культури</w:t>
      </w:r>
      <w:r>
        <w:rPr>
          <w:spacing w:val="33"/>
        </w:rPr>
        <w:t xml:space="preserve"> </w:t>
      </w:r>
      <w:r>
        <w:t>діалогу</w:t>
      </w:r>
      <w:r>
        <w:rPr>
          <w:spacing w:val="35"/>
        </w:rPr>
        <w:t xml:space="preserve"> </w:t>
      </w:r>
      <w:r>
        <w:t>(С.</w:t>
      </w:r>
      <w:r>
        <w:rPr>
          <w:spacing w:val="32"/>
        </w:rPr>
        <w:t xml:space="preserve"> </w:t>
      </w:r>
      <w:r>
        <w:t>Богдан,</w:t>
      </w:r>
      <w:r>
        <w:rPr>
          <w:spacing w:val="-6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Формановська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«мікросистема</w:t>
      </w:r>
      <w:r>
        <w:rPr>
          <w:spacing w:val="1"/>
        </w:rPr>
        <w:t xml:space="preserve"> </w:t>
      </w:r>
      <w:r>
        <w:t>національноспецифічних</w:t>
      </w:r>
      <w:r>
        <w:rPr>
          <w:spacing w:val="1"/>
        </w:rPr>
        <w:t xml:space="preserve"> </w:t>
      </w:r>
      <w:r>
        <w:t>вербальних</w:t>
      </w:r>
      <w:r>
        <w:rPr>
          <w:spacing w:val="1"/>
        </w:rPr>
        <w:t xml:space="preserve"> </w:t>
      </w:r>
      <w:r>
        <w:t>одиниць,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суспільством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співрозмовниками,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бажаній</w:t>
      </w:r>
      <w:r>
        <w:rPr>
          <w:spacing w:val="-2"/>
        </w:rPr>
        <w:t xml:space="preserve"> </w:t>
      </w:r>
      <w:r>
        <w:t>тональності</w:t>
      </w:r>
      <w:r>
        <w:rPr>
          <w:spacing w:val="-2"/>
        </w:rPr>
        <w:t xml:space="preserve"> </w:t>
      </w:r>
      <w:r>
        <w:t>відповідно до правил</w:t>
      </w:r>
      <w:r>
        <w:rPr>
          <w:spacing w:val="-3"/>
        </w:rPr>
        <w:t xml:space="preserve"> </w:t>
      </w:r>
      <w:r>
        <w:t>мовленнєвої поведінки‖»</w:t>
      </w:r>
      <w:r>
        <w:rPr>
          <w:spacing w:val="-1"/>
        </w:rPr>
        <w:t xml:space="preserve"> </w:t>
      </w:r>
      <w:r>
        <w:t>[2,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13].</w:t>
      </w:r>
    </w:p>
    <w:p w:rsidR="009C787B" w:rsidRDefault="00AE36E6">
      <w:pPr>
        <w:pStyle w:val="a3"/>
        <w:spacing w:line="242" w:lineRule="auto"/>
        <w:ind w:right="358" w:firstLine="775"/>
      </w:pPr>
      <w:r>
        <w:t>Основною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діалогічного</w:t>
      </w:r>
      <w:r>
        <w:rPr>
          <w:spacing w:val="-1"/>
        </w:rPr>
        <w:t xml:space="preserve"> </w:t>
      </w:r>
      <w:r>
        <w:t>мовлення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умінь,</w:t>
      </w:r>
      <w:r>
        <w:rPr>
          <w:spacing w:val="-3"/>
        </w:rPr>
        <w:t xml:space="preserve"> </w:t>
      </w:r>
      <w:r>
        <w:t>необхідних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спілкування.</w:t>
      </w:r>
    </w:p>
    <w:p w:rsidR="009C787B" w:rsidRDefault="00AE36E6">
      <w:pPr>
        <w:pStyle w:val="a3"/>
        <w:ind w:right="359" w:firstLine="775"/>
      </w:pPr>
      <w:r>
        <w:t>Корекційну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розпочинають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мовленнєвого оточення, що здійснюється в процесі практичної діяльності дітей.</w:t>
      </w:r>
      <w:r>
        <w:rPr>
          <w:spacing w:val="-67"/>
        </w:rPr>
        <w:t xml:space="preserve"> </w:t>
      </w:r>
      <w:r>
        <w:t>Використовують усі режимні моменти, ігри, заняття, спостереження, екскурсії;</w:t>
      </w:r>
      <w:r>
        <w:rPr>
          <w:spacing w:val="1"/>
        </w:rPr>
        <w:t xml:space="preserve"> </w:t>
      </w:r>
      <w:r>
        <w:t>звернене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вихователя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</w:t>
      </w:r>
      <w:r>
        <w:t>сіб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дитячої діяльності. Адекватне виконання дій дітьми говорить про правильне</w:t>
      </w:r>
      <w:r>
        <w:rPr>
          <w:spacing w:val="1"/>
        </w:rPr>
        <w:t xml:space="preserve"> </w:t>
      </w:r>
      <w:r>
        <w:t>сприйняття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розуміння зверненого мовлення</w:t>
      </w:r>
      <w:r>
        <w:rPr>
          <w:spacing w:val="5"/>
        </w:rPr>
        <w:t xml:space="preserve"> </w:t>
      </w:r>
      <w:r>
        <w:t>[2;4].</w:t>
      </w:r>
    </w:p>
    <w:p w:rsidR="009C787B" w:rsidRDefault="00AE36E6">
      <w:pPr>
        <w:pStyle w:val="a3"/>
        <w:ind w:right="358" w:firstLine="566"/>
      </w:pPr>
      <w:r>
        <w:t>Важливим завданням логопеда на початковому етапі є викликати у дітей</w:t>
      </w:r>
      <w:r>
        <w:rPr>
          <w:spacing w:val="1"/>
        </w:rPr>
        <w:t xml:space="preserve"> </w:t>
      </w:r>
      <w:r>
        <w:t>мовленнєву</w:t>
      </w:r>
      <w:r>
        <w:rPr>
          <w:spacing w:val="1"/>
        </w:rPr>
        <w:t xml:space="preserve"> </w:t>
      </w:r>
      <w:r>
        <w:t>активність.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заохочувати</w:t>
      </w:r>
      <w:r>
        <w:rPr>
          <w:spacing w:val="1"/>
        </w:rPr>
        <w:t xml:space="preserve"> </w:t>
      </w:r>
      <w:r>
        <w:t>імпу</w:t>
      </w:r>
      <w:r>
        <w:t>льсивні</w:t>
      </w:r>
      <w:r>
        <w:rPr>
          <w:spacing w:val="1"/>
        </w:rPr>
        <w:t xml:space="preserve"> </w:t>
      </w:r>
      <w:r>
        <w:t>дитячі</w:t>
      </w:r>
      <w:r>
        <w:rPr>
          <w:spacing w:val="1"/>
        </w:rPr>
        <w:t xml:space="preserve"> </w:t>
      </w:r>
      <w:r>
        <w:t>висловлювання. У подальшому, у процесі появи активного мовлення у дітей</w:t>
      </w:r>
      <w:r>
        <w:rPr>
          <w:spacing w:val="1"/>
        </w:rPr>
        <w:t xml:space="preserve"> </w:t>
      </w:r>
      <w:r>
        <w:t>розвивають самостійність у користуванні словом. З цією метою застосовують</w:t>
      </w:r>
      <w:r>
        <w:rPr>
          <w:spacing w:val="1"/>
        </w:rPr>
        <w:t xml:space="preserve"> </w:t>
      </w:r>
      <w:r>
        <w:t>такий</w:t>
      </w:r>
      <w:r>
        <w:rPr>
          <w:spacing w:val="-1"/>
        </w:rPr>
        <w:t xml:space="preserve"> </w:t>
      </w:r>
      <w:r>
        <w:t>прийом,</w:t>
      </w:r>
      <w:r>
        <w:rPr>
          <w:spacing w:val="-2"/>
        </w:rPr>
        <w:t xml:space="preserve"> </w:t>
      </w:r>
      <w:r>
        <w:t>як питання</w:t>
      </w:r>
      <w:r>
        <w:rPr>
          <w:spacing w:val="1"/>
        </w:rPr>
        <w:t xml:space="preserve"> </w:t>
      </w:r>
      <w:r>
        <w:t>– відповідь.</w:t>
      </w:r>
    </w:p>
    <w:p w:rsidR="009C787B" w:rsidRDefault="00AE36E6">
      <w:pPr>
        <w:pStyle w:val="a3"/>
        <w:ind w:right="356" w:firstLine="566"/>
      </w:pPr>
      <w:r>
        <w:t>У дітей із ЗНМ страждає не тільки мовлення, але й вербаль</w:t>
      </w:r>
      <w:r>
        <w:t>не мислення,</w:t>
      </w:r>
      <w:r>
        <w:rPr>
          <w:spacing w:val="1"/>
        </w:rPr>
        <w:t xml:space="preserve"> </w:t>
      </w:r>
      <w:r>
        <w:t>увага, пам’ять, вони швидко виснажуються і втомлюються, втрачають інтерес</w:t>
      </w:r>
      <w:r>
        <w:rPr>
          <w:spacing w:val="1"/>
        </w:rPr>
        <w:t xml:space="preserve"> </w:t>
      </w:r>
      <w:r>
        <w:t>до будь-якої діяльності. Оскільки, у дошкільному віці провідною діяльністю є</w:t>
      </w:r>
      <w:r>
        <w:rPr>
          <w:spacing w:val="1"/>
        </w:rPr>
        <w:t xml:space="preserve"> </w:t>
      </w:r>
      <w:r>
        <w:t>гра, то її роль у розвитку мовлення дітей старшого дошкільного віку може бути</w:t>
      </w:r>
      <w:r>
        <w:rPr>
          <w:spacing w:val="1"/>
        </w:rPr>
        <w:t xml:space="preserve"> </w:t>
      </w:r>
      <w:r>
        <w:t>ефективним засобом впливу на якість мовлення в цілому [4]. Тому одним із</w:t>
      </w:r>
      <w:r>
        <w:rPr>
          <w:spacing w:val="1"/>
        </w:rPr>
        <w:t xml:space="preserve"> </w:t>
      </w:r>
      <w:r>
        <w:t>засобів розвитку мовлення є ігри та вправи. М. Хватцев підкреслює, що ігри</w:t>
      </w:r>
      <w:r>
        <w:rPr>
          <w:spacing w:val="1"/>
        </w:rPr>
        <w:t xml:space="preserve"> </w:t>
      </w:r>
      <w:r>
        <w:t>сприяють: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дитиною;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інтересу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мовлення;</w:t>
      </w:r>
      <w:r>
        <w:rPr>
          <w:spacing w:val="1"/>
        </w:rPr>
        <w:t xml:space="preserve"> </w:t>
      </w:r>
      <w:r>
        <w:t>бажанню оволодіти тими чи іншими у</w:t>
      </w:r>
      <w:r>
        <w:t>міннями та навичками; реформуванню</w:t>
      </w:r>
      <w:r>
        <w:rPr>
          <w:spacing w:val="1"/>
        </w:rPr>
        <w:t xml:space="preserve"> </w:t>
      </w:r>
      <w:r>
        <w:t>старих та появі нових мовленнєвих навичок; застосуванню набутих навичок 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[3].</w:t>
      </w:r>
    </w:p>
    <w:p w:rsidR="009C787B" w:rsidRDefault="00AE36E6">
      <w:pPr>
        <w:pStyle w:val="a3"/>
        <w:ind w:right="357" w:firstLine="566"/>
      </w:pPr>
      <w:r>
        <w:t>У логопедичній роботі з дітьми із ТПМ застосовують різні вправи та ігри,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периферичного</w:t>
      </w:r>
      <w:r>
        <w:rPr>
          <w:spacing w:val="1"/>
        </w:rPr>
        <w:t xml:space="preserve"> </w:t>
      </w:r>
      <w:r>
        <w:t>мовленнєвого</w:t>
      </w:r>
      <w:r>
        <w:rPr>
          <w:spacing w:val="1"/>
        </w:rPr>
        <w:t xml:space="preserve"> </w:t>
      </w:r>
      <w:r>
        <w:t>апара</w:t>
      </w:r>
      <w:r>
        <w:t>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загальну якість</w:t>
      </w:r>
      <w:r>
        <w:rPr>
          <w:spacing w:val="-1"/>
        </w:rPr>
        <w:t xml:space="preserve"> </w:t>
      </w:r>
      <w:r>
        <w:t>мовлення</w:t>
      </w:r>
      <w:r>
        <w:rPr>
          <w:spacing w:val="-3"/>
        </w:rPr>
        <w:t xml:space="preserve"> </w:t>
      </w:r>
      <w:r>
        <w:t>дошкільника</w:t>
      </w:r>
      <w:r>
        <w:rPr>
          <w:spacing w:val="-3"/>
        </w:rPr>
        <w:t xml:space="preserve"> </w:t>
      </w:r>
      <w:r>
        <w:t>[4;5].</w:t>
      </w:r>
    </w:p>
    <w:p w:rsidR="009C787B" w:rsidRDefault="00AE36E6">
      <w:pPr>
        <w:pStyle w:val="a3"/>
        <w:ind w:right="360" w:firstLine="566"/>
      </w:pPr>
      <w:r>
        <w:t>Проте, дидактична гра має на меті навчити дитину чомусь новому. В таких</w:t>
      </w:r>
      <w:r>
        <w:rPr>
          <w:spacing w:val="-67"/>
        </w:rPr>
        <w:t xml:space="preserve"> </w:t>
      </w:r>
      <w:r>
        <w:t>іграх</w:t>
      </w:r>
      <w:r>
        <w:rPr>
          <w:spacing w:val="-4"/>
        </w:rPr>
        <w:t xml:space="preserve"> </w:t>
      </w:r>
      <w:r>
        <w:t>дитина</w:t>
      </w:r>
      <w:r>
        <w:rPr>
          <w:spacing w:val="-1"/>
        </w:rPr>
        <w:t xml:space="preserve"> </w:t>
      </w:r>
      <w:r>
        <w:t>спостерігає,</w:t>
      </w:r>
      <w:r>
        <w:rPr>
          <w:spacing w:val="-2"/>
        </w:rPr>
        <w:t xml:space="preserve"> </w:t>
      </w:r>
      <w:r>
        <w:t>порівнює,</w:t>
      </w:r>
      <w:r>
        <w:rPr>
          <w:spacing w:val="-2"/>
        </w:rPr>
        <w:t xml:space="preserve"> </w:t>
      </w:r>
      <w:r>
        <w:t>співставляє,</w:t>
      </w:r>
      <w:r>
        <w:rPr>
          <w:spacing w:val="-2"/>
        </w:rPr>
        <w:t xml:space="preserve"> </w:t>
      </w:r>
      <w:r>
        <w:t>класифікує</w:t>
      </w:r>
      <w:r>
        <w:rPr>
          <w:spacing w:val="-3"/>
        </w:rPr>
        <w:t xml:space="preserve"> </w:t>
      </w:r>
      <w:r>
        <w:t>предмети.</w:t>
      </w:r>
    </w:p>
    <w:p w:rsidR="009C787B" w:rsidRDefault="00AE36E6">
      <w:pPr>
        <w:pStyle w:val="a3"/>
        <w:ind w:right="359" w:firstLine="566"/>
      </w:pPr>
      <w:r>
        <w:t>Логопедична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дидактичних</w:t>
      </w:r>
      <w:r>
        <w:rPr>
          <w:spacing w:val="14"/>
        </w:rPr>
        <w:t xml:space="preserve"> </w:t>
      </w:r>
      <w:r>
        <w:t>ігор</w:t>
      </w:r>
      <w:r>
        <w:rPr>
          <w:spacing w:val="15"/>
        </w:rPr>
        <w:t xml:space="preserve"> </w:t>
      </w:r>
      <w:r>
        <w:t>здійснювалася</w:t>
      </w:r>
      <w:r>
        <w:rPr>
          <w:spacing w:val="15"/>
        </w:rPr>
        <w:t xml:space="preserve"> </w:t>
      </w:r>
      <w:r>
        <w:t>поетапно:</w:t>
      </w:r>
      <w:r>
        <w:rPr>
          <w:spacing w:val="15"/>
        </w:rPr>
        <w:t xml:space="preserve"> </w:t>
      </w:r>
      <w:r>
        <w:t>діалог</w:t>
      </w:r>
      <w:r>
        <w:rPr>
          <w:spacing w:val="15"/>
        </w:rPr>
        <w:t xml:space="preserve"> </w:t>
      </w:r>
      <w:r>
        <w:t>етикетного</w:t>
      </w:r>
      <w:r>
        <w:rPr>
          <w:spacing w:val="15"/>
        </w:rPr>
        <w:t xml:space="preserve"> </w:t>
      </w:r>
      <w:r>
        <w:t>характеру;</w:t>
      </w:r>
      <w:r>
        <w:rPr>
          <w:spacing w:val="13"/>
        </w:rPr>
        <w:t xml:space="preserve"> </w:t>
      </w:r>
      <w:r>
        <w:t>діалог</w:t>
      </w:r>
    </w:p>
    <w:p w:rsidR="009C787B" w:rsidRDefault="00AE36E6">
      <w:pPr>
        <w:pStyle w:val="a5"/>
        <w:numPr>
          <w:ilvl w:val="0"/>
          <w:numId w:val="51"/>
        </w:numPr>
        <w:tabs>
          <w:tab w:val="left" w:pos="837"/>
        </w:tabs>
        <w:spacing w:line="321" w:lineRule="exact"/>
        <w:ind w:hanging="165"/>
        <w:rPr>
          <w:sz w:val="28"/>
        </w:rPr>
      </w:pPr>
      <w:r>
        <w:rPr>
          <w:sz w:val="28"/>
        </w:rPr>
        <w:t>розпитування;</w:t>
      </w:r>
      <w:r>
        <w:rPr>
          <w:spacing w:val="-3"/>
          <w:sz w:val="28"/>
        </w:rPr>
        <w:t xml:space="preserve"> </w:t>
      </w:r>
      <w:r>
        <w:rPr>
          <w:sz w:val="28"/>
        </w:rPr>
        <w:t>діалог -</w:t>
      </w:r>
      <w:r>
        <w:rPr>
          <w:spacing w:val="-4"/>
          <w:sz w:val="28"/>
        </w:rPr>
        <w:t xml:space="preserve"> </w:t>
      </w:r>
      <w:r>
        <w:rPr>
          <w:sz w:val="28"/>
        </w:rPr>
        <w:t>домовленість;</w:t>
      </w:r>
      <w:r>
        <w:rPr>
          <w:spacing w:val="-3"/>
          <w:sz w:val="28"/>
        </w:rPr>
        <w:t xml:space="preserve"> </w:t>
      </w:r>
      <w:r>
        <w:rPr>
          <w:sz w:val="28"/>
        </w:rPr>
        <w:t>діалог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обмін</w:t>
      </w:r>
      <w:r>
        <w:rPr>
          <w:spacing w:val="-3"/>
          <w:sz w:val="28"/>
        </w:rPr>
        <w:t xml:space="preserve"> </w:t>
      </w:r>
      <w:r>
        <w:rPr>
          <w:sz w:val="28"/>
        </w:rPr>
        <w:t>думками,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повідомленнями,</w:t>
      </w:r>
    </w:p>
    <w:p w:rsidR="009C787B" w:rsidRDefault="009C787B">
      <w:pPr>
        <w:spacing w:line="321" w:lineRule="exact"/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576"/>
        <w:jc w:val="left"/>
      </w:pPr>
      <w:r>
        <w:t>що</w:t>
      </w:r>
      <w:r>
        <w:rPr>
          <w:spacing w:val="29"/>
        </w:rPr>
        <w:t xml:space="preserve"> </w:t>
      </w:r>
      <w:r>
        <w:t>сприяють</w:t>
      </w:r>
      <w:r>
        <w:rPr>
          <w:spacing w:val="26"/>
        </w:rPr>
        <w:t xml:space="preserve"> </w:t>
      </w:r>
      <w:r>
        <w:t>активізації</w:t>
      </w:r>
      <w:r>
        <w:rPr>
          <w:spacing w:val="26"/>
        </w:rPr>
        <w:t xml:space="preserve"> </w:t>
      </w:r>
      <w:r>
        <w:t>емоційних</w:t>
      </w:r>
      <w:r>
        <w:rPr>
          <w:spacing w:val="26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розумових</w:t>
      </w:r>
      <w:r>
        <w:rPr>
          <w:spacing w:val="26"/>
        </w:rPr>
        <w:t xml:space="preserve"> </w:t>
      </w:r>
      <w:r>
        <w:t>процесів:</w:t>
      </w:r>
      <w:r>
        <w:rPr>
          <w:spacing w:val="29"/>
        </w:rPr>
        <w:t xml:space="preserve"> </w:t>
      </w:r>
      <w:r>
        <w:t>єдність</w:t>
      </w:r>
      <w:r>
        <w:rPr>
          <w:spacing w:val="27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єдність</w:t>
      </w:r>
      <w:r>
        <w:rPr>
          <w:spacing w:val="-3"/>
        </w:rPr>
        <w:t xml:space="preserve"> </w:t>
      </w:r>
      <w:r>
        <w:t>думки і</w:t>
      </w:r>
      <w:r>
        <w:rPr>
          <w:spacing w:val="-3"/>
        </w:rPr>
        <w:t xml:space="preserve"> </w:t>
      </w:r>
      <w:r>
        <w:t>уяви</w:t>
      </w:r>
      <w:r>
        <w:rPr>
          <w:spacing w:val="-2"/>
        </w:rPr>
        <w:t xml:space="preserve"> </w:t>
      </w:r>
      <w:r>
        <w:t>дітей [2,</w:t>
      </w:r>
      <w:r>
        <w:rPr>
          <w:spacing w:val="-3"/>
        </w:rPr>
        <w:t xml:space="preserve"> </w:t>
      </w:r>
      <w:r>
        <w:t>4].</w:t>
      </w:r>
    </w:p>
    <w:p w:rsidR="009C787B" w:rsidRDefault="00AE36E6">
      <w:pPr>
        <w:pStyle w:val="a3"/>
        <w:spacing w:line="317" w:lineRule="exact"/>
        <w:ind w:left="1309"/>
        <w:jc w:val="left"/>
      </w:pPr>
      <w:r>
        <w:t>Існують</w:t>
      </w:r>
      <w:r>
        <w:rPr>
          <w:spacing w:val="-8"/>
        </w:rPr>
        <w:t xml:space="preserve"> </w:t>
      </w:r>
      <w:r>
        <w:t>різні</w:t>
      </w:r>
      <w:r>
        <w:rPr>
          <w:spacing w:val="-1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діалогічного</w:t>
      </w:r>
      <w:r>
        <w:rPr>
          <w:spacing w:val="-1"/>
        </w:rPr>
        <w:t xml:space="preserve"> </w:t>
      </w:r>
      <w:r>
        <w:t>мовлення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Крутій:</w:t>
      </w:r>
    </w:p>
    <w:p w:rsidR="009C787B" w:rsidRDefault="00AE36E6">
      <w:pPr>
        <w:pStyle w:val="a3"/>
        <w:ind w:right="576" w:firstLine="566"/>
        <w:jc w:val="left"/>
      </w:pPr>
      <w:r>
        <w:t>-бесіда</w:t>
      </w:r>
      <w:r>
        <w:rPr>
          <w:spacing w:val="4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один</w:t>
      </w:r>
      <w:r>
        <w:rPr>
          <w:spacing w:val="38"/>
        </w:rPr>
        <w:t xml:space="preserve"> </w:t>
      </w:r>
      <w:r>
        <w:t>із</w:t>
      </w:r>
      <w:r>
        <w:rPr>
          <w:spacing w:val="37"/>
        </w:rPr>
        <w:t xml:space="preserve"> </w:t>
      </w:r>
      <w:r>
        <w:t>основних</w:t>
      </w:r>
      <w:r>
        <w:rPr>
          <w:spacing w:val="41"/>
        </w:rPr>
        <w:t xml:space="preserve"> </w:t>
      </w:r>
      <w:r>
        <w:t>методів.</w:t>
      </w:r>
      <w:r>
        <w:rPr>
          <w:spacing w:val="36"/>
        </w:rPr>
        <w:t xml:space="preserve"> </w:t>
      </w:r>
      <w:r>
        <w:t>Це</w:t>
      </w:r>
      <w:r>
        <w:rPr>
          <w:spacing w:val="37"/>
        </w:rPr>
        <w:t xml:space="preserve"> </w:t>
      </w:r>
      <w:r>
        <w:t>організована,</w:t>
      </w:r>
      <w:r>
        <w:rPr>
          <w:spacing w:val="37"/>
        </w:rPr>
        <w:t xml:space="preserve"> </w:t>
      </w:r>
      <w:r>
        <w:t>цілеспрямована</w:t>
      </w:r>
      <w:r>
        <w:rPr>
          <w:spacing w:val="-67"/>
        </w:rPr>
        <w:t xml:space="preserve"> </w:t>
      </w:r>
      <w:r>
        <w:t>розмова</w:t>
      </w:r>
      <w:r>
        <w:rPr>
          <w:spacing w:val="-3"/>
        </w:rPr>
        <w:t xml:space="preserve"> </w:t>
      </w:r>
      <w:r>
        <w:t>логопеда з</w:t>
      </w:r>
      <w:r>
        <w:rPr>
          <w:spacing w:val="-1"/>
        </w:rPr>
        <w:t xml:space="preserve"> </w:t>
      </w:r>
      <w:r>
        <w:t>дітьми на</w:t>
      </w:r>
      <w:r>
        <w:rPr>
          <w:spacing w:val="-3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тему.</w:t>
      </w:r>
    </w:p>
    <w:p w:rsidR="009C787B" w:rsidRDefault="00AE36E6">
      <w:pPr>
        <w:pStyle w:val="a3"/>
        <w:spacing w:line="321" w:lineRule="exact"/>
        <w:ind w:left="1239"/>
        <w:jc w:val="left"/>
      </w:pPr>
      <w:r>
        <w:t>-дидактичні</w:t>
      </w:r>
      <w:r>
        <w:rPr>
          <w:spacing w:val="14"/>
        </w:rPr>
        <w:t xml:space="preserve"> </w:t>
      </w:r>
      <w:r>
        <w:t>ігри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ігри</w:t>
      </w:r>
      <w:r>
        <w:rPr>
          <w:spacing w:val="14"/>
        </w:rPr>
        <w:t xml:space="preserve"> </w:t>
      </w:r>
      <w:r>
        <w:t>типу</w:t>
      </w:r>
      <w:r>
        <w:rPr>
          <w:spacing w:val="12"/>
        </w:rPr>
        <w:t xml:space="preserve"> </w:t>
      </w:r>
      <w:r>
        <w:t>«Познайомимося</w:t>
      </w:r>
      <w:r>
        <w:rPr>
          <w:spacing w:val="14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ляльками»,</w:t>
      </w:r>
      <w:r>
        <w:rPr>
          <w:spacing w:val="13"/>
        </w:rPr>
        <w:t xml:space="preserve"> </w:t>
      </w:r>
      <w:r>
        <w:t>«Нова</w:t>
      </w:r>
      <w:r>
        <w:rPr>
          <w:spacing w:val="12"/>
        </w:rPr>
        <w:t xml:space="preserve"> </w:t>
      </w:r>
      <w:r>
        <w:t>лялька»,</w:t>
      </w:r>
    </w:p>
    <w:p w:rsidR="009C787B" w:rsidRDefault="00AE36E6">
      <w:pPr>
        <w:pStyle w:val="a3"/>
        <w:jc w:val="left"/>
      </w:pPr>
      <w:r>
        <w:t>«В</w:t>
      </w:r>
      <w:r>
        <w:rPr>
          <w:spacing w:val="-2"/>
        </w:rPr>
        <w:t xml:space="preserve"> </w:t>
      </w:r>
      <w:r>
        <w:t>гостях у</w:t>
      </w:r>
      <w:r>
        <w:rPr>
          <w:spacing w:val="-2"/>
        </w:rPr>
        <w:t xml:space="preserve"> </w:t>
      </w:r>
      <w:r>
        <w:t>ведмедика»,</w:t>
      </w:r>
      <w:r>
        <w:rPr>
          <w:spacing w:val="-5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гостях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казки»,</w:t>
      </w:r>
      <w:r>
        <w:rPr>
          <w:spacing w:val="-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ведмеді» тощо;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42"/>
        </w:tabs>
        <w:spacing w:before="2"/>
        <w:ind w:right="357" w:firstLine="566"/>
        <w:jc w:val="left"/>
        <w:rPr>
          <w:sz w:val="28"/>
        </w:rPr>
      </w:pPr>
      <w:r>
        <w:rPr>
          <w:sz w:val="28"/>
        </w:rPr>
        <w:t>розмова</w:t>
      </w:r>
      <w:r>
        <w:rPr>
          <w:spacing w:val="33"/>
          <w:sz w:val="28"/>
        </w:rPr>
        <w:t xml:space="preserve"> </w:t>
      </w:r>
      <w:r>
        <w:rPr>
          <w:sz w:val="28"/>
        </w:rPr>
        <w:t>з</w:t>
      </w:r>
      <w:r>
        <w:rPr>
          <w:spacing w:val="36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33"/>
          <w:sz w:val="28"/>
        </w:rPr>
        <w:t xml:space="preserve"> </w:t>
      </w:r>
      <w:r>
        <w:rPr>
          <w:sz w:val="28"/>
        </w:rPr>
        <w:t>розмов</w:t>
      </w:r>
      <w:r>
        <w:rPr>
          <w:spacing w:val="33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36"/>
          <w:sz w:val="28"/>
        </w:rPr>
        <w:t xml:space="preserve"> </w:t>
      </w:r>
      <w:r>
        <w:rPr>
          <w:sz w:val="28"/>
        </w:rPr>
        <w:t>спиратися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їхній</w:t>
      </w:r>
      <w:r>
        <w:rPr>
          <w:spacing w:val="34"/>
          <w:sz w:val="28"/>
        </w:rPr>
        <w:t xml:space="preserve"> </w:t>
      </w:r>
      <w:r>
        <w:rPr>
          <w:sz w:val="28"/>
        </w:rPr>
        <w:t>досвід,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 уявлення про</w:t>
      </w:r>
      <w:r>
        <w:rPr>
          <w:spacing w:val="-4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-2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явища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природи;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44"/>
          <w:tab w:val="left" w:pos="1541"/>
          <w:tab w:val="left" w:pos="1860"/>
          <w:tab w:val="left" w:pos="2869"/>
          <w:tab w:val="left" w:pos="4517"/>
          <w:tab w:val="left" w:pos="5885"/>
          <w:tab w:val="left" w:pos="7438"/>
          <w:tab w:val="left" w:pos="8836"/>
        </w:tabs>
        <w:ind w:right="354" w:firstLine="566"/>
        <w:jc w:val="left"/>
        <w:rPr>
          <w:sz w:val="28"/>
        </w:rPr>
      </w:pPr>
      <w:r>
        <w:rPr>
          <w:sz w:val="28"/>
        </w:rPr>
        <w:t>ігри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драматизації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інсценізації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драматизації</w:t>
      </w:r>
      <w:r>
        <w:rPr>
          <w:spacing w:val="37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казки</w:t>
      </w:r>
      <w:r>
        <w:rPr>
          <w:sz w:val="28"/>
        </w:rPr>
        <w:tab/>
        <w:t>з</w:t>
      </w:r>
      <w:r>
        <w:rPr>
          <w:sz w:val="28"/>
        </w:rPr>
        <w:tab/>
        <w:t>чітким</w:t>
      </w:r>
      <w:r>
        <w:rPr>
          <w:sz w:val="28"/>
        </w:rPr>
        <w:tab/>
        <w:t>динамічним</w:t>
      </w:r>
      <w:r>
        <w:rPr>
          <w:sz w:val="28"/>
        </w:rPr>
        <w:tab/>
        <w:t>сюжетом,</w:t>
      </w:r>
      <w:r>
        <w:rPr>
          <w:sz w:val="28"/>
        </w:rPr>
        <w:tab/>
        <w:t>повторами,</w:t>
      </w:r>
      <w:r>
        <w:rPr>
          <w:sz w:val="28"/>
        </w:rPr>
        <w:tab/>
        <w:t>діалогами</w:t>
      </w:r>
      <w:r>
        <w:rPr>
          <w:sz w:val="28"/>
        </w:rPr>
        <w:tab/>
        <w:t>(«Колобок»,</w:t>
      </w:r>
    </w:p>
    <w:p w:rsidR="009C787B" w:rsidRDefault="00AE36E6">
      <w:pPr>
        <w:pStyle w:val="a3"/>
        <w:spacing w:line="322" w:lineRule="exact"/>
        <w:jc w:val="left"/>
      </w:pPr>
      <w:r>
        <w:t>«Ріпка»,</w:t>
      </w:r>
      <w:r>
        <w:rPr>
          <w:spacing w:val="-2"/>
        </w:rPr>
        <w:t xml:space="preserve"> </w:t>
      </w:r>
      <w:r>
        <w:t>«Рукавичка»,</w:t>
      </w:r>
      <w:r>
        <w:rPr>
          <w:spacing w:val="-2"/>
        </w:rPr>
        <w:t xml:space="preserve"> </w:t>
      </w:r>
      <w:r>
        <w:t>«Котик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Півник»</w:t>
      </w:r>
      <w:r>
        <w:rPr>
          <w:spacing w:val="-3"/>
        </w:rPr>
        <w:t xml:space="preserve"> </w:t>
      </w:r>
      <w:r>
        <w:t>тощо);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11"/>
        </w:tabs>
        <w:ind w:right="354" w:firstLine="566"/>
        <w:jc w:val="left"/>
        <w:rPr>
          <w:sz w:val="28"/>
        </w:rPr>
      </w:pPr>
      <w:r>
        <w:rPr>
          <w:sz w:val="28"/>
        </w:rPr>
        <w:t>тематичні</w:t>
      </w:r>
      <w:r>
        <w:rPr>
          <w:spacing w:val="3"/>
          <w:sz w:val="28"/>
        </w:rPr>
        <w:t xml:space="preserve"> </w:t>
      </w:r>
      <w:r>
        <w:rPr>
          <w:sz w:val="28"/>
        </w:rPr>
        <w:t>ігри</w:t>
      </w:r>
      <w:r>
        <w:rPr>
          <w:spacing w:val="4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«Зустріч</w:t>
      </w:r>
      <w:r>
        <w:rPr>
          <w:spacing w:val="3"/>
          <w:sz w:val="28"/>
        </w:rPr>
        <w:t xml:space="preserve"> </w:t>
      </w:r>
      <w:r>
        <w:rPr>
          <w:sz w:val="28"/>
        </w:rPr>
        <w:t>друзів»,</w:t>
      </w:r>
      <w:r>
        <w:rPr>
          <w:spacing w:val="1"/>
          <w:sz w:val="28"/>
        </w:rPr>
        <w:t xml:space="preserve"> </w:t>
      </w:r>
      <w:r>
        <w:rPr>
          <w:sz w:val="28"/>
        </w:rPr>
        <w:t>«Знайомство»,</w:t>
      </w:r>
      <w:r>
        <w:rPr>
          <w:spacing w:val="2"/>
          <w:sz w:val="28"/>
        </w:rPr>
        <w:t xml:space="preserve"> </w:t>
      </w:r>
      <w:r>
        <w:rPr>
          <w:sz w:val="28"/>
        </w:rPr>
        <w:t>«У</w:t>
      </w:r>
      <w:r>
        <w:rPr>
          <w:spacing w:val="-67"/>
          <w:sz w:val="28"/>
        </w:rPr>
        <w:t xml:space="preserve"> </w:t>
      </w:r>
      <w:r>
        <w:rPr>
          <w:sz w:val="28"/>
        </w:rPr>
        <w:t>лікарні»,</w:t>
      </w:r>
      <w:r>
        <w:rPr>
          <w:spacing w:val="-5"/>
          <w:sz w:val="28"/>
        </w:rPr>
        <w:t xml:space="preserve"> </w:t>
      </w:r>
      <w:r>
        <w:rPr>
          <w:sz w:val="28"/>
        </w:rPr>
        <w:t>«Розмова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телефону»,</w:t>
      </w:r>
      <w:r>
        <w:rPr>
          <w:spacing w:val="-5"/>
          <w:sz w:val="28"/>
        </w:rPr>
        <w:t xml:space="preserve"> </w:t>
      </w:r>
      <w:r>
        <w:rPr>
          <w:sz w:val="28"/>
        </w:rPr>
        <w:t>«Сім’я»</w:t>
      </w:r>
      <w:r>
        <w:rPr>
          <w:spacing w:val="1"/>
          <w:sz w:val="28"/>
        </w:rPr>
        <w:t xml:space="preserve"> </w:t>
      </w:r>
      <w:r>
        <w:rPr>
          <w:sz w:val="28"/>
        </w:rPr>
        <w:t>тощо.;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30"/>
        </w:tabs>
        <w:spacing w:before="1"/>
        <w:ind w:right="356" w:firstLine="566"/>
        <w:jc w:val="left"/>
        <w:rPr>
          <w:sz w:val="28"/>
        </w:rPr>
      </w:pPr>
      <w:r>
        <w:rPr>
          <w:sz w:val="28"/>
        </w:rPr>
        <w:t>«Кумулятивні</w:t>
      </w:r>
      <w:r>
        <w:rPr>
          <w:spacing w:val="24"/>
          <w:sz w:val="28"/>
        </w:rPr>
        <w:t xml:space="preserve"> </w:t>
      </w:r>
      <w:r>
        <w:rPr>
          <w:sz w:val="28"/>
        </w:rPr>
        <w:t>казочки»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це</w:t>
      </w:r>
      <w:r>
        <w:rPr>
          <w:spacing w:val="23"/>
          <w:sz w:val="28"/>
        </w:rPr>
        <w:t xml:space="preserve"> </w:t>
      </w:r>
      <w:r>
        <w:rPr>
          <w:sz w:val="28"/>
        </w:rPr>
        <w:t>ланцюг</w:t>
      </w:r>
      <w:r>
        <w:rPr>
          <w:spacing w:val="2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відповідей,</w:t>
      </w:r>
      <w:r>
        <w:rPr>
          <w:spacing w:val="24"/>
          <w:sz w:val="28"/>
        </w:rPr>
        <w:t xml:space="preserve"> </w:t>
      </w:r>
      <w:r>
        <w:rPr>
          <w:sz w:val="28"/>
        </w:rPr>
        <w:t>витриманих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межах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ряду.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652"/>
          <w:tab w:val="left" w:pos="1653"/>
          <w:tab w:val="left" w:pos="3388"/>
          <w:tab w:val="left" w:pos="4741"/>
          <w:tab w:val="left" w:pos="5388"/>
          <w:tab w:val="left" w:pos="6605"/>
          <w:tab w:val="left" w:pos="7480"/>
          <w:tab w:val="left" w:pos="8833"/>
        </w:tabs>
        <w:spacing w:line="321" w:lineRule="exact"/>
        <w:ind w:left="1652" w:hanging="414"/>
        <w:jc w:val="left"/>
        <w:rPr>
          <w:sz w:val="28"/>
        </w:rPr>
      </w:pPr>
      <w:r>
        <w:rPr>
          <w:sz w:val="28"/>
        </w:rPr>
        <w:t>Мовленнєві</w:t>
      </w:r>
      <w:r>
        <w:rPr>
          <w:sz w:val="28"/>
        </w:rPr>
        <w:tab/>
        <w:t>ситуації.</w:t>
      </w:r>
      <w:r>
        <w:rPr>
          <w:sz w:val="28"/>
        </w:rPr>
        <w:tab/>
        <w:t>Це</w:t>
      </w:r>
      <w:r>
        <w:rPr>
          <w:sz w:val="28"/>
        </w:rPr>
        <w:tab/>
        <w:t>можуть</w:t>
      </w:r>
      <w:r>
        <w:rPr>
          <w:sz w:val="28"/>
        </w:rPr>
        <w:tab/>
        <w:t>бути</w:t>
      </w:r>
      <w:r>
        <w:rPr>
          <w:sz w:val="28"/>
        </w:rPr>
        <w:tab/>
        <w:t>невеликі</w:t>
      </w:r>
      <w:r>
        <w:rPr>
          <w:sz w:val="28"/>
        </w:rPr>
        <w:tab/>
        <w:t>інсценізації:</w:t>
      </w:r>
    </w:p>
    <w:p w:rsidR="009C787B" w:rsidRDefault="00AE36E6">
      <w:pPr>
        <w:pStyle w:val="a3"/>
        <w:ind w:right="346"/>
        <w:jc w:val="left"/>
      </w:pPr>
      <w:r>
        <w:t>«Знайомство»,</w:t>
      </w:r>
      <w:r>
        <w:rPr>
          <w:spacing w:val="12"/>
        </w:rPr>
        <w:t xml:space="preserve"> </w:t>
      </w:r>
      <w:r>
        <w:t>«У</w:t>
      </w:r>
      <w:r>
        <w:rPr>
          <w:spacing w:val="14"/>
        </w:rPr>
        <w:t xml:space="preserve"> </w:t>
      </w:r>
      <w:r>
        <w:t>лікарні»,</w:t>
      </w:r>
      <w:r>
        <w:rPr>
          <w:spacing w:val="12"/>
        </w:rPr>
        <w:t xml:space="preserve"> </w:t>
      </w:r>
      <w:r>
        <w:t>«У</w:t>
      </w:r>
      <w:r>
        <w:rPr>
          <w:spacing w:val="14"/>
        </w:rPr>
        <w:t xml:space="preserve"> </w:t>
      </w:r>
      <w:r>
        <w:t>магазині»,</w:t>
      </w:r>
      <w:r>
        <w:rPr>
          <w:spacing w:val="13"/>
        </w:rPr>
        <w:t xml:space="preserve"> </w:t>
      </w:r>
      <w:r>
        <w:t>«На</w:t>
      </w:r>
      <w:r>
        <w:rPr>
          <w:spacing w:val="13"/>
        </w:rPr>
        <w:t xml:space="preserve"> </w:t>
      </w:r>
      <w:r>
        <w:t>пошті»,</w:t>
      </w:r>
      <w:r>
        <w:rPr>
          <w:spacing w:val="13"/>
        </w:rPr>
        <w:t xml:space="preserve"> </w:t>
      </w:r>
      <w:r>
        <w:t>«У</w:t>
      </w:r>
      <w:r>
        <w:rPr>
          <w:spacing w:val="11"/>
        </w:rPr>
        <w:t xml:space="preserve"> </w:t>
      </w:r>
      <w:r>
        <w:t>зоопарку»,</w:t>
      </w:r>
      <w:r>
        <w:rPr>
          <w:spacing w:val="13"/>
        </w:rPr>
        <w:t xml:space="preserve"> </w:t>
      </w:r>
      <w:r>
        <w:t>«Розмова</w:t>
      </w:r>
      <w:r>
        <w:rPr>
          <w:spacing w:val="-67"/>
        </w:rPr>
        <w:t xml:space="preserve"> </w:t>
      </w:r>
      <w:r>
        <w:t>по телефону»,</w:t>
      </w:r>
      <w:r>
        <w:rPr>
          <w:spacing w:val="-4"/>
        </w:rPr>
        <w:t xml:space="preserve"> </w:t>
      </w:r>
      <w:r>
        <w:t>«Зустріч друзів» тощо;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20"/>
        </w:tabs>
        <w:ind w:right="353" w:firstLine="566"/>
        <w:rPr>
          <w:sz w:val="28"/>
        </w:rPr>
      </w:pPr>
      <w:r>
        <w:rPr>
          <w:sz w:val="28"/>
        </w:rPr>
        <w:t>схеми-моделі - одна з основних чинників розвитку творчого мислення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мовленнєвого спілкування. Використовуючи схеми-моделі, потрібно запитання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ставити так,</w:t>
      </w:r>
      <w:r>
        <w:rPr>
          <w:spacing w:val="-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спонукали</w:t>
      </w:r>
      <w:r>
        <w:rPr>
          <w:spacing w:val="-3"/>
          <w:sz w:val="28"/>
        </w:rPr>
        <w:t xml:space="preserve"> </w:t>
      </w:r>
      <w:r>
        <w:rPr>
          <w:sz w:val="28"/>
        </w:rPr>
        <w:t>до інтелектуальної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активності;</w:t>
      </w:r>
    </w:p>
    <w:p w:rsidR="009C787B" w:rsidRDefault="00AE36E6">
      <w:pPr>
        <w:pStyle w:val="a5"/>
        <w:numPr>
          <w:ilvl w:val="0"/>
          <w:numId w:val="50"/>
        </w:numPr>
        <w:tabs>
          <w:tab w:val="left" w:pos="1435"/>
        </w:tabs>
        <w:ind w:right="357" w:firstLine="566"/>
        <w:rPr>
          <w:sz w:val="28"/>
        </w:rPr>
      </w:pPr>
      <w:r>
        <w:rPr>
          <w:sz w:val="28"/>
        </w:rPr>
        <w:t xml:space="preserve">кросворди - </w:t>
      </w:r>
      <w:r>
        <w:rPr>
          <w:sz w:val="28"/>
        </w:rPr>
        <w:t>гри - завдання, що полягає у вписуванні літер у перехресні</w:t>
      </w:r>
      <w:r>
        <w:rPr>
          <w:spacing w:val="1"/>
          <w:sz w:val="28"/>
        </w:rPr>
        <w:t xml:space="preserve"> </w:t>
      </w:r>
      <w:r>
        <w:rPr>
          <w:sz w:val="28"/>
        </w:rPr>
        <w:t>рядки клітинок так, щоб формувалося поняття про те, що елементом мовлення є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[2].</w:t>
      </w:r>
    </w:p>
    <w:p w:rsidR="009C787B" w:rsidRDefault="00AE36E6">
      <w:pPr>
        <w:pStyle w:val="a3"/>
        <w:ind w:right="352" w:firstLine="566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педагогів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дошкільників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ТПМ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психолого-педагогічна</w:t>
      </w:r>
      <w:r>
        <w:rPr>
          <w:spacing w:val="-67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педагогів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вивчення:</w:t>
      </w:r>
      <w:r>
        <w:rPr>
          <w:spacing w:val="1"/>
        </w:rPr>
        <w:t xml:space="preserve"> </w:t>
      </w:r>
      <w:r>
        <w:t>вікових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дошкільників,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дітьми;</w:t>
      </w:r>
      <w:r>
        <w:rPr>
          <w:spacing w:val="1"/>
        </w:rPr>
        <w:t xml:space="preserve"> </w:t>
      </w:r>
      <w:r>
        <w:t>принципів комунікації дитячих груп; методів роботи з батьками. З цією метою</w:t>
      </w:r>
      <w:r>
        <w:rPr>
          <w:spacing w:val="1"/>
        </w:rPr>
        <w:t xml:space="preserve"> </w:t>
      </w:r>
      <w:r>
        <w:t>використовувалися такі форми роботи, як лекції, бесіди, групові консультації,</w:t>
      </w:r>
      <w:r>
        <w:rPr>
          <w:spacing w:val="1"/>
        </w:rPr>
        <w:t xml:space="preserve"> </w:t>
      </w:r>
      <w:r>
        <w:t>анкетування,</w:t>
      </w:r>
      <w:r>
        <w:rPr>
          <w:spacing w:val="1"/>
        </w:rPr>
        <w:t xml:space="preserve"> </w:t>
      </w:r>
      <w:r>
        <w:t>підбір</w:t>
      </w:r>
      <w:r>
        <w:rPr>
          <w:spacing w:val="1"/>
        </w:rPr>
        <w:t xml:space="preserve"> </w:t>
      </w:r>
      <w:r>
        <w:t>психолого-педагогічної</w:t>
      </w:r>
      <w:r>
        <w:rPr>
          <w:spacing w:val="1"/>
        </w:rPr>
        <w:t xml:space="preserve"> </w:t>
      </w:r>
      <w:r>
        <w:t>літератури,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тренінги</w:t>
      </w:r>
      <w:r>
        <w:rPr>
          <w:spacing w:val="-67"/>
        </w:rPr>
        <w:t xml:space="preserve"> </w:t>
      </w:r>
      <w:r>
        <w:t>професійно-педагогічної</w:t>
      </w:r>
      <w:r>
        <w:rPr>
          <w:spacing w:val="-4"/>
        </w:rPr>
        <w:t xml:space="preserve"> </w:t>
      </w:r>
      <w:r>
        <w:t>компетентності,</w:t>
      </w:r>
      <w:r>
        <w:rPr>
          <w:spacing w:val="-6"/>
        </w:rPr>
        <w:t xml:space="preserve"> </w:t>
      </w:r>
      <w:r>
        <w:t>міжособистісного</w:t>
      </w:r>
      <w:r>
        <w:rPr>
          <w:spacing w:val="-6"/>
        </w:rPr>
        <w:t xml:space="preserve"> </w:t>
      </w:r>
      <w:r>
        <w:t>спілкування</w:t>
      </w:r>
      <w:r>
        <w:rPr>
          <w:spacing w:val="-5"/>
        </w:rPr>
        <w:t xml:space="preserve"> </w:t>
      </w:r>
      <w:r>
        <w:t>[3;5].</w:t>
      </w:r>
    </w:p>
    <w:p w:rsidR="009C787B" w:rsidRDefault="00AE36E6">
      <w:pPr>
        <w:pStyle w:val="a3"/>
        <w:spacing w:before="2"/>
        <w:ind w:right="353" w:firstLine="566"/>
      </w:pPr>
      <w:r>
        <w:t>Засобом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обрано</w:t>
      </w:r>
      <w:r>
        <w:rPr>
          <w:spacing w:val="1"/>
        </w:rPr>
        <w:t xml:space="preserve"> </w:t>
      </w:r>
      <w:r>
        <w:t>дидактичні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вправи,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доступність,</w:t>
      </w:r>
      <w:r>
        <w:rPr>
          <w:spacing w:val="1"/>
        </w:rPr>
        <w:t xml:space="preserve"> </w:t>
      </w:r>
      <w:r>
        <w:t>динамічність,</w:t>
      </w:r>
      <w:r>
        <w:rPr>
          <w:spacing w:val="1"/>
        </w:rPr>
        <w:t xml:space="preserve"> </w:t>
      </w:r>
      <w:r>
        <w:t>образність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емоційність.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розумових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виховують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слухати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чути</w:t>
      </w:r>
      <w:r>
        <w:rPr>
          <w:spacing w:val="1"/>
        </w:rPr>
        <w:t xml:space="preserve"> </w:t>
      </w:r>
      <w:r>
        <w:t>запитання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запитання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відповіді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зосереджувати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змісті</w:t>
      </w:r>
      <w:r>
        <w:rPr>
          <w:spacing w:val="1"/>
        </w:rPr>
        <w:t xml:space="preserve"> </w:t>
      </w:r>
      <w:r>
        <w:t>розмови,</w:t>
      </w:r>
      <w:r>
        <w:rPr>
          <w:spacing w:val="1"/>
        </w:rPr>
        <w:t xml:space="preserve"> </w:t>
      </w:r>
      <w:r>
        <w:t>доповнювати</w:t>
      </w:r>
      <w:r>
        <w:rPr>
          <w:spacing w:val="1"/>
        </w:rPr>
        <w:t xml:space="preserve"> </w:t>
      </w:r>
      <w:r>
        <w:t>почуте,</w:t>
      </w:r>
      <w:r>
        <w:rPr>
          <w:spacing w:val="1"/>
        </w:rPr>
        <w:t xml:space="preserve"> </w:t>
      </w:r>
      <w:r>
        <w:t>висловлювати</w:t>
      </w:r>
      <w:r>
        <w:rPr>
          <w:spacing w:val="-67"/>
        </w:rPr>
        <w:t xml:space="preserve"> </w:t>
      </w:r>
      <w:r>
        <w:t>судження. Підбір та використання ігор і вправ із різноманітними формами та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передбач</w:t>
      </w:r>
      <w:r>
        <w:t>ає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мовленням дітей, як для задоволення потреб у спілкуванні, так і з метою його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заняттях,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ситуаціях</w:t>
      </w:r>
      <w:r>
        <w:rPr>
          <w:spacing w:val="42"/>
        </w:rPr>
        <w:t xml:space="preserve"> </w:t>
      </w:r>
      <w:r>
        <w:t>буденного</w:t>
      </w:r>
      <w:r>
        <w:rPr>
          <w:spacing w:val="44"/>
        </w:rPr>
        <w:t xml:space="preserve"> </w:t>
      </w:r>
      <w:r>
        <w:t>життя.</w:t>
      </w:r>
      <w:r>
        <w:rPr>
          <w:spacing w:val="49"/>
        </w:rPr>
        <w:t xml:space="preserve"> </w:t>
      </w:r>
      <w:r>
        <w:t>Дидактичні</w:t>
      </w:r>
      <w:r>
        <w:rPr>
          <w:spacing w:val="43"/>
        </w:rPr>
        <w:t xml:space="preserve"> </w:t>
      </w:r>
      <w:r>
        <w:t>ігри</w:t>
      </w:r>
      <w:r>
        <w:rPr>
          <w:spacing w:val="43"/>
        </w:rPr>
        <w:t xml:space="preserve"> </w:t>
      </w:r>
      <w:r>
        <w:t>та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1"/>
      </w:pPr>
      <w:r>
        <w:t>вправи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заняттях,</w:t>
      </w:r>
      <w:r>
        <w:rPr>
          <w:spacing w:val="-2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час прогулянок,</w:t>
      </w:r>
      <w:r>
        <w:rPr>
          <w:spacing w:val="-1"/>
        </w:rPr>
        <w:t xml:space="preserve"> </w:t>
      </w:r>
      <w:r>
        <w:t>рухливих</w:t>
      </w:r>
      <w:r>
        <w:rPr>
          <w:spacing w:val="-3"/>
        </w:rPr>
        <w:t xml:space="preserve"> </w:t>
      </w:r>
      <w:r>
        <w:t>ігор.</w:t>
      </w:r>
    </w:p>
    <w:p w:rsidR="009C787B" w:rsidRDefault="00AE36E6">
      <w:pPr>
        <w:pStyle w:val="a3"/>
        <w:ind w:right="355" w:firstLine="566"/>
      </w:pPr>
      <w:r>
        <w:t>Отже,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ТПМ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дидактичних</w:t>
      </w:r>
      <w:r>
        <w:rPr>
          <w:spacing w:val="1"/>
        </w:rPr>
        <w:t xml:space="preserve"> </w:t>
      </w:r>
      <w:r>
        <w:t>ігор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логопедичній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доцільним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вдосконаленню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варі</w:t>
      </w:r>
      <w:r>
        <w:t>ативності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-3"/>
        </w:rPr>
        <w:t xml:space="preserve"> </w:t>
      </w:r>
      <w:r>
        <w:t>ігрових</w:t>
      </w:r>
      <w:r>
        <w:rPr>
          <w:spacing w:val="-2"/>
        </w:rPr>
        <w:t xml:space="preserve"> </w:t>
      </w:r>
      <w:r>
        <w:t>технологій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корекційно-логопедичну</w:t>
      </w:r>
      <w:r>
        <w:rPr>
          <w:spacing w:val="-1"/>
        </w:rPr>
        <w:t xml:space="preserve"> </w:t>
      </w:r>
      <w:r>
        <w:t>роботу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дітьми.</w:t>
      </w:r>
    </w:p>
    <w:p w:rsidR="009C787B" w:rsidRDefault="009C787B">
      <w:pPr>
        <w:pStyle w:val="a3"/>
        <w:spacing w:before="7"/>
        <w:ind w:left="0"/>
        <w:jc w:val="left"/>
        <w:rPr>
          <w:sz w:val="27"/>
        </w:rPr>
      </w:pPr>
    </w:p>
    <w:p w:rsidR="009C787B" w:rsidRDefault="00AE36E6">
      <w:pPr>
        <w:pStyle w:val="3"/>
        <w:ind w:left="4571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49"/>
        </w:numPr>
        <w:tabs>
          <w:tab w:val="left" w:pos="1382"/>
        </w:tabs>
        <w:ind w:right="328" w:firstLine="413"/>
        <w:jc w:val="both"/>
        <w:rPr>
          <w:sz w:val="28"/>
        </w:rPr>
      </w:pPr>
      <w:r>
        <w:rPr>
          <w:sz w:val="28"/>
        </w:rPr>
        <w:t>Гаврилов О. В. Статистичні дані про організацію освітнього простору для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 з особливими потребами в системі шкіл та шкільних закладів / 31 О. В.</w:t>
      </w:r>
      <w:r>
        <w:rPr>
          <w:spacing w:val="1"/>
          <w:sz w:val="28"/>
        </w:rPr>
        <w:t xml:space="preserve"> </w:t>
      </w:r>
      <w:r>
        <w:rPr>
          <w:sz w:val="28"/>
        </w:rPr>
        <w:t>Гаврилов</w:t>
      </w:r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9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1"/>
          <w:sz w:val="28"/>
        </w:rPr>
        <w:t xml:space="preserve"> </w:t>
      </w:r>
      <w:r>
        <w:rPr>
          <w:sz w:val="28"/>
        </w:rPr>
        <w:t>корекційної</w:t>
      </w:r>
      <w:r>
        <w:rPr>
          <w:spacing w:val="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8"/>
          <w:sz w:val="28"/>
        </w:rPr>
        <w:t xml:space="preserve"> </w:t>
      </w:r>
      <w:r>
        <w:rPr>
          <w:sz w:val="28"/>
        </w:rPr>
        <w:t>(педагогічні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науки).</w:t>
      </w:r>
      <w:r>
        <w:rPr>
          <w:spacing w:val="7"/>
          <w:sz w:val="28"/>
        </w:rPr>
        <w:t xml:space="preserve"> </w:t>
      </w:r>
      <w:r>
        <w:rPr>
          <w:sz w:val="28"/>
        </w:rPr>
        <w:t>‒</w:t>
      </w:r>
      <w:r>
        <w:rPr>
          <w:spacing w:val="9"/>
          <w:sz w:val="28"/>
        </w:rPr>
        <w:t xml:space="preserve"> </w:t>
      </w:r>
      <w:r>
        <w:rPr>
          <w:sz w:val="28"/>
        </w:rPr>
        <w:t>2018.</w:t>
      </w:r>
    </w:p>
    <w:p w:rsidR="009C787B" w:rsidRDefault="00AE36E6">
      <w:pPr>
        <w:pStyle w:val="a3"/>
        <w:spacing w:line="321" w:lineRule="exact"/>
      </w:pPr>
      <w:r>
        <w:t>– №</w:t>
      </w:r>
      <w:r>
        <w:rPr>
          <w:spacing w:val="-3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26‒42.</w:t>
      </w:r>
    </w:p>
    <w:p w:rsidR="009C787B" w:rsidRDefault="00AE36E6">
      <w:pPr>
        <w:pStyle w:val="a5"/>
        <w:numPr>
          <w:ilvl w:val="0"/>
          <w:numId w:val="49"/>
        </w:numPr>
        <w:tabs>
          <w:tab w:val="left" w:pos="1327"/>
        </w:tabs>
        <w:ind w:right="331" w:firstLine="413"/>
        <w:jc w:val="both"/>
        <w:rPr>
          <w:sz w:val="28"/>
        </w:rPr>
      </w:pPr>
      <w:r>
        <w:rPr>
          <w:sz w:val="28"/>
        </w:rPr>
        <w:t>Галій А. І. Особливості соціалізації дітей інтернату та адптація їх до життя</w:t>
      </w:r>
      <w:r>
        <w:rPr>
          <w:spacing w:val="-67"/>
          <w:sz w:val="28"/>
        </w:rPr>
        <w:t xml:space="preserve"> </w:t>
      </w:r>
      <w:r>
        <w:rPr>
          <w:sz w:val="28"/>
        </w:rPr>
        <w:t>у відкритому суспільстві / А. І. Галій, С. І. Селютіна // Інклюзивна освіта та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z w:val="28"/>
        </w:rPr>
        <w:t>нтегроване навчання: стан проблеми і перспективи (збірник наукових праць) /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загальною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акад.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ХНПУ</w:t>
      </w:r>
      <w:r>
        <w:rPr>
          <w:spacing w:val="1"/>
          <w:sz w:val="28"/>
        </w:rPr>
        <w:t xml:space="preserve"> </w:t>
      </w:r>
      <w:r>
        <w:rPr>
          <w:sz w:val="28"/>
        </w:rPr>
        <w:t>ім.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Сковороди; “Мітра”,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49‒53.</w:t>
      </w:r>
    </w:p>
    <w:p w:rsidR="009C787B" w:rsidRDefault="00AE36E6">
      <w:pPr>
        <w:pStyle w:val="a5"/>
        <w:numPr>
          <w:ilvl w:val="0"/>
          <w:numId w:val="49"/>
        </w:numPr>
        <w:tabs>
          <w:tab w:val="left" w:pos="1327"/>
        </w:tabs>
        <w:spacing w:before="1"/>
        <w:ind w:right="328" w:firstLine="413"/>
        <w:jc w:val="both"/>
        <w:rPr>
          <w:sz w:val="28"/>
        </w:rPr>
      </w:pPr>
      <w:r>
        <w:rPr>
          <w:sz w:val="28"/>
        </w:rPr>
        <w:t>Галущенко В.І. Аспекти побудови корекційно-стимулюючого 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дітей раннього віку з порушеннями психо-мовленнєвої та рухової сфери </w:t>
      </w:r>
      <w:r>
        <w:rPr>
          <w:i/>
          <w:sz w:val="28"/>
        </w:rPr>
        <w:t>Science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and Education a New Dimension</w:t>
      </w:r>
      <w:r>
        <w:rPr>
          <w:sz w:val="28"/>
        </w:rPr>
        <w:t xml:space="preserve">. </w:t>
      </w:r>
      <w:r>
        <w:rPr>
          <w:i/>
          <w:sz w:val="28"/>
        </w:rPr>
        <w:t xml:space="preserve">Pedagogy and Psychology. </w:t>
      </w:r>
      <w:r>
        <w:rPr>
          <w:sz w:val="28"/>
        </w:rPr>
        <w:t>2021. Vol. ІХ (100),</w:t>
      </w:r>
      <w:r>
        <w:rPr>
          <w:spacing w:val="1"/>
          <w:sz w:val="28"/>
        </w:rPr>
        <w:t xml:space="preserve"> </w:t>
      </w:r>
      <w:r>
        <w:rPr>
          <w:sz w:val="28"/>
        </w:rPr>
        <w:t>Issue</w:t>
      </w:r>
      <w:r>
        <w:rPr>
          <w:spacing w:val="-2"/>
          <w:sz w:val="28"/>
        </w:rPr>
        <w:t xml:space="preserve"> </w:t>
      </w:r>
      <w:r>
        <w:rPr>
          <w:sz w:val="28"/>
        </w:rPr>
        <w:t>256.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11-15.</w:t>
      </w:r>
    </w:p>
    <w:p w:rsidR="009C787B" w:rsidRDefault="00AE36E6">
      <w:pPr>
        <w:pStyle w:val="a5"/>
        <w:numPr>
          <w:ilvl w:val="0"/>
          <w:numId w:val="49"/>
        </w:numPr>
        <w:tabs>
          <w:tab w:val="left" w:pos="1327"/>
        </w:tabs>
        <w:spacing w:before="1"/>
        <w:ind w:right="327" w:firstLine="413"/>
        <w:jc w:val="both"/>
        <w:rPr>
          <w:sz w:val="28"/>
        </w:rPr>
      </w:pPr>
      <w:r>
        <w:rPr>
          <w:sz w:val="28"/>
        </w:rPr>
        <w:t>Каменщук Т.Д. Особливості формування просторової знаково-символічної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 знань у дітей з помірною та тяжкою розумовою відсталістю. Дис…</w:t>
      </w:r>
      <w:r>
        <w:rPr>
          <w:spacing w:val="1"/>
          <w:sz w:val="28"/>
        </w:rPr>
        <w:t xml:space="preserve"> </w:t>
      </w:r>
      <w:r>
        <w:rPr>
          <w:sz w:val="28"/>
        </w:rPr>
        <w:t>канд.пед.наук</w:t>
      </w:r>
      <w:r>
        <w:rPr>
          <w:spacing w:val="-4"/>
          <w:sz w:val="28"/>
        </w:rPr>
        <w:t xml:space="preserve"> </w:t>
      </w:r>
      <w:r>
        <w:rPr>
          <w:sz w:val="28"/>
        </w:rPr>
        <w:t>13.00.03.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корекційна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педагогіка.</w:t>
      </w:r>
      <w:r>
        <w:rPr>
          <w:spacing w:val="-3"/>
          <w:sz w:val="28"/>
        </w:rPr>
        <w:t xml:space="preserve"> </w:t>
      </w:r>
      <w:r>
        <w:rPr>
          <w:sz w:val="28"/>
        </w:rPr>
        <w:t>Кам’янець-Подільський,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9C787B" w:rsidRDefault="00AE36E6">
      <w:pPr>
        <w:pStyle w:val="a5"/>
        <w:numPr>
          <w:ilvl w:val="0"/>
          <w:numId w:val="49"/>
        </w:numPr>
        <w:tabs>
          <w:tab w:val="left" w:pos="1299"/>
        </w:tabs>
        <w:ind w:right="352" w:firstLine="413"/>
        <w:jc w:val="both"/>
        <w:rPr>
          <w:sz w:val="28"/>
        </w:rPr>
      </w:pPr>
      <w:r>
        <w:rPr>
          <w:sz w:val="28"/>
        </w:rPr>
        <w:t>Рібцун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диференційної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дислалії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мінімальних проявів дизартрії / Ю. В. Рібцун </w:t>
      </w:r>
      <w:r>
        <w:rPr>
          <w:sz w:val="28"/>
        </w:rPr>
        <w:t>// Науковий часопис НПУ імені М.</w:t>
      </w:r>
      <w:r>
        <w:rPr>
          <w:spacing w:val="-67"/>
          <w:sz w:val="28"/>
        </w:rPr>
        <w:t xml:space="preserve"> </w:t>
      </w:r>
      <w:r>
        <w:rPr>
          <w:sz w:val="28"/>
        </w:rPr>
        <w:t>П. Драгоманова : зб. наук. пр.</w:t>
      </w:r>
      <w:r>
        <w:rPr>
          <w:spacing w:val="1"/>
          <w:sz w:val="28"/>
        </w:rPr>
        <w:t xml:space="preserve"> </w:t>
      </w:r>
      <w:r>
        <w:rPr>
          <w:sz w:val="28"/>
        </w:rPr>
        <w:t>– № 21. –</w:t>
      </w:r>
      <w:r>
        <w:rPr>
          <w:spacing w:val="70"/>
          <w:sz w:val="28"/>
        </w:rPr>
        <w:t xml:space="preserve"> </w:t>
      </w:r>
      <w:r>
        <w:rPr>
          <w:sz w:val="28"/>
        </w:rPr>
        <w:t>К. : НПУ імені М. П. Драгоманова,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226–230.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275" w:right="548" w:firstLine="16"/>
      </w:pPr>
      <w:bookmarkStart w:id="32" w:name="_bookmark31"/>
      <w:bookmarkEnd w:id="32"/>
      <w:r>
        <w:t>ДЕЯКІ АСПЕКТИ ФОРМУВАННІ ІНФОМЕДІЙНОЇ</w:t>
      </w:r>
      <w:r>
        <w:rPr>
          <w:spacing w:val="-87"/>
        </w:rPr>
        <w:t xml:space="preserve"> </w:t>
      </w:r>
      <w:r>
        <w:t>ГРАМОТНОСТІ</w:t>
      </w:r>
      <w:r>
        <w:rPr>
          <w:spacing w:val="-1"/>
        </w:rPr>
        <w:t xml:space="preserve"> </w:t>
      </w:r>
      <w:r>
        <w:t>ФІЛОЛОГІВ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НАВЧАЛЬНОМУ</w:t>
      </w:r>
    </w:p>
    <w:p w:rsidR="009C787B" w:rsidRDefault="00AE36E6">
      <w:pPr>
        <w:ind w:left="2526"/>
        <w:rPr>
          <w:b/>
          <w:sz w:val="36"/>
        </w:rPr>
      </w:pPr>
      <w:r>
        <w:rPr>
          <w:b/>
          <w:sz w:val="36"/>
        </w:rPr>
        <w:t>КУРСІ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«ТИПОЛОГІЯ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ПОМИЛОК»</w:t>
      </w:r>
    </w:p>
    <w:p w:rsidR="009C787B" w:rsidRDefault="00AE36E6">
      <w:pPr>
        <w:pStyle w:val="a3"/>
        <w:spacing w:before="322"/>
        <w:ind w:left="6095" w:right="351" w:firstLine="160"/>
        <w:jc w:val="right"/>
      </w:pPr>
      <w:r>
        <w:rPr>
          <w:b/>
          <w:sz w:val="32"/>
        </w:rPr>
        <w:t>Герман Вікторія Василівна,</w:t>
      </w:r>
      <w:r>
        <w:rPr>
          <w:b/>
          <w:spacing w:val="-77"/>
          <w:sz w:val="32"/>
        </w:rPr>
        <w:t xml:space="preserve"> </w:t>
      </w:r>
      <w:r>
        <w:t>кандидат філологічних наук,</w:t>
      </w:r>
      <w:r>
        <w:rPr>
          <w:spacing w:val="1"/>
        </w:rPr>
        <w:t xml:space="preserve"> </w:t>
      </w:r>
      <w:r>
        <w:t>доцент, завідувач кафедри</w:t>
      </w:r>
      <w:r>
        <w:rPr>
          <w:spacing w:val="1"/>
        </w:rPr>
        <w:t xml:space="preserve"> </w:t>
      </w:r>
      <w:r>
        <w:t>української мови і літератури,</w:t>
      </w:r>
      <w:r>
        <w:rPr>
          <w:spacing w:val="1"/>
        </w:rPr>
        <w:t xml:space="preserve"> </w:t>
      </w:r>
      <w:r>
        <w:t>Сумський державний педагогічний</w:t>
      </w:r>
      <w:r>
        <w:rPr>
          <w:spacing w:val="-67"/>
        </w:rPr>
        <w:t xml:space="preserve"> </w:t>
      </w:r>
      <w:r>
        <w:t>університет</w:t>
      </w:r>
      <w:r>
        <w:rPr>
          <w:spacing w:val="-2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Макаренка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46" w:firstLine="425"/>
      </w:pP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підготовк</w:t>
      </w:r>
      <w:r>
        <w:t>а</w:t>
      </w:r>
      <w:r>
        <w:rPr>
          <w:spacing w:val="1"/>
        </w:rPr>
        <w:t xml:space="preserve"> </w:t>
      </w:r>
      <w:r>
        <w:t>висококваліфікованих</w:t>
      </w:r>
      <w:r>
        <w:rPr>
          <w:spacing w:val="1"/>
        </w:rPr>
        <w:t xml:space="preserve"> </w:t>
      </w:r>
      <w:r>
        <w:t>медіаграмотних</w:t>
      </w:r>
      <w:r>
        <w:rPr>
          <w:spacing w:val="1"/>
        </w:rPr>
        <w:t xml:space="preserve"> </w:t>
      </w:r>
      <w:r>
        <w:t>учителів,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майстерно</w:t>
      </w:r>
      <w:r>
        <w:rPr>
          <w:spacing w:val="-67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уміннями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систематизації,</w:t>
      </w:r>
      <w:r>
        <w:rPr>
          <w:spacing w:val="1"/>
        </w:rPr>
        <w:t xml:space="preserve"> </w:t>
      </w:r>
      <w:r>
        <w:t>запобігати</w:t>
      </w:r>
      <w:r>
        <w:rPr>
          <w:spacing w:val="39"/>
        </w:rPr>
        <w:t xml:space="preserve"> </w:t>
      </w:r>
      <w:r>
        <w:t>ризикам</w:t>
      </w:r>
      <w:r>
        <w:rPr>
          <w:spacing w:val="37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комунікації,</w:t>
      </w:r>
      <w:r>
        <w:rPr>
          <w:spacing w:val="39"/>
        </w:rPr>
        <w:t xml:space="preserve"> </w:t>
      </w:r>
      <w:r>
        <w:t>обґрунтовувати</w:t>
      </w:r>
      <w:r>
        <w:rPr>
          <w:spacing w:val="40"/>
        </w:rPr>
        <w:t xml:space="preserve"> </w:t>
      </w:r>
      <w:r>
        <w:t>власну</w:t>
      </w:r>
      <w:r>
        <w:rPr>
          <w:spacing w:val="38"/>
        </w:rPr>
        <w:t xml:space="preserve"> </w:t>
      </w:r>
      <w:r>
        <w:t>позицію,</w:t>
      </w:r>
      <w:r>
        <w:rPr>
          <w:spacing w:val="39"/>
        </w:rPr>
        <w:t xml:space="preserve"> </w:t>
      </w:r>
      <w:r>
        <w:t>оцінювати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інтерпретувати</w:t>
      </w:r>
      <w:r>
        <w:rPr>
          <w:spacing w:val="1"/>
        </w:rPr>
        <w:t xml:space="preserve"> </w:t>
      </w:r>
      <w:r>
        <w:t>події,</w:t>
      </w:r>
      <w:r>
        <w:rPr>
          <w:spacing w:val="1"/>
        </w:rPr>
        <w:t xml:space="preserve"> </w:t>
      </w:r>
      <w:r>
        <w:t>протидіяти</w:t>
      </w:r>
      <w:r>
        <w:rPr>
          <w:spacing w:val="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ворожнечі,</w:t>
      </w:r>
      <w:r>
        <w:rPr>
          <w:spacing w:val="1"/>
        </w:rPr>
        <w:t xml:space="preserve"> </w:t>
      </w:r>
      <w:r>
        <w:t>ідентифікувати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пропаганди, ботів, тролів, фейки, маніпуляцію, втілювати ідеї завдяки онлайн-</w:t>
      </w:r>
      <w:r>
        <w:rPr>
          <w:spacing w:val="1"/>
        </w:rPr>
        <w:t xml:space="preserve"> </w:t>
      </w:r>
      <w:r>
        <w:t>інструментам</w:t>
      </w:r>
      <w:r>
        <w:rPr>
          <w:spacing w:val="-2"/>
        </w:rPr>
        <w:t xml:space="preserve"> </w:t>
      </w:r>
      <w:r>
        <w:t>тощо.</w:t>
      </w:r>
    </w:p>
    <w:p w:rsidR="009C787B" w:rsidRDefault="00AE36E6">
      <w:pPr>
        <w:pStyle w:val="a3"/>
        <w:ind w:right="356" w:firstLine="425"/>
      </w:pPr>
      <w:r>
        <w:t>Автор статті є учасником проєкту IREX "Вивчай та розрізняй: інфомедійна</w:t>
      </w:r>
      <w:r>
        <w:rPr>
          <w:spacing w:val="1"/>
        </w:rPr>
        <w:t xml:space="preserve"> </w:t>
      </w:r>
      <w:r>
        <w:t>грамотність», який виконується Радою міжнародних науко</w:t>
      </w:r>
      <w:r>
        <w:t>вих досліджень та</w:t>
      </w:r>
      <w:r>
        <w:rPr>
          <w:spacing w:val="1"/>
        </w:rPr>
        <w:t xml:space="preserve"> </w:t>
      </w:r>
      <w:r>
        <w:t>обмінів за підтримки Посольства Сполучених Штатів Америки та Посольства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Британії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партнерстві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Міністерством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України та Академією української преси. Основне завдання проєкту, а отже, й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вбачаємо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створенні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сталої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критичного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загальної середньої</w:t>
      </w:r>
      <w:r>
        <w:rPr>
          <w:spacing w:val="-2"/>
        </w:rPr>
        <w:t xml:space="preserve"> </w:t>
      </w:r>
      <w:r>
        <w:t>освіти.</w:t>
      </w:r>
    </w:p>
    <w:p w:rsidR="009C787B" w:rsidRDefault="00AE36E6">
      <w:pPr>
        <w:pStyle w:val="a3"/>
        <w:spacing w:before="2"/>
        <w:ind w:right="357" w:firstLine="425"/>
      </w:pPr>
      <w:r>
        <w:t>Актуальність проблеми формування медіакультури майбутнього педагога</w:t>
      </w:r>
      <w:r>
        <w:rPr>
          <w:spacing w:val="1"/>
        </w:rPr>
        <w:t xml:space="preserve"> </w:t>
      </w:r>
      <w:r>
        <w:t>зумовлена потребою формування навичок критичного сприйняття інформації та</w:t>
      </w:r>
      <w:r>
        <w:rPr>
          <w:spacing w:val="-67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високоякісної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шкільній</w:t>
      </w:r>
      <w:r>
        <w:rPr>
          <w:spacing w:val="1"/>
        </w:rPr>
        <w:t xml:space="preserve"> </w:t>
      </w:r>
      <w:r>
        <w:t>освіті.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інфомедійної</w:t>
      </w:r>
      <w:r>
        <w:rPr>
          <w:spacing w:val="1"/>
        </w:rPr>
        <w:t xml:space="preserve"> </w:t>
      </w:r>
      <w:r>
        <w:t>грамотності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вчителя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з</w:t>
      </w:r>
      <w:r>
        <w:t>начущості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Міністерством</w:t>
      </w:r>
      <w:r>
        <w:rPr>
          <w:spacing w:val="24"/>
        </w:rPr>
        <w:t xml:space="preserve"> </w:t>
      </w:r>
      <w:r>
        <w:t>освіти</w:t>
      </w:r>
      <w:r>
        <w:rPr>
          <w:spacing w:val="25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>науки</w:t>
      </w:r>
      <w:r>
        <w:rPr>
          <w:spacing w:val="22"/>
        </w:rPr>
        <w:t xml:space="preserve"> </w:t>
      </w:r>
      <w:r>
        <w:t>України</w:t>
      </w:r>
      <w:r>
        <w:rPr>
          <w:spacing w:val="24"/>
        </w:rPr>
        <w:t xml:space="preserve"> </w:t>
      </w:r>
      <w:r>
        <w:t>навчальної</w:t>
      </w:r>
      <w:r>
        <w:rPr>
          <w:spacing w:val="25"/>
        </w:rPr>
        <w:t xml:space="preserve"> </w:t>
      </w:r>
      <w:r>
        <w:t>дисципліни</w:t>
      </w:r>
    </w:p>
    <w:p w:rsidR="009C787B" w:rsidRDefault="00AE36E6">
      <w:pPr>
        <w:pStyle w:val="a3"/>
        <w:spacing w:before="1"/>
        <w:ind w:right="348"/>
      </w:pPr>
      <w:r>
        <w:t>«медіаграмотність» у шкільний курс. Проблеми медіаосвіти, медіакультури й</w:t>
      </w:r>
      <w:r>
        <w:rPr>
          <w:spacing w:val="1"/>
        </w:rPr>
        <w:t xml:space="preserve"> </w:t>
      </w:r>
      <w:r>
        <w:t>медіаграмотності</w:t>
      </w:r>
      <w:r>
        <w:rPr>
          <w:spacing w:val="52"/>
        </w:rPr>
        <w:t xml:space="preserve"> </w:t>
      </w:r>
      <w:r>
        <w:t>перебувають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полі</w:t>
      </w:r>
      <w:r>
        <w:rPr>
          <w:spacing w:val="119"/>
        </w:rPr>
        <w:t xml:space="preserve"> </w:t>
      </w:r>
      <w:r>
        <w:t>зору</w:t>
      </w:r>
      <w:r>
        <w:rPr>
          <w:spacing w:val="119"/>
        </w:rPr>
        <w:t xml:space="preserve"> </w:t>
      </w:r>
      <w:r>
        <w:t>українських</w:t>
      </w:r>
      <w:r>
        <w:rPr>
          <w:spacing w:val="119"/>
        </w:rPr>
        <w:t xml:space="preserve"> </w:t>
      </w:r>
      <w:r>
        <w:t>учених,</w:t>
      </w:r>
      <w:r>
        <w:rPr>
          <w:spacing w:val="120"/>
        </w:rPr>
        <w:t xml:space="preserve"> </w:t>
      </w:r>
      <w:r>
        <w:t>таких</w:t>
      </w:r>
      <w:r>
        <w:rPr>
          <w:spacing w:val="121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 xml:space="preserve">О. Волошенюк,     </w:t>
      </w:r>
      <w:r>
        <w:rPr>
          <w:spacing w:val="1"/>
        </w:rPr>
        <w:t xml:space="preserve"> </w:t>
      </w:r>
      <w:r>
        <w:t xml:space="preserve">В. Даниленко,     </w:t>
      </w:r>
      <w:r>
        <w:rPr>
          <w:spacing w:val="1"/>
        </w:rPr>
        <w:t xml:space="preserve"> </w:t>
      </w:r>
      <w:r>
        <w:t>І. Задорожня,       В. Іванов,       Т. Іванова,</w:t>
      </w:r>
      <w:r>
        <w:rPr>
          <w:spacing w:val="1"/>
        </w:rPr>
        <w:t xml:space="preserve"> </w:t>
      </w:r>
      <w:r>
        <w:t>Л. Калініченко, Т. Кузнецова,</w:t>
      </w:r>
      <w:r>
        <w:rPr>
          <w:spacing w:val="1"/>
        </w:rPr>
        <w:t xml:space="preserve"> </w:t>
      </w:r>
      <w:r>
        <w:t>В. Лісостанський,</w:t>
      </w:r>
      <w:r>
        <w:rPr>
          <w:spacing w:val="1"/>
        </w:rPr>
        <w:t xml:space="preserve"> </w:t>
      </w:r>
      <w:r>
        <w:t>В. Мележик,</w:t>
      </w:r>
      <w:r>
        <w:rPr>
          <w:spacing w:val="1"/>
        </w:rPr>
        <w:t xml:space="preserve"> </w:t>
      </w:r>
      <w:r>
        <w:t>О. Тараненко</w:t>
      </w:r>
      <w:r>
        <w:rPr>
          <w:spacing w:val="70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ін.</w:t>
      </w:r>
      <w:r>
        <w:rPr>
          <w:spacing w:val="-1"/>
        </w:rPr>
        <w:t xml:space="preserve"> </w:t>
      </w:r>
      <w:r>
        <w:t>[1;</w:t>
      </w:r>
      <w:r>
        <w:rPr>
          <w:spacing w:val="-2"/>
        </w:rPr>
        <w:t xml:space="preserve"> </w:t>
      </w:r>
      <w:r>
        <w:t>2].</w:t>
      </w:r>
    </w:p>
    <w:p w:rsidR="009C787B" w:rsidRDefault="00AE36E6">
      <w:pPr>
        <w:pStyle w:val="a3"/>
        <w:ind w:right="359" w:firstLine="425"/>
      </w:pPr>
      <w:r>
        <w:t>Автор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поставив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проєкту</w:t>
      </w:r>
      <w:r>
        <w:rPr>
          <w:spacing w:val="1"/>
        </w:rPr>
        <w:t xml:space="preserve"> </w:t>
      </w:r>
      <w:r>
        <w:t>IREX</w:t>
      </w:r>
      <w:r>
        <w:rPr>
          <w:spacing w:val="1"/>
        </w:rPr>
        <w:t xml:space="preserve"> </w:t>
      </w:r>
      <w:r>
        <w:t>"</w:t>
      </w:r>
      <w:r>
        <w:t>Вивчай та розрізняй: інфомедійна грамотність" у курс «Типологія помилок»</w:t>
      </w:r>
      <w:r>
        <w:rPr>
          <w:spacing w:val="1"/>
        </w:rPr>
        <w:t xml:space="preserve"> </w:t>
      </w:r>
      <w:r>
        <w:t>(освітній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«бакалавр»,</w:t>
      </w:r>
      <w:r>
        <w:rPr>
          <w:spacing w:val="1"/>
        </w:rPr>
        <w:t xml:space="preserve"> </w:t>
      </w:r>
      <w:r>
        <w:t>спеціальність</w:t>
      </w:r>
      <w:r>
        <w:rPr>
          <w:spacing w:val="1"/>
        </w:rPr>
        <w:t xml:space="preserve"> </w:t>
      </w:r>
      <w:r>
        <w:t>«Українська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література.</w:t>
      </w:r>
      <w:r>
        <w:rPr>
          <w:spacing w:val="1"/>
        </w:rPr>
        <w:t xml:space="preserve"> </w:t>
      </w:r>
      <w:r>
        <w:t>Редактор</w:t>
      </w:r>
      <w:r>
        <w:rPr>
          <w:spacing w:val="17"/>
        </w:rPr>
        <w:t xml:space="preserve"> </w:t>
      </w:r>
      <w:r>
        <w:t>освітніх</w:t>
      </w:r>
      <w:r>
        <w:rPr>
          <w:spacing w:val="17"/>
        </w:rPr>
        <w:t xml:space="preserve"> </w:t>
      </w:r>
      <w:r>
        <w:t>видань»),</w:t>
      </w:r>
      <w:r>
        <w:rPr>
          <w:spacing w:val="15"/>
        </w:rPr>
        <w:t xml:space="preserve"> </w:t>
      </w:r>
      <w:r>
        <w:t>зокрема</w:t>
      </w:r>
      <w:r>
        <w:rPr>
          <w:spacing w:val="16"/>
        </w:rPr>
        <w:t xml:space="preserve"> </w:t>
      </w:r>
      <w:r>
        <w:t>розробити</w:t>
      </w:r>
      <w:r>
        <w:rPr>
          <w:spacing w:val="16"/>
        </w:rPr>
        <w:t xml:space="preserve"> </w:t>
      </w:r>
      <w:r>
        <w:t>практичні</w:t>
      </w:r>
      <w:r>
        <w:rPr>
          <w:spacing w:val="17"/>
        </w:rPr>
        <w:t xml:space="preserve"> </w:t>
      </w:r>
      <w:r>
        <w:t>заняття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такі</w:t>
      </w:r>
      <w:r>
        <w:rPr>
          <w:spacing w:val="17"/>
        </w:rPr>
        <w:t xml:space="preserve"> </w:t>
      </w:r>
      <w:r>
        <w:t>теми:</w:t>
      </w:r>
    </w:p>
    <w:p w:rsidR="009C787B" w:rsidRDefault="00AE36E6">
      <w:pPr>
        <w:pStyle w:val="a3"/>
        <w:ind w:right="359"/>
      </w:pPr>
      <w:r>
        <w:t>«Загальна типологія помилок. Мовні помилки»; «Редакторський аналіз помилок</w:t>
      </w:r>
      <w:r>
        <w:rPr>
          <w:spacing w:val="-67"/>
        </w:rPr>
        <w:t xml:space="preserve"> </w:t>
      </w:r>
      <w:r>
        <w:t>у тексті».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 w:firstLine="425"/>
      </w:pPr>
      <w:r>
        <w:t>Навчальний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«Типологія</w:t>
      </w:r>
      <w:r>
        <w:rPr>
          <w:spacing w:val="1"/>
        </w:rPr>
        <w:t xml:space="preserve"> </w:t>
      </w:r>
      <w:r>
        <w:t>помилок»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професійно</w:t>
      </w:r>
      <w:r>
        <w:rPr>
          <w:spacing w:val="1"/>
        </w:rPr>
        <w:t xml:space="preserve"> </w:t>
      </w:r>
      <w:r>
        <w:t>орієнтованих</w:t>
      </w:r>
      <w:r>
        <w:rPr>
          <w:spacing w:val="1"/>
        </w:rPr>
        <w:t xml:space="preserve"> </w:t>
      </w:r>
      <w:r>
        <w:t>дисциплін,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удосконаленню</w:t>
      </w:r>
      <w:r>
        <w:rPr>
          <w:spacing w:val="1"/>
        </w:rPr>
        <w:t xml:space="preserve"> </w:t>
      </w:r>
      <w:r>
        <w:t>фахової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учителів.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феномену</w:t>
      </w:r>
      <w:r>
        <w:rPr>
          <w:spacing w:val="1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осягнення</w:t>
      </w:r>
      <w:r>
        <w:rPr>
          <w:spacing w:val="71"/>
        </w:rPr>
        <w:t xml:space="preserve"> </w:t>
      </w:r>
      <w:r>
        <w:t>конструктивної</w:t>
      </w:r>
      <w:r>
        <w:rPr>
          <w:spacing w:val="1"/>
        </w:rPr>
        <w:t xml:space="preserve"> </w:t>
      </w:r>
      <w:r>
        <w:t>типології помилок, розуміння причин їх появи, адекватне оцінювання мовних</w:t>
      </w:r>
      <w:r>
        <w:rPr>
          <w:spacing w:val="1"/>
        </w:rPr>
        <w:t xml:space="preserve"> </w:t>
      </w:r>
      <w:r>
        <w:t>фактів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погляду</w:t>
      </w:r>
      <w:r>
        <w:rPr>
          <w:spacing w:val="1"/>
        </w:rPr>
        <w:t xml:space="preserve"> </w:t>
      </w:r>
      <w:r>
        <w:t>нормативності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ненормативності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функціональної</w:t>
      </w:r>
      <w:r>
        <w:rPr>
          <w:spacing w:val="1"/>
        </w:rPr>
        <w:t xml:space="preserve"> </w:t>
      </w:r>
      <w:r>
        <w:t>доцільності.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потребує,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специфічних умінь і навичок, пов’язаних із підвищенням рівня мовної культури</w:t>
      </w:r>
      <w:r>
        <w:rPr>
          <w:spacing w:val="-67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Пропонований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майбутнім</w:t>
      </w:r>
      <w:r>
        <w:rPr>
          <w:spacing w:val="1"/>
        </w:rPr>
        <w:t xml:space="preserve"> </w:t>
      </w:r>
      <w:r>
        <w:t>фахівцям</w:t>
      </w:r>
      <w:r>
        <w:rPr>
          <w:spacing w:val="-1"/>
        </w:rPr>
        <w:t xml:space="preserve"> </w:t>
      </w:r>
      <w:r>
        <w:t>філологічного пр</w:t>
      </w:r>
      <w:r>
        <w:t>офілю</w:t>
      </w:r>
      <w:r>
        <w:rPr>
          <w:spacing w:val="-2"/>
        </w:rPr>
        <w:t xml:space="preserve"> </w:t>
      </w:r>
      <w:r>
        <w:t>виробити</w:t>
      </w:r>
      <w:r>
        <w:rPr>
          <w:spacing w:val="-1"/>
        </w:rPr>
        <w:t xml:space="preserve"> </w:t>
      </w:r>
      <w:r>
        <w:t>такі вміння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навички.</w:t>
      </w:r>
    </w:p>
    <w:p w:rsidR="009C787B" w:rsidRDefault="00AE36E6">
      <w:pPr>
        <w:pStyle w:val="a3"/>
        <w:spacing w:before="1"/>
        <w:ind w:right="354" w:firstLine="425"/>
      </w:pPr>
      <w:r>
        <w:t>Завдання навчальної дисципліни – формування культуромовної особистості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анормативи;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усвідомлення вербальних і невербальних причин появи помилок; вироблення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самостійних</w:t>
      </w:r>
      <w:r>
        <w:rPr>
          <w:spacing w:val="1"/>
        </w:rPr>
        <w:t xml:space="preserve"> </w:t>
      </w:r>
      <w:r>
        <w:t>спостережень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мовними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класифікація, виявлення помилок і редагування; вироблення вмінь знаходити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анормативів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писемному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усн</w:t>
      </w:r>
      <w:r>
        <w:t>ому</w:t>
      </w:r>
      <w:r>
        <w:rPr>
          <w:spacing w:val="1"/>
        </w:rPr>
        <w:t xml:space="preserve"> </w:t>
      </w:r>
      <w:r>
        <w:t>мовленні.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компетентність,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фіксувати</w:t>
      </w:r>
      <w:r>
        <w:rPr>
          <w:spacing w:val="1"/>
        </w:rPr>
        <w:t xml:space="preserve"> </w:t>
      </w:r>
      <w:r>
        <w:t>відхилення від норм сучасної українського літературної мови та редагувати</w:t>
      </w:r>
      <w:r>
        <w:rPr>
          <w:spacing w:val="1"/>
        </w:rPr>
        <w:t xml:space="preserve"> </w:t>
      </w:r>
      <w:r>
        <w:t>тексти.</w:t>
      </w:r>
    </w:p>
    <w:p w:rsidR="009C787B" w:rsidRDefault="00AE36E6">
      <w:pPr>
        <w:pStyle w:val="a3"/>
        <w:spacing w:before="2"/>
        <w:ind w:right="348" w:firstLine="425"/>
      </w:pPr>
      <w:r>
        <w:t>Вважаємо,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придатними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компетентносте</w:t>
      </w:r>
      <w:r>
        <w:t>й</w:t>
      </w:r>
      <w:r>
        <w:rPr>
          <w:spacing w:val="1"/>
        </w:rPr>
        <w:t xml:space="preserve"> </w:t>
      </w:r>
      <w:r>
        <w:t>проєкту</w:t>
      </w:r>
      <w:r>
        <w:rPr>
          <w:spacing w:val="1"/>
        </w:rPr>
        <w:t xml:space="preserve"> </w:t>
      </w:r>
      <w:r>
        <w:t>IREX</w:t>
      </w:r>
      <w:r>
        <w:rPr>
          <w:spacing w:val="1"/>
        </w:rPr>
        <w:t xml:space="preserve"> </w:t>
      </w:r>
      <w:r>
        <w:t>"Вивчай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розрізняй:</w:t>
      </w:r>
      <w:r>
        <w:rPr>
          <w:spacing w:val="71"/>
        </w:rPr>
        <w:t xml:space="preserve"> </w:t>
      </w:r>
      <w:r>
        <w:t>інфомедійна</w:t>
      </w:r>
      <w:r>
        <w:rPr>
          <w:spacing w:val="1"/>
        </w:rPr>
        <w:t xml:space="preserve"> </w:t>
      </w:r>
      <w:r>
        <w:t>грамотність",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rPr>
          <w:i/>
        </w:rPr>
        <w:t>критичне</w:t>
      </w:r>
      <w:r>
        <w:rPr>
          <w:i/>
          <w:spacing w:val="1"/>
        </w:rPr>
        <w:t xml:space="preserve"> </w:t>
      </w:r>
      <w:r>
        <w:rPr>
          <w:i/>
        </w:rPr>
        <w:t>мислення:</w:t>
      </w:r>
      <w:r>
        <w:rPr>
          <w:i/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ставити</w:t>
      </w:r>
      <w:r>
        <w:rPr>
          <w:spacing w:val="1"/>
        </w:rPr>
        <w:t xml:space="preserve"> </w:t>
      </w:r>
      <w:r>
        <w:t>запитання,</w:t>
      </w:r>
      <w:r>
        <w:rPr>
          <w:spacing w:val="1"/>
        </w:rPr>
        <w:t xml:space="preserve"> </w:t>
      </w:r>
      <w:r>
        <w:t>обґрунтовувати власну думку, оцінювати та інтерпретувати події, проводити</w:t>
      </w:r>
      <w:r>
        <w:rPr>
          <w:spacing w:val="1"/>
        </w:rPr>
        <w:t xml:space="preserve"> </w:t>
      </w:r>
      <w:r>
        <w:t xml:space="preserve">паралелі з сучасністю, аналізувати передумови та причини події; </w:t>
      </w:r>
      <w:r>
        <w:rPr>
          <w:i/>
        </w:rPr>
        <w:t>інфомедійна</w:t>
      </w:r>
      <w:r>
        <w:rPr>
          <w:i/>
          <w:spacing w:val="1"/>
        </w:rPr>
        <w:t xml:space="preserve"> </w:t>
      </w:r>
      <w:r>
        <w:rPr>
          <w:i/>
        </w:rPr>
        <w:t xml:space="preserve">грамотність: </w:t>
      </w:r>
      <w:r>
        <w:t>вміння ефективно шукати інформацію, працювати з джерелами й</w:t>
      </w:r>
      <w:r>
        <w:rPr>
          <w:spacing w:val="1"/>
        </w:rPr>
        <w:t xml:space="preserve"> </w:t>
      </w:r>
      <w:r>
        <w:t>першоджерелами;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відрізняти</w:t>
      </w:r>
      <w:r>
        <w:rPr>
          <w:spacing w:val="1"/>
        </w:rPr>
        <w:t xml:space="preserve"> </w:t>
      </w:r>
      <w:r>
        <w:t>факти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суджень;</w:t>
      </w:r>
      <w:r>
        <w:rPr>
          <w:spacing w:val="7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інформацію,</w:t>
      </w:r>
      <w:r>
        <w:rPr>
          <w:spacing w:val="1"/>
        </w:rPr>
        <w:t xml:space="preserve"> </w:t>
      </w:r>
      <w:r>
        <w:t>висувати</w:t>
      </w:r>
      <w:r>
        <w:rPr>
          <w:spacing w:val="1"/>
        </w:rPr>
        <w:t xml:space="preserve"> </w:t>
      </w:r>
      <w:r>
        <w:t>гіпотезу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альтернативи;</w:t>
      </w:r>
      <w:r>
        <w:rPr>
          <w:spacing w:val="1"/>
        </w:rPr>
        <w:t xml:space="preserve"> </w:t>
      </w:r>
      <w:r>
        <w:rPr>
          <w:i/>
        </w:rPr>
        <w:t>соціальна</w:t>
      </w:r>
      <w:r>
        <w:rPr>
          <w:i/>
          <w:spacing w:val="1"/>
        </w:rPr>
        <w:t xml:space="preserve"> </w:t>
      </w:r>
      <w:r>
        <w:rPr>
          <w:i/>
        </w:rPr>
        <w:t>толерантність:</w:t>
      </w:r>
      <w:r>
        <w:rPr>
          <w:i/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іденти</w:t>
      </w:r>
      <w:r>
        <w:t>фікувати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протидіяти</w:t>
      </w:r>
      <w:r>
        <w:rPr>
          <w:spacing w:val="7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ворожнечі,</w:t>
      </w:r>
      <w:r>
        <w:rPr>
          <w:spacing w:val="1"/>
        </w:rPr>
        <w:t xml:space="preserve"> </w:t>
      </w:r>
      <w:r>
        <w:t>стереотипам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дискримінації;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етичного</w:t>
      </w:r>
      <w:r>
        <w:rPr>
          <w:spacing w:val="1"/>
        </w:rPr>
        <w:t xml:space="preserve"> </w:t>
      </w:r>
      <w:r>
        <w:t>спілкування;</w:t>
      </w:r>
      <w:r>
        <w:rPr>
          <w:spacing w:val="1"/>
        </w:rPr>
        <w:t xml:space="preserve"> </w:t>
      </w:r>
      <w:r>
        <w:rPr>
          <w:i/>
        </w:rPr>
        <w:t>цифрова</w:t>
      </w:r>
      <w:r>
        <w:rPr>
          <w:i/>
          <w:spacing w:val="1"/>
        </w:rPr>
        <w:t xml:space="preserve"> </w:t>
      </w:r>
      <w:r>
        <w:rPr>
          <w:i/>
        </w:rPr>
        <w:t>безпека:</w:t>
      </w:r>
      <w:r>
        <w:rPr>
          <w:i/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сліду;</w:t>
      </w:r>
      <w:r>
        <w:rPr>
          <w:spacing w:val="1"/>
        </w:rPr>
        <w:t xml:space="preserve"> </w:t>
      </w:r>
      <w:r>
        <w:rPr>
          <w:i/>
        </w:rPr>
        <w:t>візуальна</w:t>
      </w:r>
      <w:r>
        <w:rPr>
          <w:i/>
          <w:spacing w:val="1"/>
        </w:rPr>
        <w:t xml:space="preserve"> </w:t>
      </w:r>
      <w:r>
        <w:rPr>
          <w:i/>
        </w:rPr>
        <w:t xml:space="preserve">грамотність: </w:t>
      </w:r>
      <w:r>
        <w:t>уміння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фото, символи, інфографіку;</w:t>
      </w:r>
      <w:r>
        <w:rPr>
          <w:spacing w:val="1"/>
        </w:rPr>
        <w:t xml:space="preserve"> </w:t>
      </w:r>
      <w:r>
        <w:rPr>
          <w:i/>
        </w:rPr>
        <w:t>стійкість до</w:t>
      </w:r>
      <w:r>
        <w:rPr>
          <w:i/>
          <w:spacing w:val="1"/>
        </w:rPr>
        <w:t xml:space="preserve"> </w:t>
      </w:r>
      <w:r>
        <w:rPr>
          <w:i/>
        </w:rPr>
        <w:t xml:space="preserve">впливів: </w:t>
      </w:r>
      <w:r>
        <w:t>уміння ідентифікувати прояви пропаганди, фейки й маніпуляцію, вплив</w:t>
      </w:r>
      <w:r>
        <w:rPr>
          <w:spacing w:val="-67"/>
        </w:rPr>
        <w:t xml:space="preserve"> </w:t>
      </w:r>
      <w:r>
        <w:t>медіа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емоції;</w:t>
      </w:r>
      <w:r>
        <w:rPr>
          <w:spacing w:val="1"/>
        </w:rPr>
        <w:t xml:space="preserve"> </w:t>
      </w:r>
      <w:r>
        <w:rPr>
          <w:i/>
        </w:rPr>
        <w:t>інноваційність:</w:t>
      </w:r>
      <w:r>
        <w:rPr>
          <w:i/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втілювати</w:t>
      </w:r>
      <w:r>
        <w:rPr>
          <w:spacing w:val="1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інструментам</w:t>
      </w:r>
      <w:r>
        <w:rPr>
          <w:spacing w:val="-2"/>
        </w:rPr>
        <w:t xml:space="preserve"> </w:t>
      </w:r>
      <w:r>
        <w:t>тощо.</w:t>
      </w:r>
    </w:p>
    <w:p w:rsidR="009C787B" w:rsidRDefault="00AE36E6">
      <w:pPr>
        <w:spacing w:line="322" w:lineRule="exact"/>
        <w:ind w:left="1098"/>
        <w:jc w:val="both"/>
        <w:rPr>
          <w:i/>
          <w:sz w:val="28"/>
        </w:rPr>
      </w:pPr>
      <w:r>
        <w:rPr>
          <w:sz w:val="28"/>
        </w:rPr>
        <w:t>Практичне</w:t>
      </w:r>
      <w:r>
        <w:rPr>
          <w:spacing w:val="37"/>
          <w:sz w:val="28"/>
        </w:rPr>
        <w:t xml:space="preserve"> </w:t>
      </w:r>
      <w:r>
        <w:rPr>
          <w:sz w:val="28"/>
        </w:rPr>
        <w:t>заняття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тему</w:t>
      </w:r>
      <w:r>
        <w:rPr>
          <w:spacing w:val="41"/>
          <w:sz w:val="28"/>
        </w:rPr>
        <w:t xml:space="preserve"> </w:t>
      </w:r>
      <w:r>
        <w:rPr>
          <w:i/>
          <w:sz w:val="28"/>
        </w:rPr>
        <w:t>«Загальна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типологія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помилок.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Мовні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помилки»</w:t>
      </w:r>
    </w:p>
    <w:p w:rsidR="009C787B" w:rsidRDefault="00AE36E6">
      <w:pPr>
        <w:pStyle w:val="a3"/>
        <w:spacing w:line="322" w:lineRule="exact"/>
      </w:pPr>
      <w:r>
        <w:t>проводимо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планом:</w:t>
      </w:r>
    </w:p>
    <w:p w:rsidR="009C787B" w:rsidRDefault="00AE36E6">
      <w:pPr>
        <w:pStyle w:val="a5"/>
        <w:numPr>
          <w:ilvl w:val="0"/>
          <w:numId w:val="48"/>
        </w:numPr>
        <w:tabs>
          <w:tab w:val="left" w:pos="1382"/>
        </w:tabs>
        <w:spacing w:line="322" w:lineRule="exact"/>
        <w:rPr>
          <w:sz w:val="28"/>
        </w:rPr>
      </w:pPr>
      <w:r>
        <w:rPr>
          <w:sz w:val="28"/>
        </w:rPr>
        <w:t>П</w:t>
      </w:r>
      <w:r>
        <w:rPr>
          <w:sz w:val="28"/>
        </w:rPr>
        <w:t>огляди</w:t>
      </w:r>
      <w:r>
        <w:rPr>
          <w:spacing w:val="-3"/>
          <w:sz w:val="28"/>
        </w:rPr>
        <w:t xml:space="preserve"> </w:t>
      </w:r>
      <w:r>
        <w:rPr>
          <w:sz w:val="28"/>
        </w:rPr>
        <w:t>вчених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типологію</w:t>
      </w:r>
      <w:r>
        <w:rPr>
          <w:spacing w:val="-3"/>
          <w:sz w:val="28"/>
        </w:rPr>
        <w:t xml:space="preserve"> </w:t>
      </w:r>
      <w:r>
        <w:rPr>
          <w:sz w:val="28"/>
        </w:rPr>
        <w:t>помилок.</w:t>
      </w:r>
    </w:p>
    <w:p w:rsidR="009C787B" w:rsidRDefault="00AE36E6">
      <w:pPr>
        <w:pStyle w:val="a5"/>
        <w:numPr>
          <w:ilvl w:val="0"/>
          <w:numId w:val="48"/>
        </w:numPr>
        <w:tabs>
          <w:tab w:val="left" w:pos="1382"/>
          <w:tab w:val="left" w:pos="3268"/>
          <w:tab w:val="left" w:pos="4666"/>
          <w:tab w:val="left" w:pos="5700"/>
          <w:tab w:val="left" w:pos="6897"/>
        </w:tabs>
        <w:spacing w:line="242" w:lineRule="auto"/>
        <w:ind w:left="672" w:right="350" w:firstLine="425"/>
        <w:rPr>
          <w:sz w:val="28"/>
        </w:rPr>
      </w:pPr>
      <w:r>
        <w:rPr>
          <w:sz w:val="28"/>
        </w:rPr>
        <w:t>Класифікація</w:t>
      </w:r>
      <w:r>
        <w:rPr>
          <w:sz w:val="28"/>
        </w:rPr>
        <w:tab/>
        <w:t>помилок:</w:t>
      </w:r>
      <w:r>
        <w:rPr>
          <w:sz w:val="28"/>
        </w:rPr>
        <w:tab/>
        <w:t>мовні,</w:t>
      </w:r>
      <w:r>
        <w:rPr>
          <w:sz w:val="28"/>
        </w:rPr>
        <w:tab/>
        <w:t>логічні,</w:t>
      </w:r>
      <w:r>
        <w:rPr>
          <w:sz w:val="28"/>
        </w:rPr>
        <w:tab/>
        <w:t>комунікативно-прагматичні,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композиційні помилки;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 редактора.</w:t>
      </w:r>
    </w:p>
    <w:p w:rsidR="009C787B" w:rsidRDefault="00AE36E6">
      <w:pPr>
        <w:pStyle w:val="a5"/>
        <w:numPr>
          <w:ilvl w:val="0"/>
          <w:numId w:val="48"/>
        </w:numPr>
        <w:tabs>
          <w:tab w:val="left" w:pos="1379"/>
        </w:tabs>
        <w:spacing w:line="317" w:lineRule="exact"/>
        <w:ind w:left="1378" w:hanging="281"/>
        <w:rPr>
          <w:sz w:val="28"/>
        </w:rPr>
      </w:pPr>
      <w:r>
        <w:rPr>
          <w:sz w:val="28"/>
        </w:rPr>
        <w:t>Мовні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spacing w:line="322" w:lineRule="exact"/>
        <w:rPr>
          <w:sz w:val="28"/>
        </w:rPr>
      </w:pPr>
      <w:r>
        <w:rPr>
          <w:sz w:val="28"/>
        </w:rPr>
        <w:t>Орфоепічні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акцентуаційні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spacing w:line="322" w:lineRule="exact"/>
        <w:rPr>
          <w:sz w:val="28"/>
        </w:rPr>
      </w:pPr>
      <w:r>
        <w:rPr>
          <w:sz w:val="28"/>
        </w:rPr>
        <w:t>Орфографічні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rPr>
          <w:sz w:val="28"/>
        </w:rPr>
      </w:pPr>
      <w:r>
        <w:rPr>
          <w:sz w:val="28"/>
        </w:rPr>
        <w:t>Помилки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слововживанні.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spacing w:before="89"/>
        <w:rPr>
          <w:sz w:val="28"/>
        </w:rPr>
      </w:pPr>
      <w:r>
        <w:rPr>
          <w:sz w:val="28"/>
        </w:rPr>
        <w:t>Помилки-інтерфереми.</w:t>
      </w: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spacing w:before="2" w:line="322" w:lineRule="exact"/>
        <w:rPr>
          <w:sz w:val="28"/>
        </w:rPr>
      </w:pPr>
      <w:r>
        <w:rPr>
          <w:sz w:val="28"/>
        </w:rPr>
        <w:t>Помилки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1"/>
          <w:sz w:val="28"/>
        </w:rPr>
        <w:t xml:space="preserve"> </w:t>
      </w:r>
      <w:r>
        <w:rPr>
          <w:sz w:val="28"/>
        </w:rPr>
        <w:t>слів.</w:t>
      </w:r>
    </w:p>
    <w:p w:rsidR="009C787B" w:rsidRDefault="00AE36E6">
      <w:pPr>
        <w:pStyle w:val="a5"/>
        <w:numPr>
          <w:ilvl w:val="1"/>
          <w:numId w:val="48"/>
        </w:numPr>
        <w:tabs>
          <w:tab w:val="left" w:pos="1667"/>
        </w:tabs>
        <w:spacing w:line="322" w:lineRule="exact"/>
        <w:rPr>
          <w:sz w:val="28"/>
        </w:rPr>
      </w:pPr>
      <w:r>
        <w:rPr>
          <w:sz w:val="28"/>
        </w:rPr>
        <w:t>Стилістичні</w:t>
      </w:r>
      <w:r>
        <w:rPr>
          <w:spacing w:val="-4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3"/>
        <w:spacing w:line="322" w:lineRule="exact"/>
        <w:ind w:left="1098"/>
        <w:jc w:val="left"/>
      </w:pPr>
      <w:r>
        <w:t>Студенти</w:t>
      </w:r>
      <w:r>
        <w:rPr>
          <w:spacing w:val="-3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підготовки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заняття</w:t>
      </w:r>
      <w:r>
        <w:rPr>
          <w:spacing w:val="-5"/>
        </w:rPr>
        <w:t xml:space="preserve"> </w:t>
      </w:r>
      <w:r>
        <w:t>виконують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практичні</w:t>
      </w:r>
      <w:r>
        <w:rPr>
          <w:spacing w:val="-1"/>
        </w:rPr>
        <w:t xml:space="preserve"> </w:t>
      </w:r>
      <w:r>
        <w:t>завдання:</w:t>
      </w:r>
    </w:p>
    <w:p w:rsidR="009C787B" w:rsidRDefault="00AE36E6">
      <w:pPr>
        <w:pStyle w:val="a5"/>
        <w:numPr>
          <w:ilvl w:val="0"/>
          <w:numId w:val="47"/>
        </w:numPr>
        <w:tabs>
          <w:tab w:val="left" w:pos="1382"/>
        </w:tabs>
        <w:spacing w:line="322" w:lineRule="exact"/>
        <w:rPr>
          <w:sz w:val="28"/>
        </w:rPr>
      </w:pPr>
      <w:r>
        <w:rPr>
          <w:sz w:val="28"/>
        </w:rPr>
        <w:t>Ґрунтовно</w:t>
      </w:r>
      <w:r>
        <w:rPr>
          <w:spacing w:val="-7"/>
          <w:sz w:val="28"/>
        </w:rPr>
        <w:t xml:space="preserve"> </w:t>
      </w:r>
      <w:r>
        <w:rPr>
          <w:sz w:val="28"/>
        </w:rPr>
        <w:t>опрацюйте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такі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матеріали: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667"/>
        </w:tabs>
        <w:spacing w:line="322" w:lineRule="exact"/>
        <w:jc w:val="left"/>
        <w:rPr>
          <w:sz w:val="28"/>
        </w:rPr>
      </w:pPr>
      <w:r>
        <w:rPr>
          <w:sz w:val="28"/>
        </w:rPr>
        <w:t>Складні</w:t>
      </w:r>
      <w:r>
        <w:rPr>
          <w:spacing w:val="-4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слововживання.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667"/>
        </w:tabs>
        <w:jc w:val="left"/>
        <w:rPr>
          <w:sz w:val="28"/>
        </w:rPr>
      </w:pPr>
      <w:r>
        <w:rPr>
          <w:sz w:val="28"/>
        </w:rPr>
        <w:t>Складні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-3"/>
          <w:sz w:val="28"/>
        </w:rPr>
        <w:t xml:space="preserve"> </w:t>
      </w:r>
      <w:r>
        <w:rPr>
          <w:sz w:val="28"/>
        </w:rPr>
        <w:t>керування.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667"/>
        </w:tabs>
        <w:spacing w:before="2"/>
        <w:ind w:right="360"/>
        <w:jc w:val="left"/>
        <w:rPr>
          <w:sz w:val="28"/>
        </w:rPr>
      </w:pPr>
      <w:r>
        <w:rPr>
          <w:sz w:val="28"/>
        </w:rPr>
        <w:t>Назви</w:t>
      </w:r>
      <w:r>
        <w:rPr>
          <w:spacing w:val="51"/>
          <w:sz w:val="28"/>
        </w:rPr>
        <w:t xml:space="preserve"> </w:t>
      </w:r>
      <w:r>
        <w:rPr>
          <w:sz w:val="28"/>
        </w:rPr>
        <w:t>мешканців</w:t>
      </w:r>
      <w:r>
        <w:rPr>
          <w:spacing w:val="51"/>
          <w:sz w:val="28"/>
        </w:rPr>
        <w:t xml:space="preserve"> </w:t>
      </w:r>
      <w:r>
        <w:rPr>
          <w:sz w:val="28"/>
        </w:rPr>
        <w:t>населених</w:t>
      </w:r>
      <w:r>
        <w:rPr>
          <w:spacing w:val="51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5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z w:val="28"/>
        </w:rPr>
        <w:t>(див.</w:t>
      </w:r>
      <w:r>
        <w:rPr>
          <w:spacing w:val="50"/>
          <w:sz w:val="28"/>
        </w:rPr>
        <w:t xml:space="preserve"> </w:t>
      </w:r>
      <w:r>
        <w:rPr>
          <w:sz w:val="28"/>
        </w:rPr>
        <w:t>додатки</w:t>
      </w:r>
      <w:r>
        <w:rPr>
          <w:spacing w:val="52"/>
          <w:sz w:val="28"/>
        </w:rPr>
        <w:t xml:space="preserve"> </w:t>
      </w:r>
      <w:r>
        <w:rPr>
          <w:sz w:val="28"/>
        </w:rPr>
        <w:t>до</w:t>
      </w:r>
      <w:r>
        <w:rPr>
          <w:spacing w:val="5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Герман,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Громової</w:t>
      </w:r>
      <w:r>
        <w:rPr>
          <w:spacing w:val="67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української мови.</w:t>
      </w:r>
      <w:r>
        <w:rPr>
          <w:spacing w:val="-2"/>
          <w:sz w:val="28"/>
        </w:rPr>
        <w:t xml:space="preserve"> </w:t>
      </w:r>
      <w:r>
        <w:rPr>
          <w:sz w:val="28"/>
        </w:rPr>
        <w:t>Суми,</w:t>
      </w:r>
      <w:r>
        <w:rPr>
          <w:spacing w:val="-3"/>
          <w:sz w:val="28"/>
        </w:rPr>
        <w:t xml:space="preserve"> </w:t>
      </w:r>
      <w:r>
        <w:rPr>
          <w:sz w:val="28"/>
        </w:rPr>
        <w:t>2014)</w:t>
      </w:r>
      <w:r>
        <w:rPr>
          <w:spacing w:val="-1"/>
          <w:sz w:val="28"/>
        </w:rPr>
        <w:t xml:space="preserve"> </w:t>
      </w:r>
      <w:r>
        <w:rPr>
          <w:sz w:val="28"/>
        </w:rPr>
        <w:t>[3].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667"/>
        </w:tabs>
        <w:spacing w:line="321" w:lineRule="exact"/>
        <w:jc w:val="left"/>
        <w:rPr>
          <w:sz w:val="28"/>
        </w:rPr>
      </w:pPr>
      <w:r>
        <w:rPr>
          <w:sz w:val="28"/>
        </w:rPr>
        <w:t>Правильні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слів</w:t>
      </w:r>
      <w:r>
        <w:rPr>
          <w:spacing w:val="-6"/>
          <w:sz w:val="28"/>
        </w:rPr>
        <w:t xml:space="preserve"> </w:t>
      </w:r>
      <w:r>
        <w:rPr>
          <w:sz w:val="28"/>
        </w:rPr>
        <w:t>інтерферентної</w:t>
      </w:r>
      <w:r>
        <w:rPr>
          <w:spacing w:val="-6"/>
          <w:sz w:val="28"/>
        </w:rPr>
        <w:t xml:space="preserve"> </w:t>
      </w:r>
      <w:r>
        <w:rPr>
          <w:sz w:val="28"/>
        </w:rPr>
        <w:t>будови.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667"/>
        </w:tabs>
        <w:ind w:right="350"/>
        <w:rPr>
          <w:sz w:val="28"/>
        </w:rPr>
      </w:pPr>
      <w:r>
        <w:rPr>
          <w:sz w:val="28"/>
        </w:rPr>
        <w:t>Типові лексичні й граматичні помилки та їхні правильні відповідники</w:t>
      </w:r>
      <w:r>
        <w:rPr>
          <w:spacing w:val="1"/>
          <w:sz w:val="28"/>
        </w:rPr>
        <w:t xml:space="preserve"> </w:t>
      </w:r>
      <w:r>
        <w:rPr>
          <w:sz w:val="28"/>
        </w:rPr>
        <w:t>(Див.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Фаріон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Мовна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норма:</w:t>
      </w:r>
      <w:r>
        <w:rPr>
          <w:spacing w:val="1"/>
          <w:sz w:val="28"/>
        </w:rPr>
        <w:t xml:space="preserve"> </w:t>
      </w:r>
      <w:r>
        <w:rPr>
          <w:sz w:val="28"/>
        </w:rPr>
        <w:t>знищення,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пошук,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віднова(культура мовлення публічних людей. Івано-Франківськ, 2013)</w:t>
      </w:r>
      <w:r>
        <w:rPr>
          <w:spacing w:val="1"/>
          <w:sz w:val="28"/>
        </w:rPr>
        <w:t xml:space="preserve"> </w:t>
      </w:r>
      <w:r>
        <w:rPr>
          <w:sz w:val="28"/>
        </w:rPr>
        <w:t>[2].</w:t>
      </w:r>
    </w:p>
    <w:p w:rsidR="009C787B" w:rsidRDefault="00AE36E6">
      <w:pPr>
        <w:pStyle w:val="a5"/>
        <w:numPr>
          <w:ilvl w:val="0"/>
          <w:numId w:val="47"/>
        </w:numPr>
        <w:tabs>
          <w:tab w:val="left" w:pos="1382"/>
        </w:tabs>
        <w:spacing w:before="1"/>
        <w:ind w:left="672" w:right="348" w:firstLine="425"/>
        <w:jc w:val="both"/>
        <w:rPr>
          <w:sz w:val="28"/>
        </w:rPr>
      </w:pPr>
      <w:r>
        <w:rPr>
          <w:sz w:val="28"/>
        </w:rPr>
        <w:t>Перегляньте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</w:t>
      </w:r>
      <w:r>
        <w:rPr>
          <w:spacing w:val="1"/>
          <w:sz w:val="28"/>
        </w:rPr>
        <w:t xml:space="preserve"> </w:t>
      </w:r>
      <w:r>
        <w:rPr>
          <w:sz w:val="28"/>
        </w:rPr>
        <w:t>друковані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інтернет-видання,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запропоновані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списку літератури в робочій навчальній програмі, підберіть і роздрукуйте 5 топ-</w:t>
      </w:r>
      <w:r>
        <w:rPr>
          <w:spacing w:val="-67"/>
          <w:sz w:val="28"/>
        </w:rPr>
        <w:t xml:space="preserve"> </w:t>
      </w:r>
      <w:r>
        <w:rPr>
          <w:sz w:val="28"/>
        </w:rPr>
        <w:t>новин у галузі освіти (фрагменти текстів обсягом 100-150 слів) із</w:t>
      </w:r>
      <w:r>
        <w:rPr>
          <w:spacing w:val="1"/>
          <w:sz w:val="28"/>
        </w:rPr>
        <w:t xml:space="preserve"> </w:t>
      </w:r>
      <w:r>
        <w:rPr>
          <w:sz w:val="28"/>
        </w:rPr>
        <w:t>мовними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помилками різних типів. Поміркуйте, які емоції викликають ці топ-новини (див.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 «К</w:t>
      </w:r>
      <w:r>
        <w:rPr>
          <w:sz w:val="28"/>
        </w:rPr>
        <w:t>олесо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емоцій»).</w:t>
      </w:r>
    </w:p>
    <w:p w:rsidR="009C787B" w:rsidRDefault="00AE36E6">
      <w:pPr>
        <w:pStyle w:val="a3"/>
        <w:spacing w:line="320" w:lineRule="exact"/>
        <w:ind w:left="1098"/>
      </w:pPr>
      <w:r>
        <w:t>Запропонуйте</w:t>
      </w:r>
      <w:r>
        <w:rPr>
          <w:spacing w:val="-5"/>
        </w:rPr>
        <w:t xml:space="preserve"> </w:t>
      </w:r>
      <w:r>
        <w:t>відредаговані</w:t>
      </w:r>
      <w:r>
        <w:rPr>
          <w:spacing w:val="-4"/>
        </w:rPr>
        <w:t xml:space="preserve"> </w:t>
      </w:r>
      <w:r>
        <w:t>варіанти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подайте</w:t>
      </w:r>
      <w:r>
        <w:rPr>
          <w:spacing w:val="-5"/>
        </w:rPr>
        <w:t xml:space="preserve"> </w:t>
      </w:r>
      <w:r>
        <w:t>інформацію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джерело: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806"/>
        </w:tabs>
        <w:spacing w:before="2"/>
        <w:ind w:left="1806" w:right="359" w:hanging="284"/>
        <w:rPr>
          <w:sz w:val="28"/>
        </w:rPr>
      </w:pPr>
      <w:r>
        <w:rPr>
          <w:sz w:val="28"/>
        </w:rPr>
        <w:t>для газети та журналу: точна назва видання; число, день, місяць,</w:t>
      </w:r>
      <w:r>
        <w:rPr>
          <w:spacing w:val="1"/>
          <w:sz w:val="28"/>
        </w:rPr>
        <w:t xml:space="preserve"> </w:t>
      </w:r>
      <w:r>
        <w:rPr>
          <w:sz w:val="28"/>
        </w:rPr>
        <w:t>рік;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бажано вказати й автора та</w:t>
      </w:r>
      <w:r>
        <w:rPr>
          <w:spacing w:val="-1"/>
          <w:sz w:val="28"/>
        </w:rPr>
        <w:t xml:space="preserve"> </w:t>
      </w:r>
      <w:r>
        <w:rPr>
          <w:sz w:val="28"/>
        </w:rPr>
        <w:t>назву статті;</w:t>
      </w:r>
    </w:p>
    <w:p w:rsidR="009C787B" w:rsidRDefault="00AE36E6">
      <w:pPr>
        <w:pStyle w:val="a5"/>
        <w:numPr>
          <w:ilvl w:val="1"/>
          <w:numId w:val="47"/>
        </w:numPr>
        <w:tabs>
          <w:tab w:val="left" w:pos="1806"/>
        </w:tabs>
        <w:ind w:left="1806" w:right="356" w:hanging="284"/>
        <w:rPr>
          <w:sz w:val="28"/>
        </w:rPr>
      </w:pPr>
      <w:r>
        <w:rPr>
          <w:sz w:val="28"/>
        </w:rPr>
        <w:t>для книги та наукової</w:t>
      </w:r>
      <w:r>
        <w:rPr>
          <w:spacing w:val="70"/>
          <w:sz w:val="28"/>
        </w:rPr>
        <w:t xml:space="preserve"> </w:t>
      </w:r>
      <w:r>
        <w:rPr>
          <w:sz w:val="28"/>
        </w:rPr>
        <w:t>статті: опис згідно з вимогами ВАК (</w:t>
      </w:r>
      <w:r>
        <w:rPr>
          <w:sz w:val="28"/>
        </w:rPr>
        <w:t>прізвище</w:t>
      </w:r>
      <w:r>
        <w:rPr>
          <w:spacing w:val="1"/>
          <w:sz w:val="28"/>
        </w:rPr>
        <w:t xml:space="preserve"> </w:t>
      </w:r>
      <w:r>
        <w:rPr>
          <w:sz w:val="28"/>
        </w:rPr>
        <w:t>та ініціали автора, назва книги, місто, назва видавництва, рік видання,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сторінка; для статті в збірнику − автор, назва статті, назва збірника і</w:t>
      </w:r>
      <w:r>
        <w:rPr>
          <w:spacing w:val="1"/>
          <w:sz w:val="28"/>
        </w:rPr>
        <w:t xml:space="preserve"> </w:t>
      </w:r>
      <w:r>
        <w:rPr>
          <w:sz w:val="28"/>
        </w:rPr>
        <w:t>його вихідні</w:t>
      </w:r>
      <w:r>
        <w:rPr>
          <w:spacing w:val="-2"/>
          <w:sz w:val="28"/>
        </w:rPr>
        <w:t xml:space="preserve"> </w:t>
      </w:r>
      <w:r>
        <w:rPr>
          <w:sz w:val="28"/>
        </w:rPr>
        <w:t>дані,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сторінка).</w:t>
      </w:r>
    </w:p>
    <w:p w:rsidR="009C787B" w:rsidRDefault="00AE36E6">
      <w:pPr>
        <w:pStyle w:val="a5"/>
        <w:numPr>
          <w:ilvl w:val="0"/>
          <w:numId w:val="47"/>
        </w:numPr>
        <w:tabs>
          <w:tab w:val="left" w:pos="1379"/>
        </w:tabs>
        <w:ind w:left="672" w:right="354" w:firstLine="425"/>
        <w:jc w:val="both"/>
        <w:rPr>
          <w:sz w:val="28"/>
        </w:rPr>
      </w:pPr>
      <w:r>
        <w:rPr>
          <w:sz w:val="28"/>
        </w:rPr>
        <w:t>Проведіть відеоопитування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 на факультеті чи в студентському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містечку на тему: «Що ви чули про реформи в освіті? Чи підтримуєте Ви їх?».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Представте</w:t>
      </w:r>
      <w:r>
        <w:rPr>
          <w:spacing w:val="1"/>
          <w:sz w:val="28"/>
        </w:rPr>
        <w:t xml:space="preserve"> </w:t>
      </w:r>
      <w:r>
        <w:rPr>
          <w:sz w:val="28"/>
        </w:rPr>
        <w:t>відеоінтерв’ю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занятті.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мовні помилки,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зафіксували</w:t>
      </w:r>
      <w:r>
        <w:rPr>
          <w:spacing w:val="-1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інтерв’ювання.</w:t>
      </w:r>
    </w:p>
    <w:p w:rsidR="009C787B" w:rsidRDefault="00AE36E6">
      <w:pPr>
        <w:pStyle w:val="a3"/>
        <w:ind w:right="359" w:firstLine="425"/>
      </w:pPr>
      <w:r>
        <w:t>Запишіть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відеоблог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розмістіт</w:t>
      </w:r>
      <w:r>
        <w:t>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мережах. Намагайтеся не припускатися мовних помилок. Не створюйте фейки</w:t>
      </w:r>
      <w:r>
        <w:rPr>
          <w:spacing w:val="1"/>
        </w:rPr>
        <w:t xml:space="preserve"> </w:t>
      </w:r>
      <w:r>
        <w:t>(Зверніть увагу на слайд «Фейки»). Представте відеоблог в мультимедійному</w:t>
      </w:r>
      <w:r>
        <w:rPr>
          <w:spacing w:val="1"/>
        </w:rPr>
        <w:t xml:space="preserve"> </w:t>
      </w:r>
      <w:r>
        <w:t>форматі на занятті.</w:t>
      </w:r>
    </w:p>
    <w:p w:rsidR="009C787B" w:rsidRDefault="00AE36E6">
      <w:pPr>
        <w:spacing w:before="1" w:line="322" w:lineRule="exact"/>
        <w:ind w:left="1098"/>
        <w:jc w:val="both"/>
        <w:rPr>
          <w:i/>
          <w:sz w:val="28"/>
        </w:rPr>
      </w:pPr>
      <w:r>
        <w:rPr>
          <w:sz w:val="28"/>
        </w:rPr>
        <w:t>Практичне</w:t>
      </w:r>
      <w:r>
        <w:rPr>
          <w:spacing w:val="28"/>
          <w:sz w:val="28"/>
        </w:rPr>
        <w:t xml:space="preserve"> </w:t>
      </w:r>
      <w:r>
        <w:rPr>
          <w:sz w:val="28"/>
        </w:rPr>
        <w:t>заняття</w:t>
      </w:r>
      <w:r>
        <w:rPr>
          <w:spacing w:val="94"/>
          <w:sz w:val="28"/>
        </w:rPr>
        <w:t xml:space="preserve"> </w:t>
      </w:r>
      <w:r>
        <w:rPr>
          <w:sz w:val="28"/>
        </w:rPr>
        <w:t>на</w:t>
      </w:r>
      <w:r>
        <w:rPr>
          <w:spacing w:val="98"/>
          <w:sz w:val="28"/>
        </w:rPr>
        <w:t xml:space="preserve"> </w:t>
      </w:r>
      <w:r>
        <w:rPr>
          <w:sz w:val="28"/>
        </w:rPr>
        <w:t>тему</w:t>
      </w:r>
      <w:r>
        <w:rPr>
          <w:spacing w:val="99"/>
          <w:sz w:val="28"/>
        </w:rPr>
        <w:t xml:space="preserve"> </w:t>
      </w:r>
      <w:r>
        <w:rPr>
          <w:i/>
          <w:sz w:val="28"/>
        </w:rPr>
        <w:t>«Редакторський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аналіз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помилок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тексті»</w:t>
      </w:r>
    </w:p>
    <w:p w:rsidR="009C787B" w:rsidRDefault="00AE36E6">
      <w:pPr>
        <w:pStyle w:val="a3"/>
        <w:spacing w:line="322" w:lineRule="exact"/>
      </w:pPr>
      <w:r>
        <w:t>проводимо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планом:</w:t>
      </w:r>
    </w:p>
    <w:p w:rsidR="009C787B" w:rsidRDefault="00AE36E6">
      <w:pPr>
        <w:pStyle w:val="a5"/>
        <w:numPr>
          <w:ilvl w:val="0"/>
          <w:numId w:val="46"/>
        </w:numPr>
        <w:tabs>
          <w:tab w:val="left" w:pos="1382"/>
        </w:tabs>
        <w:spacing w:line="322" w:lineRule="exact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редакторського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помилок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текстах.</w:t>
      </w:r>
    </w:p>
    <w:p w:rsidR="009C787B" w:rsidRDefault="00AE36E6">
      <w:pPr>
        <w:pStyle w:val="a5"/>
        <w:numPr>
          <w:ilvl w:val="0"/>
          <w:numId w:val="46"/>
        </w:numPr>
        <w:tabs>
          <w:tab w:val="left" w:pos="1382"/>
        </w:tabs>
        <w:spacing w:line="322" w:lineRule="exact"/>
        <w:rPr>
          <w:sz w:val="28"/>
        </w:rPr>
      </w:pP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редакторського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"/>
          <w:sz w:val="28"/>
        </w:rPr>
        <w:t xml:space="preserve"> </w:t>
      </w:r>
      <w:r>
        <w:rPr>
          <w:sz w:val="28"/>
        </w:rPr>
        <w:t>помилок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текстах.</w:t>
      </w:r>
    </w:p>
    <w:p w:rsidR="009C787B" w:rsidRDefault="00AE36E6">
      <w:pPr>
        <w:pStyle w:val="a5"/>
        <w:numPr>
          <w:ilvl w:val="0"/>
          <w:numId w:val="45"/>
        </w:numPr>
        <w:tabs>
          <w:tab w:val="left" w:pos="1382"/>
        </w:tabs>
        <w:rPr>
          <w:sz w:val="28"/>
        </w:rPr>
      </w:pPr>
      <w:r>
        <w:rPr>
          <w:sz w:val="28"/>
        </w:rPr>
        <w:t>Мовні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before="2" w:line="322" w:lineRule="exact"/>
        <w:ind w:left="1381"/>
        <w:jc w:val="left"/>
        <w:rPr>
          <w:sz w:val="28"/>
        </w:rPr>
      </w:pPr>
      <w:r>
        <w:rPr>
          <w:sz w:val="28"/>
        </w:rPr>
        <w:t>Орфографічні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слововживанні.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Помилки-інтерфереми.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1"/>
          <w:sz w:val="28"/>
        </w:rPr>
        <w:t xml:space="preserve"> </w:t>
      </w:r>
      <w:r>
        <w:rPr>
          <w:sz w:val="28"/>
        </w:rPr>
        <w:t>слів.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ind w:left="1381"/>
        <w:jc w:val="left"/>
        <w:rPr>
          <w:sz w:val="28"/>
        </w:rPr>
      </w:pPr>
      <w:r>
        <w:rPr>
          <w:sz w:val="28"/>
        </w:rPr>
        <w:t>Стилістичні</w:t>
      </w:r>
      <w:r>
        <w:rPr>
          <w:spacing w:val="-4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6"/>
        <w:ind w:left="0"/>
        <w:jc w:val="left"/>
        <w:rPr>
          <w:sz w:val="24"/>
        </w:rPr>
      </w:pPr>
    </w:p>
    <w:p w:rsidR="009C787B" w:rsidRDefault="00AE36E6">
      <w:pPr>
        <w:pStyle w:val="a5"/>
        <w:numPr>
          <w:ilvl w:val="0"/>
          <w:numId w:val="45"/>
        </w:numPr>
        <w:tabs>
          <w:tab w:val="left" w:pos="1379"/>
        </w:tabs>
        <w:spacing w:before="89" w:line="322" w:lineRule="exact"/>
        <w:ind w:left="1378" w:hanging="281"/>
        <w:rPr>
          <w:sz w:val="28"/>
        </w:rPr>
      </w:pPr>
      <w:r>
        <w:rPr>
          <w:sz w:val="28"/>
        </w:rPr>
        <w:t>Логічні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0"/>
          <w:numId w:val="44"/>
        </w:numPr>
        <w:tabs>
          <w:tab w:val="left" w:pos="1331"/>
        </w:tabs>
        <w:spacing w:line="322" w:lineRule="exact"/>
        <w:jc w:val="left"/>
        <w:rPr>
          <w:sz w:val="28"/>
        </w:rPr>
      </w:pPr>
      <w:r>
        <w:rPr>
          <w:sz w:val="28"/>
        </w:rPr>
        <w:t>Порушення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логічних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зв'язків</w:t>
      </w:r>
      <w:r>
        <w:rPr>
          <w:spacing w:val="-6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повідомлення.</w:t>
      </w:r>
    </w:p>
    <w:p w:rsidR="009C787B" w:rsidRDefault="00AE36E6">
      <w:pPr>
        <w:pStyle w:val="a5"/>
        <w:numPr>
          <w:ilvl w:val="0"/>
          <w:numId w:val="44"/>
        </w:numPr>
        <w:tabs>
          <w:tab w:val="left" w:pos="1331"/>
        </w:tabs>
        <w:spacing w:line="322" w:lineRule="exact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3"/>
          <w:sz w:val="28"/>
        </w:rPr>
        <w:t xml:space="preserve"> </w:t>
      </w:r>
      <w:r>
        <w:rPr>
          <w:sz w:val="28"/>
        </w:rPr>
        <w:t>тотожності.</w:t>
      </w:r>
    </w:p>
    <w:p w:rsidR="009C787B" w:rsidRDefault="00AE36E6">
      <w:pPr>
        <w:pStyle w:val="a5"/>
        <w:numPr>
          <w:ilvl w:val="0"/>
          <w:numId w:val="44"/>
        </w:numPr>
        <w:tabs>
          <w:tab w:val="left" w:pos="1331"/>
        </w:tabs>
        <w:spacing w:line="322" w:lineRule="exact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3"/>
          <w:sz w:val="28"/>
        </w:rPr>
        <w:t xml:space="preserve"> </w:t>
      </w:r>
      <w:r>
        <w:rPr>
          <w:sz w:val="28"/>
        </w:rPr>
        <w:t>несуперечності.</w:t>
      </w:r>
    </w:p>
    <w:p w:rsidR="009C787B" w:rsidRDefault="00AE36E6">
      <w:pPr>
        <w:pStyle w:val="a5"/>
        <w:numPr>
          <w:ilvl w:val="0"/>
          <w:numId w:val="44"/>
        </w:numPr>
        <w:tabs>
          <w:tab w:val="left" w:pos="1331"/>
        </w:tabs>
        <w:spacing w:line="322" w:lineRule="exact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достатньої</w:t>
      </w:r>
      <w:r>
        <w:rPr>
          <w:spacing w:val="-2"/>
          <w:sz w:val="28"/>
        </w:rPr>
        <w:t xml:space="preserve"> </w:t>
      </w:r>
      <w:r>
        <w:rPr>
          <w:sz w:val="28"/>
        </w:rPr>
        <w:t>підстави.</w:t>
      </w:r>
    </w:p>
    <w:p w:rsidR="009C787B" w:rsidRDefault="00AE36E6">
      <w:pPr>
        <w:pStyle w:val="a5"/>
        <w:numPr>
          <w:ilvl w:val="0"/>
          <w:numId w:val="45"/>
        </w:numPr>
        <w:tabs>
          <w:tab w:val="left" w:pos="1379"/>
        </w:tabs>
        <w:ind w:left="1378" w:hanging="281"/>
        <w:rPr>
          <w:sz w:val="28"/>
        </w:rPr>
      </w:pPr>
      <w:r>
        <w:rPr>
          <w:sz w:val="28"/>
        </w:rPr>
        <w:t>Комунікативно-прагматичні</w:t>
      </w:r>
      <w:r>
        <w:rPr>
          <w:spacing w:val="-7"/>
          <w:sz w:val="28"/>
        </w:rPr>
        <w:t xml:space="preserve"> </w:t>
      </w:r>
      <w:r>
        <w:rPr>
          <w:sz w:val="28"/>
        </w:rPr>
        <w:t>помилки.</w:t>
      </w:r>
    </w:p>
    <w:p w:rsidR="009C787B" w:rsidRDefault="00AE36E6">
      <w:pPr>
        <w:pStyle w:val="a5"/>
        <w:numPr>
          <w:ilvl w:val="0"/>
          <w:numId w:val="43"/>
        </w:numPr>
        <w:tabs>
          <w:tab w:val="left" w:pos="1401"/>
          <w:tab w:val="left" w:pos="2752"/>
          <w:tab w:val="left" w:pos="3284"/>
          <w:tab w:val="left" w:pos="4138"/>
          <w:tab w:val="left" w:pos="5241"/>
          <w:tab w:val="left" w:pos="6671"/>
          <w:tab w:val="left" w:pos="8452"/>
        </w:tabs>
        <w:spacing w:before="2"/>
        <w:ind w:right="357" w:firstLine="564"/>
        <w:jc w:val="left"/>
        <w:rPr>
          <w:sz w:val="28"/>
        </w:rPr>
      </w:pPr>
      <w:r>
        <w:rPr>
          <w:sz w:val="28"/>
        </w:rPr>
        <w:t>Помилки</w:t>
      </w:r>
      <w:r>
        <w:rPr>
          <w:sz w:val="28"/>
        </w:rPr>
        <w:tab/>
        <w:t>на</w:t>
      </w:r>
      <w:r>
        <w:rPr>
          <w:sz w:val="28"/>
        </w:rPr>
        <w:tab/>
        <w:t>етапі</w:t>
      </w:r>
      <w:r>
        <w:rPr>
          <w:sz w:val="28"/>
        </w:rPr>
        <w:tab/>
        <w:t>добору</w:t>
      </w:r>
      <w:r>
        <w:rPr>
          <w:sz w:val="28"/>
        </w:rPr>
        <w:tab/>
        <w:t>елементів</w:t>
      </w:r>
      <w:r>
        <w:rPr>
          <w:sz w:val="28"/>
        </w:rPr>
        <w:tab/>
        <w:t>майбутнього</w:t>
      </w:r>
      <w:r>
        <w:rPr>
          <w:sz w:val="28"/>
        </w:rPr>
        <w:tab/>
        <w:t>висловлювання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(помилки</w:t>
      </w:r>
      <w:r>
        <w:rPr>
          <w:spacing w:val="-1"/>
          <w:sz w:val="28"/>
        </w:rPr>
        <w:t xml:space="preserve"> </w:t>
      </w:r>
      <w:r>
        <w:rPr>
          <w:sz w:val="28"/>
        </w:rPr>
        <w:t>етапу</w:t>
      </w:r>
      <w:r>
        <w:rPr>
          <w:spacing w:val="1"/>
          <w:sz w:val="28"/>
        </w:rPr>
        <w:t xml:space="preserve"> </w:t>
      </w:r>
      <w:r>
        <w:rPr>
          <w:sz w:val="28"/>
        </w:rPr>
        <w:t>членування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початкового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задуму).</w:t>
      </w:r>
    </w:p>
    <w:p w:rsidR="009C787B" w:rsidRDefault="00AE36E6">
      <w:pPr>
        <w:pStyle w:val="a5"/>
        <w:numPr>
          <w:ilvl w:val="0"/>
          <w:numId w:val="43"/>
        </w:numPr>
        <w:tabs>
          <w:tab w:val="left" w:pos="1401"/>
          <w:tab w:val="left" w:pos="2750"/>
          <w:tab w:val="left" w:pos="3133"/>
          <w:tab w:val="left" w:pos="4556"/>
          <w:tab w:val="left" w:pos="5993"/>
          <w:tab w:val="left" w:pos="7348"/>
          <w:tab w:val="left" w:pos="8778"/>
        </w:tabs>
        <w:ind w:right="357" w:firstLine="564"/>
        <w:jc w:val="left"/>
        <w:rPr>
          <w:sz w:val="28"/>
        </w:rPr>
      </w:pPr>
      <w:r>
        <w:rPr>
          <w:sz w:val="28"/>
        </w:rPr>
        <w:t>Помилки</w:t>
      </w:r>
      <w:r>
        <w:rPr>
          <w:sz w:val="28"/>
        </w:rPr>
        <w:tab/>
        <w:t>в</w:t>
      </w:r>
      <w:r>
        <w:rPr>
          <w:sz w:val="28"/>
        </w:rPr>
        <w:tab/>
        <w:t>означенні</w:t>
      </w:r>
      <w:r>
        <w:rPr>
          <w:sz w:val="28"/>
        </w:rPr>
        <w:tab/>
        <w:t>ключових</w:t>
      </w:r>
      <w:r>
        <w:rPr>
          <w:sz w:val="28"/>
        </w:rPr>
        <w:tab/>
        <w:t>моментів</w:t>
      </w:r>
      <w:r>
        <w:rPr>
          <w:sz w:val="28"/>
        </w:rPr>
        <w:tab/>
        <w:t>(аспектів)</w:t>
      </w:r>
      <w:r>
        <w:rPr>
          <w:sz w:val="28"/>
        </w:rPr>
        <w:tab/>
      </w:r>
      <w:r>
        <w:rPr>
          <w:spacing w:val="-1"/>
          <w:sz w:val="28"/>
        </w:rPr>
        <w:t>майбутнього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повідомлення.</w:t>
      </w:r>
    </w:p>
    <w:p w:rsidR="009C787B" w:rsidRDefault="00AE36E6">
      <w:pPr>
        <w:pStyle w:val="a5"/>
        <w:numPr>
          <w:ilvl w:val="0"/>
          <w:numId w:val="43"/>
        </w:numPr>
        <w:tabs>
          <w:tab w:val="left" w:pos="1401"/>
        </w:tabs>
        <w:ind w:right="356" w:firstLine="564"/>
        <w:jc w:val="left"/>
        <w:rPr>
          <w:sz w:val="28"/>
        </w:rPr>
      </w:pPr>
      <w:r>
        <w:rPr>
          <w:sz w:val="28"/>
        </w:rPr>
        <w:t>Вади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задуму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(лексична розгортка і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конструювання).</w:t>
      </w:r>
    </w:p>
    <w:p w:rsidR="009C787B" w:rsidRDefault="00AE36E6">
      <w:pPr>
        <w:pStyle w:val="a5"/>
        <w:numPr>
          <w:ilvl w:val="0"/>
          <w:numId w:val="43"/>
        </w:numPr>
        <w:tabs>
          <w:tab w:val="left" w:pos="1401"/>
        </w:tabs>
        <w:spacing w:line="321" w:lineRule="exact"/>
        <w:ind w:left="1400"/>
        <w:jc w:val="left"/>
        <w:rPr>
          <w:sz w:val="28"/>
        </w:rPr>
      </w:pPr>
      <w:r>
        <w:rPr>
          <w:sz w:val="28"/>
        </w:rPr>
        <w:t>Помилки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етапі</w:t>
      </w:r>
      <w:r>
        <w:rPr>
          <w:spacing w:val="-5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поверхневої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z w:val="28"/>
        </w:rPr>
        <w:t>висловлювання.</w:t>
      </w:r>
    </w:p>
    <w:p w:rsidR="009C787B" w:rsidRDefault="00AE36E6">
      <w:pPr>
        <w:pStyle w:val="a5"/>
        <w:numPr>
          <w:ilvl w:val="0"/>
          <w:numId w:val="42"/>
        </w:numPr>
        <w:tabs>
          <w:tab w:val="left" w:pos="1382"/>
        </w:tabs>
        <w:spacing w:before="1"/>
        <w:ind w:right="358" w:firstLine="425"/>
        <w:jc w:val="both"/>
        <w:rPr>
          <w:sz w:val="28"/>
        </w:rPr>
      </w:pPr>
      <w:r>
        <w:rPr>
          <w:sz w:val="28"/>
        </w:rPr>
        <w:t>Композиційні помилки (порушення рубрикації тексту): послідовності 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пропорційності розташування складових частин, порушення норм 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стор</w:t>
      </w:r>
      <w:r>
        <w:rPr>
          <w:sz w:val="28"/>
        </w:rPr>
        <w:t>інки, недотрмання абзаців, нумерації, членування на частини, 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заголовків,</w:t>
      </w:r>
      <w:r>
        <w:rPr>
          <w:spacing w:val="-2"/>
          <w:sz w:val="28"/>
        </w:rPr>
        <w:t xml:space="preserve"> </w:t>
      </w:r>
      <w:r>
        <w:rPr>
          <w:sz w:val="28"/>
        </w:rPr>
        <w:t>підзаголовків,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таблиць,</w:t>
      </w:r>
      <w:r>
        <w:rPr>
          <w:spacing w:val="-1"/>
          <w:sz w:val="28"/>
        </w:rPr>
        <w:t xml:space="preserve"> </w:t>
      </w:r>
      <w:r>
        <w:rPr>
          <w:sz w:val="28"/>
        </w:rPr>
        <w:t>покликань,</w:t>
      </w:r>
      <w:r>
        <w:rPr>
          <w:spacing w:val="-2"/>
          <w:sz w:val="28"/>
        </w:rPr>
        <w:t xml:space="preserve"> </w:t>
      </w:r>
      <w:r>
        <w:rPr>
          <w:sz w:val="28"/>
        </w:rPr>
        <w:t>літератури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тощо.</w:t>
      </w:r>
    </w:p>
    <w:p w:rsidR="009C787B" w:rsidRDefault="00AE36E6">
      <w:pPr>
        <w:pStyle w:val="a5"/>
        <w:numPr>
          <w:ilvl w:val="0"/>
          <w:numId w:val="42"/>
        </w:numPr>
        <w:tabs>
          <w:tab w:val="left" w:pos="1382"/>
        </w:tabs>
        <w:spacing w:line="320" w:lineRule="exact"/>
        <w:ind w:left="1381"/>
        <w:jc w:val="both"/>
        <w:rPr>
          <w:sz w:val="28"/>
        </w:rPr>
      </w:pPr>
      <w:r>
        <w:rPr>
          <w:sz w:val="28"/>
        </w:rPr>
        <w:t>Копіювальні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3"/>
          <w:sz w:val="28"/>
        </w:rPr>
        <w:t xml:space="preserve"> </w:t>
      </w:r>
      <w:r>
        <w:rPr>
          <w:sz w:val="28"/>
        </w:rPr>
        <w:t>(спотворення).</w:t>
      </w:r>
    </w:p>
    <w:p w:rsidR="009C787B" w:rsidRDefault="00AE36E6">
      <w:pPr>
        <w:pStyle w:val="a5"/>
        <w:numPr>
          <w:ilvl w:val="0"/>
          <w:numId w:val="42"/>
        </w:numPr>
        <w:tabs>
          <w:tab w:val="left" w:pos="1382"/>
        </w:tabs>
        <w:spacing w:line="242" w:lineRule="auto"/>
        <w:ind w:right="358" w:firstLine="425"/>
        <w:jc w:val="both"/>
        <w:rPr>
          <w:sz w:val="28"/>
        </w:rPr>
      </w:pPr>
      <w:r>
        <w:rPr>
          <w:sz w:val="28"/>
        </w:rPr>
        <w:t>Редакторський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мовну,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логічну,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комунікативну,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композиційну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 тексту.</w:t>
      </w:r>
    </w:p>
    <w:p w:rsidR="009C787B" w:rsidRDefault="00AE36E6">
      <w:pPr>
        <w:pStyle w:val="a3"/>
        <w:spacing w:line="317" w:lineRule="exact"/>
        <w:ind w:left="1098"/>
      </w:pPr>
      <w:r>
        <w:t>Студенти</w:t>
      </w:r>
      <w:r>
        <w:rPr>
          <w:spacing w:val="-3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підготовки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заняття</w:t>
      </w:r>
      <w:r>
        <w:rPr>
          <w:spacing w:val="-5"/>
        </w:rPr>
        <w:t xml:space="preserve"> </w:t>
      </w:r>
      <w:r>
        <w:t>виконують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практичні</w:t>
      </w:r>
      <w:r>
        <w:rPr>
          <w:spacing w:val="-1"/>
        </w:rPr>
        <w:t xml:space="preserve"> </w:t>
      </w:r>
      <w:r>
        <w:t>завдання:</w:t>
      </w:r>
    </w:p>
    <w:p w:rsidR="009C787B" w:rsidRDefault="00AE36E6">
      <w:pPr>
        <w:pStyle w:val="a5"/>
        <w:numPr>
          <w:ilvl w:val="0"/>
          <w:numId w:val="41"/>
        </w:numPr>
        <w:tabs>
          <w:tab w:val="left" w:pos="1379"/>
        </w:tabs>
        <w:ind w:right="360" w:firstLine="425"/>
        <w:jc w:val="both"/>
        <w:rPr>
          <w:sz w:val="28"/>
        </w:rPr>
      </w:pPr>
      <w:r>
        <w:rPr>
          <w:sz w:val="28"/>
        </w:rPr>
        <w:t>Підготуйтеся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поданою</w:t>
      </w:r>
      <w:r>
        <w:rPr>
          <w:spacing w:val="1"/>
          <w:sz w:val="28"/>
        </w:rPr>
        <w:t xml:space="preserve"> </w:t>
      </w:r>
      <w:r>
        <w:rPr>
          <w:sz w:val="28"/>
        </w:rPr>
        <w:t>вище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структурою.</w:t>
      </w:r>
    </w:p>
    <w:p w:rsidR="009C787B" w:rsidRDefault="00AE36E6">
      <w:pPr>
        <w:pStyle w:val="a5"/>
        <w:numPr>
          <w:ilvl w:val="0"/>
          <w:numId w:val="41"/>
        </w:numPr>
        <w:tabs>
          <w:tab w:val="left" w:pos="1379"/>
        </w:tabs>
        <w:ind w:right="358" w:firstLine="425"/>
        <w:jc w:val="both"/>
        <w:rPr>
          <w:sz w:val="28"/>
        </w:rPr>
      </w:pPr>
      <w:r>
        <w:rPr>
          <w:sz w:val="28"/>
        </w:rPr>
        <w:t>Для редакторського аналізу помилок оберіть медійну діяльність певного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політика,</w:t>
      </w:r>
      <w:r>
        <w:rPr>
          <w:spacing w:val="-2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опікується питаннями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освіти.</w:t>
      </w:r>
    </w:p>
    <w:p w:rsidR="009C787B" w:rsidRDefault="00AE36E6">
      <w:pPr>
        <w:pStyle w:val="a5"/>
        <w:numPr>
          <w:ilvl w:val="1"/>
          <w:numId w:val="41"/>
        </w:numPr>
        <w:tabs>
          <w:tab w:val="left" w:pos="1590"/>
        </w:tabs>
        <w:ind w:right="355" w:firstLine="425"/>
        <w:jc w:val="both"/>
        <w:rPr>
          <w:sz w:val="28"/>
        </w:rPr>
      </w:pPr>
      <w:r>
        <w:rPr>
          <w:sz w:val="28"/>
        </w:rPr>
        <w:t>Дослідіть його публічну медійну діяльність: виступи в парламенті, у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місцях,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мас-медіа</w:t>
      </w:r>
      <w:r>
        <w:rPr>
          <w:spacing w:val="1"/>
          <w:sz w:val="28"/>
        </w:rPr>
        <w:t xml:space="preserve"> </w:t>
      </w:r>
      <w:r>
        <w:rPr>
          <w:sz w:val="28"/>
        </w:rPr>
        <w:t>(телебаченні,</w:t>
      </w:r>
      <w:r>
        <w:rPr>
          <w:spacing w:val="1"/>
          <w:sz w:val="28"/>
        </w:rPr>
        <w:t xml:space="preserve"> </w:t>
      </w:r>
      <w:r>
        <w:rPr>
          <w:sz w:val="28"/>
        </w:rPr>
        <w:t>радіо,</w:t>
      </w:r>
      <w:r>
        <w:rPr>
          <w:spacing w:val="1"/>
          <w:sz w:val="28"/>
        </w:rPr>
        <w:t xml:space="preserve"> </w:t>
      </w:r>
      <w:r>
        <w:rPr>
          <w:sz w:val="28"/>
        </w:rPr>
        <w:t>друкованих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медіа,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мережах,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інтернет-сайтах).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Використовуйте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формату: блоги, </w:t>
      </w:r>
      <w:r>
        <w:rPr>
          <w:sz w:val="28"/>
        </w:rPr>
        <w:t>відео, новини, соціальні мережі тощо. Пригадайте схему «Моє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медіаполе».</w:t>
      </w:r>
    </w:p>
    <w:p w:rsidR="009C787B" w:rsidRDefault="00AE36E6">
      <w:pPr>
        <w:pStyle w:val="a5"/>
        <w:numPr>
          <w:ilvl w:val="1"/>
          <w:numId w:val="41"/>
        </w:numPr>
        <w:tabs>
          <w:tab w:val="left" w:pos="1588"/>
        </w:tabs>
        <w:ind w:right="357" w:firstLine="425"/>
        <w:jc w:val="both"/>
        <w:rPr>
          <w:sz w:val="28"/>
        </w:rPr>
      </w:pPr>
      <w:r>
        <w:rPr>
          <w:sz w:val="28"/>
        </w:rPr>
        <w:t>Проаналізуйте обрані Вами медіатексти, використовуючи всі подані 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робочій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навчальній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програмі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схемою: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before="1" w:line="322" w:lineRule="exact"/>
        <w:ind w:left="1381"/>
        <w:jc w:val="left"/>
        <w:rPr>
          <w:sz w:val="28"/>
        </w:rPr>
      </w:pP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контенту;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цільова</w:t>
      </w:r>
      <w:r>
        <w:rPr>
          <w:spacing w:val="-7"/>
          <w:sz w:val="28"/>
        </w:rPr>
        <w:t xml:space="preserve"> </w:t>
      </w:r>
      <w:r>
        <w:rPr>
          <w:sz w:val="28"/>
        </w:rPr>
        <w:t>аудиторія;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упередженість/неупередженість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тексту;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line="322" w:lineRule="exact"/>
        <w:ind w:left="1381"/>
        <w:jc w:val="left"/>
        <w:rPr>
          <w:sz w:val="28"/>
        </w:rPr>
      </w:pPr>
      <w:r>
        <w:rPr>
          <w:sz w:val="28"/>
        </w:rPr>
        <w:t>наявність/відсутність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фейків;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ind w:left="1381"/>
        <w:jc w:val="left"/>
        <w:rPr>
          <w:sz w:val="28"/>
        </w:rPr>
      </w:pPr>
      <w:r>
        <w:rPr>
          <w:sz w:val="28"/>
        </w:rPr>
        <w:t>факти/судження;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</w:tabs>
        <w:spacing w:before="2" w:line="322" w:lineRule="exact"/>
        <w:ind w:left="1381"/>
        <w:jc w:val="left"/>
        <w:rPr>
          <w:sz w:val="28"/>
        </w:rPr>
      </w:pPr>
      <w:r>
        <w:rPr>
          <w:sz w:val="28"/>
        </w:rPr>
        <w:t>відсутність/наявність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маніпуляції,</w:t>
      </w:r>
      <w:r>
        <w:rPr>
          <w:spacing w:val="-8"/>
          <w:sz w:val="28"/>
        </w:rPr>
        <w:t xml:space="preserve"> </w:t>
      </w:r>
      <w:r>
        <w:rPr>
          <w:sz w:val="28"/>
        </w:rPr>
        <w:t>пропаганди,</w:t>
      </w:r>
      <w:r>
        <w:rPr>
          <w:spacing w:val="-7"/>
          <w:sz w:val="28"/>
        </w:rPr>
        <w:t xml:space="preserve"> </w:t>
      </w:r>
      <w:r>
        <w:rPr>
          <w:sz w:val="28"/>
        </w:rPr>
        <w:t>дезінформації;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2"/>
          <w:tab w:val="left" w:pos="2931"/>
          <w:tab w:val="left" w:pos="5063"/>
          <w:tab w:val="left" w:pos="8008"/>
          <w:tab w:val="left" w:pos="8999"/>
        </w:tabs>
        <w:ind w:right="354" w:firstLine="425"/>
        <w:jc w:val="left"/>
        <w:rPr>
          <w:sz w:val="28"/>
        </w:rPr>
      </w:pPr>
      <w:r>
        <w:rPr>
          <w:sz w:val="28"/>
        </w:rPr>
        <w:t>соціальна</w:t>
      </w:r>
      <w:r>
        <w:rPr>
          <w:sz w:val="28"/>
        </w:rPr>
        <w:tab/>
        <w:t>толерантність:</w:t>
      </w:r>
      <w:r>
        <w:rPr>
          <w:sz w:val="28"/>
        </w:rPr>
        <w:tab/>
        <w:t>наявність/відсутність</w:t>
      </w:r>
      <w:r>
        <w:rPr>
          <w:sz w:val="28"/>
        </w:rPr>
        <w:tab/>
        <w:t>мови</w:t>
      </w:r>
      <w:r>
        <w:rPr>
          <w:sz w:val="28"/>
        </w:rPr>
        <w:tab/>
        <w:t>ворожнечі,</w:t>
      </w:r>
      <w:r>
        <w:rPr>
          <w:spacing w:val="-67"/>
          <w:sz w:val="28"/>
        </w:rPr>
        <w:t xml:space="preserve"> </w:t>
      </w:r>
      <w:r>
        <w:rPr>
          <w:sz w:val="28"/>
        </w:rPr>
        <w:t>наявність/відсутність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стереотипів</w:t>
      </w:r>
      <w:r>
        <w:rPr>
          <w:sz w:val="28"/>
        </w:rPr>
        <w:t>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1"/>
          <w:numId w:val="41"/>
        </w:numPr>
        <w:tabs>
          <w:tab w:val="left" w:pos="1643"/>
        </w:tabs>
        <w:spacing w:before="89"/>
        <w:ind w:right="358" w:firstLine="425"/>
        <w:jc w:val="both"/>
        <w:rPr>
          <w:sz w:val="28"/>
        </w:rPr>
      </w:pPr>
      <w:r>
        <w:rPr>
          <w:sz w:val="28"/>
        </w:rPr>
        <w:t>Виконайте редакторський аналіз помилок двох медіатекстів обраного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Вами політика за поданою вище структурою редакторського аналізу помилок 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текстах.</w:t>
      </w:r>
    </w:p>
    <w:p w:rsidR="009C787B" w:rsidRDefault="00AE36E6">
      <w:pPr>
        <w:pStyle w:val="a5"/>
        <w:numPr>
          <w:ilvl w:val="1"/>
          <w:numId w:val="41"/>
        </w:numPr>
        <w:tabs>
          <w:tab w:val="left" w:pos="1588"/>
        </w:tabs>
        <w:spacing w:before="1" w:line="322" w:lineRule="exact"/>
        <w:ind w:left="1587" w:hanging="490"/>
        <w:jc w:val="both"/>
        <w:rPr>
          <w:sz w:val="28"/>
        </w:rPr>
      </w:pPr>
      <w:r>
        <w:rPr>
          <w:sz w:val="28"/>
        </w:rPr>
        <w:t>Пошук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проводьте</w:t>
      </w:r>
      <w:r>
        <w:rPr>
          <w:spacing w:val="-3"/>
          <w:sz w:val="28"/>
        </w:rPr>
        <w:t xml:space="preserve"> </w:t>
      </w:r>
      <w:r>
        <w:rPr>
          <w:sz w:val="28"/>
        </w:rPr>
        <w:t>ефективно: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10"/>
        </w:tabs>
        <w:ind w:right="356" w:firstLine="425"/>
        <w:rPr>
          <w:sz w:val="28"/>
        </w:rPr>
      </w:pPr>
      <w:r>
        <w:rPr>
          <w:sz w:val="28"/>
        </w:rPr>
        <w:t>використовуйте конкретні описові ключі слова для</w:t>
      </w:r>
      <w:r>
        <w:rPr>
          <w:sz w:val="28"/>
        </w:rPr>
        <w:t xml:space="preserve"> звуження пошуку та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точніших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262"/>
        </w:tabs>
        <w:spacing w:line="321" w:lineRule="exact"/>
        <w:ind w:left="1261" w:hanging="164"/>
        <w:rPr>
          <w:sz w:val="28"/>
        </w:rPr>
      </w:pPr>
      <w:r>
        <w:rPr>
          <w:sz w:val="28"/>
        </w:rPr>
        <w:t>використовуйте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синоніми;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46"/>
        </w:tabs>
        <w:spacing w:before="2"/>
        <w:ind w:right="358" w:firstLine="425"/>
        <w:rPr>
          <w:sz w:val="28"/>
        </w:rPr>
      </w:pPr>
      <w:r>
        <w:rPr>
          <w:sz w:val="28"/>
        </w:rPr>
        <w:t>використовуйте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</w:t>
      </w:r>
      <w:r>
        <w:rPr>
          <w:spacing w:val="1"/>
          <w:sz w:val="28"/>
        </w:rPr>
        <w:t xml:space="preserve"> </w:t>
      </w:r>
      <w:r>
        <w:rPr>
          <w:sz w:val="28"/>
        </w:rPr>
        <w:t>*,</w:t>
      </w:r>
      <w:r>
        <w:rPr>
          <w:spacing w:val="1"/>
          <w:sz w:val="28"/>
        </w:rPr>
        <w:t xml:space="preserve"> </w:t>
      </w:r>
      <w:r>
        <w:rPr>
          <w:sz w:val="28"/>
        </w:rPr>
        <w:t>«»,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висловів;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00"/>
        </w:tabs>
        <w:ind w:right="346" w:firstLine="425"/>
        <w:rPr>
          <w:sz w:val="28"/>
        </w:rPr>
      </w:pPr>
      <w:r>
        <w:rPr>
          <w:sz w:val="28"/>
        </w:rPr>
        <w:t>зосереджуйте увагу на типах доменів URL: .com = компанія, .gov = веб-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державного органу,</w:t>
      </w:r>
      <w:r>
        <w:rPr>
          <w:spacing w:val="-2"/>
          <w:sz w:val="28"/>
        </w:rPr>
        <w:t xml:space="preserve"> </w:t>
      </w:r>
      <w:r>
        <w:rPr>
          <w:sz w:val="28"/>
        </w:rPr>
        <w:t>.edu =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установа,</w:t>
      </w:r>
      <w:r>
        <w:rPr>
          <w:spacing w:val="-2"/>
          <w:sz w:val="28"/>
        </w:rPr>
        <w:t xml:space="preserve"> </w:t>
      </w:r>
      <w:r>
        <w:rPr>
          <w:sz w:val="28"/>
        </w:rPr>
        <w:t>.org =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організація;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87"/>
        </w:tabs>
        <w:ind w:right="358" w:firstLine="425"/>
        <w:jc w:val="left"/>
        <w:rPr>
          <w:sz w:val="28"/>
        </w:rPr>
      </w:pPr>
      <w:r>
        <w:rPr>
          <w:sz w:val="28"/>
        </w:rPr>
        <w:t>чітко</w:t>
      </w:r>
      <w:r>
        <w:rPr>
          <w:spacing w:val="51"/>
          <w:sz w:val="28"/>
        </w:rPr>
        <w:t xml:space="preserve"> </w:t>
      </w:r>
      <w:r>
        <w:rPr>
          <w:sz w:val="28"/>
        </w:rPr>
        <w:t>визначайте</w:t>
      </w:r>
      <w:r>
        <w:rPr>
          <w:spacing w:val="48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48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51"/>
          <w:sz w:val="28"/>
        </w:rPr>
        <w:t xml:space="preserve"> </w:t>
      </w:r>
      <w:r>
        <w:rPr>
          <w:sz w:val="28"/>
        </w:rPr>
        <w:t>(блог,</w:t>
      </w:r>
      <w:r>
        <w:rPr>
          <w:spacing w:val="50"/>
          <w:sz w:val="28"/>
        </w:rPr>
        <w:t xml:space="preserve"> </w:t>
      </w:r>
      <w:r>
        <w:rPr>
          <w:sz w:val="28"/>
        </w:rPr>
        <w:t>відео,</w:t>
      </w:r>
      <w:r>
        <w:rPr>
          <w:spacing w:val="50"/>
          <w:sz w:val="28"/>
        </w:rPr>
        <w:t xml:space="preserve"> </w:t>
      </w:r>
      <w:r>
        <w:rPr>
          <w:sz w:val="28"/>
        </w:rPr>
        <w:t>новини,</w:t>
      </w:r>
      <w:r>
        <w:rPr>
          <w:spacing w:val="50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мережі);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262"/>
        </w:tabs>
        <w:spacing w:line="321" w:lineRule="exact"/>
        <w:ind w:left="1261" w:hanging="164"/>
        <w:jc w:val="left"/>
        <w:rPr>
          <w:sz w:val="28"/>
        </w:rPr>
      </w:pPr>
      <w:r>
        <w:rPr>
          <w:sz w:val="28"/>
        </w:rPr>
        <w:t>використовуйте</w:t>
      </w:r>
      <w:r>
        <w:rPr>
          <w:spacing w:val="-4"/>
          <w:sz w:val="28"/>
        </w:rPr>
        <w:t xml:space="preserve"> </w:t>
      </w:r>
      <w:r>
        <w:rPr>
          <w:sz w:val="28"/>
        </w:rPr>
        <w:t>якомога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4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інформації.</w:t>
      </w:r>
    </w:p>
    <w:p w:rsidR="009C787B" w:rsidRDefault="00AE36E6">
      <w:pPr>
        <w:pStyle w:val="a5"/>
        <w:numPr>
          <w:ilvl w:val="1"/>
          <w:numId w:val="41"/>
        </w:numPr>
        <w:tabs>
          <w:tab w:val="left" w:pos="1624"/>
        </w:tabs>
        <w:spacing w:before="1"/>
        <w:ind w:right="358" w:firstLine="425"/>
        <w:rPr>
          <w:sz w:val="28"/>
        </w:rPr>
      </w:pPr>
      <w:r>
        <w:rPr>
          <w:sz w:val="28"/>
        </w:rPr>
        <w:t>Переглядаючи</w:t>
      </w:r>
      <w:r>
        <w:rPr>
          <w:spacing w:val="30"/>
          <w:sz w:val="28"/>
        </w:rPr>
        <w:t xml:space="preserve"> </w:t>
      </w:r>
      <w:r>
        <w:rPr>
          <w:sz w:val="28"/>
        </w:rPr>
        <w:t>телевізійні</w:t>
      </w:r>
      <w:r>
        <w:rPr>
          <w:spacing w:val="29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31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участю</w:t>
      </w:r>
      <w:r>
        <w:rPr>
          <w:spacing w:val="31"/>
          <w:sz w:val="28"/>
        </w:rPr>
        <w:t xml:space="preserve"> </w:t>
      </w:r>
      <w:r>
        <w:rPr>
          <w:sz w:val="28"/>
        </w:rPr>
        <w:t>вибраного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вами</w:t>
      </w:r>
      <w:r>
        <w:rPr>
          <w:spacing w:val="32"/>
          <w:sz w:val="28"/>
        </w:rPr>
        <w:t xml:space="preserve"> </w:t>
      </w:r>
      <w:r>
        <w:rPr>
          <w:sz w:val="28"/>
        </w:rPr>
        <w:t>політика,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аналізуйте: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10"/>
        </w:tabs>
        <w:ind w:right="358" w:firstLine="425"/>
        <w:jc w:val="left"/>
        <w:rPr>
          <w:sz w:val="28"/>
        </w:rPr>
      </w:pPr>
      <w:r>
        <w:rPr>
          <w:sz w:val="28"/>
        </w:rPr>
        <w:t>хто</w:t>
      </w:r>
      <w:r>
        <w:rPr>
          <w:spacing w:val="44"/>
          <w:sz w:val="28"/>
        </w:rPr>
        <w:t xml:space="preserve"> </w:t>
      </w:r>
      <w:r>
        <w:rPr>
          <w:sz w:val="28"/>
        </w:rPr>
        <w:t>власник</w:t>
      </w:r>
      <w:r>
        <w:rPr>
          <w:spacing w:val="44"/>
          <w:sz w:val="28"/>
        </w:rPr>
        <w:t xml:space="preserve"> </w:t>
      </w:r>
      <w:r>
        <w:rPr>
          <w:sz w:val="28"/>
        </w:rPr>
        <w:t>каналу</w:t>
      </w:r>
      <w:r>
        <w:rPr>
          <w:spacing w:val="45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чому</w:t>
      </w:r>
      <w:r>
        <w:rPr>
          <w:spacing w:val="45"/>
          <w:sz w:val="28"/>
        </w:rPr>
        <w:t xml:space="preserve"> </w:t>
      </w:r>
      <w:r>
        <w:rPr>
          <w:sz w:val="28"/>
        </w:rPr>
        <w:t>саме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ньому</w:t>
      </w:r>
      <w:r>
        <w:rPr>
          <w:spacing w:val="45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44"/>
          <w:sz w:val="28"/>
        </w:rPr>
        <w:t xml:space="preserve"> </w:t>
      </w:r>
      <w:r>
        <w:rPr>
          <w:sz w:val="28"/>
        </w:rPr>
        <w:t>політик</w:t>
      </w:r>
      <w:r>
        <w:rPr>
          <w:spacing w:val="46"/>
          <w:sz w:val="28"/>
        </w:rPr>
        <w:t xml:space="preserve"> </w:t>
      </w:r>
      <w:r>
        <w:rPr>
          <w:sz w:val="28"/>
        </w:rPr>
        <w:t>(пригадайте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табл.</w:t>
      </w:r>
      <w:r>
        <w:rPr>
          <w:spacing w:val="-2"/>
          <w:sz w:val="28"/>
        </w:rPr>
        <w:t xml:space="preserve"> </w:t>
      </w:r>
      <w:r>
        <w:rPr>
          <w:sz w:val="28"/>
        </w:rPr>
        <w:t>«Власники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медіа»);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279"/>
        </w:tabs>
        <w:ind w:right="357" w:firstLine="425"/>
        <w:jc w:val="left"/>
        <w:rPr>
          <w:sz w:val="28"/>
        </w:rPr>
      </w:pPr>
      <w:r>
        <w:rPr>
          <w:sz w:val="28"/>
        </w:rPr>
        <w:t>чи</w:t>
      </w:r>
      <w:r>
        <w:rPr>
          <w:spacing w:val="15"/>
          <w:sz w:val="28"/>
        </w:rPr>
        <w:t xml:space="preserve"> </w:t>
      </w:r>
      <w:r>
        <w:rPr>
          <w:sz w:val="28"/>
        </w:rPr>
        <w:t>є</w:t>
      </w:r>
      <w:r>
        <w:rPr>
          <w:spacing w:val="14"/>
          <w:sz w:val="28"/>
        </w:rPr>
        <w:t xml:space="preserve"> </w:t>
      </w:r>
      <w:r>
        <w:rPr>
          <w:sz w:val="28"/>
        </w:rPr>
        <w:t>політик</w:t>
      </w:r>
      <w:r>
        <w:rPr>
          <w:spacing w:val="14"/>
          <w:sz w:val="28"/>
        </w:rPr>
        <w:t xml:space="preserve"> </w:t>
      </w:r>
      <w:r>
        <w:rPr>
          <w:sz w:val="28"/>
        </w:rPr>
        <w:t>справжнім</w:t>
      </w:r>
      <w:r>
        <w:rPr>
          <w:spacing w:val="15"/>
          <w:sz w:val="28"/>
        </w:rPr>
        <w:t xml:space="preserve"> </w:t>
      </w:r>
      <w:r>
        <w:rPr>
          <w:sz w:val="28"/>
        </w:rPr>
        <w:t>експертом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питаннях</w:t>
      </w:r>
      <w:r>
        <w:rPr>
          <w:spacing w:val="16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4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інших</w:t>
      </w:r>
      <w:r>
        <w:rPr>
          <w:spacing w:val="13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-67"/>
          <w:sz w:val="28"/>
        </w:rPr>
        <w:t xml:space="preserve"> </w:t>
      </w:r>
      <w:r>
        <w:rPr>
          <w:sz w:val="28"/>
        </w:rPr>
        <w:t>які він коментує;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34"/>
        </w:tabs>
        <w:spacing w:before="1"/>
        <w:ind w:right="355" w:firstLine="425"/>
        <w:jc w:val="left"/>
        <w:rPr>
          <w:sz w:val="28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можна,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перевірити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подію,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тощо,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політик;</w:t>
      </w:r>
    </w:p>
    <w:p w:rsidR="009C787B" w:rsidRDefault="00AE36E6">
      <w:pPr>
        <w:pStyle w:val="a5"/>
        <w:numPr>
          <w:ilvl w:val="1"/>
          <w:numId w:val="51"/>
        </w:numPr>
        <w:tabs>
          <w:tab w:val="left" w:pos="1331"/>
        </w:tabs>
        <w:spacing w:line="321" w:lineRule="exact"/>
        <w:ind w:left="1330" w:hanging="233"/>
        <w:jc w:val="left"/>
        <w:rPr>
          <w:sz w:val="28"/>
        </w:rPr>
      </w:pPr>
      <w:r>
        <w:rPr>
          <w:sz w:val="28"/>
        </w:rPr>
        <w:t>чи</w:t>
      </w:r>
      <w:r>
        <w:rPr>
          <w:spacing w:val="64"/>
          <w:sz w:val="28"/>
        </w:rPr>
        <w:t xml:space="preserve"> </w:t>
      </w:r>
      <w:r>
        <w:rPr>
          <w:sz w:val="28"/>
        </w:rPr>
        <w:t>апелюють</w:t>
      </w:r>
      <w:r>
        <w:rPr>
          <w:spacing w:val="64"/>
          <w:sz w:val="28"/>
        </w:rPr>
        <w:t xml:space="preserve"> </w:t>
      </w:r>
      <w:r>
        <w:rPr>
          <w:sz w:val="28"/>
        </w:rPr>
        <w:t>його</w:t>
      </w:r>
      <w:r>
        <w:rPr>
          <w:spacing w:val="67"/>
          <w:sz w:val="28"/>
        </w:rPr>
        <w:t xml:space="preserve"> </w:t>
      </w:r>
      <w:r>
        <w:rPr>
          <w:sz w:val="28"/>
        </w:rPr>
        <w:t>виступи</w:t>
      </w:r>
      <w:r>
        <w:rPr>
          <w:spacing w:val="64"/>
          <w:sz w:val="28"/>
        </w:rPr>
        <w:t xml:space="preserve"> </w:t>
      </w:r>
      <w:r>
        <w:rPr>
          <w:sz w:val="28"/>
        </w:rPr>
        <w:t>до</w:t>
      </w:r>
      <w:r>
        <w:rPr>
          <w:spacing w:val="67"/>
          <w:sz w:val="28"/>
        </w:rPr>
        <w:t xml:space="preserve"> </w:t>
      </w:r>
      <w:r>
        <w:rPr>
          <w:sz w:val="28"/>
        </w:rPr>
        <w:t>ваших</w:t>
      </w:r>
      <w:r>
        <w:rPr>
          <w:spacing w:val="66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67"/>
          <w:sz w:val="28"/>
        </w:rPr>
        <w:t xml:space="preserve"> </w:t>
      </w:r>
      <w:r>
        <w:rPr>
          <w:sz w:val="28"/>
        </w:rPr>
        <w:t>і</w:t>
      </w:r>
      <w:r>
        <w:rPr>
          <w:spacing w:val="64"/>
          <w:sz w:val="28"/>
        </w:rPr>
        <w:t xml:space="preserve"> </w:t>
      </w:r>
      <w:r>
        <w:rPr>
          <w:sz w:val="28"/>
        </w:rPr>
        <w:t>яких</w:t>
      </w:r>
      <w:r>
        <w:rPr>
          <w:spacing w:val="67"/>
          <w:sz w:val="28"/>
        </w:rPr>
        <w:t xml:space="preserve"> </w:t>
      </w:r>
      <w:r>
        <w:rPr>
          <w:sz w:val="28"/>
        </w:rPr>
        <w:t>саме</w:t>
      </w:r>
      <w:r>
        <w:rPr>
          <w:spacing w:val="66"/>
          <w:sz w:val="28"/>
        </w:rPr>
        <w:t xml:space="preserve"> </w:t>
      </w:r>
      <w:r>
        <w:rPr>
          <w:sz w:val="28"/>
        </w:rPr>
        <w:t>(перегляньте</w:t>
      </w:r>
    </w:p>
    <w:p w:rsidR="009C787B" w:rsidRDefault="00AE36E6">
      <w:pPr>
        <w:pStyle w:val="a3"/>
        <w:spacing w:line="322" w:lineRule="exact"/>
        <w:jc w:val="left"/>
      </w:pPr>
      <w:r>
        <w:t>«Колесо</w:t>
      </w:r>
      <w:r>
        <w:rPr>
          <w:spacing w:val="-6"/>
        </w:rPr>
        <w:t xml:space="preserve"> </w:t>
      </w:r>
      <w:r>
        <w:t>емоцій»).</w:t>
      </w:r>
    </w:p>
    <w:p w:rsidR="009C787B" w:rsidRDefault="00AE36E6">
      <w:pPr>
        <w:pStyle w:val="a3"/>
        <w:ind w:right="356" w:firstLine="425"/>
      </w:pPr>
      <w:r>
        <w:t>Таким чином, інтеграційний підхід до впровадження проєкту IREX "Вивчай</w:t>
      </w:r>
      <w:r>
        <w:rPr>
          <w:spacing w:val="1"/>
        </w:rPr>
        <w:t xml:space="preserve"> </w:t>
      </w:r>
      <w:r>
        <w:t xml:space="preserve">та розрізняй: інфомедійна грамотність», </w:t>
      </w:r>
      <w:r>
        <w:t>зокрема в курс «Типологія помилок»,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філологів,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критичне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інфомедійну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візуальну</w:t>
      </w:r>
      <w:r>
        <w:rPr>
          <w:spacing w:val="1"/>
        </w:rPr>
        <w:t xml:space="preserve"> </w:t>
      </w:r>
      <w:r>
        <w:t>грамотність, соціальну толерантність, стійкість до впливів тощо. Перспективу</w:t>
      </w:r>
      <w:r>
        <w:rPr>
          <w:spacing w:val="1"/>
        </w:rPr>
        <w:t xml:space="preserve"> </w:t>
      </w:r>
      <w:r>
        <w:t>вбачаємо в окресленні інтеграційних можливостей проєкту з іншими темами</w:t>
      </w:r>
      <w:r>
        <w:rPr>
          <w:spacing w:val="1"/>
        </w:rPr>
        <w:t xml:space="preserve"> </w:t>
      </w:r>
      <w:r>
        <w:t>курсу «Типологія помилок».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40"/>
        </w:numPr>
        <w:tabs>
          <w:tab w:val="left" w:pos="1468"/>
        </w:tabs>
        <w:spacing w:before="3"/>
        <w:ind w:right="350" w:firstLine="425"/>
        <w:jc w:val="both"/>
        <w:rPr>
          <w:sz w:val="28"/>
        </w:rPr>
      </w:pPr>
      <w:r>
        <w:rPr>
          <w:sz w:val="28"/>
        </w:rPr>
        <w:t>Медіаосвіта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0"/>
          <w:sz w:val="28"/>
        </w:rPr>
        <w:t xml:space="preserve"> </w:t>
      </w:r>
      <w:r>
        <w:rPr>
          <w:sz w:val="28"/>
        </w:rPr>
        <w:t>медіаграмотність:</w:t>
      </w:r>
      <w:r>
        <w:rPr>
          <w:spacing w:val="70"/>
          <w:sz w:val="28"/>
        </w:rPr>
        <w:t xml:space="preserve"> </w:t>
      </w:r>
      <w:r>
        <w:rPr>
          <w:sz w:val="28"/>
        </w:rPr>
        <w:t>підручник/</w:t>
      </w:r>
      <w:r>
        <w:rPr>
          <w:spacing w:val="70"/>
          <w:sz w:val="28"/>
        </w:rPr>
        <w:t xml:space="preserve"> </w:t>
      </w:r>
      <w:r>
        <w:rPr>
          <w:sz w:val="28"/>
        </w:rPr>
        <w:t>ред.-упор.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Ф.</w:t>
      </w:r>
      <w:r>
        <w:rPr>
          <w:spacing w:val="70"/>
          <w:sz w:val="28"/>
        </w:rPr>
        <w:t xml:space="preserve"> </w:t>
      </w:r>
      <w:r>
        <w:rPr>
          <w:sz w:val="28"/>
        </w:rPr>
        <w:t>Іванов,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Волошенюк;</w:t>
      </w:r>
      <w:r>
        <w:rPr>
          <w:spacing w:val="-2"/>
          <w:sz w:val="28"/>
        </w:rPr>
        <w:t xml:space="preserve"> </w:t>
      </w:r>
      <w:r>
        <w:rPr>
          <w:sz w:val="28"/>
        </w:rPr>
        <w:t>наук.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Різун.</w:t>
      </w:r>
      <w:r>
        <w:rPr>
          <w:spacing w:val="-2"/>
          <w:sz w:val="28"/>
        </w:rPr>
        <w:t xml:space="preserve"> </w:t>
      </w:r>
      <w:r>
        <w:rPr>
          <w:sz w:val="28"/>
        </w:rPr>
        <w:t>Київ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вільної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преси,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:rsidR="009C787B" w:rsidRDefault="00AE36E6">
      <w:pPr>
        <w:pStyle w:val="a5"/>
        <w:numPr>
          <w:ilvl w:val="0"/>
          <w:numId w:val="40"/>
        </w:numPr>
        <w:tabs>
          <w:tab w:val="left" w:pos="1429"/>
        </w:tabs>
        <w:ind w:right="358" w:firstLine="425"/>
        <w:jc w:val="both"/>
        <w:rPr>
          <w:sz w:val="28"/>
        </w:rPr>
      </w:pPr>
      <w:r>
        <w:rPr>
          <w:sz w:val="28"/>
        </w:rPr>
        <w:t>Фаріон І. Мовна норма: знищення, пошук, віднова (культура мовлення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публічних людей.</w:t>
      </w:r>
      <w:r>
        <w:rPr>
          <w:spacing w:val="-2"/>
          <w:sz w:val="28"/>
        </w:rPr>
        <w:t xml:space="preserve"> </w:t>
      </w:r>
      <w:r>
        <w:rPr>
          <w:sz w:val="28"/>
        </w:rPr>
        <w:t>Івано-Франківськ :</w:t>
      </w:r>
      <w:r>
        <w:rPr>
          <w:spacing w:val="-1"/>
          <w:sz w:val="28"/>
        </w:rPr>
        <w:t xml:space="preserve"> </w:t>
      </w:r>
      <w:r>
        <w:rPr>
          <w:sz w:val="28"/>
        </w:rPr>
        <w:t>Місто</w:t>
      </w:r>
      <w:r>
        <w:rPr>
          <w:spacing w:val="1"/>
          <w:sz w:val="28"/>
        </w:rPr>
        <w:t xml:space="preserve"> </w:t>
      </w:r>
      <w:r>
        <w:rPr>
          <w:sz w:val="28"/>
        </w:rPr>
        <w:t>НВ,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332 с.</w:t>
      </w:r>
    </w:p>
    <w:p w:rsidR="009C787B" w:rsidRDefault="00AE36E6">
      <w:pPr>
        <w:pStyle w:val="a5"/>
        <w:numPr>
          <w:ilvl w:val="0"/>
          <w:numId w:val="40"/>
        </w:numPr>
        <w:tabs>
          <w:tab w:val="left" w:pos="1396"/>
        </w:tabs>
        <w:ind w:right="358" w:firstLine="425"/>
        <w:jc w:val="both"/>
        <w:rPr>
          <w:sz w:val="28"/>
        </w:rPr>
      </w:pPr>
      <w:r>
        <w:rPr>
          <w:sz w:val="28"/>
        </w:rPr>
        <w:t>Герман В., Громової Н. Культура української мови: навчальний 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(гуманітарних)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-2"/>
          <w:sz w:val="28"/>
        </w:rPr>
        <w:t xml:space="preserve"> </w:t>
      </w:r>
      <w:r>
        <w:rPr>
          <w:sz w:val="28"/>
        </w:rPr>
        <w:t>Суми : Сум ДПУ</w:t>
      </w:r>
      <w:r>
        <w:rPr>
          <w:spacing w:val="69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Макаренка,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376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40"/>
        </w:numPr>
        <w:tabs>
          <w:tab w:val="left" w:pos="1400"/>
        </w:tabs>
        <w:ind w:right="358" w:firstLine="425"/>
        <w:jc w:val="both"/>
        <w:rPr>
          <w:sz w:val="28"/>
        </w:rPr>
      </w:pPr>
      <w:r>
        <w:rPr>
          <w:sz w:val="28"/>
        </w:rPr>
        <w:t>Задорожня І. Т., Кузнецова Т. В. Медіаосвіта. Енциклопедія освіти / гол.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68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Кремінь.</w:t>
      </w:r>
      <w:r>
        <w:rPr>
          <w:spacing w:val="-4"/>
          <w:sz w:val="28"/>
        </w:rPr>
        <w:t xml:space="preserve"> </w:t>
      </w:r>
      <w:r>
        <w:rPr>
          <w:sz w:val="28"/>
        </w:rPr>
        <w:t>Київ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Юрінком Інтер,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549" w:right="1155" w:firstLine="362"/>
      </w:pPr>
      <w:bookmarkStart w:id="33" w:name="_bookmark32"/>
      <w:bookmarkEnd w:id="33"/>
      <w:r>
        <w:t>СТРАТЕГІЧНА ПЕРСПЕКТИВА РОЗРОБКИ</w:t>
      </w:r>
      <w:r>
        <w:rPr>
          <w:spacing w:val="-87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ПРЕЦЕДЕНТНОЇ</w:t>
      </w:r>
      <w:r>
        <w:rPr>
          <w:spacing w:val="-5"/>
        </w:rPr>
        <w:t xml:space="preserve"> </w:t>
      </w:r>
      <w:r>
        <w:t>КОНСОЛІДАЦІЇ</w:t>
      </w:r>
    </w:p>
    <w:p w:rsidR="009C787B" w:rsidRDefault="00AE36E6">
      <w:pPr>
        <w:ind w:left="2019" w:right="694" w:hanging="996"/>
        <w:rPr>
          <w:b/>
          <w:sz w:val="36"/>
        </w:rPr>
      </w:pPr>
      <w:r>
        <w:rPr>
          <w:b/>
          <w:sz w:val="36"/>
        </w:rPr>
        <w:t>МЕХАНІЗМІВ МЕТОДИЧНОЇ СЛУЖБИ В УМОВАХ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ДЕЦЕНТРАЛІЗАЦІЇ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ОСВІТИ В УКРАЇНІ</w:t>
      </w:r>
    </w:p>
    <w:p w:rsidR="009C787B" w:rsidRDefault="009C787B">
      <w:pPr>
        <w:pStyle w:val="a3"/>
        <w:ind w:left="0"/>
        <w:jc w:val="left"/>
        <w:rPr>
          <w:b/>
          <w:sz w:val="32"/>
        </w:rPr>
      </w:pPr>
    </w:p>
    <w:p w:rsidR="009C787B" w:rsidRDefault="00AE36E6">
      <w:pPr>
        <w:pStyle w:val="a3"/>
        <w:spacing w:before="1"/>
        <w:ind w:left="5377" w:right="350" w:firstLine="374"/>
        <w:jc w:val="right"/>
      </w:pPr>
      <w:r>
        <w:rPr>
          <w:b/>
          <w:sz w:val="32"/>
        </w:rPr>
        <w:t>Гусарчук Людмила Дмитрівна,</w:t>
      </w:r>
      <w:r>
        <w:rPr>
          <w:b/>
          <w:spacing w:val="-77"/>
          <w:sz w:val="32"/>
        </w:rPr>
        <w:t xml:space="preserve"> </w:t>
      </w:r>
      <w:r>
        <w:t>Аспірантка ІV курсу ДЗВО «Університет</w:t>
      </w:r>
      <w:r>
        <w:rPr>
          <w:spacing w:val="-67"/>
        </w:rPr>
        <w:t xml:space="preserve"> </w:t>
      </w:r>
      <w:r>
        <w:t>менеджменту освіти» Національної</w:t>
      </w:r>
      <w:r>
        <w:rPr>
          <w:spacing w:val="1"/>
        </w:rPr>
        <w:t xml:space="preserve"> </w:t>
      </w:r>
      <w:r>
        <w:t>академії педагогічних наук України,</w:t>
      </w:r>
      <w:r>
        <w:rPr>
          <w:spacing w:val="1"/>
        </w:rPr>
        <w:t xml:space="preserve"> </w:t>
      </w:r>
      <w:r>
        <w:t>спеціальнольності 281 «Публічне</w:t>
      </w:r>
      <w:r>
        <w:rPr>
          <w:spacing w:val="1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адміністрування»,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5" w:firstLine="427"/>
      </w:pPr>
      <w:r>
        <w:rPr>
          <w:b/>
          <w:i/>
        </w:rPr>
        <w:t>Постановка проблеми.</w:t>
      </w:r>
      <w:r>
        <w:rPr>
          <w:b/>
          <w:i/>
          <w:spacing w:val="1"/>
        </w:rPr>
        <w:t xml:space="preserve"> </w:t>
      </w:r>
      <w:r>
        <w:t>Починаючи з 2019 року в українському просторі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дискурс,</w:t>
      </w:r>
      <w:r>
        <w:rPr>
          <w:spacing w:val="1"/>
        </w:rPr>
        <w:t xml:space="preserve"> </w:t>
      </w:r>
      <w:r>
        <w:t>котрий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підсумку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децентралізації освіти, що спричинило появу плеяди семантични</w:t>
      </w:r>
      <w:r>
        <w:t>х метаморфоз</w:t>
      </w:r>
      <w:r>
        <w:rPr>
          <w:spacing w:val="1"/>
        </w:rPr>
        <w:t xml:space="preserve"> </w:t>
      </w:r>
      <w:r>
        <w:t>відносно класичного підходу до навчання. Функція педагога почала стрімко</w:t>
      </w:r>
      <w:r>
        <w:rPr>
          <w:spacing w:val="1"/>
        </w:rPr>
        <w:t xml:space="preserve"> </w:t>
      </w:r>
      <w:r>
        <w:t>трансформуватися у поліпоточних площинах новоявлених освітніх потреб. Це</w:t>
      </w:r>
      <w:r>
        <w:rPr>
          <w:spacing w:val="1"/>
        </w:rPr>
        <w:t xml:space="preserve"> </w:t>
      </w:r>
      <w:r>
        <w:t>створило</w:t>
      </w:r>
      <w:r>
        <w:rPr>
          <w:spacing w:val="1"/>
        </w:rPr>
        <w:t xml:space="preserve"> </w:t>
      </w:r>
      <w:r>
        <w:t>модуляційні</w:t>
      </w:r>
      <w:r>
        <w:rPr>
          <w:spacing w:val="1"/>
        </w:rPr>
        <w:t xml:space="preserve"> </w:t>
      </w:r>
      <w:r>
        <w:t>атомарні</w:t>
      </w:r>
      <w:r>
        <w:rPr>
          <w:spacing w:val="1"/>
        </w:rPr>
        <w:t xml:space="preserve"> </w:t>
      </w:r>
      <w:r>
        <w:t>виклики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служби,</w:t>
      </w:r>
      <w:r>
        <w:rPr>
          <w:spacing w:val="1"/>
        </w:rPr>
        <w:t xml:space="preserve"> </w:t>
      </w:r>
      <w:r>
        <w:t>котра</w:t>
      </w:r>
      <w:r>
        <w:rPr>
          <w:spacing w:val="1"/>
        </w:rPr>
        <w:t xml:space="preserve"> </w:t>
      </w:r>
      <w:r>
        <w:t>зіштовхнулась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глибокою</w:t>
      </w:r>
      <w:r>
        <w:rPr>
          <w:spacing w:val="-1"/>
        </w:rPr>
        <w:t xml:space="preserve"> </w:t>
      </w:r>
      <w:r>
        <w:t>смисл</w:t>
      </w:r>
      <w:r>
        <w:t>овою</w:t>
      </w:r>
      <w:r>
        <w:rPr>
          <w:spacing w:val="-1"/>
        </w:rPr>
        <w:t xml:space="preserve"> </w:t>
      </w:r>
      <w:r>
        <w:t>кризою.</w:t>
      </w:r>
    </w:p>
    <w:p w:rsidR="009C787B" w:rsidRDefault="00AE36E6">
      <w:pPr>
        <w:pStyle w:val="a3"/>
        <w:ind w:right="348" w:firstLine="427"/>
      </w:pPr>
      <w:r>
        <w:rPr>
          <w:b/>
          <w:i/>
        </w:rPr>
        <w:t xml:space="preserve">Стан розробленості проблеми. </w:t>
      </w:r>
      <w:r>
        <w:t>Проблема станом на ІІІ квартал 2024 року в</w:t>
      </w:r>
      <w:r>
        <w:rPr>
          <w:spacing w:val="-67"/>
        </w:rPr>
        <w:t xml:space="preserve"> </w:t>
      </w:r>
      <w:r>
        <w:t>науковому</w:t>
      </w:r>
      <w:r>
        <w:rPr>
          <w:spacing w:val="1"/>
        </w:rPr>
        <w:t xml:space="preserve"> </w:t>
      </w:r>
      <w:r>
        <w:t>колі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вирішена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переосмислення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концептуального аналітичного підходу. Досліджувана тема є нововиявленою і</w:t>
      </w:r>
      <w:r>
        <w:rPr>
          <w:spacing w:val="1"/>
        </w:rPr>
        <w:t xml:space="preserve"> </w:t>
      </w:r>
      <w:r>
        <w:t>освітлюється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апробації</w:t>
      </w:r>
      <w:r>
        <w:rPr>
          <w:spacing w:val="1"/>
        </w:rPr>
        <w:t xml:space="preserve"> </w:t>
      </w:r>
      <w:r>
        <w:t>дисертаційного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«Публічна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"Public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 of methodical service in conditions of decentralization of education in</w:t>
      </w:r>
      <w:r>
        <w:rPr>
          <w:spacing w:val="1"/>
        </w:rPr>
        <w:t xml:space="preserve"> </w:t>
      </w:r>
      <w:r>
        <w:t>Ukraine",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ексклюзивною</w:t>
      </w:r>
      <w:r>
        <w:rPr>
          <w:spacing w:val="1"/>
        </w:rPr>
        <w:t xml:space="preserve"> </w:t>
      </w:r>
      <w:r>
        <w:t>авторською</w:t>
      </w:r>
      <w:r>
        <w:rPr>
          <w:spacing w:val="1"/>
        </w:rPr>
        <w:t xml:space="preserve"> </w:t>
      </w:r>
      <w:r>
        <w:t>розробкою</w:t>
      </w:r>
      <w:r>
        <w:rPr>
          <w:spacing w:val="1"/>
        </w:rPr>
        <w:t xml:space="preserve"> </w:t>
      </w:r>
      <w:r>
        <w:t>Гусарчук</w:t>
      </w:r>
      <w:r>
        <w:rPr>
          <w:spacing w:val="1"/>
        </w:rPr>
        <w:t xml:space="preserve"> </w:t>
      </w:r>
      <w:r>
        <w:t>Л.Д.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взаємоповʼязане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досліджуваною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проблемою,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вона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дотичною</w:t>
      </w:r>
      <w:r>
        <w:rPr>
          <w:spacing w:val="-1"/>
        </w:rPr>
        <w:t xml:space="preserve"> </w:t>
      </w:r>
      <w:r>
        <w:t>частиною.</w:t>
      </w:r>
    </w:p>
    <w:p w:rsidR="009C787B" w:rsidRDefault="00AE36E6">
      <w:pPr>
        <w:pStyle w:val="a3"/>
        <w:spacing w:before="1"/>
        <w:ind w:right="354" w:firstLine="427"/>
      </w:pPr>
      <w:r>
        <w:rPr>
          <w:b/>
          <w:i/>
        </w:rPr>
        <w:t xml:space="preserve">Мета дослідження. </w:t>
      </w:r>
      <w:r>
        <w:t>Визначити стратегічні перспективи розробки системи</w:t>
      </w:r>
      <w:r>
        <w:rPr>
          <w:spacing w:val="1"/>
        </w:rPr>
        <w:t xml:space="preserve"> </w:t>
      </w:r>
      <w:r>
        <w:t>прецедентної</w:t>
      </w:r>
      <w:r>
        <w:rPr>
          <w:spacing w:val="1"/>
        </w:rPr>
        <w:t xml:space="preserve"> </w:t>
      </w:r>
      <w:r>
        <w:t>консолідації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-3"/>
        </w:rPr>
        <w:t xml:space="preserve"> </w:t>
      </w:r>
      <w:r>
        <w:t>освіти в</w:t>
      </w:r>
      <w:r>
        <w:rPr>
          <w:spacing w:val="-2"/>
        </w:rPr>
        <w:t xml:space="preserve"> </w:t>
      </w:r>
      <w:r>
        <w:t>Україні.</w:t>
      </w:r>
    </w:p>
    <w:p w:rsidR="009C787B" w:rsidRDefault="00AE36E6">
      <w:pPr>
        <w:pStyle w:val="a3"/>
        <w:ind w:right="353" w:firstLine="427"/>
      </w:pPr>
      <w:r>
        <w:rPr>
          <w:b/>
          <w:i/>
        </w:rPr>
        <w:t xml:space="preserve">Викладення основного матеріалу. </w:t>
      </w:r>
      <w:r>
        <w:t>Випробування часом продемонструвало,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реорганізація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кабінетів,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науково-методичних</w:t>
      </w:r>
      <w:r>
        <w:rPr>
          <w:spacing w:val="1"/>
        </w:rPr>
        <w:t xml:space="preserve"> </w:t>
      </w:r>
      <w:r>
        <w:t>установ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районні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міські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профес</w:t>
      </w:r>
      <w:r>
        <w:t>ійного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поставила крапку на понад сторічній традиції існування та розвитку методичної</w:t>
      </w:r>
      <w:r>
        <w:rPr>
          <w:spacing w:val="-67"/>
        </w:rPr>
        <w:t xml:space="preserve"> </w:t>
      </w:r>
      <w:r>
        <w:t>служби.</w:t>
      </w:r>
      <w:r>
        <w:rPr>
          <w:spacing w:val="36"/>
        </w:rPr>
        <w:t xml:space="preserve"> </w:t>
      </w:r>
      <w:r>
        <w:t>Перш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все,</w:t>
      </w:r>
      <w:r>
        <w:rPr>
          <w:spacing w:val="39"/>
        </w:rPr>
        <w:t xml:space="preserve"> </w:t>
      </w:r>
      <w:r>
        <w:t>критична</w:t>
      </w:r>
      <w:r>
        <w:rPr>
          <w:spacing w:val="36"/>
        </w:rPr>
        <w:t xml:space="preserve"> </w:t>
      </w:r>
      <w:r>
        <w:t>помилковість</w:t>
      </w:r>
      <w:r>
        <w:rPr>
          <w:spacing w:val="38"/>
        </w:rPr>
        <w:t xml:space="preserve"> </w:t>
      </w:r>
      <w:r>
        <w:t>цього</w:t>
      </w:r>
      <w:r>
        <w:rPr>
          <w:spacing w:val="40"/>
        </w:rPr>
        <w:t xml:space="preserve"> </w:t>
      </w:r>
      <w:r>
        <w:t>процесу</w:t>
      </w:r>
      <w:r>
        <w:rPr>
          <w:spacing w:val="38"/>
        </w:rPr>
        <w:t xml:space="preserve"> </w:t>
      </w:r>
      <w:r>
        <w:t>підкріплена</w:t>
      </w:r>
      <w:r>
        <w:rPr>
          <w:spacing w:val="38"/>
        </w:rPr>
        <w:t xml:space="preserve"> </w:t>
      </w:r>
      <w:r>
        <w:t>тим,</w:t>
      </w:r>
      <w:r>
        <w:rPr>
          <w:spacing w:val="-67"/>
        </w:rPr>
        <w:t xml:space="preserve"> </w:t>
      </w:r>
      <w:r>
        <w:t>що найбільше постраждав методичний супровід і як наслідок – осв</w:t>
      </w:r>
      <w:r>
        <w:t>іта, саме на</w:t>
      </w:r>
      <w:r>
        <w:rPr>
          <w:spacing w:val="1"/>
        </w:rPr>
        <w:t xml:space="preserve"> </w:t>
      </w:r>
      <w:r>
        <w:t>районному</w:t>
      </w:r>
      <w:r>
        <w:rPr>
          <w:spacing w:val="1"/>
        </w:rPr>
        <w:t xml:space="preserve"> </w:t>
      </w:r>
      <w:r>
        <w:t>рівні.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зачепив</w:t>
      </w:r>
      <w:r>
        <w:rPr>
          <w:spacing w:val="1"/>
        </w:rPr>
        <w:t xml:space="preserve"> </w:t>
      </w:r>
      <w:r>
        <w:t>Київську,</w:t>
      </w:r>
      <w:r>
        <w:rPr>
          <w:spacing w:val="1"/>
        </w:rPr>
        <w:t xml:space="preserve"> </w:t>
      </w:r>
      <w:r>
        <w:t>Черкасську,</w:t>
      </w:r>
      <w:r>
        <w:rPr>
          <w:spacing w:val="1"/>
        </w:rPr>
        <w:t xml:space="preserve"> </w:t>
      </w:r>
      <w:r>
        <w:t>Кіровоградську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схід</w:t>
      </w:r>
      <w:r>
        <w:rPr>
          <w:spacing w:val="1"/>
        </w:rPr>
        <w:t xml:space="preserve"> </w:t>
      </w:r>
      <w:r>
        <w:t>Вінниччини.</w:t>
      </w:r>
      <w:r>
        <w:rPr>
          <w:spacing w:val="1"/>
        </w:rPr>
        <w:t xml:space="preserve"> </w:t>
      </w:r>
      <w:r>
        <w:t>Реальна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зниженні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методичного</w:t>
      </w:r>
      <w:r>
        <w:rPr>
          <w:spacing w:val="1"/>
        </w:rPr>
        <w:t xml:space="preserve"> </w:t>
      </w:r>
      <w:r>
        <w:t>супроводу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центральних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ґрунтується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тому,</w:t>
      </w:r>
      <w:r>
        <w:rPr>
          <w:spacing w:val="13"/>
        </w:rPr>
        <w:t xml:space="preserve"> </w:t>
      </w:r>
      <w:r>
        <w:t>що</w:t>
      </w:r>
      <w:r>
        <w:rPr>
          <w:spacing w:val="13"/>
        </w:rPr>
        <w:t xml:space="preserve"> </w:t>
      </w:r>
      <w:r>
        <w:t>органи</w:t>
      </w:r>
      <w:r>
        <w:rPr>
          <w:spacing w:val="14"/>
        </w:rPr>
        <w:t xml:space="preserve"> </w:t>
      </w:r>
      <w:r>
        <w:t>місцевого</w:t>
      </w:r>
      <w:r>
        <w:rPr>
          <w:spacing w:val="15"/>
        </w:rPr>
        <w:t xml:space="preserve"> </w:t>
      </w:r>
      <w:r>
        <w:t>самоврядування</w:t>
      </w:r>
      <w:r>
        <w:rPr>
          <w:spacing w:val="12"/>
        </w:rPr>
        <w:t xml:space="preserve"> </w:t>
      </w:r>
      <w:r>
        <w:t>подекуди</w:t>
      </w:r>
      <w:r>
        <w:rPr>
          <w:spacing w:val="12"/>
        </w:rPr>
        <w:t xml:space="preserve"> </w:t>
      </w:r>
      <w:r>
        <w:t>приймали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рішення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плавну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планову</w:t>
      </w:r>
      <w:r>
        <w:rPr>
          <w:spacing w:val="1"/>
        </w:rPr>
        <w:t xml:space="preserve"> </w:t>
      </w:r>
      <w:r>
        <w:t>реорганізацію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кабінетів,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схилялись у бік їх повної ліквідації до 1 вересня 2020 року, що створило низку</w:t>
      </w:r>
      <w:r>
        <w:rPr>
          <w:spacing w:val="1"/>
        </w:rPr>
        <w:t xml:space="preserve"> </w:t>
      </w:r>
      <w:r>
        <w:t>юридичних</w:t>
      </w:r>
      <w:r>
        <w:rPr>
          <w:spacing w:val="1"/>
        </w:rPr>
        <w:t xml:space="preserve"> </w:t>
      </w:r>
      <w:r>
        <w:t>прецедентів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деградації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 через відтік професіонального кадрового ресурсу та його заміщення</w:t>
      </w:r>
      <w:r>
        <w:rPr>
          <w:spacing w:val="1"/>
        </w:rPr>
        <w:t xml:space="preserve"> </w:t>
      </w:r>
      <w:r>
        <w:t>спеціалістами нижчого класу. З початку повномасштабного вторгнення РФ на</w:t>
      </w:r>
      <w:r>
        <w:rPr>
          <w:spacing w:val="1"/>
        </w:rPr>
        <w:t xml:space="preserve"> </w:t>
      </w:r>
      <w:r>
        <w:t>територію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бойових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демографічна</w:t>
      </w:r>
      <w:r>
        <w:rPr>
          <w:spacing w:val="1"/>
        </w:rPr>
        <w:t xml:space="preserve"> </w:t>
      </w:r>
      <w:r>
        <w:t>ситуа</w:t>
      </w:r>
      <w:r>
        <w:t>ція критично погіршилась та набула катастрофічних характеристик, що</w:t>
      </w:r>
      <w:r>
        <w:rPr>
          <w:spacing w:val="1"/>
        </w:rPr>
        <w:t xml:space="preserve"> </w:t>
      </w:r>
      <w:r>
        <w:t>прогнозовано позначилось на всіх сферах життя, в тому ж числі, наклало свій</w:t>
      </w:r>
      <w:r>
        <w:rPr>
          <w:spacing w:val="1"/>
        </w:rPr>
        <w:t xml:space="preserve"> </w:t>
      </w:r>
      <w:r>
        <w:t>відбиток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освітній</w:t>
      </w:r>
      <w:r>
        <w:rPr>
          <w:spacing w:val="33"/>
        </w:rPr>
        <w:t xml:space="preserve"> </w:t>
      </w:r>
      <w:r>
        <w:t>сектор.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даних</w:t>
      </w:r>
      <w:r>
        <w:rPr>
          <w:spacing w:val="34"/>
        </w:rPr>
        <w:t xml:space="preserve"> </w:t>
      </w:r>
      <w:r>
        <w:t>умовах,</w:t>
      </w:r>
      <w:r>
        <w:rPr>
          <w:spacing w:val="32"/>
        </w:rPr>
        <w:t xml:space="preserve"> </w:t>
      </w:r>
      <w:r>
        <w:t>лише</w:t>
      </w:r>
      <w:r>
        <w:rPr>
          <w:spacing w:val="33"/>
        </w:rPr>
        <w:t xml:space="preserve"> </w:t>
      </w:r>
      <w:r>
        <w:t>лічені</w:t>
      </w:r>
      <w:r>
        <w:rPr>
          <w:spacing w:val="34"/>
        </w:rPr>
        <w:t xml:space="preserve"> </w:t>
      </w:r>
      <w:r>
        <w:t>одиниці</w:t>
      </w:r>
      <w:r>
        <w:rPr>
          <w:spacing w:val="34"/>
        </w:rPr>
        <w:t xml:space="preserve"> </w:t>
      </w:r>
      <w:r>
        <w:t>ентузіастів</w:t>
      </w:r>
      <w:r>
        <w:rPr>
          <w:spacing w:val="-68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c.11-14]</w:t>
      </w:r>
      <w:r>
        <w:rPr>
          <w:spacing w:val="1"/>
        </w:rPr>
        <w:t xml:space="preserve"> </w:t>
      </w:r>
      <w:r>
        <w:t>поодиноко</w:t>
      </w:r>
      <w:r>
        <w:rPr>
          <w:spacing w:val="1"/>
        </w:rPr>
        <w:t xml:space="preserve"> </w:t>
      </w:r>
      <w:r>
        <w:t>звернули</w:t>
      </w:r>
      <w:r>
        <w:rPr>
          <w:spacing w:val="1"/>
        </w:rPr>
        <w:t xml:space="preserve"> </w:t>
      </w:r>
      <w:r>
        <w:t>ува</w:t>
      </w:r>
      <w:r>
        <w:t>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кластері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руйнуванню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переведених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маркетингову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залишилось</w:t>
      </w:r>
      <w:r>
        <w:rPr>
          <w:spacing w:val="1"/>
        </w:rPr>
        <w:t xml:space="preserve"> </w:t>
      </w:r>
      <w:r>
        <w:t>відкритим.</w:t>
      </w:r>
      <w:r>
        <w:rPr>
          <w:spacing w:val="1"/>
        </w:rPr>
        <w:t xml:space="preserve"> </w:t>
      </w:r>
      <w:r>
        <w:t>Нинішня</w:t>
      </w:r>
      <w:r>
        <w:rPr>
          <w:spacing w:val="1"/>
        </w:rPr>
        <w:t xml:space="preserve"> </w:t>
      </w:r>
      <w:r>
        <w:t>методична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глибокому</w:t>
      </w:r>
      <w:r>
        <w:rPr>
          <w:spacing w:val="1"/>
        </w:rPr>
        <w:t xml:space="preserve"> </w:t>
      </w:r>
      <w:r>
        <w:t>нокауті,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обмеженням</w:t>
      </w:r>
      <w:r>
        <w:rPr>
          <w:spacing w:val="1"/>
        </w:rPr>
        <w:t xml:space="preserve"> </w:t>
      </w:r>
      <w:r>
        <w:t>функціональності. Методичні кабінети не могли функціонувати як структурні</w:t>
      </w:r>
      <w:r>
        <w:rPr>
          <w:spacing w:val="1"/>
        </w:rPr>
        <w:t xml:space="preserve"> </w:t>
      </w:r>
      <w:r>
        <w:t>підрозділи інших установ, що обмежувало їх можливості в рамках проектного</w:t>
      </w:r>
      <w:r>
        <w:rPr>
          <w:spacing w:val="1"/>
        </w:rPr>
        <w:t xml:space="preserve"> </w:t>
      </w:r>
      <w:r>
        <w:t>плану децентралізації освіти. Однак, потрібно замислитись над тим чи потрібно</w:t>
      </w:r>
      <w:r>
        <w:rPr>
          <w:spacing w:val="-67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впровадити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век</w:t>
      </w:r>
      <w:r>
        <w:t>тор</w:t>
      </w:r>
      <w:r>
        <w:rPr>
          <w:spacing w:val="1"/>
        </w:rPr>
        <w:t xml:space="preserve"> </w:t>
      </w:r>
      <w:r>
        <w:t>реорганізації</w:t>
      </w:r>
      <w:r>
        <w:rPr>
          <w:spacing w:val="1"/>
        </w:rPr>
        <w:t xml:space="preserve"> </w:t>
      </w:r>
      <w:r>
        <w:t>взагалі.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70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аналітика,</w:t>
      </w:r>
      <w:r>
        <w:rPr>
          <w:spacing w:val="26"/>
        </w:rPr>
        <w:t xml:space="preserve"> </w:t>
      </w:r>
      <w:r>
        <w:t>хронолога</w:t>
      </w:r>
      <w:r>
        <w:rPr>
          <w:spacing w:val="29"/>
        </w:rPr>
        <w:t xml:space="preserve"> </w:t>
      </w:r>
      <w:r>
        <w:t>й</w:t>
      </w:r>
      <w:r>
        <w:rPr>
          <w:spacing w:val="29"/>
        </w:rPr>
        <w:t xml:space="preserve"> </w:t>
      </w:r>
      <w:r>
        <w:t>дослідника,</w:t>
      </w:r>
      <w:r>
        <w:rPr>
          <w:spacing w:val="29"/>
        </w:rPr>
        <w:t xml:space="preserve"> </w:t>
      </w:r>
      <w:r>
        <w:t>стає</w:t>
      </w:r>
      <w:r>
        <w:rPr>
          <w:spacing w:val="28"/>
        </w:rPr>
        <w:t xml:space="preserve"> </w:t>
      </w:r>
      <w:r>
        <w:t>очевидно,</w:t>
      </w:r>
      <w:r>
        <w:rPr>
          <w:spacing w:val="27"/>
        </w:rPr>
        <w:t xml:space="preserve"> </w:t>
      </w:r>
      <w:r>
        <w:t>що</w:t>
      </w:r>
      <w:r>
        <w:rPr>
          <w:spacing w:val="27"/>
        </w:rPr>
        <w:t xml:space="preserve"> </w:t>
      </w:r>
      <w:r>
        <w:t>децентралізація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освіті</w:t>
      </w:r>
      <w:r>
        <w:rPr>
          <w:spacing w:val="-68"/>
        </w:rPr>
        <w:t xml:space="preserve"> </w:t>
      </w:r>
      <w:r>
        <w:t>[2 c.1-16] не була підкріплена публічною політикою трансформації та розвитку</w:t>
      </w:r>
      <w:r>
        <w:rPr>
          <w:spacing w:val="1"/>
        </w:rPr>
        <w:t xml:space="preserve"> </w:t>
      </w:r>
      <w:r>
        <w:t>методичної служби, що в результаті призвело до сучасного здег</w:t>
      </w:r>
      <w:r>
        <w:t>радизованого</w:t>
      </w:r>
      <w:r>
        <w:rPr>
          <w:spacing w:val="1"/>
        </w:rPr>
        <w:t xml:space="preserve"> </w:t>
      </w:r>
      <w:r>
        <w:t>стану останньої. Через відсутність чіткої процедури реорганізації українська</w:t>
      </w:r>
      <w:r>
        <w:rPr>
          <w:spacing w:val="1"/>
        </w:rPr>
        <w:t xml:space="preserve"> </w:t>
      </w:r>
      <w:r>
        <w:t>методична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зазнала</w:t>
      </w:r>
      <w:r>
        <w:rPr>
          <w:spacing w:val="1"/>
        </w:rPr>
        <w:t xml:space="preserve"> </w:t>
      </w:r>
      <w:r>
        <w:t>нищівної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отримала</w:t>
      </w:r>
      <w:r>
        <w:rPr>
          <w:spacing w:val="1"/>
        </w:rPr>
        <w:t xml:space="preserve"> </w:t>
      </w:r>
      <w:r>
        <w:t>спекуляції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місцевого самоврядування на темі ліквідації методичних кабінетів та штучного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кризової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обхід</w:t>
      </w:r>
      <w:r>
        <w:rPr>
          <w:spacing w:val="1"/>
        </w:rPr>
        <w:t xml:space="preserve"> </w:t>
      </w:r>
      <w:r>
        <w:t>порушувалась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правонаступництва. Закон України "Про повну загальну середню освіту" не</w:t>
      </w:r>
      <w:r>
        <w:rPr>
          <w:spacing w:val="1"/>
        </w:rPr>
        <w:t xml:space="preserve"> </w:t>
      </w:r>
      <w:r>
        <w:t>визначає процедуру реорганізації методичних кабінетів, що ускладнило саму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породило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судових</w:t>
      </w:r>
      <w:r>
        <w:rPr>
          <w:spacing w:val="1"/>
        </w:rPr>
        <w:t xml:space="preserve"> </w:t>
      </w:r>
      <w:r>
        <w:t>справ.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ефективній системі прецедентної правової консолідації механізмів методичної</w:t>
      </w:r>
      <w:r>
        <w:rPr>
          <w:spacing w:val="1"/>
        </w:rPr>
        <w:t xml:space="preserve"> </w:t>
      </w:r>
      <w:r>
        <w:t>служби є нагальною для забезпечення якості освіти в умовах децентралізації.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номінальною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контрпродуктивною.</w:t>
      </w:r>
      <w:r>
        <w:rPr>
          <w:spacing w:val="1"/>
        </w:rPr>
        <w:t xml:space="preserve"> </w:t>
      </w:r>
      <w:r>
        <w:t>Розглянувши</w:t>
      </w:r>
      <w:r>
        <w:rPr>
          <w:spacing w:val="1"/>
        </w:rPr>
        <w:t xml:space="preserve"> </w:t>
      </w:r>
      <w:r>
        <w:t>впли</w:t>
      </w:r>
      <w:r>
        <w:t>в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зрозуміло,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аби</w:t>
      </w:r>
      <w:r>
        <w:rPr>
          <w:spacing w:val="70"/>
        </w:rPr>
        <w:t xml:space="preserve"> </w:t>
      </w:r>
      <w:r>
        <w:t>виправити</w:t>
      </w:r>
      <w:r>
        <w:rPr>
          <w:spacing w:val="1"/>
        </w:rPr>
        <w:t xml:space="preserve"> </w:t>
      </w:r>
      <w:r>
        <w:t>ситуацію потрібно робити земельну конфедеративну реформу, що неможливо</w:t>
      </w:r>
      <w:r>
        <w:rPr>
          <w:spacing w:val="1"/>
        </w:rPr>
        <w:t xml:space="preserve"> </w:t>
      </w:r>
      <w:r>
        <w:t>через російську окупацію понад 25% суверенної території держави Україна.</w:t>
      </w:r>
      <w:r>
        <w:rPr>
          <w:spacing w:val="1"/>
        </w:rPr>
        <w:t xml:space="preserve"> </w:t>
      </w:r>
      <w:r>
        <w:t>Отже, якщо політичне керівництво не готове визнати, що децентралізація була</w:t>
      </w:r>
      <w:r>
        <w:rPr>
          <w:spacing w:val="1"/>
        </w:rPr>
        <w:t xml:space="preserve"> </w:t>
      </w:r>
      <w:r>
        <w:t>помилкою та навіть не виноситься питання про сумнівність ефективності цього</w:t>
      </w:r>
      <w:r>
        <w:rPr>
          <w:spacing w:val="1"/>
        </w:rPr>
        <w:t xml:space="preserve"> </w:t>
      </w:r>
      <w:r>
        <w:t>процессу бодай в короткотривалій перспективі, тож потрібно шукати інакше</w:t>
      </w:r>
      <w:r>
        <w:rPr>
          <w:spacing w:val="1"/>
        </w:rPr>
        <w:t xml:space="preserve"> </w:t>
      </w:r>
      <w:r>
        <w:t>рішення</w:t>
      </w:r>
      <w:r>
        <w:rPr>
          <w:spacing w:val="-1"/>
        </w:rPr>
        <w:t xml:space="preserve"> </w:t>
      </w:r>
      <w:r>
        <w:t>аби</w:t>
      </w:r>
      <w:r>
        <w:rPr>
          <w:spacing w:val="-3"/>
        </w:rPr>
        <w:t xml:space="preserve"> </w:t>
      </w:r>
      <w:r>
        <w:t>подолати</w:t>
      </w:r>
      <w:r>
        <w:rPr>
          <w:spacing w:val="-1"/>
        </w:rPr>
        <w:t xml:space="preserve"> </w:t>
      </w:r>
      <w:r>
        <w:t>кризу,</w:t>
      </w:r>
      <w:r>
        <w:rPr>
          <w:spacing w:val="-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склалась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методичній</w:t>
      </w:r>
      <w:r>
        <w:rPr>
          <w:spacing w:val="-1"/>
        </w:rPr>
        <w:t xml:space="preserve"> </w:t>
      </w:r>
      <w:r>
        <w:t>службі.</w:t>
      </w:r>
    </w:p>
    <w:p w:rsidR="009C787B" w:rsidRDefault="00AE36E6">
      <w:pPr>
        <w:pStyle w:val="a3"/>
        <w:spacing w:before="2"/>
        <w:ind w:right="351" w:firstLine="427"/>
      </w:pPr>
      <w:r>
        <w:rPr>
          <w:b/>
          <w:i/>
        </w:rPr>
        <w:t>Висновок</w:t>
      </w:r>
      <w:r>
        <w:t>.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запорукою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становим</w:t>
      </w:r>
      <w:r>
        <w:rPr>
          <w:spacing w:val="1"/>
        </w:rPr>
        <w:t xml:space="preserve"> </w:t>
      </w:r>
      <w:r>
        <w:t>хребтом та опорно-руховим апаратом, а методична служба – це розгалужена</w:t>
      </w:r>
      <w:r>
        <w:rPr>
          <w:spacing w:val="1"/>
        </w:rPr>
        <w:t xml:space="preserve"> </w:t>
      </w:r>
      <w:r>
        <w:t>мережа нервових закінчень, котрі посилають імпульси в центральну освітню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</w:t>
      </w:r>
      <w:r>
        <w:t>гналізують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локальних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Методична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виконувала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телескопічної</w:t>
      </w:r>
      <w:r>
        <w:rPr>
          <w:spacing w:val="1"/>
        </w:rPr>
        <w:t xml:space="preserve"> </w:t>
      </w:r>
      <w:r>
        <w:t>антени</w:t>
      </w:r>
      <w:r>
        <w:rPr>
          <w:spacing w:val="1"/>
        </w:rPr>
        <w:t xml:space="preserve"> </w:t>
      </w:r>
      <w:r>
        <w:t>радіоприймача</w:t>
      </w:r>
      <w:r>
        <w:rPr>
          <w:spacing w:val="61"/>
        </w:rPr>
        <w:t xml:space="preserve"> </w:t>
      </w:r>
      <w:r>
        <w:t>та</w:t>
      </w:r>
      <w:r>
        <w:rPr>
          <w:spacing w:val="58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займалась</w:t>
      </w:r>
      <w:r>
        <w:rPr>
          <w:spacing w:val="59"/>
        </w:rPr>
        <w:t xml:space="preserve"> </w:t>
      </w:r>
      <w:r>
        <w:t>перцепцію,</w:t>
      </w:r>
      <w:r>
        <w:rPr>
          <w:spacing w:val="60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слугувала</w:t>
      </w:r>
      <w:r>
        <w:rPr>
          <w:spacing w:val="61"/>
        </w:rPr>
        <w:t xml:space="preserve"> </w:t>
      </w:r>
      <w:r>
        <w:t>менторським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ретранслятором</w:t>
      </w:r>
      <w:r>
        <w:rPr>
          <w:spacing w:val="1"/>
        </w:rPr>
        <w:t xml:space="preserve"> </w:t>
      </w:r>
      <w:r>
        <w:t>функціонального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стосовно</w:t>
      </w:r>
      <w:r>
        <w:rPr>
          <w:spacing w:val="7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діяльності усіх педагогічних ланок. Втративши класичну методичну службу,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втратила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діджитальних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гонці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демократій</w:t>
      </w:r>
      <w:r>
        <w:rPr>
          <w:spacing w:val="1"/>
        </w:rPr>
        <w:t xml:space="preserve"> </w:t>
      </w:r>
      <w:r>
        <w:t>перервало</w:t>
      </w:r>
      <w:r>
        <w:rPr>
          <w:spacing w:val="1"/>
        </w:rPr>
        <w:t xml:space="preserve"> </w:t>
      </w:r>
      <w:r>
        <w:t>континуальну</w:t>
      </w:r>
      <w:r>
        <w:rPr>
          <w:spacing w:val="1"/>
        </w:rPr>
        <w:t xml:space="preserve"> </w:t>
      </w:r>
      <w:r>
        <w:t>традицію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надвагомим гешефтом напрац</w:t>
      </w:r>
      <w:r>
        <w:t>ювань. Нині зарано говорити про “реставрацію”</w:t>
      </w:r>
      <w:r>
        <w:rPr>
          <w:spacing w:val="1"/>
        </w:rPr>
        <w:t xml:space="preserve"> </w:t>
      </w:r>
      <w:r>
        <w:t>класичної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катарсисом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формальним</w:t>
      </w:r>
      <w:r>
        <w:rPr>
          <w:spacing w:val="1"/>
        </w:rPr>
        <w:t xml:space="preserve"> </w:t>
      </w:r>
      <w:r>
        <w:t>преображенням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йти</w:t>
      </w:r>
      <w:r>
        <w:rPr>
          <w:spacing w:val="1"/>
        </w:rPr>
        <w:t xml:space="preserve"> </w:t>
      </w:r>
      <w:r>
        <w:t>покаяння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чітке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дефініцій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відновленням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чітким</w:t>
      </w:r>
      <w:r>
        <w:rPr>
          <w:spacing w:val="1"/>
        </w:rPr>
        <w:t xml:space="preserve"> </w:t>
      </w:r>
      <w:r>
        <w:t>доведенням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правонаступники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кабінетів.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потрібно сформувати систему прецедентної консолідації механізмів методичної</w:t>
      </w:r>
      <w:r>
        <w:rPr>
          <w:spacing w:val="-67"/>
        </w:rPr>
        <w:t xml:space="preserve"> </w:t>
      </w:r>
      <w:r>
        <w:t>служби в умовах децентралізації освіти в Україні. Це дозволить чітко перевести</w:t>
      </w:r>
      <w:r>
        <w:rPr>
          <w:spacing w:val="-67"/>
        </w:rPr>
        <w:t xml:space="preserve"> </w:t>
      </w:r>
      <w:r>
        <w:t>прописну</w:t>
      </w:r>
      <w:r>
        <w:rPr>
          <w:spacing w:val="1"/>
        </w:rPr>
        <w:t xml:space="preserve"> </w:t>
      </w:r>
      <w:r>
        <w:t>законну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практичну</w:t>
      </w:r>
      <w:r>
        <w:rPr>
          <w:spacing w:val="1"/>
        </w:rPr>
        <w:t xml:space="preserve"> </w:t>
      </w:r>
      <w:r>
        <w:t>діяльні</w:t>
      </w:r>
      <w:r>
        <w:t>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публічну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методичної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тіло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задля</w:t>
      </w:r>
      <w:r>
        <w:rPr>
          <w:spacing w:val="-1"/>
        </w:rPr>
        <w:t xml:space="preserve"> </w:t>
      </w:r>
      <w:r>
        <w:t>відновлення</w:t>
      </w:r>
      <w:r>
        <w:rPr>
          <w:spacing w:val="-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методичної традиції.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3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39"/>
        </w:numPr>
        <w:tabs>
          <w:tab w:val="left" w:pos="1382"/>
        </w:tabs>
        <w:ind w:right="348" w:firstLine="427"/>
        <w:jc w:val="both"/>
        <w:rPr>
          <w:sz w:val="28"/>
        </w:rPr>
      </w:pPr>
      <w:r>
        <w:rPr>
          <w:sz w:val="28"/>
        </w:rPr>
        <w:t>Топузов</w:t>
      </w:r>
      <w:r>
        <w:rPr>
          <w:spacing w:val="1"/>
          <w:sz w:val="28"/>
        </w:rPr>
        <w:t xml:space="preserve"> </w:t>
      </w:r>
      <w:r>
        <w:rPr>
          <w:sz w:val="28"/>
        </w:rPr>
        <w:t>М.O.</w:t>
      </w:r>
      <w:r>
        <w:rPr>
          <w:spacing w:val="1"/>
          <w:sz w:val="28"/>
        </w:rPr>
        <w:t xml:space="preserve"> </w:t>
      </w:r>
      <w:r>
        <w:rPr>
          <w:sz w:val="28"/>
        </w:rPr>
        <w:t>"Опорні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децентралізації</w:t>
      </w:r>
      <w:r>
        <w:rPr>
          <w:spacing w:val="1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Україні",</w:t>
      </w:r>
      <w:r>
        <w:rPr>
          <w:spacing w:val="21"/>
          <w:sz w:val="28"/>
        </w:rPr>
        <w:t xml:space="preserve"> </w:t>
      </w:r>
      <w:r>
        <w:rPr>
          <w:sz w:val="28"/>
        </w:rPr>
        <w:t>La</w:t>
      </w:r>
      <w:r>
        <w:rPr>
          <w:spacing w:val="17"/>
          <w:sz w:val="28"/>
        </w:rPr>
        <w:t xml:space="preserve"> </w:t>
      </w:r>
      <w:r>
        <w:rPr>
          <w:sz w:val="28"/>
        </w:rPr>
        <w:t>science</w:t>
      </w:r>
      <w:r>
        <w:rPr>
          <w:spacing w:val="18"/>
          <w:sz w:val="28"/>
        </w:rPr>
        <w:t xml:space="preserve"> </w:t>
      </w:r>
      <w:r>
        <w:rPr>
          <w:sz w:val="28"/>
        </w:rPr>
        <w:t>et</w:t>
      </w:r>
      <w:r>
        <w:rPr>
          <w:spacing w:val="19"/>
          <w:sz w:val="28"/>
        </w:rPr>
        <w:t xml:space="preserve"> </w:t>
      </w:r>
      <w:r>
        <w:rPr>
          <w:sz w:val="28"/>
        </w:rPr>
        <w:t>la</w:t>
      </w:r>
      <w:r>
        <w:rPr>
          <w:spacing w:val="17"/>
          <w:sz w:val="28"/>
        </w:rPr>
        <w:t xml:space="preserve"> </w:t>
      </w:r>
      <w:r>
        <w:rPr>
          <w:sz w:val="28"/>
        </w:rPr>
        <w:t>technologie</w:t>
      </w:r>
      <w:r>
        <w:rPr>
          <w:spacing w:val="18"/>
          <w:sz w:val="28"/>
        </w:rPr>
        <w:t xml:space="preserve"> </w:t>
      </w:r>
      <w:r>
        <w:rPr>
          <w:sz w:val="28"/>
        </w:rPr>
        <w:t>à</w:t>
      </w:r>
      <w:r>
        <w:rPr>
          <w:spacing w:val="17"/>
          <w:sz w:val="28"/>
        </w:rPr>
        <w:t xml:space="preserve"> </w:t>
      </w:r>
      <w:r>
        <w:rPr>
          <w:sz w:val="28"/>
        </w:rPr>
        <w:t>l'ère</w:t>
      </w:r>
      <w:r>
        <w:rPr>
          <w:spacing w:val="17"/>
          <w:sz w:val="28"/>
        </w:rPr>
        <w:t xml:space="preserve"> </w:t>
      </w:r>
      <w:r>
        <w:rPr>
          <w:sz w:val="28"/>
        </w:rPr>
        <w:t>de</w:t>
      </w:r>
      <w:r>
        <w:rPr>
          <w:spacing w:val="17"/>
          <w:sz w:val="28"/>
        </w:rPr>
        <w:t xml:space="preserve"> </w:t>
      </w:r>
      <w:r>
        <w:rPr>
          <w:sz w:val="28"/>
        </w:rPr>
        <w:t>la</w:t>
      </w:r>
      <w:r>
        <w:rPr>
          <w:spacing w:val="14"/>
          <w:sz w:val="28"/>
        </w:rPr>
        <w:t xml:space="preserve"> </w:t>
      </w:r>
      <w:r>
        <w:rPr>
          <w:sz w:val="28"/>
        </w:rPr>
        <w:t>société</w:t>
      </w:r>
      <w:r>
        <w:rPr>
          <w:spacing w:val="-67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l'information,</w:t>
      </w:r>
      <w:r>
        <w:rPr>
          <w:spacing w:val="66"/>
          <w:sz w:val="28"/>
        </w:rPr>
        <w:t xml:space="preserve"> </w:t>
      </w:r>
      <w:r>
        <w:rPr>
          <w:sz w:val="28"/>
        </w:rPr>
        <w:t>Volume</w:t>
      </w:r>
      <w:r>
        <w:rPr>
          <w:spacing w:val="-2"/>
          <w:sz w:val="28"/>
        </w:rPr>
        <w:t xml:space="preserve"> </w:t>
      </w:r>
      <w:r>
        <w:rPr>
          <w:sz w:val="28"/>
        </w:rPr>
        <w:t>6,</w:t>
      </w:r>
      <w:r>
        <w:rPr>
          <w:spacing w:val="-2"/>
          <w:sz w:val="28"/>
        </w:rPr>
        <w:t xml:space="preserve"> </w:t>
      </w:r>
      <w:r>
        <w:rPr>
          <w:sz w:val="28"/>
        </w:rPr>
        <w:t>Bordeaux</w:t>
      </w:r>
      <w:r>
        <w:rPr>
          <w:spacing w:val="1"/>
          <w:sz w:val="28"/>
        </w:rPr>
        <w:t xml:space="preserve"> </w:t>
      </w:r>
      <w:r>
        <w:rPr>
          <w:sz w:val="28"/>
        </w:rPr>
        <w:t>– France,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mars 2019.</w:t>
      </w:r>
    </w:p>
    <w:p w:rsidR="009C787B" w:rsidRDefault="00AE36E6">
      <w:pPr>
        <w:pStyle w:val="a5"/>
        <w:numPr>
          <w:ilvl w:val="0"/>
          <w:numId w:val="39"/>
        </w:numPr>
        <w:tabs>
          <w:tab w:val="left" w:pos="1382"/>
        </w:tabs>
        <w:ind w:right="350" w:firstLine="427"/>
        <w:jc w:val="both"/>
        <w:rPr>
          <w:sz w:val="28"/>
        </w:rPr>
      </w:pPr>
      <w:r>
        <w:rPr>
          <w:sz w:val="28"/>
        </w:rPr>
        <w:t>Клокар</w:t>
      </w:r>
      <w:r>
        <w:rPr>
          <w:spacing w:val="1"/>
          <w:sz w:val="28"/>
        </w:rPr>
        <w:t xml:space="preserve"> </w:t>
      </w:r>
      <w:r>
        <w:rPr>
          <w:sz w:val="28"/>
        </w:rPr>
        <w:t>Н.І.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ОТГ: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децентралізації влади /Н.І.Клокар, Г.Г. Науменко, Л.В.Гунько// Рідна школа. 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№11 –</w:t>
      </w:r>
      <w:r>
        <w:rPr>
          <w:spacing w:val="-2"/>
          <w:sz w:val="28"/>
        </w:rPr>
        <w:t xml:space="preserve"> </w:t>
      </w:r>
      <w:r>
        <w:rPr>
          <w:sz w:val="28"/>
        </w:rPr>
        <w:t>12.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– 31.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996" w:right="680"/>
        <w:jc w:val="center"/>
      </w:pPr>
      <w:bookmarkStart w:id="34" w:name="_bookmark33"/>
      <w:bookmarkEnd w:id="34"/>
      <w:r>
        <w:t>СУЧАСНИЙ</w:t>
      </w:r>
      <w:r>
        <w:rPr>
          <w:spacing w:val="-4"/>
        </w:rPr>
        <w:t xml:space="preserve"> </w:t>
      </w:r>
      <w:r>
        <w:t>ДОСВІД</w:t>
      </w:r>
      <w:r>
        <w:rPr>
          <w:spacing w:val="-4"/>
        </w:rPr>
        <w:t xml:space="preserve"> </w:t>
      </w:r>
      <w:r>
        <w:t>ВИКОРИСТАННЯ</w:t>
      </w:r>
    </w:p>
    <w:p w:rsidR="009C787B" w:rsidRDefault="00AE36E6">
      <w:pPr>
        <w:spacing w:before="37"/>
        <w:ind w:left="997" w:right="680"/>
        <w:jc w:val="center"/>
        <w:rPr>
          <w:b/>
          <w:sz w:val="36"/>
        </w:rPr>
      </w:pPr>
      <w:r>
        <w:rPr>
          <w:b/>
          <w:sz w:val="36"/>
        </w:rPr>
        <w:t>МЕДІАПЛАТФОРМ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У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ПОЧАТКОВІЙ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ШКОЛІ</w:t>
      </w:r>
    </w:p>
    <w:p w:rsidR="009C787B" w:rsidRDefault="009C787B">
      <w:pPr>
        <w:pStyle w:val="a3"/>
        <w:spacing w:before="5"/>
        <w:ind w:left="0"/>
        <w:jc w:val="left"/>
        <w:rPr>
          <w:b/>
          <w:sz w:val="52"/>
        </w:rPr>
      </w:pPr>
    </w:p>
    <w:p w:rsidR="009C787B" w:rsidRDefault="00AE36E6">
      <w:pPr>
        <w:pStyle w:val="2"/>
      </w:pPr>
      <w:r>
        <w:t>Кушнір</w:t>
      </w:r>
      <w:r>
        <w:rPr>
          <w:spacing w:val="-9"/>
        </w:rPr>
        <w:t xml:space="preserve"> </w:t>
      </w:r>
      <w:r>
        <w:t>Наталія</w:t>
      </w:r>
      <w:r>
        <w:rPr>
          <w:spacing w:val="-9"/>
        </w:rPr>
        <w:t xml:space="preserve"> </w:t>
      </w:r>
      <w:r>
        <w:t>Миколаївна</w:t>
      </w:r>
    </w:p>
    <w:p w:rsidR="009C787B" w:rsidRDefault="00AE36E6">
      <w:pPr>
        <w:pStyle w:val="a3"/>
        <w:ind w:left="3438" w:right="348" w:firstLine="1144"/>
        <w:jc w:val="right"/>
      </w:pPr>
      <w:r>
        <w:t>Центральноукраїнський державний університет</w:t>
      </w:r>
      <w:r>
        <w:rPr>
          <w:spacing w:val="-67"/>
        </w:rPr>
        <w:t xml:space="preserve"> </w:t>
      </w:r>
      <w:r>
        <w:t>ім.</w:t>
      </w:r>
      <w:r>
        <w:rPr>
          <w:spacing w:val="-7"/>
        </w:rPr>
        <w:t xml:space="preserve"> </w:t>
      </w:r>
      <w:r>
        <w:t>Володимира</w:t>
      </w:r>
      <w:r>
        <w:rPr>
          <w:spacing w:val="-4"/>
        </w:rPr>
        <w:t xml:space="preserve"> </w:t>
      </w:r>
      <w:r>
        <w:t>Винниченка,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Кропивницький,</w:t>
      </w:r>
      <w:r>
        <w:rPr>
          <w:spacing w:val="-6"/>
        </w:rPr>
        <w:t xml:space="preserve"> </w:t>
      </w:r>
      <w:r>
        <w:t>Україна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spacing w:before="1"/>
        <w:ind w:left="4583" w:right="352" w:firstLine="3360"/>
        <w:jc w:val="right"/>
      </w:pPr>
      <w:r>
        <w:t>Науковий керівник:</w:t>
      </w:r>
      <w:r>
        <w:rPr>
          <w:spacing w:val="-67"/>
        </w:rPr>
        <w:t xml:space="preserve"> </w:t>
      </w:r>
      <w:r>
        <w:t>Прибора Тетяна Олександрівна</w:t>
      </w:r>
      <w:r>
        <w:rPr>
          <w:spacing w:val="1"/>
        </w:rPr>
        <w:t xml:space="preserve"> </w:t>
      </w:r>
      <w:r>
        <w:t>Центральноукраїнський</w:t>
      </w:r>
      <w:r>
        <w:rPr>
          <w:spacing w:val="-12"/>
        </w:rPr>
        <w:t xml:space="preserve"> </w:t>
      </w:r>
      <w:r>
        <w:t>державний</w:t>
      </w:r>
      <w:r>
        <w:rPr>
          <w:spacing w:val="-9"/>
        </w:rPr>
        <w:t xml:space="preserve"> </w:t>
      </w:r>
      <w:r>
        <w:t>університет</w:t>
      </w:r>
    </w:p>
    <w:p w:rsidR="009C787B" w:rsidRDefault="00AE36E6">
      <w:pPr>
        <w:pStyle w:val="a3"/>
        <w:spacing w:line="321" w:lineRule="exact"/>
        <w:ind w:right="352"/>
        <w:jc w:val="right"/>
      </w:pPr>
      <w:r>
        <w:t>ім.</w:t>
      </w:r>
      <w:r>
        <w:rPr>
          <w:spacing w:val="-7"/>
        </w:rPr>
        <w:t xml:space="preserve"> </w:t>
      </w:r>
      <w:r>
        <w:t>Володимира</w:t>
      </w:r>
      <w:r>
        <w:rPr>
          <w:spacing w:val="-4"/>
        </w:rPr>
        <w:t xml:space="preserve"> </w:t>
      </w:r>
      <w:r>
        <w:t>Винниченка,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Кропивницький,</w:t>
      </w:r>
      <w:r>
        <w:rPr>
          <w:spacing w:val="-6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right="353" w:firstLine="425"/>
      </w:pPr>
      <w:r>
        <w:t>Сучасний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прогресуюча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технологізація та інформатизація ставить нові вимоги до освіти та розвитку</w:t>
      </w:r>
      <w:r>
        <w:rPr>
          <w:spacing w:val="1"/>
        </w:rPr>
        <w:t xml:space="preserve"> </w:t>
      </w:r>
      <w:r>
        <w:t>підростаючої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Реформи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нових підходів до організації педагогічного процесу у ЗЗСО</w:t>
      </w:r>
      <w:r>
        <w:t xml:space="preserve"> для формування</w:t>
      </w:r>
      <w:r>
        <w:rPr>
          <w:spacing w:val="1"/>
        </w:rPr>
        <w:t xml:space="preserve"> </w:t>
      </w:r>
      <w:r>
        <w:t>всебічно</w:t>
      </w:r>
      <w:r>
        <w:rPr>
          <w:spacing w:val="-4"/>
        </w:rPr>
        <w:t xml:space="preserve"> </w:t>
      </w:r>
      <w:r>
        <w:t>розвиненої</w:t>
      </w:r>
      <w:r>
        <w:rPr>
          <w:spacing w:val="-1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учня.</w:t>
      </w:r>
    </w:p>
    <w:p w:rsidR="009C787B" w:rsidRDefault="00AE36E6">
      <w:pPr>
        <w:pStyle w:val="a3"/>
        <w:spacing w:before="1"/>
        <w:ind w:right="357" w:firstLine="425"/>
      </w:pPr>
      <w:r>
        <w:t>Також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сьогодення,</w:t>
      </w:r>
      <w:r>
        <w:rPr>
          <w:spacing w:val="1"/>
        </w:rPr>
        <w:t xml:space="preserve"> </w:t>
      </w:r>
      <w:r>
        <w:t>закладам освіти доводиться адаптуватися під нові умови роботи, шукати нові</w:t>
      </w:r>
      <w:r>
        <w:rPr>
          <w:spacing w:val="1"/>
        </w:rPr>
        <w:t xml:space="preserve"> </w:t>
      </w:r>
      <w:r>
        <w:t>шляхи організації освітнього процесу, одним з яких є дистанційне навчання, що</w:t>
      </w:r>
      <w:r>
        <w:rPr>
          <w:spacing w:val="-67"/>
        </w:rPr>
        <w:t xml:space="preserve"> </w:t>
      </w:r>
      <w:r>
        <w:t>стало звичним сьогодні. А в його організації ключову роль відіграють сучасні</w:t>
      </w:r>
      <w:r>
        <w:rPr>
          <w:spacing w:val="1"/>
        </w:rPr>
        <w:t xml:space="preserve"> </w:t>
      </w:r>
      <w:r>
        <w:t>медіазасоби</w:t>
      </w:r>
      <w:r>
        <w:rPr>
          <w:spacing w:val="-1"/>
        </w:rPr>
        <w:t xml:space="preserve"> </w:t>
      </w:r>
      <w:r>
        <w:t>та використання медіаплатформ.</w:t>
      </w:r>
    </w:p>
    <w:p w:rsidR="009C787B" w:rsidRDefault="00AE36E6">
      <w:pPr>
        <w:pStyle w:val="a3"/>
        <w:spacing w:before="1"/>
        <w:ind w:right="351" w:firstLine="425"/>
      </w:pPr>
      <w:r>
        <w:t>Значення медіаплатформ в організації освітнього процесу по</w:t>
      </w:r>
      <w:r>
        <w:t>чаткової школи</w:t>
      </w:r>
      <w:r>
        <w:rPr>
          <w:spacing w:val="-67"/>
        </w:rPr>
        <w:t xml:space="preserve"> </w:t>
      </w:r>
      <w:r>
        <w:t>досліджували   такі   науковці:   А. Бобро,   В. Веремієнко,   Н. Дементієвська,</w:t>
      </w:r>
      <w:r>
        <w:rPr>
          <w:spacing w:val="1"/>
        </w:rPr>
        <w:t xml:space="preserve"> </w:t>
      </w:r>
      <w:r>
        <w:t>Ю. Деркач,</w:t>
      </w:r>
      <w:r>
        <w:rPr>
          <w:spacing w:val="1"/>
        </w:rPr>
        <w:t xml:space="preserve"> </w:t>
      </w:r>
      <w:r>
        <w:t>О. Мороз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уваги</w:t>
      </w:r>
      <w:r>
        <w:rPr>
          <w:spacing w:val="-4"/>
        </w:rPr>
        <w:t xml:space="preserve"> </w:t>
      </w:r>
      <w:r>
        <w:t>приділяється</w:t>
      </w:r>
      <w:r>
        <w:rPr>
          <w:spacing w:val="-3"/>
        </w:rPr>
        <w:t xml:space="preserve"> </w:t>
      </w:r>
      <w:r>
        <w:t>недостатньо.</w:t>
      </w:r>
    </w:p>
    <w:p w:rsidR="009C787B" w:rsidRDefault="00AE36E6">
      <w:pPr>
        <w:pStyle w:val="a3"/>
        <w:spacing w:before="1"/>
        <w:ind w:right="357" w:firstLine="425"/>
      </w:pPr>
      <w:r>
        <w:rPr>
          <w:i/>
        </w:rPr>
        <w:t>Мета</w:t>
      </w:r>
      <w:r>
        <w:rPr>
          <w:i/>
          <w:spacing w:val="1"/>
        </w:rPr>
        <w:t xml:space="preserve"> </w:t>
      </w:r>
      <w:r>
        <w:rPr>
          <w:i/>
        </w:rPr>
        <w:t>роботи</w:t>
      </w:r>
      <w:r>
        <w:rPr>
          <w:i/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окресленні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викорис</w:t>
      </w:r>
      <w:r>
        <w:t>тання</w:t>
      </w:r>
      <w:r>
        <w:rPr>
          <w:spacing w:val="1"/>
        </w:rPr>
        <w:t xml:space="preserve"> </w:t>
      </w:r>
      <w:r>
        <w:t>медіаплатформ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освітньому</w:t>
      </w:r>
      <w:r>
        <w:rPr>
          <w:spacing w:val="-3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початкової школи.</w:t>
      </w:r>
    </w:p>
    <w:p w:rsidR="009C787B" w:rsidRDefault="00AE36E6">
      <w:pPr>
        <w:pStyle w:val="a3"/>
        <w:ind w:right="355" w:firstLine="425"/>
      </w:pPr>
      <w:r>
        <w:t>Сьогодні медіазасоби активно використовуються для організації освітнього</w:t>
      </w:r>
      <w:r>
        <w:rPr>
          <w:spacing w:val="1"/>
        </w:rPr>
        <w:t xml:space="preserve"> </w:t>
      </w:r>
      <w:r>
        <w:t>процесу в межах закладу загальної середньої освіти. Науковці зазначають, що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використанню</w:t>
      </w:r>
      <w:r>
        <w:rPr>
          <w:spacing w:val="1"/>
        </w:rPr>
        <w:t xml:space="preserve"> </w:t>
      </w:r>
      <w:r>
        <w:t>медіазасобів,</w:t>
      </w:r>
      <w:r>
        <w:rPr>
          <w:spacing w:val="1"/>
        </w:rPr>
        <w:t xml:space="preserve"> </w:t>
      </w:r>
      <w:r>
        <w:t>учні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сприймають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підвищується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інтерес,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індивідуалізація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викладається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динамічній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забезпечуються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позитивної</w:t>
      </w:r>
      <w:r>
        <w:rPr>
          <w:spacing w:val="-67"/>
        </w:rPr>
        <w:t xml:space="preserve"> </w:t>
      </w:r>
      <w:r>
        <w:t>самооцінки та самостійної роботи [4,</w:t>
      </w:r>
      <w:r>
        <w:rPr>
          <w:spacing w:val="-2"/>
        </w:rPr>
        <w:t xml:space="preserve"> </w:t>
      </w:r>
      <w:r>
        <w:t>57].</w:t>
      </w:r>
    </w:p>
    <w:p w:rsidR="009C787B" w:rsidRDefault="00AE36E6">
      <w:pPr>
        <w:pStyle w:val="a3"/>
        <w:ind w:right="356" w:firstLine="425"/>
      </w:pPr>
      <w:r>
        <w:t>Медіазасоби</w:t>
      </w:r>
      <w:r>
        <w:rPr>
          <w:spacing w:val="1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позицій: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наочності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демонстрації на уроках, як засоби формування різних освітніх навичок через</w:t>
      </w:r>
      <w:r>
        <w:rPr>
          <w:spacing w:val="1"/>
        </w:rPr>
        <w:t xml:space="preserve"> </w:t>
      </w:r>
      <w:r>
        <w:t>вправляння, як засоби формування мовленнєвих навичок, як засоби міксування</w:t>
      </w:r>
      <w:r>
        <w:rPr>
          <w:spacing w:val="1"/>
        </w:rPr>
        <w:t xml:space="preserve"> </w:t>
      </w:r>
      <w:r>
        <w:t>інформації мовного та соціокультурного характеру, контролю та самоконтролю</w:t>
      </w:r>
      <w:r>
        <w:rPr>
          <w:spacing w:val="-67"/>
        </w:rPr>
        <w:t xml:space="preserve"> </w:t>
      </w:r>
      <w:r>
        <w:t>знань тощо [3, 109; 8, 148]. Також вони ефективно застосовуються у сучасній</w:t>
      </w:r>
      <w:r>
        <w:rPr>
          <w:spacing w:val="1"/>
        </w:rPr>
        <w:t xml:space="preserve"> </w:t>
      </w:r>
      <w:r>
        <w:t>початковій</w:t>
      </w:r>
      <w:r>
        <w:rPr>
          <w:spacing w:val="1"/>
        </w:rPr>
        <w:t xml:space="preserve"> </w:t>
      </w:r>
      <w:r>
        <w:t>освіті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початкової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важкі</w:t>
      </w:r>
      <w:r>
        <w:rPr>
          <w:spacing w:val="1"/>
        </w:rPr>
        <w:t xml:space="preserve"> </w:t>
      </w:r>
      <w:r>
        <w:t>часи</w:t>
      </w:r>
      <w:r>
        <w:rPr>
          <w:spacing w:val="1"/>
        </w:rPr>
        <w:t xml:space="preserve"> </w:t>
      </w:r>
      <w:r>
        <w:t>карантину</w:t>
      </w:r>
      <w:r>
        <w:rPr>
          <w:spacing w:val="33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воєнного</w:t>
      </w:r>
      <w:r>
        <w:rPr>
          <w:spacing w:val="33"/>
        </w:rPr>
        <w:t xml:space="preserve"> </w:t>
      </w:r>
      <w:r>
        <w:t>стану.</w:t>
      </w:r>
      <w:r>
        <w:rPr>
          <w:spacing w:val="32"/>
        </w:rPr>
        <w:t xml:space="preserve"> </w:t>
      </w:r>
      <w:r>
        <w:t>Такими</w:t>
      </w:r>
      <w:r>
        <w:rPr>
          <w:spacing w:val="33"/>
        </w:rPr>
        <w:t xml:space="preserve"> </w:t>
      </w:r>
      <w:r>
        <w:t>віртуальними</w:t>
      </w:r>
      <w:r>
        <w:rPr>
          <w:spacing w:val="31"/>
        </w:rPr>
        <w:t xml:space="preserve"> </w:t>
      </w:r>
      <w:r>
        <w:t>медіаджерелами</w:t>
      </w:r>
      <w:r>
        <w:rPr>
          <w:spacing w:val="30"/>
        </w:rPr>
        <w:t xml:space="preserve"> </w:t>
      </w:r>
      <w:r>
        <w:t>є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</w:pPr>
      <w:r>
        <w:t>освітянські</w:t>
      </w:r>
      <w:r>
        <w:rPr>
          <w:spacing w:val="-2"/>
        </w:rPr>
        <w:t xml:space="preserve"> </w:t>
      </w:r>
      <w:r>
        <w:t>сайти,</w:t>
      </w:r>
      <w:r>
        <w:rPr>
          <w:spacing w:val="-4"/>
        </w:rPr>
        <w:t xml:space="preserve"> </w:t>
      </w:r>
      <w:r>
        <w:t>вчительські</w:t>
      </w:r>
      <w:r>
        <w:rPr>
          <w:spacing w:val="-2"/>
        </w:rPr>
        <w:t xml:space="preserve"> </w:t>
      </w:r>
      <w:r>
        <w:t>блоги,</w:t>
      </w:r>
      <w:r>
        <w:rPr>
          <w:spacing w:val="-3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платформи</w:t>
      </w:r>
      <w:r>
        <w:rPr>
          <w:spacing w:val="-6"/>
        </w:rPr>
        <w:t xml:space="preserve"> </w:t>
      </w:r>
      <w:r>
        <w:t>тощо</w:t>
      </w:r>
      <w:r>
        <w:rPr>
          <w:spacing w:val="-2"/>
        </w:rPr>
        <w:t xml:space="preserve"> </w:t>
      </w:r>
      <w:r>
        <w:t>[1,</w:t>
      </w:r>
      <w:r>
        <w:rPr>
          <w:spacing w:val="-3"/>
        </w:rPr>
        <w:t xml:space="preserve"> </w:t>
      </w:r>
      <w:r>
        <w:t>218].</w:t>
      </w:r>
    </w:p>
    <w:p w:rsidR="009C787B" w:rsidRDefault="00AE36E6">
      <w:pPr>
        <w:pStyle w:val="a3"/>
        <w:spacing w:before="2"/>
        <w:ind w:right="353" w:firstLine="425"/>
      </w:pPr>
      <w:r>
        <w:t>Медіаплатформи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в сучасній школі, зокрема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класах.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спеціальній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виокремлюють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«платформатизоване</w:t>
      </w:r>
      <w:r>
        <w:rPr>
          <w:spacing w:val="1"/>
        </w:rPr>
        <w:t xml:space="preserve"> </w:t>
      </w:r>
      <w:r>
        <w:t>навчання»,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тлумачать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медіаплатформ,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розмішується та потім використовується освітній матеріал самими вчителями,</w:t>
      </w:r>
      <w:r>
        <w:rPr>
          <w:spacing w:val="1"/>
        </w:rPr>
        <w:t xml:space="preserve"> </w:t>
      </w:r>
      <w:r>
        <w:t>або розробниками тої чи іншої платформи, відповідно до державних освітніх</w:t>
      </w:r>
      <w:r>
        <w:rPr>
          <w:spacing w:val="1"/>
        </w:rPr>
        <w:t xml:space="preserve"> </w:t>
      </w:r>
      <w:r>
        <w:t>програм,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подальшого використання на</w:t>
      </w:r>
      <w:r>
        <w:rPr>
          <w:spacing w:val="-4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[11,</w:t>
      </w:r>
      <w:r>
        <w:rPr>
          <w:spacing w:val="3"/>
        </w:rPr>
        <w:t xml:space="preserve"> </w:t>
      </w:r>
      <w:r>
        <w:t>250].</w:t>
      </w:r>
    </w:p>
    <w:p w:rsidR="009C787B" w:rsidRDefault="00AE36E6">
      <w:pPr>
        <w:pStyle w:val="a3"/>
        <w:ind w:right="357" w:firstLine="425"/>
      </w:pPr>
      <w:r>
        <w:t xml:space="preserve">Вивчивши сучасний педагогічний досвід, можемо </w:t>
      </w:r>
      <w:r>
        <w:t>зазначити що ісують різні</w:t>
      </w:r>
      <w:r>
        <w:rPr>
          <w:spacing w:val="-67"/>
        </w:rPr>
        <w:t xml:space="preserve"> </w:t>
      </w:r>
      <w:r>
        <w:t>медіаплатформи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початковій</w:t>
      </w:r>
      <w:r>
        <w:rPr>
          <w:spacing w:val="1"/>
        </w:rPr>
        <w:t xml:space="preserve"> </w:t>
      </w:r>
      <w:r>
        <w:t>школі,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добираються</w:t>
      </w:r>
      <w:r>
        <w:rPr>
          <w:spacing w:val="-67"/>
        </w:rPr>
        <w:t xml:space="preserve"> </w:t>
      </w:r>
      <w:r>
        <w:t>відповідно до цілей використання на уроці. Наприклад, для організації відео</w:t>
      </w:r>
      <w:r>
        <w:rPr>
          <w:spacing w:val="1"/>
        </w:rPr>
        <w:t xml:space="preserve"> </w:t>
      </w:r>
      <w:r>
        <w:t>конференцій</w:t>
      </w:r>
      <w:r>
        <w:rPr>
          <w:spacing w:val="19"/>
        </w:rPr>
        <w:t xml:space="preserve"> </w:t>
      </w:r>
      <w:r>
        <w:t>найпоширенішими</w:t>
      </w:r>
      <w:r>
        <w:rPr>
          <w:spacing w:val="21"/>
        </w:rPr>
        <w:t xml:space="preserve"> </w:t>
      </w:r>
      <w:r>
        <w:t>платформами</w:t>
      </w:r>
      <w:r>
        <w:rPr>
          <w:spacing w:val="21"/>
        </w:rPr>
        <w:t xml:space="preserve"> </w:t>
      </w:r>
      <w:r>
        <w:t>серед</w:t>
      </w:r>
      <w:r>
        <w:rPr>
          <w:spacing w:val="19"/>
        </w:rPr>
        <w:t xml:space="preserve"> </w:t>
      </w:r>
      <w:r>
        <w:t>вчителів</w:t>
      </w:r>
      <w:r>
        <w:rPr>
          <w:spacing w:val="21"/>
        </w:rPr>
        <w:t xml:space="preserve"> </w:t>
      </w:r>
      <w:r>
        <w:t>є</w:t>
      </w:r>
      <w:r>
        <w:rPr>
          <w:spacing w:val="17"/>
        </w:rPr>
        <w:t xml:space="preserve"> </w:t>
      </w:r>
      <w:r>
        <w:t>«Zoom»,</w:t>
      </w:r>
    </w:p>
    <w:p w:rsidR="009C787B" w:rsidRDefault="00AE36E6">
      <w:pPr>
        <w:pStyle w:val="a3"/>
        <w:spacing w:line="242" w:lineRule="auto"/>
        <w:ind w:right="359"/>
      </w:pPr>
      <w:r>
        <w:t>«Microsoft Teams», «G</w:t>
      </w:r>
      <w:r>
        <w:t>oogle Meet», «Skype», «GoToMeeting»; а також «Google</w:t>
      </w:r>
      <w:r>
        <w:rPr>
          <w:spacing w:val="1"/>
        </w:rPr>
        <w:t xml:space="preserve"> </w:t>
      </w:r>
      <w:r>
        <w:t>Classroom»,</w:t>
      </w:r>
      <w:r>
        <w:rPr>
          <w:spacing w:val="-2"/>
        </w:rPr>
        <w:t xml:space="preserve"> </w:t>
      </w:r>
      <w:r>
        <w:t>«ClassDojo»,</w:t>
      </w:r>
      <w:r>
        <w:rPr>
          <w:spacing w:val="-2"/>
        </w:rPr>
        <w:t xml:space="preserve"> </w:t>
      </w:r>
      <w:r>
        <w:t>«Classtime»,</w:t>
      </w:r>
      <w:r>
        <w:rPr>
          <w:spacing w:val="-4"/>
        </w:rPr>
        <w:t xml:space="preserve"> </w:t>
      </w:r>
      <w:r>
        <w:t>«Padlet» [5,</w:t>
      </w:r>
      <w:r>
        <w:rPr>
          <w:spacing w:val="4"/>
        </w:rPr>
        <w:t xml:space="preserve"> </w:t>
      </w:r>
      <w:r>
        <w:t>54-55].</w:t>
      </w:r>
    </w:p>
    <w:p w:rsidR="009C787B" w:rsidRDefault="00AE36E6">
      <w:pPr>
        <w:pStyle w:val="a3"/>
        <w:ind w:right="358" w:firstLine="425"/>
      </w:pPr>
      <w:r>
        <w:t>Формувальне оцінювання молодших школярів (як під</w:t>
      </w:r>
      <w:r>
        <w:rPr>
          <w:spacing w:val="1"/>
        </w:rPr>
        <w:t xml:space="preserve"> </w:t>
      </w:r>
      <w:r>
        <w:t>час</w:t>
      </w:r>
      <w:r>
        <w:rPr>
          <w:spacing w:val="70"/>
        </w:rPr>
        <w:t xml:space="preserve"> </w:t>
      </w:r>
      <w:r>
        <w:t>дистанційного,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очного</w:t>
      </w:r>
      <w:r>
        <w:rPr>
          <w:spacing w:val="1"/>
        </w:rPr>
        <w:t xml:space="preserve"> </w:t>
      </w:r>
      <w:r>
        <w:t>навчання)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сервісів:</w:t>
      </w:r>
      <w:r>
        <w:rPr>
          <w:spacing w:val="1"/>
        </w:rPr>
        <w:t xml:space="preserve"> </w:t>
      </w:r>
      <w:r>
        <w:t>Kahoot,</w:t>
      </w:r>
      <w:r>
        <w:rPr>
          <w:spacing w:val="1"/>
        </w:rPr>
        <w:t xml:space="preserve"> </w:t>
      </w:r>
      <w:r>
        <w:t>Learning.ua,</w:t>
      </w:r>
      <w:r>
        <w:rPr>
          <w:spacing w:val="-4"/>
        </w:rPr>
        <w:t xml:space="preserve"> </w:t>
      </w:r>
      <w:r>
        <w:t>Classtime,</w:t>
      </w:r>
      <w:r>
        <w:rPr>
          <w:spacing w:val="-4"/>
        </w:rPr>
        <w:t xml:space="preserve"> </w:t>
      </w:r>
      <w:r>
        <w:t>Childdevelop,</w:t>
      </w:r>
      <w:r>
        <w:rPr>
          <w:spacing w:val="-4"/>
        </w:rPr>
        <w:t xml:space="preserve"> </w:t>
      </w:r>
      <w:r>
        <w:t>Wordwall,</w:t>
      </w:r>
      <w:r>
        <w:rPr>
          <w:spacing w:val="-4"/>
        </w:rPr>
        <w:t xml:space="preserve"> </w:t>
      </w:r>
      <w:r>
        <w:t>Quizlet,</w:t>
      </w:r>
      <w:r>
        <w:rPr>
          <w:spacing w:val="-4"/>
        </w:rPr>
        <w:t xml:space="preserve"> </w:t>
      </w:r>
      <w:r>
        <w:t>Genially</w:t>
      </w:r>
      <w:r>
        <w:rPr>
          <w:spacing w:val="-1"/>
        </w:rPr>
        <w:t xml:space="preserve"> </w:t>
      </w:r>
      <w:r>
        <w:t>тощо</w:t>
      </w:r>
      <w:r>
        <w:rPr>
          <w:spacing w:val="-2"/>
        </w:rPr>
        <w:t xml:space="preserve"> </w:t>
      </w:r>
      <w:r>
        <w:t>[7,</w:t>
      </w:r>
      <w:r>
        <w:rPr>
          <w:spacing w:val="3"/>
        </w:rPr>
        <w:t xml:space="preserve"> </w:t>
      </w:r>
      <w:r>
        <w:t>319].</w:t>
      </w:r>
    </w:p>
    <w:p w:rsidR="009C787B" w:rsidRDefault="00AE36E6">
      <w:pPr>
        <w:pStyle w:val="a3"/>
        <w:ind w:right="356" w:firstLine="425"/>
      </w:pPr>
      <w:r>
        <w:t>Також під час уроків у початковій школі вчителі можуть використовувати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сайти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ресурси.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дизайну</w:t>
      </w:r>
      <w:r>
        <w:rPr>
          <w:spacing w:val="7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Л. Хімчук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доцільн</w:t>
      </w:r>
      <w:r>
        <w:t>им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«Ornament</w:t>
      </w:r>
      <w:r>
        <w:rPr>
          <w:spacing w:val="1"/>
        </w:rPr>
        <w:t xml:space="preserve"> </w:t>
      </w:r>
      <w:r>
        <w:t>Name»,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орнаменти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розрізняти</w:t>
      </w:r>
      <w:r>
        <w:rPr>
          <w:spacing w:val="1"/>
        </w:rPr>
        <w:t xml:space="preserve"> </w:t>
      </w:r>
      <w:r>
        <w:t>повторювані</w:t>
      </w:r>
      <w:r>
        <w:rPr>
          <w:spacing w:val="1"/>
        </w:rPr>
        <w:t xml:space="preserve"> </w:t>
      </w:r>
      <w:r>
        <w:t>елементи,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інтелекту,</w:t>
      </w:r>
      <w:r>
        <w:rPr>
          <w:spacing w:val="1"/>
        </w:rPr>
        <w:t xml:space="preserve"> </w:t>
      </w:r>
      <w:r>
        <w:t>творче</w:t>
      </w:r>
      <w:r>
        <w:rPr>
          <w:spacing w:val="1"/>
        </w:rPr>
        <w:t xml:space="preserve"> </w:t>
      </w:r>
      <w:r>
        <w:t>мислення,</w:t>
      </w:r>
      <w:r>
        <w:rPr>
          <w:spacing w:val="-4"/>
        </w:rPr>
        <w:t xml:space="preserve"> </w:t>
      </w:r>
      <w:r>
        <w:t>навички</w:t>
      </w:r>
      <w:r>
        <w:rPr>
          <w:spacing w:val="-2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проєктування</w:t>
      </w:r>
      <w:r>
        <w:rPr>
          <w:spacing w:val="-1"/>
        </w:rPr>
        <w:t xml:space="preserve"> </w:t>
      </w:r>
      <w:r>
        <w:t>[10,</w:t>
      </w:r>
      <w:r>
        <w:rPr>
          <w:spacing w:val="3"/>
        </w:rPr>
        <w:t xml:space="preserve"> </w:t>
      </w:r>
      <w:r>
        <w:t>539-540].</w:t>
      </w:r>
    </w:p>
    <w:p w:rsidR="009C787B" w:rsidRDefault="00AE36E6">
      <w:pPr>
        <w:pStyle w:val="a3"/>
        <w:ind w:right="353" w:firstLine="425"/>
      </w:pPr>
      <w:r>
        <w:t>Цей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розширити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онлайн-ресурсами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«Quizizz»</w:t>
      </w:r>
      <w:r>
        <w:rPr>
          <w:spacing w:val="1"/>
        </w:rPr>
        <w:t xml:space="preserve"> </w:t>
      </w:r>
      <w:r>
        <w:t>(сервіс</w:t>
      </w:r>
      <w:r>
        <w:rPr>
          <w:spacing w:val="115"/>
        </w:rPr>
        <w:t xml:space="preserve"> </w:t>
      </w:r>
      <w:r>
        <w:t>створення</w:t>
      </w:r>
      <w:r>
        <w:rPr>
          <w:spacing w:val="115"/>
        </w:rPr>
        <w:t xml:space="preserve"> </w:t>
      </w:r>
      <w:r>
        <w:t>вікторин),</w:t>
      </w:r>
      <w:r>
        <w:rPr>
          <w:spacing w:val="115"/>
        </w:rPr>
        <w:t xml:space="preserve"> </w:t>
      </w:r>
      <w:r>
        <w:t>«Jamboard»</w:t>
      </w:r>
      <w:r>
        <w:rPr>
          <w:spacing w:val="116"/>
        </w:rPr>
        <w:t xml:space="preserve"> </w:t>
      </w:r>
      <w:r>
        <w:t>(віртуальна</w:t>
      </w:r>
      <w:r>
        <w:rPr>
          <w:spacing w:val="113"/>
        </w:rPr>
        <w:t xml:space="preserve"> </w:t>
      </w:r>
      <w:r>
        <w:t>дошка),</w:t>
      </w:r>
      <w:r>
        <w:rPr>
          <w:spacing w:val="115"/>
        </w:rPr>
        <w:t xml:space="preserve"> </w:t>
      </w:r>
      <w:r>
        <w:t>«Вебквести»,</w:t>
      </w:r>
    </w:p>
    <w:p w:rsidR="009C787B" w:rsidRDefault="00AE36E6">
      <w:pPr>
        <w:pStyle w:val="a3"/>
        <w:spacing w:line="242" w:lineRule="auto"/>
        <w:ind w:right="349"/>
      </w:pPr>
      <w:r>
        <w:t>«Elpom» (завдання, онлайн-тренажери, вікторини, тести), «Canva» (створення</w:t>
      </w:r>
      <w:r>
        <w:rPr>
          <w:spacing w:val="1"/>
        </w:rPr>
        <w:t xml:space="preserve"> </w:t>
      </w:r>
      <w:r>
        <w:t>візуального</w:t>
      </w:r>
      <w:r>
        <w:rPr>
          <w:spacing w:val="78"/>
        </w:rPr>
        <w:t xml:space="preserve"> </w:t>
      </w:r>
      <w:r>
        <w:t>контенту),</w:t>
      </w:r>
      <w:r>
        <w:rPr>
          <w:spacing w:val="78"/>
        </w:rPr>
        <w:t xml:space="preserve"> </w:t>
      </w:r>
      <w:r>
        <w:t>«Мова</w:t>
      </w:r>
      <w:r>
        <w:rPr>
          <w:spacing w:val="79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ДНК</w:t>
      </w:r>
      <w:r>
        <w:rPr>
          <w:spacing w:val="75"/>
        </w:rPr>
        <w:t xml:space="preserve"> </w:t>
      </w:r>
      <w:r>
        <w:t>нації»</w:t>
      </w:r>
      <w:r>
        <w:rPr>
          <w:spacing w:val="78"/>
        </w:rPr>
        <w:t xml:space="preserve"> </w:t>
      </w:r>
      <w:r>
        <w:t>(завдання</w:t>
      </w:r>
      <w:r>
        <w:rPr>
          <w:spacing w:val="79"/>
        </w:rPr>
        <w:t xml:space="preserve"> </w:t>
      </w:r>
      <w:r>
        <w:t>з</w:t>
      </w:r>
      <w:r>
        <w:rPr>
          <w:spacing w:val="75"/>
        </w:rPr>
        <w:t xml:space="preserve"> </w:t>
      </w:r>
      <w:r>
        <w:t>української</w:t>
      </w:r>
      <w:r>
        <w:rPr>
          <w:spacing w:val="78"/>
        </w:rPr>
        <w:t xml:space="preserve"> </w:t>
      </w:r>
      <w:r>
        <w:t>мови),</w:t>
      </w:r>
    </w:p>
    <w:p w:rsidR="009C787B" w:rsidRDefault="00AE36E6">
      <w:pPr>
        <w:pStyle w:val="a3"/>
        <w:ind w:right="354"/>
      </w:pPr>
      <w:r>
        <w:t>«Matific»</w:t>
      </w:r>
      <w:r>
        <w:rPr>
          <w:spacing w:val="1"/>
        </w:rPr>
        <w:t xml:space="preserve"> </w:t>
      </w:r>
      <w:r>
        <w:t>(математичні</w:t>
      </w:r>
      <w:r>
        <w:rPr>
          <w:spacing w:val="1"/>
        </w:rPr>
        <w:t xml:space="preserve"> </w:t>
      </w:r>
      <w:r>
        <w:t>ігри),</w:t>
      </w:r>
      <w:r>
        <w:rPr>
          <w:spacing w:val="1"/>
        </w:rPr>
        <w:t xml:space="preserve"> </w:t>
      </w:r>
      <w:r>
        <w:t>«Childdevelop»</w:t>
      </w:r>
      <w:r>
        <w:rPr>
          <w:spacing w:val="1"/>
        </w:rPr>
        <w:t xml:space="preserve"> </w:t>
      </w:r>
      <w:r>
        <w:t>(практичні</w:t>
      </w:r>
      <w:r>
        <w:rPr>
          <w:spacing w:val="1"/>
        </w:rPr>
        <w:t xml:space="preserve"> </w:t>
      </w:r>
      <w:r>
        <w:t>завдання),</w:t>
      </w:r>
      <w:r>
        <w:rPr>
          <w:spacing w:val="1"/>
        </w:rPr>
        <w:t xml:space="preserve"> </w:t>
      </w:r>
      <w:r>
        <w:t>«Студія</w:t>
      </w:r>
      <w:r>
        <w:rPr>
          <w:spacing w:val="1"/>
        </w:rPr>
        <w:t xml:space="preserve"> </w:t>
      </w:r>
      <w:r>
        <w:t>коду» (курси з інформатики для дітей), «Learning.ua» (інтерактивні завдання 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предметів),</w:t>
      </w:r>
      <w:r>
        <w:rPr>
          <w:spacing w:val="1"/>
        </w:rPr>
        <w:t xml:space="preserve"> </w:t>
      </w:r>
      <w:r>
        <w:t>«MozaWeb»</w:t>
      </w:r>
      <w:r>
        <w:rPr>
          <w:spacing w:val="1"/>
        </w:rPr>
        <w:t xml:space="preserve"> </w:t>
      </w:r>
      <w:r>
        <w:t>(цифрові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«Storyboard»</w:t>
      </w:r>
      <w:r>
        <w:rPr>
          <w:spacing w:val="1"/>
        </w:rPr>
        <w:t xml:space="preserve"> </w:t>
      </w:r>
      <w:r>
        <w:t>(створення</w:t>
      </w:r>
      <w:r>
        <w:rPr>
          <w:spacing w:val="1"/>
        </w:rPr>
        <w:t xml:space="preserve"> </w:t>
      </w:r>
      <w:r>
        <w:t>коміксів),</w:t>
      </w:r>
      <w:r>
        <w:rPr>
          <w:spacing w:val="1"/>
        </w:rPr>
        <w:t xml:space="preserve"> </w:t>
      </w:r>
      <w:r>
        <w:t>«R</w:t>
      </w:r>
      <w:r>
        <w:t>ebus1.com»</w:t>
      </w:r>
      <w:r>
        <w:rPr>
          <w:spacing w:val="1"/>
        </w:rPr>
        <w:t xml:space="preserve"> </w:t>
      </w:r>
      <w:r>
        <w:t>(генератор</w:t>
      </w:r>
      <w:r>
        <w:rPr>
          <w:spacing w:val="1"/>
        </w:rPr>
        <w:t xml:space="preserve"> </w:t>
      </w:r>
      <w:r>
        <w:t>ребусів),</w:t>
      </w:r>
      <w:r>
        <w:rPr>
          <w:spacing w:val="1"/>
        </w:rPr>
        <w:t xml:space="preserve"> </w:t>
      </w:r>
      <w:r>
        <w:t>«Renderforest»</w:t>
      </w:r>
      <w:r>
        <w:rPr>
          <w:spacing w:val="-67"/>
        </w:rPr>
        <w:t xml:space="preserve"> </w:t>
      </w:r>
      <w:r>
        <w:t>(створення</w:t>
      </w:r>
      <w:r>
        <w:rPr>
          <w:spacing w:val="1"/>
        </w:rPr>
        <w:t xml:space="preserve"> </w:t>
      </w:r>
      <w:r>
        <w:t>анімації),</w:t>
      </w:r>
      <w:r>
        <w:rPr>
          <w:spacing w:val="1"/>
        </w:rPr>
        <w:t xml:space="preserve"> </w:t>
      </w:r>
      <w:r>
        <w:t>«Thinglink»,</w:t>
      </w:r>
      <w:r>
        <w:rPr>
          <w:spacing w:val="1"/>
        </w:rPr>
        <w:t xml:space="preserve"> </w:t>
      </w:r>
      <w:r>
        <w:t>«Glogster»</w:t>
      </w:r>
      <w:r>
        <w:rPr>
          <w:spacing w:val="1"/>
        </w:rPr>
        <w:t xml:space="preserve"> </w:t>
      </w:r>
      <w:r>
        <w:t>(створення</w:t>
      </w:r>
      <w:r>
        <w:rPr>
          <w:spacing w:val="1"/>
        </w:rPr>
        <w:t xml:space="preserve"> </w:t>
      </w:r>
      <w:r>
        <w:t>плакатів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інтерактивними</w:t>
      </w:r>
      <w:r>
        <w:rPr>
          <w:spacing w:val="1"/>
        </w:rPr>
        <w:t xml:space="preserve"> </w:t>
      </w:r>
      <w:r>
        <w:t>об’єктами),</w:t>
      </w:r>
      <w:r>
        <w:rPr>
          <w:spacing w:val="1"/>
        </w:rPr>
        <w:t xml:space="preserve"> </w:t>
      </w:r>
      <w:r>
        <w:t>«Tiki-Toki»,</w:t>
      </w:r>
      <w:r>
        <w:rPr>
          <w:spacing w:val="1"/>
        </w:rPr>
        <w:t xml:space="preserve"> </w:t>
      </w:r>
      <w:r>
        <w:t>«TimelineJS»,</w:t>
      </w:r>
      <w:r>
        <w:rPr>
          <w:spacing w:val="1"/>
        </w:rPr>
        <w:t xml:space="preserve"> </w:t>
      </w:r>
      <w:r>
        <w:t>«Time.Graphics»</w:t>
      </w:r>
      <w:r>
        <w:rPr>
          <w:spacing w:val="1"/>
        </w:rPr>
        <w:t xml:space="preserve"> </w:t>
      </w:r>
      <w:r>
        <w:t>(створення</w:t>
      </w:r>
      <w:r>
        <w:rPr>
          <w:spacing w:val="41"/>
        </w:rPr>
        <w:t xml:space="preserve"> </w:t>
      </w:r>
      <w:r>
        <w:t>інтерактивних</w:t>
      </w:r>
      <w:r>
        <w:rPr>
          <w:spacing w:val="45"/>
        </w:rPr>
        <w:t xml:space="preserve"> </w:t>
      </w:r>
      <w:r>
        <w:t>часових</w:t>
      </w:r>
      <w:r>
        <w:rPr>
          <w:spacing w:val="45"/>
        </w:rPr>
        <w:t xml:space="preserve"> </w:t>
      </w:r>
      <w:r>
        <w:t>стрічок</w:t>
      </w:r>
      <w:r>
        <w:rPr>
          <w:spacing w:val="42"/>
        </w:rPr>
        <w:t xml:space="preserve"> </w:t>
      </w:r>
      <w:r>
        <w:t>подій),</w:t>
      </w:r>
      <w:r>
        <w:rPr>
          <w:spacing w:val="44"/>
        </w:rPr>
        <w:t xml:space="preserve"> </w:t>
      </w:r>
      <w:r>
        <w:t>«Mindomo»,</w:t>
      </w:r>
      <w:r>
        <w:rPr>
          <w:spacing w:val="44"/>
        </w:rPr>
        <w:t xml:space="preserve"> </w:t>
      </w:r>
      <w:r>
        <w:t>«Mindmeiste</w:t>
      </w:r>
      <w:r>
        <w:t>r»,</w:t>
      </w:r>
    </w:p>
    <w:p w:rsidR="009C787B" w:rsidRDefault="00AE36E6">
      <w:pPr>
        <w:pStyle w:val="a3"/>
        <w:ind w:right="357"/>
      </w:pPr>
      <w:r>
        <w:t>«Spiderscribe»</w:t>
      </w:r>
      <w:r>
        <w:rPr>
          <w:spacing w:val="1"/>
        </w:rPr>
        <w:t xml:space="preserve"> </w:t>
      </w:r>
      <w:r>
        <w:t>(інтелектуальні</w:t>
      </w:r>
      <w:r>
        <w:rPr>
          <w:spacing w:val="1"/>
        </w:rPr>
        <w:t xml:space="preserve"> </w:t>
      </w:r>
      <w:r>
        <w:t>карти),</w:t>
      </w:r>
      <w:r>
        <w:rPr>
          <w:spacing w:val="1"/>
        </w:rPr>
        <w:t xml:space="preserve"> </w:t>
      </w:r>
      <w:r>
        <w:t>«Powtoon.com»,</w:t>
      </w:r>
      <w:r>
        <w:rPr>
          <w:spacing w:val="1"/>
        </w:rPr>
        <w:t xml:space="preserve"> </w:t>
      </w:r>
      <w:r>
        <w:t>«Sparkol</w:t>
      </w:r>
      <w:r>
        <w:rPr>
          <w:spacing w:val="1"/>
        </w:rPr>
        <w:t xml:space="preserve"> </w:t>
      </w:r>
      <w:r>
        <w:t>VideoScribe»</w:t>
      </w:r>
      <w:r>
        <w:rPr>
          <w:spacing w:val="1"/>
        </w:rPr>
        <w:t xml:space="preserve"> </w:t>
      </w:r>
      <w:r>
        <w:t>(відеоскрайбінг),</w:t>
      </w:r>
      <w:r>
        <w:rPr>
          <w:spacing w:val="1"/>
        </w:rPr>
        <w:t xml:space="preserve"> </w:t>
      </w:r>
      <w:r>
        <w:t>«Wordart.com»,</w:t>
      </w:r>
      <w:r>
        <w:rPr>
          <w:spacing w:val="1"/>
        </w:rPr>
        <w:t xml:space="preserve"> </w:t>
      </w:r>
      <w:r>
        <w:t>«Word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out»</w:t>
      </w:r>
      <w:r>
        <w:rPr>
          <w:spacing w:val="1"/>
        </w:rPr>
        <w:t xml:space="preserve"> </w:t>
      </w:r>
      <w:r>
        <w:t>(хмари</w:t>
      </w:r>
      <w:r>
        <w:rPr>
          <w:spacing w:val="1"/>
        </w:rPr>
        <w:t xml:space="preserve"> </w:t>
      </w:r>
      <w:r>
        <w:t>слів),</w:t>
      </w:r>
      <w:r>
        <w:rPr>
          <w:spacing w:val="1"/>
        </w:rPr>
        <w:t xml:space="preserve"> </w:t>
      </w:r>
      <w:r>
        <w:t>«Wizer.me»</w:t>
      </w:r>
      <w:r>
        <w:rPr>
          <w:spacing w:val="-67"/>
        </w:rPr>
        <w:t xml:space="preserve"> </w:t>
      </w:r>
      <w:r>
        <w:t>(організація</w:t>
      </w:r>
      <w:r>
        <w:rPr>
          <w:spacing w:val="-1"/>
        </w:rPr>
        <w:t xml:space="preserve"> </w:t>
      </w:r>
      <w:r>
        <w:t>групової</w:t>
      </w:r>
      <w:r>
        <w:rPr>
          <w:spacing w:val="-2"/>
        </w:rPr>
        <w:t xml:space="preserve"> </w:t>
      </w:r>
      <w:r>
        <w:t>роботи) [12,</w:t>
      </w:r>
      <w:r>
        <w:rPr>
          <w:spacing w:val="3"/>
        </w:rPr>
        <w:t xml:space="preserve"> </w:t>
      </w:r>
      <w:r>
        <w:t>31].</w:t>
      </w:r>
    </w:p>
    <w:p w:rsidR="009C787B" w:rsidRDefault="00AE36E6">
      <w:pPr>
        <w:pStyle w:val="a3"/>
        <w:ind w:right="353" w:firstLine="425"/>
      </w:pPr>
      <w:r>
        <w:t>Також</w:t>
      </w:r>
      <w:r>
        <w:rPr>
          <w:spacing w:val="1"/>
        </w:rPr>
        <w:t xml:space="preserve"> </w:t>
      </w:r>
      <w:r>
        <w:t>вчителями,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Є. Терещенко</w:t>
      </w:r>
      <w:r>
        <w:rPr>
          <w:spacing w:val="1"/>
        </w:rPr>
        <w:t xml:space="preserve"> </w:t>
      </w:r>
      <w:r>
        <w:t>(вчителем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Ізюмського ліцею № 10), часто використовується платформа LearningApps.org,</w:t>
      </w:r>
      <w:r>
        <w:rPr>
          <w:spacing w:val="1"/>
        </w:rPr>
        <w:t xml:space="preserve"> </w:t>
      </w:r>
      <w:r>
        <w:t>яка дає можливість закріпити та перевірити знання з будь-якої вивченої теми;</w:t>
      </w:r>
      <w:r>
        <w:rPr>
          <w:spacing w:val="1"/>
        </w:rPr>
        <w:t xml:space="preserve"> </w:t>
      </w:r>
      <w:r>
        <w:t>Буктрейлер під час уроків літературного читання, для зацікавлення, мотивації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читанням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(«Мозковий</w:t>
      </w:r>
      <w:r>
        <w:rPr>
          <w:spacing w:val="1"/>
        </w:rPr>
        <w:t xml:space="preserve"> </w:t>
      </w:r>
      <w:r>
        <w:t>штурм»);</w:t>
      </w:r>
      <w:r>
        <w:rPr>
          <w:spacing w:val="1"/>
        </w:rPr>
        <w:t xml:space="preserve"> </w:t>
      </w:r>
      <w:r>
        <w:t>прослуховування</w:t>
      </w:r>
      <w:r>
        <w:rPr>
          <w:spacing w:val="1"/>
        </w:rPr>
        <w:t xml:space="preserve"> </w:t>
      </w:r>
      <w:r>
        <w:t>творів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аудіокниг,</w:t>
      </w:r>
      <w:r>
        <w:rPr>
          <w:spacing w:val="-3"/>
        </w:rPr>
        <w:t xml:space="preserve"> </w:t>
      </w:r>
      <w:r>
        <w:t>розміщених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різних інтернет-платформах тощо [9].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6" w:firstLine="425"/>
      </w:pPr>
      <w:r>
        <w:t>Соціальні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платформи,</w:t>
      </w:r>
      <w:r>
        <w:rPr>
          <w:spacing w:val="1"/>
        </w:rPr>
        <w:t xml:space="preserve"> </w:t>
      </w:r>
      <w:r>
        <w:t>популярні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освітньому</w:t>
      </w:r>
      <w:r>
        <w:rPr>
          <w:spacing w:val="1"/>
        </w:rPr>
        <w:t xml:space="preserve"> </w:t>
      </w:r>
      <w:r>
        <w:t>процесі.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цікавий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«блогера»</w:t>
      </w:r>
      <w:r>
        <w:rPr>
          <w:spacing w:val="1"/>
        </w:rPr>
        <w:t xml:space="preserve"> </w:t>
      </w:r>
      <w:r>
        <w:t>подає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Булахівського</w:t>
      </w:r>
      <w:r>
        <w:rPr>
          <w:spacing w:val="1"/>
        </w:rPr>
        <w:t xml:space="preserve"> </w:t>
      </w:r>
      <w:r>
        <w:t>ліцею І. Коротич. Він полягає у тому, що учні знімають і викладають відео, 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зачитують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читацьких</w:t>
      </w:r>
      <w:r>
        <w:rPr>
          <w:spacing w:val="1"/>
        </w:rPr>
        <w:t xml:space="preserve"> </w:t>
      </w:r>
      <w:r>
        <w:t>умінь,</w:t>
      </w:r>
      <w:r>
        <w:rPr>
          <w:spacing w:val="1"/>
        </w:rPr>
        <w:t xml:space="preserve"> </w:t>
      </w:r>
      <w:r>
        <w:t>декламують</w:t>
      </w:r>
      <w:r>
        <w:rPr>
          <w:spacing w:val="1"/>
        </w:rPr>
        <w:t xml:space="preserve"> </w:t>
      </w:r>
      <w:r>
        <w:t>вірші</w:t>
      </w:r>
      <w:r>
        <w:rPr>
          <w:spacing w:val="1"/>
        </w:rPr>
        <w:t xml:space="preserve"> </w:t>
      </w:r>
      <w:r>
        <w:t>напам’</w:t>
      </w:r>
      <w:r>
        <w:t>ять, відпрацьовують фізичні вправи і т.д. Така діяльність подобається</w:t>
      </w:r>
      <w:r>
        <w:rPr>
          <w:spacing w:val="1"/>
        </w:rPr>
        <w:t xml:space="preserve"> </w:t>
      </w:r>
      <w:r>
        <w:t>учням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новизну у</w:t>
      </w:r>
      <w:r>
        <w:rPr>
          <w:spacing w:val="-1"/>
        </w:rPr>
        <w:t xml:space="preserve"> </w:t>
      </w:r>
      <w:r>
        <w:t>традиційний</w:t>
      </w:r>
      <w:r>
        <w:rPr>
          <w:spacing w:val="-4"/>
        </w:rPr>
        <w:t xml:space="preserve"> </w:t>
      </w:r>
      <w:r>
        <w:t>перебіг</w:t>
      </w:r>
      <w:r>
        <w:rPr>
          <w:spacing w:val="-4"/>
        </w:rPr>
        <w:t xml:space="preserve"> </w:t>
      </w:r>
      <w:r>
        <w:t>освітнього процесу [6].</w:t>
      </w:r>
    </w:p>
    <w:p w:rsidR="009C787B" w:rsidRDefault="00AE36E6">
      <w:pPr>
        <w:pStyle w:val="a3"/>
        <w:spacing w:before="2"/>
        <w:ind w:right="358" w:firstLine="425"/>
      </w:pPr>
      <w:r>
        <w:t>Платформи як засіб дистанційного навчання повинні ретельно добиратися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пропонують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критерії: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методичним</w:t>
      </w:r>
      <w:r>
        <w:rPr>
          <w:spacing w:val="1"/>
        </w:rPr>
        <w:t xml:space="preserve"> </w:t>
      </w:r>
      <w:r>
        <w:t>цілям</w:t>
      </w:r>
      <w:r>
        <w:rPr>
          <w:spacing w:val="1"/>
        </w:rPr>
        <w:t xml:space="preserve"> </w:t>
      </w:r>
      <w:r>
        <w:t>уроку;</w:t>
      </w:r>
      <w:r>
        <w:rPr>
          <w:spacing w:val="1"/>
        </w:rPr>
        <w:t xml:space="preserve"> </w:t>
      </w:r>
      <w:r>
        <w:t>універсальність;</w:t>
      </w:r>
      <w:r>
        <w:rPr>
          <w:spacing w:val="1"/>
        </w:rPr>
        <w:t xml:space="preserve"> </w:t>
      </w:r>
      <w:r>
        <w:t>зрозумілість</w:t>
      </w:r>
      <w:r>
        <w:rPr>
          <w:spacing w:val="1"/>
        </w:rPr>
        <w:t xml:space="preserve"> </w:t>
      </w:r>
      <w:r>
        <w:t>інтерфейсу, видимість навігації; доступність; безпечність, мінімізація обсягу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даних;</w:t>
      </w:r>
      <w:r>
        <w:rPr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пізнавальним</w:t>
      </w:r>
      <w:r>
        <w:rPr>
          <w:spacing w:val="1"/>
        </w:rPr>
        <w:t xml:space="preserve"> </w:t>
      </w:r>
      <w:r>
        <w:t xml:space="preserve">інтересам; </w:t>
      </w:r>
      <w:r>
        <w:t>логічна структурованість та доцільне поєднання медіаплатформ та</w:t>
      </w:r>
      <w:r>
        <w:rPr>
          <w:spacing w:val="1"/>
        </w:rPr>
        <w:t xml:space="preserve"> </w:t>
      </w:r>
      <w:r>
        <w:t>ресурсів,</w:t>
      </w:r>
      <w:r>
        <w:rPr>
          <w:spacing w:val="-3"/>
        </w:rPr>
        <w:t xml:space="preserve"> </w:t>
      </w:r>
      <w:r>
        <w:t>які використовуються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уроці;</w:t>
      </w:r>
      <w:r>
        <w:rPr>
          <w:spacing w:val="-1"/>
        </w:rPr>
        <w:t xml:space="preserve"> </w:t>
      </w:r>
      <w:r>
        <w:t>зворотний</w:t>
      </w:r>
      <w:r>
        <w:rPr>
          <w:spacing w:val="-1"/>
        </w:rPr>
        <w:t xml:space="preserve"> </w:t>
      </w:r>
      <w:r>
        <w:t>зв’язок</w:t>
      </w:r>
      <w:r>
        <w:rPr>
          <w:spacing w:val="-4"/>
        </w:rPr>
        <w:t xml:space="preserve"> </w:t>
      </w:r>
      <w:r>
        <w:t>[2,</w:t>
      </w:r>
      <w:r>
        <w:rPr>
          <w:spacing w:val="4"/>
        </w:rPr>
        <w:t xml:space="preserve"> </w:t>
      </w:r>
      <w:r>
        <w:t>63-64].</w:t>
      </w:r>
    </w:p>
    <w:p w:rsidR="009C787B" w:rsidRDefault="00AE36E6">
      <w:pPr>
        <w:pStyle w:val="a3"/>
        <w:spacing w:before="1"/>
        <w:ind w:right="356" w:firstLine="425"/>
      </w:pPr>
      <w:r>
        <w:t>Також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медіаплатформ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медіаресурсів. Адже вони забезпечують актуальність і рел</w:t>
      </w:r>
      <w:r>
        <w:t>евантність освітнього</w:t>
      </w:r>
      <w:r>
        <w:rPr>
          <w:spacing w:val="-67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(можна</w:t>
      </w:r>
      <w:r>
        <w:rPr>
          <w:spacing w:val="1"/>
        </w:rPr>
        <w:t xml:space="preserve"> </w:t>
      </w:r>
      <w:r>
        <w:t>оновлювати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дітей),</w:t>
      </w:r>
      <w:r>
        <w:rPr>
          <w:spacing w:val="-3"/>
        </w:rPr>
        <w:t xml:space="preserve"> </w:t>
      </w:r>
      <w:r>
        <w:t>індивідуалізація</w:t>
      </w:r>
      <w:r>
        <w:rPr>
          <w:spacing w:val="-4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ефективніший</w:t>
      </w:r>
      <w:r>
        <w:rPr>
          <w:spacing w:val="-1"/>
        </w:rPr>
        <w:t xml:space="preserve"> </w:t>
      </w:r>
      <w:r>
        <w:t>таймінг</w:t>
      </w:r>
      <w:r>
        <w:rPr>
          <w:spacing w:val="-1"/>
        </w:rPr>
        <w:t xml:space="preserve"> </w:t>
      </w:r>
      <w:r>
        <w:t>уроку [2,</w:t>
      </w:r>
      <w:r>
        <w:rPr>
          <w:spacing w:val="4"/>
        </w:rPr>
        <w:t xml:space="preserve"> </w:t>
      </w:r>
      <w:r>
        <w:t>63].</w:t>
      </w:r>
    </w:p>
    <w:p w:rsidR="009C787B" w:rsidRDefault="00AE36E6">
      <w:pPr>
        <w:pStyle w:val="a3"/>
        <w:ind w:right="358" w:firstLine="425"/>
      </w:pPr>
      <w:r>
        <w:rPr>
          <w:i/>
        </w:rPr>
        <w:t xml:space="preserve">Висновки. </w:t>
      </w:r>
      <w:r>
        <w:t>Отже, одним із найефективніших методів в освітньому процесі</w:t>
      </w:r>
      <w:r>
        <w:rPr>
          <w:spacing w:val="1"/>
        </w:rPr>
        <w:t xml:space="preserve"> </w:t>
      </w:r>
      <w:r>
        <w:t>сучасної початкової школи є використання медіаплатформ. Вони допомагають</w:t>
      </w:r>
      <w:r>
        <w:rPr>
          <w:spacing w:val="1"/>
        </w:rPr>
        <w:t xml:space="preserve"> </w:t>
      </w:r>
      <w:r>
        <w:t>організувати</w:t>
      </w:r>
      <w:r>
        <w:rPr>
          <w:spacing w:val="1"/>
        </w:rPr>
        <w:t xml:space="preserve"> </w:t>
      </w:r>
      <w:r>
        <w:t>дистанційне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(відеоконференції),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7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освітній процес навіть в очній формі значно ефективнішим, урізноманітнити</w:t>
      </w:r>
      <w:r>
        <w:rPr>
          <w:spacing w:val="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зацікавити дітей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матер</w:t>
      </w:r>
      <w:r>
        <w:t>іалі.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3"/>
        <w:ind w:left="4453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53" w:firstLine="425"/>
        <w:jc w:val="both"/>
        <w:rPr>
          <w:sz w:val="28"/>
        </w:rPr>
      </w:pPr>
      <w:r>
        <w:rPr>
          <w:sz w:val="28"/>
        </w:rPr>
        <w:t>Бобро А. А., Охріменко В. А. Можливості блогодидактики у професійній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діяльності вчителя початкових класів. </w:t>
      </w:r>
      <w:r>
        <w:rPr>
          <w:i/>
          <w:sz w:val="28"/>
        </w:rPr>
        <w:t>Трансформаційні процеси в умовах війни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післявоєнного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періоду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71"/>
          <w:sz w:val="28"/>
        </w:rPr>
        <w:t xml:space="preserve"> </w:t>
      </w:r>
      <w:r>
        <w:rPr>
          <w:sz w:val="28"/>
        </w:rPr>
        <w:t>Всеукраїнської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міждисциплінарної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</w:t>
      </w:r>
      <w:r>
        <w:rPr>
          <w:sz w:val="28"/>
        </w:rPr>
        <w:t>во-практичної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(м. Чернігів,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70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1"/>
          <w:sz w:val="28"/>
        </w:rPr>
        <w:t xml:space="preserve"> </w:t>
      </w:r>
      <w:r>
        <w:rPr>
          <w:sz w:val="28"/>
        </w:rPr>
        <w:t>2022 року). Чернігів : ГО «Науково-освітній інноваційний центр суспільних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трансформацій»,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216-218.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50" w:firstLine="425"/>
        <w:jc w:val="both"/>
        <w:rPr>
          <w:sz w:val="28"/>
        </w:rPr>
      </w:pPr>
      <w:r>
        <w:rPr>
          <w:sz w:val="28"/>
        </w:rPr>
        <w:t>Веремієнко В. О.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вчителів початкової школи з використанням ІКТ. </w:t>
      </w:r>
      <w:r>
        <w:rPr>
          <w:i/>
          <w:sz w:val="28"/>
        </w:rPr>
        <w:t>Тенденції сучасної підготовки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учителів початкової школи </w:t>
      </w:r>
      <w:r>
        <w:rPr>
          <w:sz w:val="28"/>
        </w:rPr>
        <w:t>: матеріали ІІ Всеукраїнської науково-практичної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інтернетконференції.</w:t>
      </w:r>
      <w:r>
        <w:rPr>
          <w:spacing w:val="-2"/>
          <w:sz w:val="28"/>
        </w:rPr>
        <w:t xml:space="preserve"> </w:t>
      </w:r>
      <w:r>
        <w:rPr>
          <w:sz w:val="28"/>
        </w:rPr>
        <w:t>Умань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УДПУ ім.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Тичини,</w:t>
      </w:r>
      <w:r>
        <w:rPr>
          <w:spacing w:val="-1"/>
          <w:sz w:val="28"/>
        </w:rPr>
        <w:t xml:space="preserve"> </w:t>
      </w:r>
      <w:r>
        <w:rPr>
          <w:sz w:val="28"/>
        </w:rPr>
        <w:t>2023.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62-65.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  <w:tab w:val="left" w:pos="2956"/>
          <w:tab w:val="left" w:pos="4788"/>
          <w:tab w:val="left" w:pos="6398"/>
          <w:tab w:val="left" w:pos="7636"/>
          <w:tab w:val="left" w:pos="9675"/>
        </w:tabs>
        <w:spacing w:before="2"/>
        <w:ind w:right="351" w:firstLine="427"/>
        <w:jc w:val="both"/>
        <w:rPr>
          <w:sz w:val="28"/>
        </w:rPr>
      </w:pPr>
      <w:r>
        <w:rPr>
          <w:sz w:val="28"/>
        </w:rPr>
        <w:t>Волчкова Л., Прибора Т. Педагогічний до</w:t>
      </w:r>
      <w:r>
        <w:rPr>
          <w:sz w:val="28"/>
        </w:rPr>
        <w:t>свід застосування медіаосвіти 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початковій школі. Розвиток особистості молодшого школяра: сучасні реалії 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початкової</w:t>
      </w:r>
      <w:r>
        <w:rPr>
          <w:sz w:val="28"/>
        </w:rPr>
        <w:tab/>
        <w:t>школи.</w:t>
      </w:r>
      <w:r>
        <w:rPr>
          <w:sz w:val="28"/>
        </w:rPr>
        <w:tab/>
        <w:t>2017.</w:t>
      </w:r>
      <w:r>
        <w:rPr>
          <w:sz w:val="28"/>
        </w:rPr>
        <w:tab/>
        <w:t>С.</w:t>
      </w:r>
      <w:r>
        <w:rPr>
          <w:sz w:val="28"/>
        </w:rPr>
        <w:tab/>
        <w:t>108–110.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74" w:anchor="page%3D109">
        <w:r>
          <w:rPr>
            <w:sz w:val="28"/>
          </w:rPr>
          <w:t>http://lib.pnu.edu.ua/elib/local/pv/3564.pdf#page=109</w:t>
        </w:r>
      </w:hyperlink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50" w:firstLine="425"/>
        <w:jc w:val="both"/>
        <w:rPr>
          <w:sz w:val="28"/>
        </w:rPr>
      </w:pPr>
      <w:r>
        <w:rPr>
          <w:sz w:val="28"/>
        </w:rPr>
        <w:t>Дементієвська Н. П.,</w:t>
      </w:r>
      <w:r>
        <w:rPr>
          <w:spacing w:val="1"/>
          <w:sz w:val="28"/>
        </w:rPr>
        <w:t xml:space="preserve"> </w:t>
      </w:r>
      <w:r>
        <w:rPr>
          <w:sz w:val="28"/>
        </w:rPr>
        <w:t>Морзе Н. В.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використати для розвитку учнів та вчителів. </w:t>
      </w:r>
      <w:r>
        <w:rPr>
          <w:i/>
          <w:sz w:val="28"/>
        </w:rPr>
        <w:t>Актуальні проблеми психології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Київ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Міленіум,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2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56-59.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spacing w:line="321" w:lineRule="exact"/>
        <w:ind w:left="1381"/>
        <w:jc w:val="both"/>
        <w:rPr>
          <w:sz w:val="28"/>
        </w:rPr>
      </w:pPr>
      <w:r>
        <w:rPr>
          <w:sz w:val="28"/>
        </w:rPr>
        <w:t>Деркач</w:t>
      </w:r>
      <w:r>
        <w:rPr>
          <w:spacing w:val="-2"/>
          <w:sz w:val="28"/>
        </w:rPr>
        <w:t xml:space="preserve"> </w:t>
      </w:r>
      <w:r>
        <w:rPr>
          <w:sz w:val="28"/>
        </w:rPr>
        <w:t>Ю.,</w:t>
      </w:r>
      <w:r>
        <w:rPr>
          <w:spacing w:val="68"/>
          <w:sz w:val="28"/>
        </w:rPr>
        <w:t xml:space="preserve"> </w:t>
      </w:r>
      <w:r>
        <w:rPr>
          <w:sz w:val="28"/>
        </w:rPr>
        <w:t>Левицька Ю.</w:t>
      </w:r>
      <w:r>
        <w:rPr>
          <w:spacing w:val="136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36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37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136"/>
          <w:sz w:val="28"/>
        </w:rPr>
        <w:t xml:space="preserve"> </w:t>
      </w:r>
      <w:r>
        <w:rPr>
          <w:sz w:val="28"/>
        </w:rPr>
        <w:t>освітнього</w:t>
      </w:r>
    </w:p>
    <w:p w:rsidR="009C787B" w:rsidRDefault="009C787B">
      <w:pPr>
        <w:spacing w:line="321" w:lineRule="exact"/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3"/>
      </w:pPr>
      <w:r>
        <w:t xml:space="preserve">процесу в умовах дистанційної освіти. </w:t>
      </w:r>
      <w:r>
        <w:rPr>
          <w:i/>
        </w:rPr>
        <w:t>Молодий вчений</w:t>
      </w:r>
      <w:r>
        <w:t>. Херсон : Гельветика,</w:t>
      </w:r>
      <w:r>
        <w:rPr>
          <w:spacing w:val="1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Випуск</w:t>
      </w:r>
      <w:r>
        <w:rPr>
          <w:spacing w:val="1"/>
        </w:rPr>
        <w:t xml:space="preserve"> </w:t>
      </w:r>
      <w:r>
        <w:t>6 (106).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53-56.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48" w:firstLine="425"/>
        <w:jc w:val="both"/>
        <w:rPr>
          <w:sz w:val="28"/>
        </w:rPr>
      </w:pPr>
      <w:r>
        <w:rPr>
          <w:sz w:val="28"/>
        </w:rPr>
        <w:t>Коротич І. В. Дистанційне навчання у початковій школі: з досвіду роботи.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Освітній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«Всеосвіта».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https://vseosvita.ua/library/dystantsiine-</w:t>
      </w:r>
      <w:r>
        <w:rPr>
          <w:spacing w:val="1"/>
          <w:sz w:val="28"/>
        </w:rPr>
        <w:t xml:space="preserve"> </w:t>
      </w:r>
      <w:r>
        <w:rPr>
          <w:sz w:val="28"/>
        </w:rPr>
        <w:t>navchannia-u-pochatkovii-shkoli-z-dosvidu-roboty-647555.html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07.08.2024).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57" w:firstLine="425"/>
        <w:jc w:val="both"/>
        <w:rPr>
          <w:sz w:val="28"/>
        </w:rPr>
      </w:pPr>
      <w:r>
        <w:rPr>
          <w:sz w:val="28"/>
        </w:rPr>
        <w:t>Мороз О.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дистанційного навчання учнів початкових класів. </w:t>
      </w:r>
      <w:r>
        <w:rPr>
          <w:i/>
          <w:sz w:val="28"/>
        </w:rPr>
        <w:t>Наукові інновації та передові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технології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Київ</w:t>
      </w:r>
      <w:r>
        <w:rPr>
          <w:spacing w:val="-5"/>
          <w:sz w:val="28"/>
        </w:rPr>
        <w:t xml:space="preserve"> </w:t>
      </w:r>
      <w:r>
        <w:rPr>
          <w:sz w:val="28"/>
        </w:rPr>
        <w:t>: Наукові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перспективи,</w:t>
      </w:r>
      <w:r>
        <w:rPr>
          <w:spacing w:val="-4"/>
          <w:sz w:val="28"/>
        </w:rPr>
        <w:t xml:space="preserve"> </w:t>
      </w:r>
      <w:r>
        <w:rPr>
          <w:sz w:val="28"/>
        </w:rPr>
        <w:t>2022.</w:t>
      </w:r>
      <w:r>
        <w:rPr>
          <w:spacing w:val="-2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12(14).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309-321.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</w:tabs>
        <w:ind w:right="350" w:firstLine="425"/>
        <w:jc w:val="both"/>
        <w:rPr>
          <w:sz w:val="28"/>
        </w:rPr>
      </w:pPr>
      <w:r>
        <w:rPr>
          <w:sz w:val="28"/>
        </w:rPr>
        <w:t>Петрик Л. В.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науково-педаго</w:t>
      </w:r>
      <w:r>
        <w:rPr>
          <w:sz w:val="28"/>
        </w:rPr>
        <w:t>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літературі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Іншомовна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виклики,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перспективи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конференції.</w:t>
      </w:r>
      <w:r>
        <w:rPr>
          <w:spacing w:val="1"/>
          <w:sz w:val="28"/>
        </w:rPr>
        <w:t xml:space="preserve"> </w:t>
      </w:r>
      <w:r>
        <w:rPr>
          <w:sz w:val="28"/>
        </w:rPr>
        <w:t>Київ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Київський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Бориса Грінченка.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143-149.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1382"/>
          <w:tab w:val="left" w:pos="1711"/>
          <w:tab w:val="left" w:pos="2045"/>
          <w:tab w:val="left" w:pos="2862"/>
          <w:tab w:val="left" w:pos="4016"/>
          <w:tab w:val="left" w:pos="5176"/>
          <w:tab w:val="left" w:pos="6371"/>
          <w:tab w:val="left" w:pos="7923"/>
          <w:tab w:val="left" w:pos="8645"/>
          <w:tab w:val="left" w:pos="9666"/>
        </w:tabs>
        <w:ind w:right="355" w:firstLine="425"/>
        <w:rPr>
          <w:sz w:val="28"/>
        </w:rPr>
      </w:pPr>
      <w:r>
        <w:rPr>
          <w:sz w:val="28"/>
        </w:rPr>
        <w:t>Терещенко</w:t>
      </w:r>
      <w:r>
        <w:rPr>
          <w:spacing w:val="-2"/>
          <w:sz w:val="28"/>
        </w:rPr>
        <w:t xml:space="preserve"> </w:t>
      </w:r>
      <w:r>
        <w:rPr>
          <w:sz w:val="28"/>
        </w:rPr>
        <w:t>Є.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16"/>
          <w:sz w:val="28"/>
        </w:rPr>
        <w:t xml:space="preserve"> </w:t>
      </w:r>
      <w:r>
        <w:rPr>
          <w:sz w:val="28"/>
        </w:rPr>
        <w:t>Медіаосвіта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актуальний</w:t>
      </w:r>
      <w:r>
        <w:rPr>
          <w:spacing w:val="18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8"/>
          <w:sz w:val="28"/>
        </w:rPr>
        <w:t xml:space="preserve"> </w:t>
      </w:r>
      <w:r>
        <w:rPr>
          <w:sz w:val="28"/>
        </w:rPr>
        <w:t>Нової</w:t>
      </w:r>
      <w:r>
        <w:rPr>
          <w:spacing w:val="18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школи</w:t>
      </w:r>
      <w:r>
        <w:rPr>
          <w:sz w:val="28"/>
        </w:rPr>
        <w:tab/>
        <w:t>:</w:t>
      </w:r>
      <w:r>
        <w:rPr>
          <w:sz w:val="28"/>
        </w:rPr>
        <w:tab/>
        <w:t>опис</w:t>
      </w:r>
      <w:r>
        <w:rPr>
          <w:sz w:val="28"/>
        </w:rPr>
        <w:tab/>
        <w:t>досвіду</w:t>
      </w:r>
      <w:r>
        <w:rPr>
          <w:sz w:val="28"/>
        </w:rPr>
        <w:tab/>
        <w:t>роботи.</w:t>
      </w:r>
      <w:r>
        <w:rPr>
          <w:sz w:val="28"/>
        </w:rPr>
        <w:tab/>
        <w:t>Освітня</w:t>
      </w:r>
      <w:r>
        <w:rPr>
          <w:sz w:val="28"/>
        </w:rPr>
        <w:tab/>
        <w:t>платформа</w:t>
      </w:r>
      <w:r>
        <w:rPr>
          <w:sz w:val="28"/>
        </w:rPr>
        <w:tab/>
        <w:t>«На</w:t>
      </w:r>
      <w:r>
        <w:rPr>
          <w:sz w:val="28"/>
        </w:rPr>
        <w:tab/>
        <w:t>урок».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https://naurok.com.ua/opis-dosvidu-vchitelya-za-temoyu-mediaosvita-aktualniy-</w:t>
      </w:r>
      <w:r>
        <w:rPr>
          <w:spacing w:val="1"/>
          <w:sz w:val="28"/>
        </w:rPr>
        <w:t xml:space="preserve"> </w:t>
      </w:r>
      <w:r>
        <w:rPr>
          <w:sz w:val="28"/>
        </w:rPr>
        <w:t>komponent-novo-ukra-nsko-shkoli-252710.html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07.08.2024).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2092"/>
        </w:tabs>
        <w:ind w:right="350" w:firstLine="425"/>
        <w:jc w:val="both"/>
        <w:rPr>
          <w:sz w:val="28"/>
        </w:rPr>
      </w:pPr>
      <w:r>
        <w:rPr>
          <w:sz w:val="28"/>
        </w:rPr>
        <w:t>Хімчук Л. І.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майб</w:t>
      </w:r>
      <w:r>
        <w:rPr>
          <w:sz w:val="28"/>
        </w:rPr>
        <w:t>утніх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онлайн-сервісів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Ресурсно-орієнтоване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«3D»: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доступність,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діалог,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динаміка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доповідей</w:t>
      </w:r>
      <w:r>
        <w:rPr>
          <w:spacing w:val="1"/>
          <w:sz w:val="28"/>
        </w:rPr>
        <w:t xml:space="preserve"> </w:t>
      </w:r>
      <w:r>
        <w:rPr>
          <w:sz w:val="28"/>
        </w:rPr>
        <w:t>ІІІ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(м. Полтава,</w:t>
      </w:r>
      <w:r>
        <w:rPr>
          <w:spacing w:val="1"/>
          <w:sz w:val="28"/>
        </w:rPr>
        <w:t xml:space="preserve"> </w:t>
      </w:r>
      <w:r>
        <w:rPr>
          <w:sz w:val="28"/>
        </w:rPr>
        <w:t>22-23</w:t>
      </w:r>
      <w:r>
        <w:rPr>
          <w:spacing w:val="1"/>
          <w:sz w:val="28"/>
        </w:rPr>
        <w:t xml:space="preserve"> </w:t>
      </w:r>
      <w:r>
        <w:rPr>
          <w:sz w:val="28"/>
        </w:rPr>
        <w:t>лютого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року).</w:t>
      </w:r>
      <w:r>
        <w:rPr>
          <w:spacing w:val="-4"/>
          <w:sz w:val="28"/>
        </w:rPr>
        <w:t xml:space="preserve"> </w:t>
      </w:r>
      <w:r>
        <w:rPr>
          <w:sz w:val="28"/>
        </w:rPr>
        <w:t>Полтава :</w:t>
      </w:r>
      <w:r>
        <w:rPr>
          <w:spacing w:val="-3"/>
          <w:sz w:val="28"/>
        </w:rPr>
        <w:t xml:space="preserve"> </w:t>
      </w:r>
      <w:r>
        <w:rPr>
          <w:sz w:val="28"/>
        </w:rPr>
        <w:t>ПУЕТ,</w:t>
      </w:r>
      <w:r>
        <w:rPr>
          <w:spacing w:val="-4"/>
          <w:sz w:val="28"/>
        </w:rPr>
        <w:t xml:space="preserve"> </w:t>
      </w:r>
      <w:r>
        <w:rPr>
          <w:sz w:val="28"/>
        </w:rPr>
        <w:t>2023.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537-542.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2092"/>
        </w:tabs>
        <w:ind w:right="351" w:firstLine="425"/>
        <w:jc w:val="both"/>
        <w:rPr>
          <w:sz w:val="28"/>
        </w:rPr>
      </w:pPr>
      <w:r>
        <w:rPr>
          <w:sz w:val="28"/>
        </w:rPr>
        <w:t>Широков Д.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Платформатизація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змішаного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Грааль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2"/>
          <w:sz w:val="28"/>
        </w:rPr>
        <w:t xml:space="preserve"> </w:t>
      </w:r>
      <w:r>
        <w:rPr>
          <w:sz w:val="28"/>
        </w:rPr>
        <w:t>Вінниця</w:t>
      </w:r>
      <w:r>
        <w:rPr>
          <w:spacing w:val="-3"/>
          <w:sz w:val="28"/>
        </w:rPr>
        <w:t xml:space="preserve"> </w:t>
      </w:r>
      <w:r>
        <w:rPr>
          <w:sz w:val="28"/>
        </w:rPr>
        <w:t>: Твори,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247-253.</w:t>
      </w:r>
    </w:p>
    <w:p w:rsidR="009C787B" w:rsidRDefault="00AE36E6">
      <w:pPr>
        <w:pStyle w:val="a5"/>
        <w:numPr>
          <w:ilvl w:val="0"/>
          <w:numId w:val="38"/>
        </w:numPr>
        <w:tabs>
          <w:tab w:val="left" w:pos="2092"/>
        </w:tabs>
        <w:ind w:right="350" w:firstLine="425"/>
        <w:jc w:val="both"/>
        <w:rPr>
          <w:sz w:val="28"/>
        </w:rPr>
      </w:pPr>
      <w:r>
        <w:rPr>
          <w:sz w:val="28"/>
        </w:rPr>
        <w:t>Шкварчук А.,</w:t>
      </w:r>
      <w:r>
        <w:rPr>
          <w:spacing w:val="1"/>
          <w:sz w:val="28"/>
        </w:rPr>
        <w:t xml:space="preserve"> </w:t>
      </w:r>
      <w:r>
        <w:rPr>
          <w:sz w:val="28"/>
        </w:rPr>
        <w:t>Близнюк Т.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цифрові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Освітня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інноватика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праць.</w:t>
      </w:r>
      <w:r>
        <w:rPr>
          <w:spacing w:val="-2"/>
          <w:sz w:val="28"/>
        </w:rPr>
        <w:t xml:space="preserve"> </w:t>
      </w:r>
      <w:r>
        <w:rPr>
          <w:sz w:val="28"/>
        </w:rPr>
        <w:t>Івано-Франківськ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Кушнір Г.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Випуск 3.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25-33.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258"/>
        <w:jc w:val="center"/>
      </w:pPr>
      <w:bookmarkStart w:id="35" w:name="_bookmark34"/>
      <w:bookmarkEnd w:id="35"/>
      <w:r>
        <w:t>ЗМІШАНЕ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ОБ’ЄКТ</w:t>
      </w:r>
    </w:p>
    <w:p w:rsidR="009C787B" w:rsidRDefault="00AE36E6">
      <w:pPr>
        <w:spacing w:before="1"/>
        <w:ind w:left="999" w:right="677"/>
        <w:jc w:val="center"/>
        <w:rPr>
          <w:b/>
          <w:sz w:val="36"/>
        </w:rPr>
      </w:pPr>
      <w:r>
        <w:rPr>
          <w:b/>
          <w:sz w:val="36"/>
        </w:rPr>
        <w:t>ПЕДАГОГІЧНОГО МОДЕЛЮВАННЯ В УМОВАХ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ФОРМУВАННЯ ФАХОВОЇ КОМПЕТЕНТНОСТІ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БАКАЛАВРІВ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СФЕРИ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КОМП’ЮТЕРНИХ</w:t>
      </w:r>
    </w:p>
    <w:p w:rsidR="009C787B" w:rsidRDefault="00AE36E6">
      <w:pPr>
        <w:pStyle w:val="1"/>
        <w:spacing w:before="0" w:line="413" w:lineRule="exact"/>
        <w:ind w:left="995" w:right="680"/>
        <w:jc w:val="center"/>
      </w:pPr>
      <w:r>
        <w:t>ТЕХНОЛОГІЙ</w:t>
      </w:r>
    </w:p>
    <w:p w:rsidR="009C787B" w:rsidRDefault="00AE36E6">
      <w:pPr>
        <w:spacing w:before="269"/>
        <w:ind w:left="4765" w:right="353" w:firstLine="453"/>
        <w:jc w:val="right"/>
        <w:rPr>
          <w:sz w:val="28"/>
        </w:rPr>
      </w:pPr>
      <w:r>
        <w:rPr>
          <w:b/>
          <w:sz w:val="32"/>
        </w:rPr>
        <w:t>Лобацький Андрій Олександрович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аспірант кафедри комп’ютерних технологій,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Тернопільського національного педагогічного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-3"/>
          <w:sz w:val="28"/>
        </w:rPr>
        <w:t xml:space="preserve"> </w:t>
      </w:r>
      <w:r>
        <w:rPr>
          <w:sz w:val="28"/>
        </w:rPr>
        <w:t>імені</w:t>
      </w:r>
      <w:r>
        <w:rPr>
          <w:spacing w:val="-3"/>
          <w:sz w:val="28"/>
        </w:rPr>
        <w:t xml:space="preserve"> </w:t>
      </w:r>
      <w:r>
        <w:rPr>
          <w:sz w:val="28"/>
        </w:rPr>
        <w:t>Володимира</w:t>
      </w:r>
      <w:r>
        <w:rPr>
          <w:spacing w:val="-1"/>
          <w:sz w:val="28"/>
        </w:rPr>
        <w:t xml:space="preserve"> </w:t>
      </w:r>
      <w:r>
        <w:rPr>
          <w:sz w:val="28"/>
        </w:rPr>
        <w:t>Гнатюка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a3"/>
        <w:ind w:right="353" w:firstLine="425"/>
      </w:pPr>
      <w:r>
        <w:t>Змішане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(blended</w:t>
      </w:r>
      <w:r>
        <w:rPr>
          <w:spacing w:val="1"/>
        </w:rPr>
        <w:t xml:space="preserve"> </w:t>
      </w:r>
      <w:r>
        <w:t>learning)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перспективних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довела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цифрової трансформації освіти, передусім в ситуаціях обмежень та ризиків,</w:t>
      </w:r>
      <w:r>
        <w:rPr>
          <w:spacing w:val="1"/>
        </w:rPr>
        <w:t xml:space="preserve"> </w:t>
      </w:r>
      <w:r>
        <w:t>спричинених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чинниками,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змоги</w:t>
      </w:r>
      <w:r>
        <w:rPr>
          <w:spacing w:val="1"/>
        </w:rPr>
        <w:t xml:space="preserve"> </w:t>
      </w:r>
      <w:r>
        <w:t>повною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очного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переходу до дистанційного формату освітньої діяльно</w:t>
      </w:r>
      <w:r>
        <w:t>сті, зокрема, за пандемії</w:t>
      </w:r>
      <w:r>
        <w:rPr>
          <w:spacing w:val="1"/>
        </w:rPr>
        <w:t xml:space="preserve"> </w:t>
      </w:r>
      <w:r>
        <w:t>COVID-19 та</w:t>
      </w:r>
      <w:r>
        <w:rPr>
          <w:spacing w:val="-1"/>
        </w:rPr>
        <w:t xml:space="preserve"> </w:t>
      </w:r>
      <w:r>
        <w:t>повномасштабної</w:t>
      </w:r>
      <w:r>
        <w:rPr>
          <w:spacing w:val="-2"/>
        </w:rPr>
        <w:t xml:space="preserve"> </w:t>
      </w:r>
      <w:r>
        <w:t>російсько-української війни.</w:t>
      </w:r>
    </w:p>
    <w:p w:rsidR="009C787B" w:rsidRDefault="00AE36E6">
      <w:pPr>
        <w:pStyle w:val="a3"/>
        <w:ind w:right="356" w:firstLine="425"/>
      </w:pPr>
      <w:r>
        <w:t>Інформатизація</w:t>
      </w:r>
      <w:r>
        <w:rPr>
          <w:spacing w:val="1"/>
        </w:rPr>
        <w:t xml:space="preserve"> </w:t>
      </w:r>
      <w:r>
        <w:t>(цифровізація)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надзвичайно стрімкою. Так, до 2022 року світовий ринок освітніх цифрових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перевищив</w:t>
      </w:r>
      <w:r>
        <w:rPr>
          <w:spacing w:val="1"/>
        </w:rPr>
        <w:t xml:space="preserve"> </w:t>
      </w:r>
      <w:r>
        <w:t>243</w:t>
      </w:r>
      <w:r>
        <w:rPr>
          <w:spacing w:val="1"/>
        </w:rPr>
        <w:t xml:space="preserve"> </w:t>
      </w:r>
      <w:r>
        <w:t>міль</w:t>
      </w:r>
      <w:r>
        <w:t>ярди</w:t>
      </w:r>
      <w:r>
        <w:rPr>
          <w:spacing w:val="1"/>
        </w:rPr>
        <w:t xml:space="preserve"> </w:t>
      </w:r>
      <w:r>
        <w:t>доларів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[2].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кон’юнктура</w:t>
      </w:r>
      <w:r>
        <w:rPr>
          <w:spacing w:val="1"/>
        </w:rPr>
        <w:t xml:space="preserve"> </w:t>
      </w:r>
      <w:r>
        <w:t>спричинить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навчанні.</w:t>
      </w:r>
      <w:r>
        <w:rPr>
          <w:spacing w:val="1"/>
        </w:rPr>
        <w:t xml:space="preserve"> </w:t>
      </w:r>
      <w:r>
        <w:t>Власне електронне навчання вже перейшло з категорії технологій до категорії</w:t>
      </w:r>
      <w:r>
        <w:rPr>
          <w:spacing w:val="1"/>
        </w:rPr>
        <w:t xml:space="preserve"> </w:t>
      </w:r>
      <w:r>
        <w:t>нової</w:t>
      </w:r>
      <w:r>
        <w:rPr>
          <w:spacing w:val="-3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парадигми [4,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22].</w:t>
      </w:r>
    </w:p>
    <w:p w:rsidR="009C787B" w:rsidRDefault="00AE36E6">
      <w:pPr>
        <w:pStyle w:val="a3"/>
        <w:spacing w:before="1"/>
        <w:ind w:right="356" w:firstLine="425"/>
      </w:pPr>
      <w:r>
        <w:t>Змішане навчання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використати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навчання:</w:t>
      </w:r>
      <w:r>
        <w:rPr>
          <w:spacing w:val="1"/>
        </w:rPr>
        <w:t xml:space="preserve"> </w:t>
      </w:r>
      <w:r>
        <w:t>очного, збагаченого живим спілкуванням, та віддаленого, що пропонує свободу</w:t>
      </w:r>
      <w:r>
        <w:rPr>
          <w:spacing w:val="-67"/>
        </w:rPr>
        <w:t xml:space="preserve"> </w:t>
      </w:r>
      <w:r>
        <w:t>та мобільність. Змішане навчання допомагає вирішити низку педагогічних та</w:t>
      </w:r>
      <w:r>
        <w:rPr>
          <w:spacing w:val="1"/>
        </w:rPr>
        <w:t xml:space="preserve"> </w:t>
      </w:r>
      <w:r>
        <w:t>організаційних проблем, пов’язаних із мотивацією, активністю, са</w:t>
      </w:r>
      <w:r>
        <w:t>мостійністю,</w:t>
      </w:r>
      <w:r>
        <w:rPr>
          <w:spacing w:val="1"/>
        </w:rPr>
        <w:t xml:space="preserve"> </w:t>
      </w:r>
      <w:r>
        <w:t>дисциплінованістю</w:t>
      </w:r>
      <w:r>
        <w:rPr>
          <w:spacing w:val="1"/>
        </w:rPr>
        <w:t xml:space="preserve"> </w:t>
      </w:r>
      <w:r>
        <w:t>учнів.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rPr>
          <w:spacing w:val="16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шкільному</w:t>
      </w:r>
      <w:r>
        <w:rPr>
          <w:spacing w:val="14"/>
        </w:rPr>
        <w:t xml:space="preserve"> </w:t>
      </w:r>
      <w:r>
        <w:t>окрузі</w:t>
      </w:r>
      <w:r>
        <w:rPr>
          <w:spacing w:val="16"/>
        </w:rPr>
        <w:t xml:space="preserve"> </w:t>
      </w:r>
      <w:r>
        <w:t>Солт</w:t>
      </w:r>
      <w:r>
        <w:rPr>
          <w:spacing w:val="15"/>
        </w:rPr>
        <w:t xml:space="preserve"> </w:t>
      </w:r>
      <w:r>
        <w:t>Лейк</w:t>
      </w:r>
      <w:r>
        <w:rPr>
          <w:spacing w:val="15"/>
        </w:rPr>
        <w:t xml:space="preserve"> </w:t>
      </w:r>
      <w:r>
        <w:t>Сіті</w:t>
      </w:r>
      <w:r>
        <w:rPr>
          <w:spacing w:val="16"/>
        </w:rPr>
        <w:t xml:space="preserve"> </w:t>
      </w:r>
      <w:r>
        <w:t>(США)</w:t>
      </w:r>
      <w:r>
        <w:rPr>
          <w:spacing w:val="15"/>
        </w:rPr>
        <w:t xml:space="preserve"> </w:t>
      </w:r>
      <w:r>
        <w:t>відсоток</w:t>
      </w:r>
      <w:r>
        <w:rPr>
          <w:spacing w:val="15"/>
        </w:rPr>
        <w:t xml:space="preserve"> </w:t>
      </w:r>
      <w:r>
        <w:t>відсіву</w:t>
      </w:r>
      <w:r>
        <w:rPr>
          <w:spacing w:val="16"/>
        </w:rPr>
        <w:t xml:space="preserve"> </w:t>
      </w:r>
      <w:r>
        <w:t>школярів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окрузі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зменшився</w:t>
      </w:r>
      <w:r>
        <w:rPr>
          <w:spacing w:val="1"/>
        </w:rPr>
        <w:t xml:space="preserve"> </w:t>
      </w:r>
      <w:r>
        <w:t>[3].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71"/>
        </w:rPr>
        <w:t xml:space="preserve"> </w:t>
      </w:r>
      <w:r>
        <w:t>змішаного</w:t>
      </w:r>
      <w:r>
        <w:rPr>
          <w:spacing w:val="-67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очним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дистанційним</w:t>
      </w:r>
      <w:r>
        <w:rPr>
          <w:spacing w:val="1"/>
        </w:rPr>
        <w:t xml:space="preserve"> </w:t>
      </w:r>
      <w:r>
        <w:t>навчанням,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відкритим,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суперечливі.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низкою</w:t>
      </w:r>
      <w:r>
        <w:rPr>
          <w:spacing w:val="1"/>
        </w:rPr>
        <w:t xml:space="preserve"> </w:t>
      </w:r>
      <w:r>
        <w:t>досліджень, що використовували метод метааналізу, змішане навчання не має</w:t>
      </w:r>
      <w:r>
        <w:rPr>
          <w:spacing w:val="1"/>
        </w:rPr>
        <w:t xml:space="preserve"> </w:t>
      </w:r>
      <w:r>
        <w:t>результативних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похибки)</w:t>
      </w:r>
      <w:r>
        <w:rPr>
          <w:spacing w:val="70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очних</w:t>
      </w:r>
      <w:r>
        <w:t xml:space="preserve"> або</w:t>
      </w:r>
      <w:r>
        <w:rPr>
          <w:spacing w:val="-3"/>
        </w:rPr>
        <w:t xml:space="preserve"> </w:t>
      </w:r>
      <w:r>
        <w:t>дистанційних</w:t>
      </w:r>
      <w:r>
        <w:rPr>
          <w:spacing w:val="-3"/>
        </w:rPr>
        <w:t xml:space="preserve"> </w:t>
      </w:r>
      <w:r>
        <w:t>форм [5].</w:t>
      </w:r>
    </w:p>
    <w:p w:rsidR="009C787B" w:rsidRDefault="00AE36E6">
      <w:pPr>
        <w:pStyle w:val="a3"/>
        <w:ind w:right="350" w:firstLine="425"/>
      </w:pPr>
      <w:r>
        <w:t>Є й інші дослідження, які засвідчують більш високу ефективність змішаного</w:t>
      </w:r>
      <w:r>
        <w:rPr>
          <w:spacing w:val="-67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дійшла,</w:t>
      </w:r>
      <w:r>
        <w:rPr>
          <w:spacing w:val="1"/>
        </w:rPr>
        <w:t xml:space="preserve"> </w:t>
      </w:r>
      <w:r>
        <w:t>наприклад, група науковців, які проводили дослідження на базі Університету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Флориди</w:t>
      </w:r>
      <w:r>
        <w:rPr>
          <w:spacing w:val="1"/>
        </w:rPr>
        <w:t xml:space="preserve"> </w:t>
      </w:r>
      <w:r>
        <w:t>(University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Florida,</w:t>
      </w:r>
      <w:r>
        <w:rPr>
          <w:spacing w:val="1"/>
        </w:rPr>
        <w:t xml:space="preserve"> </w:t>
      </w:r>
      <w:r>
        <w:t>UCF),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чисельністю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змішане</w:t>
      </w:r>
      <w:r>
        <w:rPr>
          <w:spacing w:val="48"/>
        </w:rPr>
        <w:t xml:space="preserve"> </w:t>
      </w:r>
      <w:r>
        <w:t>навчання</w:t>
      </w:r>
      <w:r>
        <w:rPr>
          <w:spacing w:val="49"/>
        </w:rPr>
        <w:t xml:space="preserve"> </w:t>
      </w:r>
      <w:r>
        <w:t>призводить</w:t>
      </w:r>
      <w:r>
        <w:rPr>
          <w:spacing w:val="48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якіснішого</w:t>
      </w:r>
      <w:r>
        <w:rPr>
          <w:spacing w:val="49"/>
        </w:rPr>
        <w:t xml:space="preserve"> </w:t>
      </w:r>
      <w:r>
        <w:t>освоєння</w:t>
      </w:r>
      <w:r>
        <w:rPr>
          <w:spacing w:val="49"/>
        </w:rPr>
        <w:t xml:space="preserve"> </w:t>
      </w:r>
      <w:r>
        <w:t>навчального</w:t>
      </w:r>
      <w:r>
        <w:rPr>
          <w:spacing w:val="50"/>
        </w:rPr>
        <w:t xml:space="preserve"> </w:t>
      </w:r>
      <w:r>
        <w:t>матеріалу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(на</w:t>
      </w:r>
      <w:r>
        <w:rPr>
          <w:spacing w:val="1"/>
        </w:rPr>
        <w:t xml:space="preserve"> </w:t>
      </w:r>
      <w:r>
        <w:t>2–4%),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очне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дистанційне.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зауважити,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науковці</w:t>
      </w:r>
      <w:r>
        <w:rPr>
          <w:spacing w:val="1"/>
        </w:rPr>
        <w:t xml:space="preserve"> </w:t>
      </w:r>
      <w:r>
        <w:t>застерігають, що отримані результати мають не безумовний характер та можуть</w:t>
      </w:r>
      <w:r>
        <w:rPr>
          <w:spacing w:val="-67"/>
        </w:rPr>
        <w:t xml:space="preserve"> </w:t>
      </w:r>
      <w:r>
        <w:t>залежати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експерименту,</w:t>
      </w:r>
      <w:r>
        <w:rPr>
          <w:spacing w:val="1"/>
        </w:rPr>
        <w:t xml:space="preserve"> </w:t>
      </w:r>
      <w:r>
        <w:t>особистісного</w:t>
      </w:r>
      <w:r>
        <w:rPr>
          <w:spacing w:val="1"/>
        </w:rPr>
        <w:t xml:space="preserve"> </w:t>
      </w:r>
      <w:r>
        <w:t>чинника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інтерпретації</w:t>
      </w:r>
      <w:r>
        <w:rPr>
          <w:spacing w:val="1"/>
        </w:rPr>
        <w:t xml:space="preserve"> </w:t>
      </w:r>
      <w:r>
        <w:t>вихідних положень [4]. Незважаючи на те, що наукове обґрунтування різних</w:t>
      </w:r>
      <w:r>
        <w:rPr>
          <w:spacing w:val="1"/>
        </w:rPr>
        <w:t xml:space="preserve"> </w:t>
      </w:r>
      <w:r>
        <w:t>аспектів застосування змішаного навчання ще не завершено, слід визнати 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педагогічною</w:t>
      </w:r>
      <w:r>
        <w:rPr>
          <w:spacing w:val="1"/>
        </w:rPr>
        <w:t xml:space="preserve"> </w:t>
      </w:r>
      <w:r>
        <w:t>реальністю,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необхідністю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огляду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пандемію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пов</w:t>
      </w:r>
      <w:r>
        <w:t>номасштабну</w:t>
      </w:r>
      <w:r>
        <w:rPr>
          <w:spacing w:val="1"/>
        </w:rPr>
        <w:t xml:space="preserve"> </w:t>
      </w:r>
      <w:r>
        <w:t>війну.</w:t>
      </w:r>
    </w:p>
    <w:p w:rsidR="009C787B" w:rsidRDefault="00AE36E6">
      <w:pPr>
        <w:pStyle w:val="a3"/>
        <w:spacing w:before="2"/>
        <w:ind w:right="357" w:firstLine="425"/>
      </w:pP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 стратегій педагогічного моделювання з урахуванням ситуативних</w:t>
      </w:r>
      <w:r>
        <w:rPr>
          <w:spacing w:val="1"/>
        </w:rPr>
        <w:t xml:space="preserve"> </w:t>
      </w:r>
      <w:r>
        <w:t>чинників,</w:t>
      </w:r>
      <w:r>
        <w:rPr>
          <w:spacing w:val="-2"/>
        </w:rPr>
        <w:t xml:space="preserve"> </w:t>
      </w:r>
      <w:r>
        <w:t>що впливають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освітнього</w:t>
      </w:r>
      <w:r>
        <w:rPr>
          <w:spacing w:val="-3"/>
        </w:rPr>
        <w:t xml:space="preserve"> </w:t>
      </w:r>
      <w:r>
        <w:t>процесу в</w:t>
      </w:r>
      <w:r>
        <w:rPr>
          <w:spacing w:val="-2"/>
        </w:rPr>
        <w:t xml:space="preserve"> </w:t>
      </w:r>
      <w:r>
        <w:t>ЗВО.</w:t>
      </w:r>
    </w:p>
    <w:p w:rsidR="009C787B" w:rsidRDefault="00AE36E6">
      <w:pPr>
        <w:pStyle w:val="a3"/>
        <w:ind w:right="358" w:firstLine="425"/>
      </w:pPr>
      <w:r>
        <w:t>Обов’язковими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орієнтація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інноваційний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міждисциплінарність;</w:t>
      </w:r>
      <w:r>
        <w:rPr>
          <w:spacing w:val="1"/>
        </w:rPr>
        <w:t xml:space="preserve"> </w:t>
      </w:r>
      <w:r>
        <w:t>відтворюваність</w:t>
      </w:r>
      <w:r>
        <w:rPr>
          <w:spacing w:val="1"/>
        </w:rPr>
        <w:t xml:space="preserve"> </w:t>
      </w:r>
      <w:r>
        <w:t>моделей;</w:t>
      </w:r>
      <w:r>
        <w:rPr>
          <w:spacing w:val="1"/>
        </w:rPr>
        <w:t xml:space="preserve"> </w:t>
      </w:r>
      <w:r>
        <w:t>алгоритмізованість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стереотипний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логічних</w:t>
      </w:r>
      <w:r>
        <w:rPr>
          <w:spacing w:val="1"/>
        </w:rPr>
        <w:t xml:space="preserve"> </w:t>
      </w:r>
      <w:r>
        <w:t>процесів;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конструювання</w:t>
      </w:r>
      <w:r>
        <w:rPr>
          <w:spacing w:val="-4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педагогічних</w:t>
      </w:r>
      <w:r>
        <w:rPr>
          <w:spacing w:val="-3"/>
        </w:rPr>
        <w:t xml:space="preserve"> </w:t>
      </w:r>
      <w:r>
        <w:t>об’єктів,</w:t>
      </w:r>
      <w:r>
        <w:rPr>
          <w:spacing w:val="-3"/>
        </w:rPr>
        <w:t xml:space="preserve"> </w:t>
      </w:r>
      <w:r>
        <w:t>явищ</w:t>
      </w:r>
      <w:r>
        <w:rPr>
          <w:spacing w:val="-1"/>
        </w:rPr>
        <w:t xml:space="preserve"> </w:t>
      </w:r>
      <w:r>
        <w:t>та ситуацій.</w:t>
      </w:r>
    </w:p>
    <w:p w:rsidR="009C787B" w:rsidRDefault="00AE36E6">
      <w:pPr>
        <w:pStyle w:val="a3"/>
        <w:ind w:right="356" w:firstLine="425"/>
      </w:pPr>
      <w:r>
        <w:t>Дистанційне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змішане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гнучкості,</w:t>
      </w:r>
      <w:r>
        <w:rPr>
          <w:spacing w:val="1"/>
        </w:rPr>
        <w:t xml:space="preserve"> </w:t>
      </w:r>
      <w:r>
        <w:t>адаптивності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різноманітності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педагогічному</w:t>
      </w:r>
      <w:r>
        <w:rPr>
          <w:spacing w:val="1"/>
        </w:rPr>
        <w:t xml:space="preserve"> </w:t>
      </w:r>
      <w:r>
        <w:t>моделюванню [2]. Більше того, змішане навчання може здійснюватися лише у</w:t>
      </w:r>
      <w:r>
        <w:rPr>
          <w:spacing w:val="1"/>
        </w:rPr>
        <w:t xml:space="preserve"> </w:t>
      </w:r>
      <w:r>
        <w:t>формі педагогічних моделей та їхніх модифікацій, яких нині налічується понад</w:t>
      </w:r>
      <w:r>
        <w:rPr>
          <w:spacing w:val="1"/>
        </w:rPr>
        <w:t xml:space="preserve"> </w:t>
      </w:r>
      <w:r>
        <w:t>40, хоча у широкій педагогічній практиці на рівнях загальної та вищої освіти</w:t>
      </w:r>
      <w:r>
        <w:rPr>
          <w:spacing w:val="1"/>
        </w:rPr>
        <w:t xml:space="preserve"> </w:t>
      </w:r>
      <w:r>
        <w:t xml:space="preserve">використовуються лише кілька </w:t>
      </w:r>
      <w:r>
        <w:t>ключових моделей, зокрема: ротаційні моделі,</w:t>
      </w:r>
      <w:r>
        <w:rPr>
          <w:spacing w:val="1"/>
        </w:rPr>
        <w:t xml:space="preserve"> </w:t>
      </w:r>
      <w:r>
        <w:t>наприклад, модель «Перевернутий клас» (Flipped Learning); «Гнучка модель»</w:t>
      </w:r>
      <w:r>
        <w:rPr>
          <w:spacing w:val="1"/>
        </w:rPr>
        <w:t xml:space="preserve"> </w:t>
      </w:r>
      <w:r>
        <w:t>(«Flex Model»); модель «Змішай сам» («Blend Yourself»); збагачена віртуальна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Enriched</w:t>
      </w:r>
      <w:r>
        <w:rPr>
          <w:spacing w:val="1"/>
        </w:rPr>
        <w:t xml:space="preserve"> </w:t>
      </w:r>
      <w:r>
        <w:t>Virtual</w:t>
      </w:r>
      <w:r>
        <w:rPr>
          <w:spacing w:val="1"/>
        </w:rPr>
        <w:t xml:space="preserve"> </w:t>
      </w:r>
      <w:r>
        <w:t>Model”)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Водночас</w:t>
      </w:r>
      <w:r>
        <w:rPr>
          <w:spacing w:val="71"/>
        </w:rPr>
        <w:t xml:space="preserve"> </w:t>
      </w:r>
      <w:r>
        <w:t>ефективн</w:t>
      </w:r>
      <w:r>
        <w:t>ість</w:t>
      </w:r>
      <w:r>
        <w:rPr>
          <w:spacing w:val="1"/>
        </w:rPr>
        <w:t xml:space="preserve"> </w:t>
      </w:r>
      <w:r>
        <w:t>застосування викладачем тих чи інших моделей змішаного навчання залежить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типологічних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коректного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власне</w:t>
      </w:r>
      <w:r>
        <w:rPr>
          <w:spacing w:val="70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моделі,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«розуміння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інтерпретаційних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адаптаційних</w:t>
      </w:r>
      <w:r>
        <w:rPr>
          <w:spacing w:val="-67"/>
        </w:rPr>
        <w:t xml:space="preserve"> </w:t>
      </w:r>
      <w:r>
        <w:t>процесів» [2;</w:t>
      </w:r>
      <w:r>
        <w:rPr>
          <w:spacing w:val="-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29].</w:t>
      </w:r>
    </w:p>
    <w:p w:rsidR="009C787B" w:rsidRDefault="00AE36E6">
      <w:pPr>
        <w:pStyle w:val="a3"/>
        <w:ind w:right="356" w:firstLine="425"/>
      </w:pPr>
      <w:r>
        <w:t>Варто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відзначити</w:t>
      </w:r>
      <w:r>
        <w:rPr>
          <w:spacing w:val="1"/>
        </w:rPr>
        <w:t xml:space="preserve"> </w:t>
      </w:r>
      <w:r>
        <w:t>класифікацію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орієнтованості.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ключовим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цілепокладання,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варіанта</w:t>
      </w:r>
      <w:r>
        <w:rPr>
          <w:spacing w:val="-67"/>
        </w:rPr>
        <w:t xml:space="preserve"> </w:t>
      </w:r>
      <w:r>
        <w:t>забезпечення освітньої діяльності, а також корекція її реалізації, визначення</w:t>
      </w:r>
      <w:r>
        <w:rPr>
          <w:spacing w:val="1"/>
        </w:rPr>
        <w:t xml:space="preserve"> </w:t>
      </w:r>
      <w:r>
        <w:t>результативності. Загалом існує дві діаметрально протилежні моделі організації</w:t>
      </w:r>
      <w:r>
        <w:rPr>
          <w:spacing w:val="-67"/>
        </w:rPr>
        <w:t xml:space="preserve"> </w:t>
      </w:r>
      <w:r>
        <w:t>змішано</w:t>
      </w:r>
      <w:r>
        <w:t>го навчання:</w:t>
      </w:r>
    </w:p>
    <w:p w:rsidR="009C787B" w:rsidRDefault="00AE36E6">
      <w:pPr>
        <w:pStyle w:val="a5"/>
        <w:numPr>
          <w:ilvl w:val="0"/>
          <w:numId w:val="37"/>
        </w:numPr>
        <w:tabs>
          <w:tab w:val="left" w:pos="1401"/>
        </w:tabs>
        <w:ind w:right="357" w:firstLine="425"/>
        <w:rPr>
          <w:sz w:val="28"/>
        </w:rPr>
      </w:pP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позиціонує</w:t>
      </w:r>
      <w:r>
        <w:rPr>
          <w:spacing w:val="1"/>
          <w:sz w:val="28"/>
        </w:rPr>
        <w:t xml:space="preserve"> </w:t>
      </w:r>
      <w:r>
        <w:rPr>
          <w:sz w:val="28"/>
        </w:rPr>
        <w:t>змішане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чергування очних та заочних (дистанційних) форм навчання, але за змістом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вони реалізуються за принципами традиційного навчання, що організовується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"/>
          <w:sz w:val="28"/>
        </w:rPr>
        <w:t xml:space="preserve"> </w:t>
      </w:r>
      <w:r>
        <w:rPr>
          <w:sz w:val="28"/>
        </w:rPr>
        <w:t>суб’єкт-об’єктних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-4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процесу;</w:t>
      </w:r>
    </w:p>
    <w:p w:rsidR="009C787B" w:rsidRDefault="00AE36E6">
      <w:pPr>
        <w:pStyle w:val="a5"/>
        <w:numPr>
          <w:ilvl w:val="0"/>
          <w:numId w:val="37"/>
        </w:numPr>
        <w:tabs>
          <w:tab w:val="left" w:pos="1367"/>
        </w:tabs>
        <w:spacing w:before="1"/>
        <w:ind w:right="360" w:firstLine="425"/>
        <w:rPr>
          <w:sz w:val="28"/>
        </w:rPr>
      </w:pPr>
      <w:r>
        <w:rPr>
          <w:sz w:val="28"/>
        </w:rPr>
        <w:t>модель навчання, що проєктується на основі особистісно зорієнтованої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взаємодію</w:t>
      </w:r>
      <w:r>
        <w:rPr>
          <w:spacing w:val="1"/>
          <w:sz w:val="28"/>
        </w:rPr>
        <w:t xml:space="preserve"> </w:t>
      </w:r>
      <w:r>
        <w:rPr>
          <w:sz w:val="28"/>
        </w:rPr>
        <w:t>(інтеракцію)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сенсову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технологічну основу</w:t>
      </w:r>
      <w:r>
        <w:rPr>
          <w:spacing w:val="2"/>
          <w:sz w:val="28"/>
        </w:rPr>
        <w:t xml:space="preserve"> </w:t>
      </w:r>
      <w:r>
        <w:rPr>
          <w:sz w:val="28"/>
        </w:rPr>
        <w:t>[2;</w:t>
      </w:r>
      <w:r>
        <w:rPr>
          <w:spacing w:val="1"/>
          <w:sz w:val="28"/>
        </w:rPr>
        <w:t xml:space="preserve"> </w:t>
      </w:r>
      <w:r>
        <w:rPr>
          <w:sz w:val="28"/>
        </w:rPr>
        <w:t>4;</w:t>
      </w:r>
      <w:r>
        <w:rPr>
          <w:spacing w:val="1"/>
          <w:sz w:val="28"/>
        </w:rPr>
        <w:t xml:space="preserve"> </w:t>
      </w:r>
      <w:r>
        <w:rPr>
          <w:sz w:val="28"/>
        </w:rPr>
        <w:t>5].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4" w:firstLine="425"/>
      </w:pPr>
      <w:r>
        <w:t>Принципова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конкретніше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самоврядування у структурі навчання. Крайній традиційний варіант передбачає</w:t>
      </w:r>
      <w:r>
        <w:rPr>
          <w:spacing w:val="1"/>
        </w:rPr>
        <w:t xml:space="preserve"> </w:t>
      </w:r>
      <w:r>
        <w:t>тотальне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навчанням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викладача,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(як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безвідносно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аудиторії,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студентів)</w:t>
      </w:r>
      <w:r>
        <w:rPr>
          <w:spacing w:val="70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реалізації,</w:t>
      </w:r>
      <w:r>
        <w:rPr>
          <w:spacing w:val="1"/>
        </w:rPr>
        <w:t xml:space="preserve"> </w:t>
      </w:r>
      <w:r>
        <w:t>одноосібно</w:t>
      </w:r>
      <w:r>
        <w:rPr>
          <w:spacing w:val="1"/>
        </w:rPr>
        <w:t xml:space="preserve"> </w:t>
      </w:r>
      <w:r>
        <w:t>контролює</w:t>
      </w:r>
      <w:r>
        <w:rPr>
          <w:spacing w:val="1"/>
        </w:rPr>
        <w:t xml:space="preserve"> </w:t>
      </w:r>
      <w:r>
        <w:t>коректність</w:t>
      </w:r>
      <w:r>
        <w:rPr>
          <w:spacing w:val="1"/>
        </w:rPr>
        <w:t xml:space="preserve"> </w:t>
      </w:r>
      <w:r>
        <w:t>реалізації,</w:t>
      </w:r>
      <w:r>
        <w:rPr>
          <w:spacing w:val="1"/>
        </w:rPr>
        <w:t xml:space="preserve"> </w:t>
      </w:r>
      <w:r>
        <w:t>порівнюючи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єдино</w:t>
      </w:r>
      <w:r>
        <w:rPr>
          <w:spacing w:val="1"/>
        </w:rPr>
        <w:t xml:space="preserve"> </w:t>
      </w:r>
      <w:r>
        <w:t>правильним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Діаметрально</w:t>
      </w:r>
      <w:r>
        <w:rPr>
          <w:spacing w:val="1"/>
        </w:rPr>
        <w:t xml:space="preserve"> </w:t>
      </w:r>
      <w:r>
        <w:t>протилежний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абсолютне</w:t>
      </w:r>
      <w:r>
        <w:rPr>
          <w:spacing w:val="1"/>
        </w:rPr>
        <w:t xml:space="preserve"> </w:t>
      </w:r>
      <w:r>
        <w:t>домі</w:t>
      </w:r>
      <w:r>
        <w:t>нування</w:t>
      </w:r>
      <w:r>
        <w:rPr>
          <w:spacing w:val="1"/>
        </w:rPr>
        <w:t xml:space="preserve"> </w:t>
      </w:r>
      <w:r>
        <w:t>самоврядної</w:t>
      </w:r>
      <w:r>
        <w:rPr>
          <w:spacing w:val="1"/>
        </w:rPr>
        <w:t xml:space="preserve"> </w:t>
      </w:r>
      <w:r>
        <w:t>діяльності у структурі навчання, яка безпосередньо залежить від активності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суб’єктної</w:t>
      </w:r>
      <w:r>
        <w:rPr>
          <w:spacing w:val="1"/>
        </w:rPr>
        <w:t xml:space="preserve"> </w:t>
      </w:r>
      <w:r>
        <w:t>позиції,</w:t>
      </w:r>
      <w:r>
        <w:rPr>
          <w:spacing w:val="1"/>
        </w:rPr>
        <w:t xml:space="preserve"> </w:t>
      </w:r>
      <w:r>
        <w:t>усвідомленості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домінуючих</w:t>
      </w:r>
      <w:r>
        <w:rPr>
          <w:spacing w:val="1"/>
        </w:rPr>
        <w:t xml:space="preserve"> </w:t>
      </w:r>
      <w:r>
        <w:t>мотивів.</w:t>
      </w:r>
    </w:p>
    <w:p w:rsidR="009C787B" w:rsidRDefault="00AE36E6">
      <w:pPr>
        <w:pStyle w:val="a3"/>
        <w:spacing w:before="1"/>
        <w:ind w:right="355" w:firstLine="425"/>
      </w:pPr>
      <w:r>
        <w:t>Наприклад,</w:t>
      </w:r>
      <w:r>
        <w:rPr>
          <w:spacing w:val="1"/>
        </w:rPr>
        <w:t xml:space="preserve"> </w:t>
      </w:r>
      <w:r>
        <w:t>викладач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налаштований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цілеспрямовано та результативно працювати над підвищенням рівня власної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поєднуючи</w:t>
      </w:r>
      <w:r>
        <w:rPr>
          <w:spacing w:val="1"/>
        </w:rPr>
        <w:t xml:space="preserve"> </w:t>
      </w:r>
      <w:r>
        <w:t>(акумулюючи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розподіляючи)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формального навчання. Це відображається на варіантах з</w:t>
      </w:r>
      <w:r>
        <w:t>мішаного навчання,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формального,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інформального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очних та дистанційних форм роботи. У цьому контексті можливі варіанти від</w:t>
      </w:r>
      <w:r>
        <w:rPr>
          <w:spacing w:val="1"/>
        </w:rPr>
        <w:t xml:space="preserve"> </w:t>
      </w:r>
      <w:r>
        <w:t>елементарного/примітивного (викладач пропонує форму навчання, залишаючи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можливіс</w:t>
      </w:r>
      <w:r>
        <w:t>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корекції,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пропозицій),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оптимального (наприклад, в межах роботи над силабусом, залучаючи студентів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співтворчості,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потреби),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забезпечуючи</w:t>
      </w:r>
      <w:r>
        <w:rPr>
          <w:spacing w:val="-3"/>
        </w:rPr>
        <w:t xml:space="preserve"> </w:t>
      </w:r>
      <w:r>
        <w:t>особистісну</w:t>
      </w:r>
      <w:r>
        <w:rPr>
          <w:spacing w:val="1"/>
        </w:rPr>
        <w:t xml:space="preserve"> </w:t>
      </w:r>
      <w:r>
        <w:t>зорієнтованість</w:t>
      </w:r>
      <w:r>
        <w:rPr>
          <w:spacing w:val="-2"/>
        </w:rPr>
        <w:t xml:space="preserve"> </w:t>
      </w:r>
      <w:r>
        <w:t>процесу.</w:t>
      </w:r>
    </w:p>
    <w:p w:rsidR="009C787B" w:rsidRDefault="00AE36E6">
      <w:pPr>
        <w:pStyle w:val="a3"/>
        <w:spacing w:before="1"/>
        <w:ind w:right="357" w:firstLine="425"/>
      </w:pPr>
      <w:r>
        <w:t>У контексті елементарної та оптимальної моделей варто розглядати значну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проміжних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тією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іншою</w:t>
      </w:r>
      <w:r>
        <w:rPr>
          <w:spacing w:val="1"/>
        </w:rPr>
        <w:t xml:space="preserve"> </w:t>
      </w:r>
      <w:r>
        <w:t>часткою</w:t>
      </w:r>
      <w:r>
        <w:rPr>
          <w:spacing w:val="1"/>
        </w:rPr>
        <w:t xml:space="preserve"> </w:t>
      </w:r>
      <w:r>
        <w:t>самостійності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процесом.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готовності</w:t>
      </w:r>
      <w:r>
        <w:rPr>
          <w:spacing w:val="1"/>
        </w:rPr>
        <w:t xml:space="preserve"> </w:t>
      </w:r>
      <w:r>
        <w:t>викладача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працювати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режимі</w:t>
      </w:r>
      <w:r>
        <w:rPr>
          <w:spacing w:val="-3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орієнтовано</w:t>
      </w:r>
      <w:r>
        <w:t>го навчання.</w:t>
      </w:r>
    </w:p>
    <w:p w:rsidR="009C787B" w:rsidRDefault="00AE36E6">
      <w:pPr>
        <w:pStyle w:val="a3"/>
        <w:spacing w:before="1"/>
        <w:ind w:right="352" w:firstLine="425"/>
      </w:pPr>
      <w:r>
        <w:t>Сучасні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орієнтують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поетапний</w:t>
      </w:r>
      <w:r>
        <w:rPr>
          <w:spacing w:val="-67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суб’єкт-об’єктні</w:t>
      </w:r>
      <w:r>
        <w:rPr>
          <w:spacing w:val="1"/>
        </w:rPr>
        <w:t xml:space="preserve"> </w:t>
      </w:r>
      <w:r>
        <w:t>взаємини</w:t>
      </w:r>
      <w:r>
        <w:rPr>
          <w:spacing w:val="1"/>
        </w:rPr>
        <w:t xml:space="preserve"> </w:t>
      </w:r>
      <w:r>
        <w:t>учасників</w:t>
      </w:r>
      <w:r>
        <w:rPr>
          <w:spacing w:val="-67"/>
        </w:rPr>
        <w:t xml:space="preserve"> </w:t>
      </w:r>
      <w:r>
        <w:t>освітньої діяльності (класичне, інформаційно-репродуктивне), на навчання, що</w:t>
      </w:r>
      <w:r>
        <w:rPr>
          <w:spacing w:val="1"/>
        </w:rPr>
        <w:t xml:space="preserve"> </w:t>
      </w:r>
      <w:r>
        <w:t>організується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суб’єкт-суб’єктних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(інноваційне,</w:t>
      </w:r>
      <w:r>
        <w:rPr>
          <w:spacing w:val="1"/>
        </w:rPr>
        <w:t xml:space="preserve"> </w:t>
      </w:r>
      <w:r>
        <w:t>інтерактивне),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орієнтоване.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інтегративності,</w:t>
      </w:r>
      <w:r>
        <w:rPr>
          <w:spacing w:val="1"/>
        </w:rPr>
        <w:t xml:space="preserve"> </w:t>
      </w:r>
      <w:r>
        <w:t>елективності,</w:t>
      </w:r>
      <w:r>
        <w:rPr>
          <w:spacing w:val="1"/>
        </w:rPr>
        <w:t xml:space="preserve"> </w:t>
      </w:r>
      <w:r>
        <w:t>варіативності,</w:t>
      </w:r>
      <w:r>
        <w:rPr>
          <w:spacing w:val="1"/>
        </w:rPr>
        <w:t xml:space="preserve"> </w:t>
      </w:r>
      <w:r>
        <w:t>диференціації,</w:t>
      </w:r>
      <w:r>
        <w:rPr>
          <w:spacing w:val="1"/>
        </w:rPr>
        <w:t xml:space="preserve"> </w:t>
      </w:r>
      <w:r>
        <w:t>індиві</w:t>
      </w:r>
      <w:r>
        <w:t>дуалізації,</w:t>
      </w:r>
      <w:r>
        <w:rPr>
          <w:spacing w:val="1"/>
        </w:rPr>
        <w:t xml:space="preserve"> </w:t>
      </w:r>
      <w:r>
        <w:t>комплексно-особистісної</w:t>
      </w:r>
      <w:r>
        <w:rPr>
          <w:spacing w:val="1"/>
        </w:rPr>
        <w:t xml:space="preserve"> </w:t>
      </w:r>
      <w:r>
        <w:t>зорієнтованості.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глибинних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навчання, інноваційних практик, а також розвиток компетентностей, пов’язаних</w:t>
      </w:r>
      <w:r>
        <w:rPr>
          <w:spacing w:val="-67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здатністю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зорієнтованій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коректне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інтерпретаційних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адаптаційних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зміша</w:t>
      </w:r>
      <w:r>
        <w:t>ного</w:t>
      </w:r>
      <w:r>
        <w:rPr>
          <w:spacing w:val="1"/>
        </w:rPr>
        <w:t xml:space="preserve"> </w:t>
      </w:r>
      <w:r>
        <w:t>навчання належать до пошуку інноваційних форматів навчання, які володіють</w:t>
      </w:r>
      <w:r>
        <w:rPr>
          <w:spacing w:val="1"/>
        </w:rPr>
        <w:t xml:space="preserve"> </w:t>
      </w:r>
      <w:r>
        <w:t>високим</w:t>
      </w:r>
      <w:r>
        <w:rPr>
          <w:spacing w:val="64"/>
        </w:rPr>
        <w:t xml:space="preserve"> </w:t>
      </w:r>
      <w:r>
        <w:t>потенціалом</w:t>
      </w:r>
      <w:r>
        <w:rPr>
          <w:spacing w:val="64"/>
        </w:rPr>
        <w:t xml:space="preserve"> </w:t>
      </w:r>
      <w:r>
        <w:t>особистісної</w:t>
      </w:r>
      <w:r>
        <w:rPr>
          <w:spacing w:val="65"/>
        </w:rPr>
        <w:t xml:space="preserve"> </w:t>
      </w:r>
      <w:r>
        <w:t>орієнтованості</w:t>
      </w:r>
      <w:r>
        <w:rPr>
          <w:spacing w:val="65"/>
        </w:rPr>
        <w:t xml:space="preserve"> </w:t>
      </w:r>
      <w:r>
        <w:t>та</w:t>
      </w:r>
      <w:r>
        <w:rPr>
          <w:spacing w:val="63"/>
        </w:rPr>
        <w:t xml:space="preserve"> </w:t>
      </w:r>
      <w:r>
        <w:t>одночасно</w:t>
      </w:r>
      <w:r>
        <w:rPr>
          <w:spacing w:val="65"/>
        </w:rPr>
        <w:t xml:space="preserve"> </w:t>
      </w:r>
      <w:r>
        <w:t>реагують</w:t>
      </w:r>
      <w:r>
        <w:rPr>
          <w:spacing w:val="63"/>
        </w:rPr>
        <w:t xml:space="preserve"> </w:t>
      </w:r>
      <w:r>
        <w:t>на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jc w:val="left"/>
      </w:pPr>
      <w:r>
        <w:t>потреби</w:t>
      </w:r>
      <w:r>
        <w:rPr>
          <w:spacing w:val="46"/>
        </w:rPr>
        <w:t xml:space="preserve"> </w:t>
      </w:r>
      <w:r>
        <w:t>ринку</w:t>
      </w:r>
      <w:r>
        <w:rPr>
          <w:spacing w:val="46"/>
        </w:rPr>
        <w:t xml:space="preserve"> </w:t>
      </w:r>
      <w:r>
        <w:t>освітніх</w:t>
      </w:r>
      <w:r>
        <w:rPr>
          <w:spacing w:val="45"/>
        </w:rPr>
        <w:t xml:space="preserve"> </w:t>
      </w:r>
      <w:r>
        <w:t>послуг,</w:t>
      </w:r>
      <w:r>
        <w:rPr>
          <w:spacing w:val="45"/>
        </w:rPr>
        <w:t xml:space="preserve"> </w:t>
      </w:r>
      <w:r>
        <w:t>актуальні</w:t>
      </w:r>
      <w:r>
        <w:rPr>
          <w:spacing w:val="48"/>
        </w:rPr>
        <w:t xml:space="preserve"> </w:t>
      </w:r>
      <w:r>
        <w:t>виклики</w:t>
      </w:r>
      <w:r>
        <w:rPr>
          <w:spacing w:val="46"/>
        </w:rPr>
        <w:t xml:space="preserve"> </w:t>
      </w:r>
      <w:r>
        <w:t>часу</w:t>
      </w:r>
      <w:r>
        <w:rPr>
          <w:spacing w:val="46"/>
        </w:rPr>
        <w:t xml:space="preserve"> </w:t>
      </w:r>
      <w:r>
        <w:t>сучасної</w:t>
      </w:r>
      <w:r>
        <w:rPr>
          <w:spacing w:val="46"/>
        </w:rPr>
        <w:t xml:space="preserve"> </w:t>
      </w:r>
      <w:r>
        <w:t>професійно-</w:t>
      </w:r>
      <w:r>
        <w:rPr>
          <w:spacing w:val="-67"/>
        </w:rPr>
        <w:t xml:space="preserve"> </w:t>
      </w:r>
      <w:r>
        <w:t>педагогічної</w:t>
      </w:r>
      <w:r>
        <w:rPr>
          <w:spacing w:val="-3"/>
        </w:rPr>
        <w:t xml:space="preserve"> </w:t>
      </w:r>
      <w:r>
        <w:t>освіти.</w:t>
      </w:r>
    </w:p>
    <w:p w:rsidR="009C787B" w:rsidRDefault="009C787B">
      <w:pPr>
        <w:pStyle w:val="a3"/>
        <w:spacing w:before="3"/>
        <w:ind w:left="0"/>
        <w:jc w:val="left"/>
        <w:rPr>
          <w:sz w:val="15"/>
        </w:rPr>
      </w:pPr>
    </w:p>
    <w:p w:rsidR="009C787B" w:rsidRDefault="00AE36E6">
      <w:pPr>
        <w:pStyle w:val="3"/>
        <w:spacing w:before="89"/>
        <w:ind w:left="4453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36"/>
        </w:numPr>
        <w:tabs>
          <w:tab w:val="left" w:pos="1384"/>
        </w:tabs>
        <w:ind w:right="350" w:firstLine="425"/>
        <w:jc w:val="both"/>
        <w:rPr>
          <w:sz w:val="28"/>
        </w:rPr>
      </w:pPr>
      <w:r>
        <w:rPr>
          <w:sz w:val="28"/>
        </w:rPr>
        <w:t>Бугайчук, К. Л. (2016). Змішане навчання: теоретичний аналіз та стратегія</w:t>
      </w:r>
      <w:r>
        <w:rPr>
          <w:spacing w:val="-67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Інформаційні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засоби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(54),</w:t>
      </w:r>
      <w:r>
        <w:rPr>
          <w:spacing w:val="-1"/>
          <w:sz w:val="28"/>
        </w:rPr>
        <w:t xml:space="preserve"> </w:t>
      </w:r>
      <w:r>
        <w:rPr>
          <w:sz w:val="28"/>
        </w:rPr>
        <w:t>1–18.</w:t>
      </w:r>
    </w:p>
    <w:p w:rsidR="009C787B" w:rsidRDefault="00AE36E6">
      <w:pPr>
        <w:pStyle w:val="a5"/>
        <w:numPr>
          <w:ilvl w:val="0"/>
          <w:numId w:val="36"/>
        </w:numPr>
        <w:tabs>
          <w:tab w:val="left" w:pos="1386"/>
        </w:tabs>
        <w:ind w:right="352" w:firstLine="425"/>
        <w:jc w:val="both"/>
        <w:rPr>
          <w:sz w:val="28"/>
        </w:rPr>
      </w:pPr>
      <w:r>
        <w:rPr>
          <w:sz w:val="28"/>
        </w:rPr>
        <w:t>Duffin, E. (2019). E-learn</w:t>
      </w:r>
      <w:r>
        <w:rPr>
          <w:sz w:val="28"/>
        </w:rPr>
        <w:t>ing and digital education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Statistics &amp; Facts.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75">
        <w:r>
          <w:rPr>
            <w:sz w:val="28"/>
          </w:rPr>
          <w:t>www.statista.com/top-ics/3115/e-learning-and-digital-education/</w:t>
        </w:r>
      </w:hyperlink>
    </w:p>
    <w:p w:rsidR="009C787B" w:rsidRDefault="00AE36E6">
      <w:pPr>
        <w:pStyle w:val="a5"/>
        <w:numPr>
          <w:ilvl w:val="0"/>
          <w:numId w:val="36"/>
        </w:numPr>
        <w:tabs>
          <w:tab w:val="left" w:pos="1482"/>
        </w:tabs>
        <w:ind w:right="359" w:firstLine="425"/>
        <w:jc w:val="both"/>
        <w:rPr>
          <w:sz w:val="28"/>
        </w:rPr>
      </w:pPr>
      <w:r>
        <w:rPr>
          <w:sz w:val="28"/>
        </w:rPr>
        <w:t>Graham,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(2018).</w:t>
      </w:r>
      <w:r>
        <w:rPr>
          <w:spacing w:val="1"/>
          <w:sz w:val="28"/>
        </w:rPr>
        <w:t xml:space="preserve"> </w:t>
      </w:r>
      <w:r>
        <w:rPr>
          <w:sz w:val="28"/>
        </w:rPr>
        <w:t>Blended</w:t>
      </w:r>
      <w:r>
        <w:rPr>
          <w:spacing w:val="1"/>
          <w:sz w:val="28"/>
        </w:rPr>
        <w:t xml:space="preserve"> </w:t>
      </w:r>
      <w:r>
        <w:rPr>
          <w:sz w:val="28"/>
        </w:rPr>
        <w:t>Learning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Higher</w:t>
      </w:r>
      <w:r>
        <w:rPr>
          <w:spacing w:val="1"/>
          <w:sz w:val="28"/>
        </w:rPr>
        <w:t xml:space="preserve"> </w:t>
      </w:r>
      <w:r>
        <w:rPr>
          <w:sz w:val="28"/>
        </w:rPr>
        <w:t>Education.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https://docs.google.com/presentation/d/1SjsfoqGDzOTaZgiHI1k8uQIB2jFs2eDQcQs</w:t>
      </w:r>
      <w:r>
        <w:rPr>
          <w:sz w:val="28"/>
        </w:rPr>
        <w:t xml:space="preserve"> 2nh29Wn8/edit#slide=id.p11</w:t>
      </w:r>
    </w:p>
    <w:p w:rsidR="009C787B" w:rsidRDefault="00AE36E6">
      <w:pPr>
        <w:pStyle w:val="a5"/>
        <w:numPr>
          <w:ilvl w:val="0"/>
          <w:numId w:val="36"/>
        </w:numPr>
        <w:tabs>
          <w:tab w:val="left" w:pos="1398"/>
        </w:tabs>
        <w:ind w:right="351" w:firstLine="425"/>
        <w:jc w:val="both"/>
        <w:rPr>
          <w:sz w:val="28"/>
        </w:rPr>
      </w:pPr>
      <w:r>
        <w:rPr>
          <w:sz w:val="28"/>
        </w:rPr>
        <w:t>Means,</w:t>
      </w:r>
      <w:r>
        <w:rPr>
          <w:spacing w:val="15"/>
          <w:sz w:val="28"/>
        </w:rPr>
        <w:t xml:space="preserve"> </w:t>
      </w:r>
      <w:r>
        <w:rPr>
          <w:sz w:val="28"/>
        </w:rPr>
        <w:t>В.,</w:t>
      </w:r>
      <w:r>
        <w:rPr>
          <w:spacing w:val="13"/>
          <w:sz w:val="28"/>
        </w:rPr>
        <w:t xml:space="preserve"> </w:t>
      </w:r>
      <w:r>
        <w:rPr>
          <w:sz w:val="28"/>
        </w:rPr>
        <w:t>Toyama,</w:t>
      </w:r>
      <w:r>
        <w:rPr>
          <w:spacing w:val="17"/>
          <w:sz w:val="28"/>
        </w:rPr>
        <w:t xml:space="preserve"> </w:t>
      </w:r>
      <w:r>
        <w:rPr>
          <w:sz w:val="28"/>
        </w:rPr>
        <w:t>Y.,</w:t>
      </w:r>
      <w:r>
        <w:rPr>
          <w:spacing w:val="16"/>
          <w:sz w:val="28"/>
        </w:rPr>
        <w:t xml:space="preserve"> </w:t>
      </w:r>
      <w:r>
        <w:rPr>
          <w:sz w:val="28"/>
        </w:rPr>
        <w:t>Murphy,</w:t>
      </w:r>
      <w:r>
        <w:rPr>
          <w:spacing w:val="16"/>
          <w:sz w:val="28"/>
        </w:rPr>
        <w:t xml:space="preserve"> </w:t>
      </w:r>
      <w:r>
        <w:rPr>
          <w:sz w:val="28"/>
        </w:rPr>
        <w:t>R.</w:t>
      </w:r>
      <w:r>
        <w:rPr>
          <w:spacing w:val="16"/>
          <w:sz w:val="28"/>
        </w:rPr>
        <w:t xml:space="preserve"> </w:t>
      </w:r>
      <w:r>
        <w:rPr>
          <w:sz w:val="28"/>
        </w:rPr>
        <w:t>F.,</w:t>
      </w:r>
      <w:r>
        <w:rPr>
          <w:spacing w:val="12"/>
          <w:sz w:val="28"/>
        </w:rPr>
        <w:t xml:space="preserve"> </w:t>
      </w:r>
      <w:r>
        <w:rPr>
          <w:sz w:val="28"/>
        </w:rPr>
        <w:t>&amp;</w:t>
      </w:r>
      <w:r>
        <w:rPr>
          <w:spacing w:val="17"/>
          <w:sz w:val="28"/>
        </w:rPr>
        <w:t xml:space="preserve"> </w:t>
      </w:r>
      <w:r>
        <w:rPr>
          <w:sz w:val="28"/>
        </w:rPr>
        <w:t>Baki,</w:t>
      </w:r>
      <w:r>
        <w:rPr>
          <w:spacing w:val="16"/>
          <w:sz w:val="28"/>
        </w:rPr>
        <w:t xml:space="preserve"> </w:t>
      </w:r>
      <w:r>
        <w:rPr>
          <w:sz w:val="28"/>
        </w:rPr>
        <w:t>М.</w:t>
      </w:r>
      <w:r>
        <w:rPr>
          <w:spacing w:val="16"/>
          <w:sz w:val="28"/>
        </w:rPr>
        <w:t xml:space="preserve"> </w:t>
      </w:r>
      <w:r>
        <w:rPr>
          <w:sz w:val="28"/>
        </w:rPr>
        <w:t>(2013).</w:t>
      </w:r>
      <w:r>
        <w:rPr>
          <w:spacing w:val="14"/>
          <w:sz w:val="28"/>
        </w:rPr>
        <w:t xml:space="preserve"> </w:t>
      </w:r>
      <w:r>
        <w:rPr>
          <w:sz w:val="28"/>
        </w:rPr>
        <w:t>The</w:t>
      </w:r>
      <w:r>
        <w:rPr>
          <w:spacing w:val="17"/>
          <w:sz w:val="28"/>
        </w:rPr>
        <w:t xml:space="preserve"> </w:t>
      </w:r>
      <w:r>
        <w:rPr>
          <w:sz w:val="28"/>
        </w:rPr>
        <w:t>effectiveness</w:t>
      </w:r>
      <w:r>
        <w:rPr>
          <w:spacing w:val="-68"/>
          <w:sz w:val="28"/>
        </w:rPr>
        <w:t xml:space="preserve"> </w:t>
      </w:r>
      <w:r>
        <w:rPr>
          <w:sz w:val="28"/>
        </w:rPr>
        <w:t>of online and blended learning: A meta-analysis of the</w:t>
      </w:r>
      <w:r>
        <w:rPr>
          <w:sz w:val="28"/>
        </w:rPr>
        <w:t xml:space="preserve"> empirical literature. </w:t>
      </w:r>
      <w:r>
        <w:rPr>
          <w:i/>
          <w:sz w:val="28"/>
        </w:rPr>
        <w:t>Teachers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College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Record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115(3),</w:t>
      </w:r>
      <w:r>
        <w:rPr>
          <w:spacing w:val="-1"/>
          <w:sz w:val="28"/>
        </w:rPr>
        <w:t xml:space="preserve"> </w:t>
      </w:r>
      <w:r>
        <w:rPr>
          <w:sz w:val="28"/>
        </w:rPr>
        <w:t>1–47.</w:t>
      </w:r>
    </w:p>
    <w:p w:rsidR="009C787B" w:rsidRDefault="00AE36E6">
      <w:pPr>
        <w:pStyle w:val="a5"/>
        <w:numPr>
          <w:ilvl w:val="0"/>
          <w:numId w:val="36"/>
        </w:numPr>
        <w:tabs>
          <w:tab w:val="left" w:pos="1408"/>
        </w:tabs>
        <w:spacing w:before="1"/>
        <w:ind w:right="356" w:firstLine="425"/>
        <w:jc w:val="both"/>
        <w:rPr>
          <w:sz w:val="28"/>
        </w:rPr>
      </w:pPr>
      <w:r>
        <w:rPr>
          <w:sz w:val="28"/>
        </w:rPr>
        <w:t>Rooney, J. E. (2013). Blending learning opportunities to enhance educational</w:t>
      </w:r>
      <w:r>
        <w:rPr>
          <w:spacing w:val="1"/>
          <w:sz w:val="28"/>
        </w:rPr>
        <w:t xml:space="preserve"> </w:t>
      </w:r>
      <w:r>
        <w:rPr>
          <w:sz w:val="28"/>
        </w:rPr>
        <w:t>programming and meetings.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Association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Management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55,</w:t>
      </w:r>
      <w:r>
        <w:rPr>
          <w:spacing w:val="-2"/>
          <w:sz w:val="28"/>
        </w:rPr>
        <w:t xml:space="preserve"> </w:t>
      </w:r>
      <w:r>
        <w:rPr>
          <w:sz w:val="28"/>
        </w:rPr>
        <w:t>26–32.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255"/>
        <w:jc w:val="center"/>
      </w:pPr>
      <w:bookmarkStart w:id="36" w:name="_bookmark35"/>
      <w:bookmarkEnd w:id="36"/>
      <w:r>
        <w:t>ІНСТРУМЕНТИ</w:t>
      </w:r>
      <w:r>
        <w:rPr>
          <w:spacing w:val="-4"/>
        </w:rPr>
        <w:t xml:space="preserve"> </w:t>
      </w:r>
      <w:r>
        <w:t>ДИЗАЙН-МИСЛЕННЯ</w:t>
      </w:r>
      <w:r>
        <w:rPr>
          <w:spacing w:val="-7"/>
        </w:rPr>
        <w:t xml:space="preserve"> </w:t>
      </w:r>
      <w:r>
        <w:t>ПРИ</w:t>
      </w:r>
    </w:p>
    <w:p w:rsidR="009C787B" w:rsidRDefault="00AE36E6">
      <w:pPr>
        <w:spacing w:before="1"/>
        <w:ind w:left="670" w:right="350"/>
        <w:jc w:val="center"/>
        <w:rPr>
          <w:b/>
          <w:sz w:val="36"/>
        </w:rPr>
      </w:pPr>
      <w:r>
        <w:rPr>
          <w:b/>
          <w:sz w:val="36"/>
        </w:rPr>
        <w:t>ФОРМУВАННІ МАТЕМАТИЧНОЇ КОМПЕТЕНТНОСТІ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В ВИЩІЙ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ОСВІТІ</w:t>
      </w:r>
    </w:p>
    <w:p w:rsidR="009C787B" w:rsidRDefault="009C787B">
      <w:pPr>
        <w:pStyle w:val="a3"/>
        <w:spacing w:before="11"/>
        <w:ind w:left="0"/>
        <w:jc w:val="left"/>
        <w:rPr>
          <w:b/>
          <w:sz w:val="38"/>
        </w:rPr>
      </w:pPr>
    </w:p>
    <w:p w:rsidR="009C787B" w:rsidRDefault="00AE36E6">
      <w:pPr>
        <w:pStyle w:val="2"/>
        <w:ind w:right="350"/>
      </w:pPr>
      <w:r>
        <w:t>Палагута</w:t>
      </w:r>
      <w:r>
        <w:rPr>
          <w:spacing w:val="-8"/>
        </w:rPr>
        <w:t xml:space="preserve"> </w:t>
      </w:r>
      <w:r>
        <w:t>Анастасія</w:t>
      </w:r>
      <w:r>
        <w:rPr>
          <w:spacing w:val="-7"/>
        </w:rPr>
        <w:t xml:space="preserve"> </w:t>
      </w:r>
      <w:r>
        <w:t>Михайлівна,</w:t>
      </w:r>
    </w:p>
    <w:p w:rsidR="009C787B" w:rsidRDefault="00AE36E6">
      <w:pPr>
        <w:pStyle w:val="a3"/>
        <w:spacing w:before="3"/>
        <w:ind w:right="351"/>
        <w:jc w:val="right"/>
      </w:pPr>
      <w:r>
        <w:t>старший</w:t>
      </w:r>
      <w:r>
        <w:rPr>
          <w:spacing w:val="-2"/>
        </w:rPr>
        <w:t xml:space="preserve"> </w:t>
      </w:r>
      <w:r>
        <w:t>викладач</w:t>
      </w:r>
      <w:r>
        <w:rPr>
          <w:spacing w:val="-1"/>
        </w:rPr>
        <w:t xml:space="preserve"> </w:t>
      </w:r>
      <w:r>
        <w:t>кафедри математики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фізики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ind w:left="3628" w:right="350" w:firstLine="1900"/>
        <w:jc w:val="right"/>
        <w:rPr>
          <w:sz w:val="28"/>
        </w:rPr>
      </w:pPr>
      <w:r>
        <w:rPr>
          <w:b/>
          <w:sz w:val="32"/>
        </w:rPr>
        <w:t>Тульчинська Дар’я Миколаївна,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старший викладач кафедри математики та фізики</w:t>
      </w:r>
      <w:r>
        <w:rPr>
          <w:spacing w:val="1"/>
          <w:sz w:val="28"/>
        </w:rPr>
        <w:t xml:space="preserve"> </w:t>
      </w:r>
      <w:r>
        <w:rPr>
          <w:sz w:val="28"/>
        </w:rPr>
        <w:t>Військовий</w:t>
      </w:r>
      <w:r>
        <w:rPr>
          <w:spacing w:val="-6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телекомунікацій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інформатизації</w:t>
      </w:r>
    </w:p>
    <w:p w:rsidR="009C787B" w:rsidRDefault="00AE36E6">
      <w:pPr>
        <w:pStyle w:val="a3"/>
        <w:spacing w:before="3"/>
        <w:ind w:right="352"/>
        <w:jc w:val="right"/>
      </w:pPr>
      <w:r>
        <w:t>ім.</w:t>
      </w:r>
      <w:r>
        <w:rPr>
          <w:spacing w:val="-4"/>
        </w:rPr>
        <w:t xml:space="preserve"> </w:t>
      </w:r>
      <w:r>
        <w:t>Героїв</w:t>
      </w:r>
      <w:r>
        <w:rPr>
          <w:spacing w:val="-4"/>
        </w:rPr>
        <w:t xml:space="preserve"> </w:t>
      </w:r>
      <w:r>
        <w:t>Крут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6" w:firstLine="425"/>
      </w:pPr>
      <w:r>
        <w:t>Концепція сучасної вищої освіти в Україні передбачає набуття ключових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спроможності випускників на ринку праці. Вимоги роботодавців до молодих</w:t>
      </w:r>
      <w:r>
        <w:rPr>
          <w:spacing w:val="1"/>
        </w:rPr>
        <w:t xml:space="preserve"> </w:t>
      </w:r>
      <w:r>
        <w:t>спеціалістів</w:t>
      </w:r>
      <w:r>
        <w:t xml:space="preserve"> протягом останніх десятиліть суттєво змінились. В динамічному</w:t>
      </w:r>
      <w:r>
        <w:rPr>
          <w:spacing w:val="1"/>
        </w:rPr>
        <w:t xml:space="preserve"> </w:t>
      </w:r>
      <w:r>
        <w:t>змінному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роботодавці</w:t>
      </w:r>
      <w:r>
        <w:rPr>
          <w:spacing w:val="1"/>
        </w:rPr>
        <w:t xml:space="preserve"> </w:t>
      </w:r>
      <w:r>
        <w:t>звертають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оволодіння фаховими знаннями, але й сформованими компетенціями: вміння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рідною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мовами,</w:t>
      </w:r>
      <w:r>
        <w:rPr>
          <w:spacing w:val="1"/>
        </w:rPr>
        <w:t xml:space="preserve"> </w:t>
      </w:r>
      <w:r>
        <w:t>математична</w:t>
      </w:r>
      <w:r>
        <w:rPr>
          <w:spacing w:val="1"/>
        </w:rPr>
        <w:t xml:space="preserve"> </w:t>
      </w:r>
      <w:r>
        <w:t>компетентність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базові компетенції в сфері науки та технологій, цифрові компетентності, вміння</w:t>
      </w:r>
      <w:r>
        <w:rPr>
          <w:spacing w:val="-67"/>
        </w:rPr>
        <w:t xml:space="preserve"> </w:t>
      </w:r>
      <w:r>
        <w:t>вчитись впродовж життя, соціальні та громадянські компетентності, навички</w:t>
      </w:r>
      <w:r>
        <w:rPr>
          <w:spacing w:val="1"/>
        </w:rPr>
        <w:t xml:space="preserve"> </w:t>
      </w:r>
      <w:r>
        <w:t>ініціативи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підприємництва,</w:t>
      </w:r>
      <w:r>
        <w:rPr>
          <w:spacing w:val="1"/>
        </w:rPr>
        <w:t xml:space="preserve"> </w:t>
      </w:r>
      <w:r>
        <w:t>культурна</w:t>
      </w:r>
      <w:r>
        <w:rPr>
          <w:spacing w:val="1"/>
        </w:rPr>
        <w:t xml:space="preserve"> </w:t>
      </w:r>
      <w:r>
        <w:t>самосвідомість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самовираження.</w:t>
      </w:r>
      <w:r>
        <w:rPr>
          <w:spacing w:val="1"/>
        </w:rPr>
        <w:t xml:space="preserve"> </w:t>
      </w:r>
      <w:r>
        <w:t>Впровадженн</w:t>
      </w:r>
      <w:r>
        <w:t>я новітньої реформи НУШ має на меті забезпечити формування не</w:t>
      </w:r>
      <w:r>
        <w:rPr>
          <w:spacing w:val="-67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вищому</w:t>
      </w:r>
      <w:r>
        <w:rPr>
          <w:spacing w:val="1"/>
        </w:rPr>
        <w:t xml:space="preserve"> </w:t>
      </w:r>
      <w:r>
        <w:t>навчальному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ці</w:t>
      </w:r>
      <w:r>
        <w:rPr>
          <w:spacing w:val="7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здобувача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конкурентоспроможного</w:t>
      </w:r>
      <w:r>
        <w:rPr>
          <w:spacing w:val="1"/>
        </w:rPr>
        <w:t xml:space="preserve"> </w:t>
      </w:r>
      <w:r>
        <w:t>фахівця.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сьогоденні</w:t>
      </w:r>
      <w:r>
        <w:rPr>
          <w:spacing w:val="1"/>
        </w:rPr>
        <w:t xml:space="preserve"> </w:t>
      </w:r>
      <w:r>
        <w:t>особливе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займають спеціалісти технічних та технологічних спеціальностей. Неможливо</w:t>
      </w:r>
      <w:r>
        <w:rPr>
          <w:spacing w:val="1"/>
        </w:rPr>
        <w:t xml:space="preserve"> </w:t>
      </w:r>
      <w:r>
        <w:t>уявити</w:t>
      </w:r>
      <w:r>
        <w:rPr>
          <w:spacing w:val="1"/>
        </w:rPr>
        <w:t xml:space="preserve"> </w:t>
      </w:r>
      <w:r>
        <w:t>фахівця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природничих</w:t>
      </w:r>
      <w:r>
        <w:rPr>
          <w:spacing w:val="1"/>
        </w:rPr>
        <w:t xml:space="preserve"> </w:t>
      </w:r>
      <w:r>
        <w:t>дисциплін.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при</w:t>
      </w:r>
      <w:r>
        <w:t>йоми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креативності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критичного</w:t>
      </w:r>
      <w:r>
        <w:rPr>
          <w:spacing w:val="1"/>
        </w:rPr>
        <w:t xml:space="preserve"> </w:t>
      </w:r>
      <w:r>
        <w:t>мислення</w:t>
      </w:r>
      <w:r>
        <w:rPr>
          <w:spacing w:val="70"/>
        </w:rPr>
        <w:t xml:space="preserve"> </w:t>
      </w:r>
      <w:r>
        <w:t>здобувача</w:t>
      </w:r>
      <w:r>
        <w:rPr>
          <w:spacing w:val="1"/>
        </w:rPr>
        <w:t xml:space="preserve"> </w:t>
      </w:r>
      <w:r>
        <w:t>вищої освіти в процесі набуття ключових компетенцій, зокрема математичної</w:t>
      </w:r>
      <w:r>
        <w:rPr>
          <w:spacing w:val="1"/>
        </w:rPr>
        <w:t xml:space="preserve"> </w:t>
      </w:r>
      <w:r>
        <w:t>складової.</w:t>
      </w:r>
    </w:p>
    <w:p w:rsidR="009C787B" w:rsidRDefault="00AE36E6">
      <w:pPr>
        <w:pStyle w:val="a3"/>
        <w:ind w:right="352" w:firstLine="564"/>
      </w:pPr>
      <w:r>
        <w:t>Одним</w:t>
      </w:r>
      <w:r>
        <w:rPr>
          <w:spacing w:val="15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сучасних</w:t>
      </w:r>
      <w:r>
        <w:rPr>
          <w:spacing w:val="13"/>
        </w:rPr>
        <w:t xml:space="preserve"> </w:t>
      </w:r>
      <w:r>
        <w:t>освітніх</w:t>
      </w:r>
      <w:r>
        <w:rPr>
          <w:spacing w:val="13"/>
        </w:rPr>
        <w:t xml:space="preserve"> </w:t>
      </w:r>
      <w:r>
        <w:t>підходів</w:t>
      </w:r>
      <w:r>
        <w:rPr>
          <w:spacing w:val="14"/>
        </w:rPr>
        <w:t xml:space="preserve"> </w:t>
      </w:r>
      <w:r>
        <w:t>є</w:t>
      </w:r>
      <w:r>
        <w:rPr>
          <w:spacing w:val="12"/>
        </w:rPr>
        <w:t xml:space="preserve"> </w:t>
      </w:r>
      <w:r>
        <w:t>дизайн-мислення.</w:t>
      </w:r>
      <w:r>
        <w:rPr>
          <w:spacing w:val="14"/>
        </w:rPr>
        <w:t xml:space="preserve"> </w:t>
      </w:r>
      <w:r>
        <w:t>Як</w:t>
      </w:r>
      <w:r>
        <w:rPr>
          <w:spacing w:val="15"/>
        </w:rPr>
        <w:t xml:space="preserve"> </w:t>
      </w:r>
      <w:r>
        <w:t>окремий</w:t>
      </w:r>
      <w:r>
        <w:rPr>
          <w:spacing w:val="15"/>
        </w:rPr>
        <w:t xml:space="preserve"> </w:t>
      </w:r>
      <w:r>
        <w:t>метод</w:t>
      </w:r>
      <w:r>
        <w:rPr>
          <w:spacing w:val="-68"/>
        </w:rPr>
        <w:t xml:space="preserve"> </w:t>
      </w:r>
      <w:r>
        <w:t>в освіті він набув розвитку в 50-60-х роках минулого століття. Цей метод виник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замовником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виконавцем</w:t>
      </w:r>
      <w:r>
        <w:rPr>
          <w:spacing w:val="70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взаємодії між учасниками процесу</w:t>
      </w:r>
      <w:r>
        <w:t xml:space="preserve"> задля задоволення потреб клієнта. Даний</w:t>
      </w:r>
      <w:r>
        <w:rPr>
          <w:spacing w:val="1"/>
        </w:rPr>
        <w:t xml:space="preserve"> </w:t>
      </w:r>
      <w:r>
        <w:t>метод успішно застосований до архітектурних проектів, технологічних ідей та</w:t>
      </w:r>
      <w:r>
        <w:rPr>
          <w:spacing w:val="1"/>
        </w:rPr>
        <w:t xml:space="preserve"> </w:t>
      </w:r>
      <w:r>
        <w:t>дизайну в</w:t>
      </w:r>
      <w:r>
        <w:rPr>
          <w:spacing w:val="-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продажів.</w:t>
      </w:r>
    </w:p>
    <w:p w:rsidR="009C787B" w:rsidRDefault="00AE36E6">
      <w:pPr>
        <w:pStyle w:val="a3"/>
        <w:ind w:right="359" w:firstLine="425"/>
      </w:pPr>
      <w:r>
        <w:t>Процес включає в себе певну послідовність етапів, необхідних для повного</w:t>
      </w:r>
      <w:r>
        <w:rPr>
          <w:spacing w:val="1"/>
        </w:rPr>
        <w:t xml:space="preserve"> </w:t>
      </w:r>
      <w:r>
        <w:t>розуміння</w:t>
      </w:r>
      <w:r>
        <w:rPr>
          <w:spacing w:val="26"/>
        </w:rPr>
        <w:t xml:space="preserve"> </w:t>
      </w:r>
      <w:r>
        <w:t>проблеми,</w:t>
      </w:r>
      <w:r>
        <w:rPr>
          <w:spacing w:val="28"/>
        </w:rPr>
        <w:t xml:space="preserve"> </w:t>
      </w:r>
      <w:r>
        <w:t>вивчення</w:t>
      </w:r>
      <w:r>
        <w:rPr>
          <w:spacing w:val="29"/>
        </w:rPr>
        <w:t xml:space="preserve"> </w:t>
      </w:r>
      <w:r>
        <w:t>широкого</w:t>
      </w:r>
      <w:r>
        <w:rPr>
          <w:spacing w:val="29"/>
        </w:rPr>
        <w:t xml:space="preserve"> </w:t>
      </w:r>
      <w:r>
        <w:t>спектру</w:t>
      </w:r>
      <w:r>
        <w:rPr>
          <w:spacing w:val="29"/>
        </w:rPr>
        <w:t xml:space="preserve"> </w:t>
      </w:r>
      <w:r>
        <w:t>можливих</w:t>
      </w:r>
      <w:r>
        <w:rPr>
          <w:spacing w:val="27"/>
        </w:rPr>
        <w:t xml:space="preserve"> </w:t>
      </w:r>
      <w:r>
        <w:t>рішень</w:t>
      </w:r>
      <w:r>
        <w:rPr>
          <w:spacing w:val="28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вибору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7"/>
      </w:pPr>
      <w:r>
        <w:t>оптимального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колективного</w:t>
      </w:r>
      <w:r>
        <w:rPr>
          <w:spacing w:val="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переосмислення</w:t>
      </w:r>
      <w:r>
        <w:rPr>
          <w:spacing w:val="-1"/>
        </w:rPr>
        <w:t xml:space="preserve"> </w:t>
      </w:r>
      <w:r>
        <w:t>на кожному</w:t>
      </w:r>
      <w:r>
        <w:rPr>
          <w:spacing w:val="1"/>
        </w:rPr>
        <w:t xml:space="preserve"> </w:t>
      </w:r>
      <w:r>
        <w:t>етапі.</w:t>
      </w:r>
    </w:p>
    <w:p w:rsidR="009C787B" w:rsidRDefault="00AE36E6">
      <w:pPr>
        <w:pStyle w:val="a3"/>
        <w:ind w:right="355" w:firstLine="425"/>
      </w:pPr>
      <w:r>
        <w:t>Основними</w:t>
      </w:r>
      <w:r>
        <w:rPr>
          <w:spacing w:val="1"/>
        </w:rPr>
        <w:t xml:space="preserve"> </w:t>
      </w:r>
      <w:r>
        <w:t>етапами</w:t>
      </w:r>
      <w:r>
        <w:rPr>
          <w:spacing w:val="1"/>
        </w:rPr>
        <w:t xml:space="preserve"> </w:t>
      </w:r>
      <w:r>
        <w:t>дизайн-мислення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емпатія</w:t>
      </w:r>
      <w:r>
        <w:rPr>
          <w:spacing w:val="1"/>
        </w:rPr>
        <w:t xml:space="preserve"> </w:t>
      </w:r>
      <w:r>
        <w:t>(співпереживання,</w:t>
      </w:r>
      <w:r>
        <w:rPr>
          <w:spacing w:val="1"/>
        </w:rPr>
        <w:t xml:space="preserve"> </w:t>
      </w:r>
      <w:r>
        <w:t>тобто</w:t>
      </w:r>
      <w:r>
        <w:rPr>
          <w:spacing w:val="-67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очима</w:t>
      </w:r>
      <w:r>
        <w:rPr>
          <w:spacing w:val="1"/>
        </w:rPr>
        <w:t xml:space="preserve"> </w:t>
      </w:r>
      <w:r>
        <w:t>замовника),</w:t>
      </w:r>
      <w:r>
        <w:rPr>
          <w:spacing w:val="1"/>
        </w:rPr>
        <w:t xml:space="preserve"> </w:t>
      </w:r>
      <w:r>
        <w:t>фокусування</w:t>
      </w:r>
      <w:r>
        <w:rPr>
          <w:spacing w:val="1"/>
        </w:rPr>
        <w:t xml:space="preserve"> </w:t>
      </w:r>
      <w:r>
        <w:t>(збір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користувача</w:t>
      </w:r>
      <w:r>
        <w:rPr>
          <w:spacing w:val="1"/>
        </w:rPr>
        <w:t xml:space="preserve"> </w:t>
      </w:r>
      <w:r>
        <w:t>замовленого</w:t>
      </w:r>
      <w:r>
        <w:rPr>
          <w:spacing w:val="1"/>
        </w:rPr>
        <w:t xml:space="preserve"> </w:t>
      </w:r>
      <w:r>
        <w:t>продукту-послуги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характеристик),</w:t>
      </w:r>
      <w:r>
        <w:rPr>
          <w:spacing w:val="1"/>
        </w:rPr>
        <w:t xml:space="preserve"> </w:t>
      </w:r>
      <w:r>
        <w:t>ідеація</w:t>
      </w:r>
      <w:r>
        <w:rPr>
          <w:spacing w:val="1"/>
        </w:rPr>
        <w:t xml:space="preserve"> </w:t>
      </w:r>
      <w:r>
        <w:t>(процес</w:t>
      </w:r>
      <w:r>
        <w:rPr>
          <w:spacing w:val="1"/>
        </w:rPr>
        <w:t xml:space="preserve"> </w:t>
      </w:r>
      <w:r>
        <w:t>генерації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вирішення поставленої проблеми та вибору оптимального рішення), створення</w:t>
      </w:r>
      <w:r>
        <w:rPr>
          <w:spacing w:val="1"/>
        </w:rPr>
        <w:t xml:space="preserve"> </w:t>
      </w:r>
      <w:r>
        <w:t>прототипу (етап розробки конкретних рішень з можливістю їх тестування на</w:t>
      </w:r>
      <w:r>
        <w:rPr>
          <w:spacing w:val="1"/>
        </w:rPr>
        <w:t xml:space="preserve"> </w:t>
      </w:r>
      <w:r>
        <w:t>фокус-групі), тестування (створені прототипи проходять перевірку на реальних</w:t>
      </w:r>
      <w:r>
        <w:rPr>
          <w:spacing w:val="1"/>
        </w:rPr>
        <w:t xml:space="preserve"> </w:t>
      </w:r>
      <w:r>
        <w:t>користувачах</w:t>
      </w:r>
      <w:r>
        <w:rPr>
          <w:spacing w:val="-3"/>
        </w:rPr>
        <w:t xml:space="preserve"> </w:t>
      </w:r>
      <w:r>
        <w:t>продуктів-послуг).</w:t>
      </w:r>
    </w:p>
    <w:p w:rsidR="009C787B" w:rsidRDefault="00AE36E6">
      <w:pPr>
        <w:pStyle w:val="a3"/>
        <w:ind w:right="347" w:firstLine="425"/>
      </w:pPr>
      <w:r>
        <w:t>В процесі розвитку даного методу дизайн-мислення знайшло застосування</w:t>
      </w:r>
      <w:r>
        <w:rPr>
          <w:spacing w:val="1"/>
        </w:rPr>
        <w:t xml:space="preserve"> </w:t>
      </w:r>
      <w:r>
        <w:t>не т</w:t>
      </w:r>
      <w:r>
        <w:t>ільки в бізнес-процесах, а і в освіті. Для створення продукто-орієнтованих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конкурентоспроможну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дизайн-мислення</w:t>
      </w:r>
      <w:r>
        <w:rPr>
          <w:spacing w:val="1"/>
        </w:rPr>
        <w:t xml:space="preserve"> </w:t>
      </w:r>
      <w:r>
        <w:t>формуються умови набуття не тільки математичної компетенц</w:t>
      </w:r>
      <w:r>
        <w:t>ії, але і розвиток</w:t>
      </w:r>
      <w:r>
        <w:rPr>
          <w:spacing w:val="1"/>
        </w:rPr>
        <w:t xml:space="preserve"> </w:t>
      </w:r>
      <w:r>
        <w:t>комунікативних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генерації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70"/>
        </w:rPr>
        <w:t xml:space="preserve"> </w:t>
      </w:r>
      <w:r>
        <w:t>прототипу.</w:t>
      </w:r>
      <w:r>
        <w:rPr>
          <w:spacing w:val="1"/>
        </w:rPr>
        <w:t xml:space="preserve"> </w:t>
      </w:r>
      <w:r>
        <w:t>Дана модель реалізації освітніх можливостей спонукає здобувача вищої освіти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проектної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критичного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ґрунтуватись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запитів</w:t>
      </w:r>
      <w:r>
        <w:rPr>
          <w:spacing w:val="-3"/>
        </w:rPr>
        <w:t xml:space="preserve"> </w:t>
      </w:r>
      <w:r>
        <w:t>замовника.</w:t>
      </w:r>
    </w:p>
    <w:p w:rsidR="009C787B" w:rsidRDefault="00AE36E6">
      <w:pPr>
        <w:pStyle w:val="a3"/>
        <w:ind w:right="354" w:firstLine="425"/>
      </w:pPr>
      <w:r>
        <w:t>При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математичних,</w:t>
      </w:r>
      <w:r>
        <w:rPr>
          <w:spacing w:val="1"/>
        </w:rPr>
        <w:t xml:space="preserve"> </w:t>
      </w:r>
      <w:r>
        <w:t>природничих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важливими є всі етапи дизайн-мислення. Математичний апарат є необхідним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природничих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</w:t>
      </w:r>
      <w:r>
        <w:t>нічних</w:t>
      </w:r>
      <w:r>
        <w:rPr>
          <w:spacing w:val="1"/>
        </w:rPr>
        <w:t xml:space="preserve"> </w:t>
      </w:r>
      <w:r>
        <w:t>спеціальностей.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математичне моделювання технічного чи бізнес-процесу може опиратись на всі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дизайн-мислення.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проблемних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творч</w:t>
      </w:r>
      <w:r>
        <w:t>ого мислення</w:t>
      </w:r>
      <w:r>
        <w:rPr>
          <w:spacing w:val="-4"/>
        </w:rPr>
        <w:t xml:space="preserve"> </w:t>
      </w:r>
      <w:r>
        <w:t>при побудові</w:t>
      </w:r>
      <w:r>
        <w:rPr>
          <w:spacing w:val="-4"/>
        </w:rPr>
        <w:t xml:space="preserve"> </w:t>
      </w:r>
      <w:r>
        <w:t>прототипу</w:t>
      </w:r>
      <w:r>
        <w:rPr>
          <w:spacing w:val="-4"/>
        </w:rPr>
        <w:t xml:space="preserve"> </w:t>
      </w:r>
      <w:r>
        <w:t>продукту.</w:t>
      </w:r>
    </w:p>
    <w:p w:rsidR="009C787B" w:rsidRDefault="00AE36E6">
      <w:pPr>
        <w:pStyle w:val="a3"/>
        <w:ind w:right="352" w:firstLine="425"/>
      </w:pPr>
      <w:r>
        <w:t>На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дієві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методи навчання, такі як синтез думок, робота в парах, мозковий штурм, дерево</w:t>
      </w:r>
      <w:r>
        <w:rPr>
          <w:spacing w:val="-67"/>
        </w:rPr>
        <w:t xml:space="preserve"> </w:t>
      </w:r>
      <w:r>
        <w:t>рішень, ділові ігри, відкрите обговорення результатів тощо. В залежності від</w:t>
      </w:r>
      <w:r>
        <w:rPr>
          <w:spacing w:val="1"/>
        </w:rPr>
        <w:t xml:space="preserve"> </w:t>
      </w:r>
      <w:r>
        <w:t>очікуваних результатів кожного з етапів методу дизайн-мислення, викладачем</w:t>
      </w:r>
      <w:r>
        <w:rPr>
          <w:spacing w:val="1"/>
        </w:rPr>
        <w:t xml:space="preserve"> </w:t>
      </w:r>
      <w:r>
        <w:t>обирається</w:t>
      </w:r>
      <w:r>
        <w:rPr>
          <w:spacing w:val="-1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ефективний</w:t>
      </w:r>
      <w:r>
        <w:rPr>
          <w:spacing w:val="-1"/>
        </w:rPr>
        <w:t xml:space="preserve"> </w:t>
      </w:r>
      <w:r>
        <w:t>метод інтерактивного навчання.</w:t>
      </w:r>
    </w:p>
    <w:p w:rsidR="009C787B" w:rsidRDefault="00AE36E6">
      <w:pPr>
        <w:pStyle w:val="a3"/>
        <w:ind w:right="357" w:firstLine="425"/>
      </w:pPr>
      <w:r>
        <w:t>Варто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наголосити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укріпленні</w:t>
      </w:r>
      <w:r>
        <w:rPr>
          <w:spacing w:val="1"/>
        </w:rPr>
        <w:t xml:space="preserve"> </w:t>
      </w:r>
      <w:r>
        <w:t>міжди</w:t>
      </w:r>
      <w:r>
        <w:t>сциплінарних</w:t>
      </w:r>
      <w:r>
        <w:rPr>
          <w:spacing w:val="1"/>
        </w:rPr>
        <w:t xml:space="preserve"> </w:t>
      </w:r>
      <w:r>
        <w:t>зв’язків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моделі.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наявними</w:t>
      </w:r>
      <w:r>
        <w:rPr>
          <w:spacing w:val="1"/>
        </w:rPr>
        <w:t xml:space="preserve"> </w:t>
      </w:r>
      <w:r>
        <w:t>технічними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технологічними</w:t>
      </w:r>
      <w:r>
        <w:rPr>
          <w:spacing w:val="-3"/>
        </w:rPr>
        <w:t xml:space="preserve"> </w:t>
      </w:r>
      <w:r>
        <w:t>показниками,</w:t>
      </w:r>
      <w:r>
        <w:rPr>
          <w:spacing w:val="-1"/>
        </w:rPr>
        <w:t xml:space="preserve"> </w:t>
      </w:r>
      <w:r>
        <w:t>керуючись</w:t>
      </w:r>
      <w:r>
        <w:rPr>
          <w:spacing w:val="-2"/>
        </w:rPr>
        <w:t xml:space="preserve"> </w:t>
      </w:r>
      <w:r>
        <w:t>наявними</w:t>
      </w:r>
      <w:r>
        <w:rPr>
          <w:spacing w:val="-2"/>
        </w:rPr>
        <w:t xml:space="preserve"> </w:t>
      </w:r>
      <w:r>
        <w:t>результатами.</w:t>
      </w:r>
    </w:p>
    <w:p w:rsidR="009C787B" w:rsidRDefault="00AE36E6">
      <w:pPr>
        <w:pStyle w:val="a3"/>
        <w:ind w:right="351" w:firstLine="425"/>
      </w:pPr>
      <w:r>
        <w:t>Отже,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математичних,</w:t>
      </w:r>
      <w:r>
        <w:rPr>
          <w:spacing w:val="1"/>
        </w:rPr>
        <w:t xml:space="preserve"> </w:t>
      </w:r>
      <w:r>
        <w:t>природничих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корисним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прийомів</w:t>
      </w:r>
      <w:r>
        <w:rPr>
          <w:spacing w:val="70"/>
        </w:rPr>
        <w:t xml:space="preserve"> </w:t>
      </w:r>
      <w:r>
        <w:t>дизайн-мислення</w:t>
      </w:r>
      <w:r>
        <w:rPr>
          <w:spacing w:val="1"/>
        </w:rPr>
        <w:t xml:space="preserve"> </w:t>
      </w:r>
      <w:r>
        <w:t>задля набуття здобувачів вищої освіти основних ключових компетентностей.</w:t>
      </w:r>
      <w:r>
        <w:rPr>
          <w:spacing w:val="1"/>
        </w:rPr>
        <w:t xml:space="preserve"> </w:t>
      </w:r>
      <w:r>
        <w:t>Даний метод сприяє формуванню математичної компетентності (використання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статистична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наявних</w:t>
      </w:r>
      <w:r>
        <w:rPr>
          <w:spacing w:val="-67"/>
        </w:rPr>
        <w:t xml:space="preserve"> </w:t>
      </w:r>
      <w:r>
        <w:t>результатів), цифрової складової (попередній аналіз даних), «long life learning»</w:t>
      </w:r>
      <w:r>
        <w:rPr>
          <w:spacing w:val="1"/>
        </w:rPr>
        <w:t xml:space="preserve"> </w:t>
      </w:r>
      <w:r>
        <w:t>як концепція безперервної освіти в умовах конкуренції, самовираження задля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спільної</w:t>
      </w:r>
      <w:r>
        <w:rPr>
          <w:spacing w:val="-1"/>
        </w:rPr>
        <w:t xml:space="preserve"> </w:t>
      </w:r>
      <w:r>
        <w:t>мети учасників</w:t>
      </w:r>
      <w:r>
        <w:rPr>
          <w:spacing w:val="-2"/>
        </w:rPr>
        <w:t xml:space="preserve"> </w:t>
      </w:r>
      <w:r>
        <w:t>проект</w:t>
      </w:r>
      <w:r>
        <w:t>у.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3"/>
        <w:spacing w:before="89" w:line="240" w:lineRule="auto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35"/>
        </w:numPr>
        <w:tabs>
          <w:tab w:val="left" w:pos="1311"/>
        </w:tabs>
        <w:spacing w:before="2"/>
        <w:ind w:right="356" w:firstLine="425"/>
        <w:jc w:val="both"/>
        <w:rPr>
          <w:sz w:val="28"/>
        </w:rPr>
      </w:pPr>
      <w:r>
        <w:rPr>
          <w:sz w:val="28"/>
        </w:rPr>
        <w:t>Васьків</w:t>
      </w:r>
      <w:r>
        <w:rPr>
          <w:spacing w:val="1"/>
          <w:sz w:val="28"/>
        </w:rPr>
        <w:t xml:space="preserve"> </w:t>
      </w:r>
      <w:r>
        <w:rPr>
          <w:sz w:val="28"/>
        </w:rPr>
        <w:t>С.Т.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Інноваційна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педагогіка.</w:t>
      </w:r>
      <w:r>
        <w:rPr>
          <w:spacing w:val="70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70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-3"/>
          <w:sz w:val="28"/>
        </w:rPr>
        <w:t xml:space="preserve"> </w:t>
      </w:r>
      <w:r>
        <w:rPr>
          <w:sz w:val="28"/>
        </w:rPr>
        <w:t>69,</w:t>
      </w:r>
      <w:r>
        <w:rPr>
          <w:spacing w:val="-1"/>
          <w:sz w:val="28"/>
        </w:rPr>
        <w:t xml:space="preserve"> </w:t>
      </w:r>
      <w:r>
        <w:rPr>
          <w:sz w:val="28"/>
        </w:rPr>
        <w:t>том 1,</w:t>
      </w:r>
      <w:r>
        <w:rPr>
          <w:spacing w:val="-3"/>
          <w:sz w:val="28"/>
        </w:rPr>
        <w:t xml:space="preserve"> </w:t>
      </w:r>
      <w:r>
        <w:rPr>
          <w:sz w:val="28"/>
        </w:rPr>
        <w:t>2024.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15-18.</w:t>
      </w:r>
    </w:p>
    <w:p w:rsidR="009C787B" w:rsidRDefault="00AE36E6">
      <w:pPr>
        <w:pStyle w:val="a5"/>
        <w:numPr>
          <w:ilvl w:val="0"/>
          <w:numId w:val="35"/>
        </w:numPr>
        <w:tabs>
          <w:tab w:val="left" w:pos="1311"/>
        </w:tabs>
        <w:ind w:right="352" w:firstLine="425"/>
        <w:jc w:val="both"/>
        <w:rPr>
          <w:sz w:val="28"/>
        </w:rPr>
      </w:pPr>
      <w:r>
        <w:rPr>
          <w:sz w:val="28"/>
        </w:rPr>
        <w:t>Вінник</w:t>
      </w:r>
      <w:r>
        <w:rPr>
          <w:spacing w:val="1"/>
          <w:sz w:val="28"/>
        </w:rPr>
        <w:t xml:space="preserve"> </w:t>
      </w:r>
      <w:r>
        <w:rPr>
          <w:sz w:val="28"/>
        </w:rPr>
        <w:t>М.О.,</w:t>
      </w:r>
      <w:r>
        <w:rPr>
          <w:spacing w:val="1"/>
          <w:sz w:val="28"/>
        </w:rPr>
        <w:t xml:space="preserve"> </w:t>
      </w:r>
      <w:r>
        <w:rPr>
          <w:sz w:val="28"/>
        </w:rPr>
        <w:t>Співаковська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Є.О.,</w:t>
      </w:r>
      <w:r>
        <w:rPr>
          <w:spacing w:val="1"/>
          <w:sz w:val="28"/>
        </w:rPr>
        <w:t xml:space="preserve"> </w:t>
      </w:r>
      <w:r>
        <w:rPr>
          <w:sz w:val="28"/>
        </w:rPr>
        <w:t>Ільїна</w:t>
      </w:r>
      <w:r>
        <w:rPr>
          <w:spacing w:val="1"/>
          <w:sz w:val="28"/>
        </w:rPr>
        <w:t xml:space="preserve"> </w:t>
      </w:r>
      <w:r>
        <w:rPr>
          <w:sz w:val="28"/>
        </w:rPr>
        <w:t>І.В.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Дизайн-мислення.</w:t>
      </w:r>
      <w:r>
        <w:rPr>
          <w:spacing w:val="70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лекцій:</w:t>
      </w:r>
      <w:r>
        <w:rPr>
          <w:spacing w:val="1"/>
          <w:sz w:val="28"/>
        </w:rPr>
        <w:t xml:space="preserve"> </w:t>
      </w:r>
      <w:r>
        <w:rPr>
          <w:sz w:val="28"/>
        </w:rPr>
        <w:t>навч.-метод. посібник. Херсон</w:t>
      </w:r>
      <w:r>
        <w:rPr>
          <w:spacing w:val="70"/>
          <w:sz w:val="28"/>
        </w:rPr>
        <w:t xml:space="preserve"> </w:t>
      </w:r>
      <w:r>
        <w:rPr>
          <w:sz w:val="28"/>
        </w:rPr>
        <w:t>– Івано-Франківськ, Місто НВ, 2023. 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35"/>
        </w:numPr>
        <w:tabs>
          <w:tab w:val="left" w:pos="1311"/>
        </w:tabs>
        <w:ind w:right="359" w:firstLine="425"/>
        <w:rPr>
          <w:sz w:val="28"/>
        </w:rPr>
      </w:pPr>
      <w:r>
        <w:rPr>
          <w:sz w:val="28"/>
        </w:rPr>
        <w:t>Цивенко</w:t>
      </w:r>
      <w:r>
        <w:rPr>
          <w:spacing w:val="16"/>
          <w:sz w:val="28"/>
        </w:rPr>
        <w:t xml:space="preserve"> </w:t>
      </w:r>
      <w:r>
        <w:rPr>
          <w:sz w:val="28"/>
        </w:rPr>
        <w:t>Я.І.</w:t>
      </w:r>
      <w:r>
        <w:rPr>
          <w:spacing w:val="1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6"/>
          <w:sz w:val="28"/>
        </w:rPr>
        <w:t xml:space="preserve"> </w:t>
      </w:r>
      <w:r>
        <w:rPr>
          <w:sz w:val="28"/>
        </w:rPr>
        <w:t>інтерактивних</w:t>
      </w:r>
      <w:r>
        <w:rPr>
          <w:spacing w:val="17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математики: метод.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рекомендації.</w:t>
      </w:r>
      <w:r>
        <w:rPr>
          <w:spacing w:val="-2"/>
          <w:sz w:val="28"/>
        </w:rPr>
        <w:t xml:space="preserve"> </w:t>
      </w:r>
      <w:r>
        <w:rPr>
          <w:sz w:val="28"/>
        </w:rPr>
        <w:t>Маріуполь,</w:t>
      </w:r>
      <w:r>
        <w:rPr>
          <w:spacing w:val="-1"/>
          <w:sz w:val="28"/>
        </w:rPr>
        <w:t xml:space="preserve"> </w:t>
      </w:r>
      <w:r>
        <w:rPr>
          <w:sz w:val="28"/>
        </w:rPr>
        <w:t>МЦ</w:t>
      </w:r>
      <w:r>
        <w:rPr>
          <w:spacing w:val="-3"/>
          <w:sz w:val="28"/>
        </w:rPr>
        <w:t xml:space="preserve"> </w:t>
      </w:r>
      <w:r>
        <w:rPr>
          <w:sz w:val="28"/>
        </w:rPr>
        <w:t>ПТО.</w:t>
      </w:r>
      <w:r>
        <w:rPr>
          <w:spacing w:val="-5"/>
          <w:sz w:val="28"/>
        </w:rPr>
        <w:t xml:space="preserve"> </w:t>
      </w:r>
      <w:r>
        <w:rPr>
          <w:sz w:val="28"/>
        </w:rPr>
        <w:t>55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119"/>
      </w:pPr>
      <w:bookmarkStart w:id="37" w:name="_bookmark36"/>
      <w:bookmarkEnd w:id="37"/>
      <w:r>
        <w:t>КАЗКА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ЗАСІБ</w:t>
      </w:r>
      <w:r>
        <w:rPr>
          <w:spacing w:val="-3"/>
        </w:rPr>
        <w:t xml:space="preserve"> </w:t>
      </w:r>
      <w:r>
        <w:t>АРТ-ТЕРАПІЇ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ДІТЬМИ</w:t>
      </w:r>
    </w:p>
    <w:p w:rsidR="009C787B" w:rsidRDefault="00AE36E6">
      <w:pPr>
        <w:spacing w:before="322"/>
        <w:ind w:left="4379" w:right="350" w:firstLine="842"/>
        <w:jc w:val="right"/>
        <w:rPr>
          <w:sz w:val="28"/>
        </w:rPr>
      </w:pPr>
      <w:r>
        <w:rPr>
          <w:b/>
          <w:sz w:val="32"/>
        </w:rPr>
        <w:t>Страшевська Катерина Василівна,</w:t>
      </w:r>
      <w:r>
        <w:rPr>
          <w:b/>
          <w:spacing w:val="-77"/>
          <w:sz w:val="32"/>
        </w:rPr>
        <w:t xml:space="preserve"> </w:t>
      </w:r>
      <w:r>
        <w:rPr>
          <w:sz w:val="28"/>
        </w:rPr>
        <w:t>здобувач ступеня вищої освіти «магістр»</w:t>
      </w:r>
      <w:r>
        <w:rPr>
          <w:spacing w:val="1"/>
          <w:sz w:val="28"/>
        </w:rPr>
        <w:t xml:space="preserve"> </w:t>
      </w:r>
      <w:r>
        <w:rPr>
          <w:sz w:val="28"/>
        </w:rPr>
        <w:t>Вінницький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педагогічний</w:t>
      </w:r>
      <w:r>
        <w:rPr>
          <w:spacing w:val="-7"/>
          <w:sz w:val="28"/>
        </w:rPr>
        <w:t xml:space="preserve"> </w:t>
      </w:r>
      <w:r>
        <w:rPr>
          <w:sz w:val="28"/>
        </w:rPr>
        <w:t>університет</w:t>
      </w:r>
    </w:p>
    <w:p w:rsidR="009C787B" w:rsidRDefault="00AE36E6">
      <w:pPr>
        <w:pStyle w:val="a3"/>
        <w:spacing w:before="2"/>
        <w:ind w:right="353"/>
        <w:jc w:val="right"/>
      </w:pPr>
      <w:r>
        <w:t>імені</w:t>
      </w:r>
      <w:r>
        <w:rPr>
          <w:spacing w:val="-6"/>
        </w:rPr>
        <w:t xml:space="preserve"> </w:t>
      </w:r>
      <w:r>
        <w:t>Михайла</w:t>
      </w:r>
      <w:r>
        <w:rPr>
          <w:spacing w:val="-7"/>
        </w:rPr>
        <w:t xml:space="preserve"> </w:t>
      </w:r>
      <w:r>
        <w:t>Коцюбинського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0" w:firstLine="425"/>
      </w:pPr>
      <w:r>
        <w:t>Арт-терапія — це вид психотерапії, який використовує творчі процеси, т</w:t>
      </w:r>
      <w:r>
        <w:t>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малювання,</w:t>
      </w:r>
      <w:r>
        <w:rPr>
          <w:spacing w:val="1"/>
        </w:rPr>
        <w:t xml:space="preserve"> </w:t>
      </w:r>
      <w:r>
        <w:t>ліплення,</w:t>
      </w:r>
      <w:r>
        <w:rPr>
          <w:spacing w:val="1"/>
        </w:rPr>
        <w:t xml:space="preserve"> </w:t>
      </w:r>
      <w:r>
        <w:t>живопис,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вирішення психологічних проблем. Вона допомагає людям досліджувати свої</w:t>
      </w:r>
      <w:r>
        <w:rPr>
          <w:spacing w:val="1"/>
        </w:rPr>
        <w:t xml:space="preserve"> </w:t>
      </w:r>
      <w:r>
        <w:t>почуття, покращувати самоусвідомлення і знижувати стрес. Основні аспекти</w:t>
      </w:r>
      <w:r>
        <w:rPr>
          <w:spacing w:val="1"/>
        </w:rPr>
        <w:t xml:space="preserve"> </w:t>
      </w:r>
      <w:r>
        <w:t>арт-терапії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самовираження.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дозволяє дітям висловлювати те, що важко</w:t>
      </w:r>
      <w:r>
        <w:rPr>
          <w:spacing w:val="1"/>
        </w:rPr>
        <w:t xml:space="preserve"> </w:t>
      </w:r>
      <w:r>
        <w:t>сказати словами. Це може бути</w:t>
      </w:r>
      <w:r>
        <w:rPr>
          <w:spacing w:val="1"/>
        </w:rPr>
        <w:t xml:space="preserve"> </w:t>
      </w:r>
      <w:r>
        <w:t>корисно при роботі з травматичними переживаннями, тривогою, депресією або</w:t>
      </w:r>
      <w:r>
        <w:rPr>
          <w:spacing w:val="1"/>
        </w:rPr>
        <w:t xml:space="preserve"> </w:t>
      </w:r>
      <w:r>
        <w:t>іншими емоційними станами. Мистецька діяльність допомагає розслабитися,</w:t>
      </w:r>
      <w:r>
        <w:rPr>
          <w:spacing w:val="1"/>
        </w:rPr>
        <w:t xml:space="preserve"> </w:t>
      </w:r>
      <w:r>
        <w:t>знизити</w:t>
      </w:r>
      <w:r>
        <w:t xml:space="preserve"> рівень стресу і надати відчуття контролю. Образи, символи і теми, 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творчості,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конфлікти,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очевидні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[2].</w:t>
      </w:r>
      <w:r>
        <w:rPr>
          <w:spacing w:val="1"/>
        </w:rPr>
        <w:t xml:space="preserve"> </w:t>
      </w:r>
      <w:r>
        <w:t>Створення арт-робіт може підвищити самооцінку і с</w:t>
      </w:r>
      <w:r>
        <w:t>прияти кращому розумінню</w:t>
      </w:r>
      <w:r>
        <w:rPr>
          <w:spacing w:val="-67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бажань,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можливостей.</w:t>
      </w:r>
      <w:r>
        <w:rPr>
          <w:spacing w:val="1"/>
        </w:rPr>
        <w:t xml:space="preserve"> </w:t>
      </w:r>
      <w:r>
        <w:t>Арт-терапія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корисною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дітьми,</w:t>
      </w:r>
      <w:r>
        <w:rPr>
          <w:spacing w:val="1"/>
        </w:rPr>
        <w:t xml:space="preserve"> </w:t>
      </w:r>
      <w:r>
        <w:t>підлітками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дорослими,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емоційні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психологічні</w:t>
      </w:r>
      <w:r>
        <w:rPr>
          <w:spacing w:val="-67"/>
        </w:rPr>
        <w:t xml:space="preserve"> </w:t>
      </w:r>
      <w:r>
        <w:t>труднощі.</w:t>
      </w:r>
    </w:p>
    <w:p w:rsidR="009C787B" w:rsidRDefault="00AE36E6">
      <w:pPr>
        <w:pStyle w:val="a3"/>
        <w:ind w:right="352" w:firstLine="425"/>
      </w:pPr>
      <w:r>
        <w:t>Казка має глибоке значення для розвитку людини, особливо в дитинстві,</w:t>
      </w:r>
      <w:r>
        <w:rPr>
          <w:spacing w:val="1"/>
        </w:rPr>
        <w:t xml:space="preserve"> </w:t>
      </w:r>
      <w:r>
        <w:t>оскільки вона виконує різні психологічні, соціальні та культурні функції. Казки</w:t>
      </w:r>
      <w:r>
        <w:rPr>
          <w:spacing w:val="1"/>
        </w:rPr>
        <w:t xml:space="preserve"> </w:t>
      </w:r>
      <w:r>
        <w:t>часто містять чітку мораль або урок, що вчить дітей розрізняти добро і зло,</w:t>
      </w:r>
      <w:r>
        <w:rPr>
          <w:spacing w:val="1"/>
        </w:rPr>
        <w:t xml:space="preserve"> </w:t>
      </w:r>
      <w:r>
        <w:t>справедливість і несправедливість, чесність і обман. Це сприяє формуванню</w:t>
      </w:r>
      <w:r>
        <w:rPr>
          <w:spacing w:val="1"/>
        </w:rPr>
        <w:t xml:space="preserve"> </w:t>
      </w:r>
      <w:r>
        <w:t>моральних орієнтирів у дит</w:t>
      </w:r>
      <w:r>
        <w:t>ини. Казки допомагають дітям розвивати творче</w:t>
      </w:r>
      <w:r>
        <w:rPr>
          <w:spacing w:val="1"/>
        </w:rPr>
        <w:t xml:space="preserve"> </w:t>
      </w:r>
      <w:r>
        <w:t>мислення, уяву та фантазію. Фантастичні елементи казок відкривають перед</w:t>
      </w:r>
      <w:r>
        <w:rPr>
          <w:spacing w:val="1"/>
        </w:rPr>
        <w:t xml:space="preserve"> </w:t>
      </w:r>
      <w:r>
        <w:t>дитиною світ можливостей і стимулюють її креативність. Казки допомагають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впоратися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внутрішніми</w:t>
      </w:r>
      <w:r>
        <w:rPr>
          <w:spacing w:val="1"/>
        </w:rPr>
        <w:t xml:space="preserve"> </w:t>
      </w:r>
      <w:r>
        <w:t>переживаннями,</w:t>
      </w:r>
      <w:r>
        <w:rPr>
          <w:spacing w:val="1"/>
        </w:rPr>
        <w:t xml:space="preserve"> </w:t>
      </w:r>
      <w:r>
        <w:t>тривогами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страха</w:t>
      </w:r>
      <w:r>
        <w:t>ми.</w:t>
      </w:r>
      <w:r>
        <w:rPr>
          <w:spacing w:val="-67"/>
        </w:rPr>
        <w:t xml:space="preserve"> </w:t>
      </w:r>
      <w:r>
        <w:t>Переживання персонажів дають дитині можливість асоціювати себе з ними і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діях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розвитку мовлення та навичок комунікації. Слухаючи або читаючи казки, діти</w:t>
      </w:r>
      <w:r>
        <w:rPr>
          <w:spacing w:val="1"/>
        </w:rPr>
        <w:t xml:space="preserve"> </w:t>
      </w:r>
      <w:r>
        <w:t>вчаться краще розуміти та використ</w:t>
      </w:r>
      <w:r>
        <w:t>овувати мову, а також розвивають свою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усвідомленого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[1].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передають</w:t>
      </w:r>
      <w:r>
        <w:rPr>
          <w:spacing w:val="71"/>
        </w:rPr>
        <w:t xml:space="preserve"> </w:t>
      </w:r>
      <w:r>
        <w:t>культурні</w:t>
      </w:r>
      <w:r>
        <w:rPr>
          <w:spacing w:val="-67"/>
        </w:rPr>
        <w:t xml:space="preserve"> </w:t>
      </w:r>
      <w:r>
        <w:t>традиції та цінності, знайомлячи дітей з історією та фольклором їхньої країни</w:t>
      </w:r>
      <w:r>
        <w:rPr>
          <w:spacing w:val="1"/>
        </w:rPr>
        <w:t xml:space="preserve"> </w:t>
      </w:r>
      <w:r>
        <w:t>або народу. Вони допомагають зрозуміти важливі аспекти соціальної пове</w:t>
      </w:r>
      <w:r>
        <w:t>дінки</w:t>
      </w:r>
      <w:r>
        <w:rPr>
          <w:spacing w:val="1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історичної</w:t>
      </w:r>
      <w:r>
        <w:rPr>
          <w:spacing w:val="19"/>
        </w:rPr>
        <w:t xml:space="preserve"> </w:t>
      </w:r>
      <w:r>
        <w:t>спадщини.</w:t>
      </w:r>
      <w:r>
        <w:rPr>
          <w:spacing w:val="18"/>
        </w:rPr>
        <w:t xml:space="preserve"> </w:t>
      </w:r>
      <w:r>
        <w:t>Казки</w:t>
      </w:r>
      <w:r>
        <w:rPr>
          <w:spacing w:val="19"/>
        </w:rPr>
        <w:t xml:space="preserve"> </w:t>
      </w:r>
      <w:r>
        <w:t>можуть</w:t>
      </w:r>
      <w:r>
        <w:rPr>
          <w:spacing w:val="17"/>
        </w:rPr>
        <w:t xml:space="preserve"> </w:t>
      </w:r>
      <w:r>
        <w:t>використовуватися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допомоги</w:t>
      </w:r>
      <w:r>
        <w:rPr>
          <w:spacing w:val="19"/>
        </w:rPr>
        <w:t xml:space="preserve"> </w:t>
      </w:r>
      <w:r>
        <w:t>дітям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подоланні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страхів.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казкові</w:t>
      </w:r>
      <w:r>
        <w:rPr>
          <w:spacing w:val="1"/>
        </w:rPr>
        <w:t xml:space="preserve"> </w:t>
      </w:r>
      <w:r>
        <w:t>сюжети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усвідомити,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труднощі,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проблем або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відчути полегшення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 що</w:t>
      </w:r>
      <w:r>
        <w:rPr>
          <w:spacing w:val="1"/>
        </w:rPr>
        <w:t xml:space="preserve"> </w:t>
      </w:r>
      <w:r>
        <w:t>вони не самі 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переживаннях.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61" w:firstLine="425"/>
      </w:pPr>
      <w:r>
        <w:t>Казки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цілісної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сприяючи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інтелектуальному,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емоційному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дитини.</w:t>
      </w:r>
    </w:p>
    <w:p w:rsidR="009C787B" w:rsidRDefault="00AE36E6">
      <w:pPr>
        <w:pStyle w:val="a3"/>
        <w:ind w:right="347" w:firstLine="425"/>
      </w:pPr>
      <w:r>
        <w:t>Арт-терапія</w:t>
      </w:r>
      <w:r>
        <w:rPr>
          <w:spacing w:val="1"/>
        </w:rPr>
        <w:t xml:space="preserve"> </w:t>
      </w:r>
      <w:r>
        <w:t>казкою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особлива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терапії,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арт-терапії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казок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глибшого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внутрішнього світу дитини. Цей метод використовує казки як інструмент для</w:t>
      </w:r>
      <w:r>
        <w:rPr>
          <w:spacing w:val="1"/>
        </w:rPr>
        <w:t xml:space="preserve"> </w:t>
      </w:r>
      <w:r>
        <w:t>дослідження емоцій, думок та переживань через творчий процес. Арт-терапія</w:t>
      </w:r>
      <w:r>
        <w:rPr>
          <w:spacing w:val="1"/>
        </w:rPr>
        <w:t xml:space="preserve"> </w:t>
      </w:r>
      <w:r>
        <w:t>казкою поєднує</w:t>
      </w:r>
      <w:r>
        <w:t xml:space="preserve"> символічний зміст казок із можливістю виразити емоції через</w:t>
      </w:r>
      <w:r>
        <w:rPr>
          <w:spacing w:val="1"/>
        </w:rPr>
        <w:t xml:space="preserve"> </w:t>
      </w:r>
      <w:r>
        <w:t>малювання,</w:t>
      </w:r>
      <w:r>
        <w:rPr>
          <w:spacing w:val="-2"/>
        </w:rPr>
        <w:t xml:space="preserve"> </w:t>
      </w:r>
      <w:r>
        <w:t>ліплення,</w:t>
      </w:r>
      <w:r>
        <w:rPr>
          <w:spacing w:val="-1"/>
        </w:rPr>
        <w:t xml:space="preserve"> </w:t>
      </w:r>
      <w:r>
        <w:t>аплікацію</w:t>
      </w:r>
      <w:r>
        <w:rPr>
          <w:spacing w:val="-2"/>
        </w:rPr>
        <w:t xml:space="preserve"> </w:t>
      </w:r>
      <w:r>
        <w:t>[4],</w:t>
      </w:r>
      <w:r>
        <w:rPr>
          <w:spacing w:val="-1"/>
        </w:rPr>
        <w:t xml:space="preserve"> </w:t>
      </w:r>
      <w:r>
        <w:t>створення</w:t>
      </w:r>
      <w:r>
        <w:rPr>
          <w:spacing w:val="-1"/>
        </w:rPr>
        <w:t xml:space="preserve"> </w:t>
      </w:r>
      <w:r>
        <w:t>персонажів</w:t>
      </w:r>
      <w:r>
        <w:rPr>
          <w:spacing w:val="-5"/>
        </w:rPr>
        <w:t xml:space="preserve"> </w:t>
      </w:r>
      <w:r>
        <w:t>чи сцен з</w:t>
      </w:r>
      <w:r>
        <w:rPr>
          <w:spacing w:val="-2"/>
        </w:rPr>
        <w:t xml:space="preserve"> </w:t>
      </w:r>
      <w:r>
        <w:t>історій.</w:t>
      </w:r>
    </w:p>
    <w:p w:rsidR="009C787B" w:rsidRDefault="00AE36E6">
      <w:pPr>
        <w:pStyle w:val="a3"/>
        <w:tabs>
          <w:tab w:val="left" w:pos="1166"/>
          <w:tab w:val="left" w:pos="1473"/>
          <w:tab w:val="left" w:pos="1521"/>
          <w:tab w:val="left" w:pos="2361"/>
          <w:tab w:val="left" w:pos="2692"/>
          <w:tab w:val="left" w:pos="2744"/>
          <w:tab w:val="left" w:pos="2952"/>
          <w:tab w:val="left" w:pos="3090"/>
          <w:tab w:val="left" w:pos="3725"/>
          <w:tab w:val="left" w:pos="3817"/>
          <w:tab w:val="left" w:pos="4066"/>
          <w:tab w:val="left" w:pos="4287"/>
          <w:tab w:val="left" w:pos="4360"/>
          <w:tab w:val="left" w:pos="4435"/>
          <w:tab w:val="left" w:pos="4668"/>
          <w:tab w:val="left" w:pos="5578"/>
          <w:tab w:val="left" w:pos="5645"/>
          <w:tab w:val="left" w:pos="5744"/>
          <w:tab w:val="left" w:pos="5882"/>
          <w:tab w:val="left" w:pos="6098"/>
          <w:tab w:val="left" w:pos="6686"/>
          <w:tab w:val="left" w:pos="7086"/>
          <w:tab w:val="left" w:pos="7132"/>
          <w:tab w:val="left" w:pos="7466"/>
          <w:tab w:val="left" w:pos="7796"/>
          <w:tab w:val="left" w:pos="8409"/>
          <w:tab w:val="left" w:pos="9122"/>
          <w:tab w:val="left" w:pos="9353"/>
          <w:tab w:val="left" w:pos="9665"/>
          <w:tab w:val="left" w:pos="9964"/>
        </w:tabs>
        <w:ind w:right="353" w:firstLine="425"/>
        <w:jc w:val="right"/>
      </w:pPr>
      <w:r>
        <w:t>Казкотерапія</w:t>
      </w:r>
      <w:r>
        <w:tab/>
      </w:r>
      <w:r>
        <w:tab/>
      </w:r>
      <w:r>
        <w:tab/>
        <w:t>отримала</w:t>
      </w:r>
      <w:r>
        <w:tab/>
      </w:r>
      <w:r>
        <w:tab/>
        <w:t>визнання</w:t>
      </w:r>
      <w:r>
        <w:tab/>
      </w:r>
      <w:r>
        <w:tab/>
      </w:r>
      <w:r>
        <w:tab/>
        <w:t>серед</w:t>
      </w:r>
      <w:r>
        <w:tab/>
        <w:t>українських</w:t>
      </w:r>
      <w:r>
        <w:tab/>
        <w:t>науковців,</w:t>
      </w:r>
      <w:r>
        <w:tab/>
        <w:t>які</w:t>
      </w:r>
      <w:r>
        <w:rPr>
          <w:spacing w:val="-67"/>
        </w:rPr>
        <w:t xml:space="preserve"> </w:t>
      </w:r>
      <w:r>
        <w:t>досліджують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психоемоційний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дорослих,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терапевтичний</w:t>
      </w:r>
      <w:r>
        <w:tab/>
      </w:r>
      <w:r>
        <w:tab/>
        <w:t>потенціал.</w:t>
      </w:r>
      <w:r>
        <w:tab/>
      </w:r>
      <w:r>
        <w:tab/>
        <w:t>І.Мельник,</w:t>
      </w:r>
      <w:r>
        <w:tab/>
      </w:r>
      <w:r>
        <w:tab/>
      </w:r>
      <w:r>
        <w:tab/>
        <w:t>українська</w:t>
      </w:r>
      <w:r>
        <w:tab/>
        <w:t>психологиня,</w:t>
      </w:r>
      <w:r>
        <w:tab/>
      </w:r>
      <w:r>
        <w:tab/>
        <w:t>активно</w:t>
      </w:r>
      <w:r>
        <w:rPr>
          <w:spacing w:val="-67"/>
        </w:rPr>
        <w:t xml:space="preserve"> </w:t>
      </w:r>
      <w:r>
        <w:t>займається</w:t>
      </w:r>
      <w:r>
        <w:rPr>
          <w:spacing w:val="46"/>
        </w:rPr>
        <w:t xml:space="preserve"> </w:t>
      </w:r>
      <w:r>
        <w:t>дослідженням</w:t>
      </w:r>
      <w:r>
        <w:rPr>
          <w:spacing w:val="47"/>
        </w:rPr>
        <w:t xml:space="preserve"> </w:t>
      </w:r>
      <w:r>
        <w:t>казкотерапії</w:t>
      </w:r>
      <w:r>
        <w:rPr>
          <w:spacing w:val="47"/>
        </w:rPr>
        <w:t xml:space="preserve"> </w:t>
      </w:r>
      <w:r>
        <w:t>та</w:t>
      </w:r>
      <w:r>
        <w:rPr>
          <w:spacing w:val="47"/>
        </w:rPr>
        <w:t xml:space="preserve"> </w:t>
      </w:r>
      <w:r>
        <w:t>її</w:t>
      </w:r>
      <w:r>
        <w:rPr>
          <w:spacing w:val="48"/>
        </w:rPr>
        <w:t xml:space="preserve"> </w:t>
      </w:r>
      <w:r>
        <w:t>впливу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дітей.</w:t>
      </w:r>
      <w:r>
        <w:rPr>
          <w:spacing w:val="47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своїх</w:t>
      </w:r>
      <w:r>
        <w:rPr>
          <w:spacing w:val="46"/>
        </w:rPr>
        <w:t xml:space="preserve"> </w:t>
      </w:r>
      <w:r>
        <w:t>роботах</w:t>
      </w:r>
      <w:r>
        <w:rPr>
          <w:spacing w:val="-67"/>
        </w:rPr>
        <w:t xml:space="preserve"> </w:t>
      </w:r>
      <w:r>
        <w:t>вона</w:t>
      </w:r>
      <w:r>
        <w:tab/>
        <w:t>підкреслює</w:t>
      </w:r>
      <w:r>
        <w:tab/>
      </w:r>
      <w:r>
        <w:tab/>
        <w:t>важливість</w:t>
      </w:r>
      <w:r>
        <w:tab/>
      </w:r>
      <w:r>
        <w:tab/>
        <w:t>казки</w:t>
      </w:r>
      <w:r>
        <w:tab/>
        <w:t>як</w:t>
      </w:r>
      <w:r>
        <w:tab/>
      </w:r>
      <w:r>
        <w:tab/>
        <w:t>засобу</w:t>
      </w:r>
      <w:r>
        <w:tab/>
      </w:r>
      <w:r>
        <w:tab/>
        <w:t>для</w:t>
      </w:r>
      <w:r>
        <w:tab/>
        <w:t>розвитку</w:t>
      </w:r>
      <w:r>
        <w:tab/>
        <w:t>емоційної</w:t>
      </w:r>
      <w:r>
        <w:rPr>
          <w:spacing w:val="-67"/>
        </w:rPr>
        <w:t xml:space="preserve"> </w:t>
      </w:r>
      <w:r>
        <w:t>компетентності</w:t>
      </w:r>
      <w:r>
        <w:rPr>
          <w:spacing w:val="12"/>
        </w:rPr>
        <w:t xml:space="preserve"> </w:t>
      </w:r>
      <w:r>
        <w:t>дитини.</w:t>
      </w:r>
      <w:r>
        <w:rPr>
          <w:spacing w:val="11"/>
        </w:rPr>
        <w:t xml:space="preserve"> </w:t>
      </w:r>
      <w:r>
        <w:t>І.Мельник</w:t>
      </w:r>
      <w:r>
        <w:rPr>
          <w:spacing w:val="12"/>
        </w:rPr>
        <w:t xml:space="preserve"> </w:t>
      </w:r>
      <w:r>
        <w:t>вважає,</w:t>
      </w:r>
      <w:r>
        <w:rPr>
          <w:spacing w:val="11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казкотерапія</w:t>
      </w:r>
      <w:r>
        <w:rPr>
          <w:spacing w:val="13"/>
        </w:rPr>
        <w:t xml:space="preserve"> </w:t>
      </w:r>
      <w:r>
        <w:t>допомагає</w:t>
      </w:r>
      <w:r>
        <w:rPr>
          <w:spacing w:val="11"/>
        </w:rPr>
        <w:t xml:space="preserve"> </w:t>
      </w:r>
      <w:r>
        <w:t>дітям</w:t>
      </w:r>
      <w:r>
        <w:rPr>
          <w:spacing w:val="1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лише</w:t>
      </w:r>
      <w:r>
        <w:tab/>
      </w:r>
      <w:r>
        <w:tab/>
        <w:t>вивчати</w:t>
      </w:r>
      <w:r>
        <w:tab/>
        <w:t>емоції,</w:t>
      </w:r>
      <w:r>
        <w:tab/>
        <w:t>а</w:t>
      </w:r>
      <w:r>
        <w:tab/>
        <w:t>й</w:t>
      </w:r>
      <w:r>
        <w:tab/>
      </w:r>
      <w:r>
        <w:tab/>
      </w:r>
      <w:r>
        <w:tab/>
        <w:t>знаходити</w:t>
      </w:r>
      <w:r>
        <w:tab/>
      </w:r>
      <w:r>
        <w:tab/>
        <w:t>рішення</w:t>
      </w:r>
      <w:r>
        <w:tab/>
        <w:t>складних</w:t>
      </w:r>
      <w:r>
        <w:tab/>
        <w:t>ситуацій</w:t>
      </w:r>
      <w:r>
        <w:tab/>
        <w:t>через</w:t>
      </w:r>
      <w:r>
        <w:rPr>
          <w:spacing w:val="-67"/>
        </w:rPr>
        <w:t xml:space="preserve"> </w:t>
      </w:r>
      <w:r>
        <w:t>символічні</w:t>
      </w:r>
      <w:r>
        <w:rPr>
          <w:spacing w:val="35"/>
        </w:rPr>
        <w:t xml:space="preserve"> </w:t>
      </w:r>
      <w:r>
        <w:t>образи</w:t>
      </w:r>
      <w:r>
        <w:rPr>
          <w:spacing w:val="35"/>
        </w:rPr>
        <w:t xml:space="preserve"> </w:t>
      </w:r>
      <w:r>
        <w:t>казкових</w:t>
      </w:r>
      <w:r>
        <w:rPr>
          <w:spacing w:val="37"/>
        </w:rPr>
        <w:t xml:space="preserve"> </w:t>
      </w:r>
      <w:r>
        <w:t>героїв.</w:t>
      </w:r>
      <w:r>
        <w:rPr>
          <w:spacing w:val="36"/>
        </w:rPr>
        <w:t xml:space="preserve"> </w:t>
      </w:r>
      <w:r>
        <w:t>С.Ройз</w:t>
      </w:r>
      <w:r>
        <w:rPr>
          <w:spacing w:val="34"/>
        </w:rPr>
        <w:t xml:space="preserve"> </w:t>
      </w:r>
      <w:r>
        <w:t>активно</w:t>
      </w:r>
      <w:r>
        <w:rPr>
          <w:spacing w:val="37"/>
        </w:rPr>
        <w:t xml:space="preserve"> </w:t>
      </w:r>
      <w:r>
        <w:t>застосовує</w:t>
      </w:r>
      <w:r>
        <w:rPr>
          <w:spacing w:val="34"/>
        </w:rPr>
        <w:t xml:space="preserve"> </w:t>
      </w:r>
      <w:r>
        <w:t>казкотерапію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роботі</w:t>
      </w:r>
      <w:r>
        <w:rPr>
          <w:spacing w:val="2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дітьми</w:t>
      </w:r>
      <w:r>
        <w:rPr>
          <w:spacing w:val="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сім'ями.</w:t>
      </w:r>
      <w:r>
        <w:rPr>
          <w:spacing w:val="2"/>
        </w:rPr>
        <w:t xml:space="preserve"> </w:t>
      </w:r>
      <w:r>
        <w:t>Вона наголошує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</w:t>
      </w:r>
      <w:r>
        <w:t>ому,</w:t>
      </w:r>
      <w:r>
        <w:rPr>
          <w:spacing w:val="2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казки</w:t>
      </w:r>
      <w:r>
        <w:rPr>
          <w:spacing w:val="4"/>
        </w:rPr>
        <w:t xml:space="preserve"> </w:t>
      </w:r>
      <w:r>
        <w:t>дозволяють дітям</w:t>
      </w:r>
      <w:r>
        <w:rPr>
          <w:spacing w:val="-67"/>
        </w:rPr>
        <w:t xml:space="preserve"> </w:t>
      </w:r>
      <w:r>
        <w:t>безпечно</w:t>
      </w:r>
      <w:r>
        <w:rPr>
          <w:spacing w:val="10"/>
        </w:rPr>
        <w:t xml:space="preserve"> </w:t>
      </w:r>
      <w:r>
        <w:t>висловлювати</w:t>
      </w:r>
      <w:r>
        <w:rPr>
          <w:spacing w:val="9"/>
        </w:rPr>
        <w:t xml:space="preserve"> </w:t>
      </w:r>
      <w:r>
        <w:t>свої</w:t>
      </w:r>
      <w:r>
        <w:rPr>
          <w:spacing w:val="10"/>
        </w:rPr>
        <w:t xml:space="preserve"> </w:t>
      </w:r>
      <w:r>
        <w:t>страхи</w:t>
      </w:r>
      <w:r>
        <w:rPr>
          <w:spacing w:val="10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тривоги,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7"/>
        </w:rPr>
        <w:t xml:space="preserve"> </w:t>
      </w:r>
      <w:r>
        <w:t>дають</w:t>
      </w:r>
      <w:r>
        <w:rPr>
          <w:spacing w:val="8"/>
        </w:rPr>
        <w:t xml:space="preserve"> </w:t>
      </w:r>
      <w:r>
        <w:t>можливість</w:t>
      </w:r>
      <w:r>
        <w:rPr>
          <w:spacing w:val="-67"/>
        </w:rPr>
        <w:t xml:space="preserve"> </w:t>
      </w:r>
      <w:r>
        <w:t>пережити</w:t>
      </w:r>
      <w:r>
        <w:rPr>
          <w:spacing w:val="41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пропрацювати</w:t>
      </w:r>
      <w:r>
        <w:rPr>
          <w:spacing w:val="41"/>
        </w:rPr>
        <w:t xml:space="preserve"> </w:t>
      </w:r>
      <w:r>
        <w:t>складні</w:t>
      </w:r>
      <w:r>
        <w:rPr>
          <w:spacing w:val="42"/>
        </w:rPr>
        <w:t xml:space="preserve"> </w:t>
      </w:r>
      <w:r>
        <w:t>емоційні</w:t>
      </w:r>
      <w:r>
        <w:rPr>
          <w:spacing w:val="42"/>
        </w:rPr>
        <w:t xml:space="preserve"> </w:t>
      </w:r>
      <w:r>
        <w:t>стани.</w:t>
      </w:r>
      <w:r>
        <w:rPr>
          <w:spacing w:val="40"/>
        </w:rPr>
        <w:t xml:space="preserve"> </w:t>
      </w:r>
      <w:r>
        <w:t>С.Ройз</w:t>
      </w:r>
      <w:r>
        <w:rPr>
          <w:spacing w:val="40"/>
        </w:rPr>
        <w:t xml:space="preserve"> </w:t>
      </w:r>
      <w:r>
        <w:t>також</w:t>
      </w:r>
      <w:r>
        <w:rPr>
          <w:spacing w:val="41"/>
        </w:rPr>
        <w:t xml:space="preserve"> </w:t>
      </w:r>
      <w:r>
        <w:t>вважає</w:t>
      </w:r>
      <w:r>
        <w:rPr>
          <w:spacing w:val="-67"/>
        </w:rPr>
        <w:t xml:space="preserve"> </w:t>
      </w:r>
      <w:r>
        <w:t>казкотерапію ефективним методом для розвитку довіри між дітьми та батьками.</w:t>
      </w:r>
      <w:r>
        <w:rPr>
          <w:spacing w:val="-67"/>
        </w:rPr>
        <w:t xml:space="preserve"> </w:t>
      </w:r>
      <w:r>
        <w:t>Л.</w:t>
      </w:r>
      <w:r>
        <w:tab/>
        <w:t>Шевчук</w:t>
      </w:r>
      <w:r>
        <w:tab/>
        <w:t>досліджує</w:t>
      </w:r>
      <w:r>
        <w:tab/>
      </w:r>
      <w:r>
        <w:tab/>
        <w:t>казкотерапію</w:t>
      </w:r>
      <w:r>
        <w:tab/>
      </w:r>
      <w:r>
        <w:tab/>
        <w:t>як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поведінкових порушень у дітей. Вона акцентує увагу на тому, що казкотерапія є</w:t>
      </w:r>
      <w:r>
        <w:rPr>
          <w:spacing w:val="-67"/>
        </w:rPr>
        <w:t xml:space="preserve"> </w:t>
      </w:r>
      <w:r>
        <w:t>потужним</w:t>
      </w:r>
      <w:r>
        <w:rPr>
          <w:spacing w:val="61"/>
        </w:rPr>
        <w:t xml:space="preserve"> </w:t>
      </w:r>
      <w:r>
        <w:t>засобом</w:t>
      </w:r>
      <w:r>
        <w:rPr>
          <w:spacing w:val="59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розвитку</w:t>
      </w:r>
      <w:r>
        <w:rPr>
          <w:spacing w:val="60"/>
        </w:rPr>
        <w:t xml:space="preserve"> </w:t>
      </w:r>
      <w:r>
        <w:t>уяви,</w:t>
      </w:r>
      <w:r>
        <w:rPr>
          <w:spacing w:val="61"/>
        </w:rPr>
        <w:t xml:space="preserve"> </w:t>
      </w:r>
      <w:r>
        <w:t>емоційного</w:t>
      </w:r>
      <w:r>
        <w:rPr>
          <w:spacing w:val="62"/>
        </w:rPr>
        <w:t xml:space="preserve"> </w:t>
      </w:r>
      <w:r>
        <w:t>інтелекту</w:t>
      </w:r>
      <w:r>
        <w:rPr>
          <w:spacing w:val="62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навичок</w:t>
      </w:r>
      <w:r>
        <w:rPr>
          <w:spacing w:val="-67"/>
        </w:rPr>
        <w:t xml:space="preserve"> </w:t>
      </w:r>
      <w:r>
        <w:t>соціальної</w:t>
      </w:r>
      <w:r>
        <w:rPr>
          <w:spacing w:val="30"/>
        </w:rPr>
        <w:t xml:space="preserve"> </w:t>
      </w:r>
      <w:r>
        <w:t>взаємодії.</w:t>
      </w:r>
      <w:r>
        <w:rPr>
          <w:spacing w:val="2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своїх</w:t>
      </w:r>
      <w:r>
        <w:rPr>
          <w:spacing w:val="30"/>
        </w:rPr>
        <w:t xml:space="preserve"> </w:t>
      </w:r>
      <w:r>
        <w:t>дослідженнях</w:t>
      </w:r>
      <w:r>
        <w:rPr>
          <w:spacing w:val="30"/>
        </w:rPr>
        <w:t xml:space="preserve"> </w:t>
      </w:r>
      <w:r>
        <w:t>Л.Шевчук</w:t>
      </w:r>
      <w:r>
        <w:rPr>
          <w:spacing w:val="27"/>
        </w:rPr>
        <w:t xml:space="preserve"> </w:t>
      </w:r>
      <w:r>
        <w:t>показує,</w:t>
      </w:r>
      <w:r>
        <w:rPr>
          <w:spacing w:val="28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64"/>
        </w:rPr>
        <w:t xml:space="preserve"> </w:t>
      </w:r>
      <w:r>
        <w:t>казок</w:t>
      </w:r>
      <w:r>
        <w:rPr>
          <w:spacing w:val="61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психотерапії</w:t>
      </w:r>
      <w:r>
        <w:rPr>
          <w:spacing w:val="62"/>
        </w:rPr>
        <w:t xml:space="preserve"> </w:t>
      </w:r>
      <w:r>
        <w:t>сприяє</w:t>
      </w:r>
      <w:r>
        <w:rPr>
          <w:spacing w:val="63"/>
        </w:rPr>
        <w:t xml:space="preserve"> </w:t>
      </w:r>
      <w:r>
        <w:t>зменшенню</w:t>
      </w:r>
      <w:r>
        <w:rPr>
          <w:spacing w:val="61"/>
        </w:rPr>
        <w:t xml:space="preserve"> </w:t>
      </w:r>
      <w:r>
        <w:t>рівня</w:t>
      </w:r>
      <w:r>
        <w:rPr>
          <w:spacing w:val="63"/>
        </w:rPr>
        <w:t xml:space="preserve"> </w:t>
      </w:r>
      <w:r>
        <w:t>тривожності</w:t>
      </w:r>
      <w:r>
        <w:rPr>
          <w:spacing w:val="65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розвитку</w:t>
      </w:r>
      <w:r>
        <w:rPr>
          <w:spacing w:val="14"/>
        </w:rPr>
        <w:t xml:space="preserve"> </w:t>
      </w:r>
      <w:r>
        <w:t>впевненості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собі</w:t>
      </w:r>
      <w:r>
        <w:rPr>
          <w:spacing w:val="14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дітей.</w:t>
      </w:r>
      <w:r>
        <w:rPr>
          <w:spacing w:val="12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Лаврій</w:t>
      </w:r>
      <w:r>
        <w:rPr>
          <w:spacing w:val="13"/>
        </w:rPr>
        <w:t xml:space="preserve"> </w:t>
      </w:r>
      <w:r>
        <w:t>досліджує</w:t>
      </w:r>
      <w:r>
        <w:rPr>
          <w:spacing w:val="12"/>
        </w:rPr>
        <w:t xml:space="preserve"> </w:t>
      </w:r>
      <w:r>
        <w:t>вплив</w:t>
      </w:r>
      <w:r>
        <w:rPr>
          <w:spacing w:val="12"/>
        </w:rPr>
        <w:t xml:space="preserve"> </w:t>
      </w:r>
      <w:r>
        <w:t>казкотерапії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розвиток дітей</w:t>
      </w:r>
      <w:r>
        <w:rPr>
          <w:spacing w:val="1"/>
        </w:rPr>
        <w:t xml:space="preserve"> </w:t>
      </w:r>
      <w:r>
        <w:t>дошкільного віку. Вона</w:t>
      </w:r>
      <w:r>
        <w:rPr>
          <w:spacing w:val="-1"/>
        </w:rPr>
        <w:t xml:space="preserve"> </w:t>
      </w:r>
      <w:r>
        <w:t>зосереджує</w:t>
      </w:r>
      <w:r>
        <w:rPr>
          <w:spacing w:val="-1"/>
        </w:rPr>
        <w:t xml:space="preserve"> </w:t>
      </w:r>
      <w:r>
        <w:t>свою увагу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тому, як</w:t>
      </w:r>
      <w:r>
        <w:rPr>
          <w:spacing w:val="1"/>
        </w:rPr>
        <w:t xml:space="preserve"> </w:t>
      </w:r>
      <w:r>
        <w:t>казки</w:t>
      </w:r>
      <w:r>
        <w:rPr>
          <w:spacing w:val="-67"/>
        </w:rPr>
        <w:t xml:space="preserve"> </w:t>
      </w:r>
      <w:r>
        <w:t>допомагають</w:t>
      </w:r>
      <w:r>
        <w:rPr>
          <w:spacing w:val="20"/>
        </w:rPr>
        <w:t xml:space="preserve"> </w:t>
      </w:r>
      <w:r>
        <w:t>фор</w:t>
      </w:r>
      <w:r>
        <w:t>мувати</w:t>
      </w:r>
      <w:r>
        <w:rPr>
          <w:spacing w:val="21"/>
        </w:rPr>
        <w:t xml:space="preserve"> </w:t>
      </w:r>
      <w:r>
        <w:t>морально-етичні</w:t>
      </w:r>
      <w:r>
        <w:rPr>
          <w:spacing w:val="21"/>
        </w:rPr>
        <w:t xml:space="preserve"> </w:t>
      </w:r>
      <w:r>
        <w:t>якості</w:t>
      </w:r>
      <w:r>
        <w:rPr>
          <w:spacing w:val="21"/>
        </w:rPr>
        <w:t xml:space="preserve"> </w:t>
      </w:r>
      <w:r>
        <w:t>дітей</w:t>
      </w:r>
      <w:r>
        <w:rPr>
          <w:spacing w:val="19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t>як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допомогою</w:t>
      </w:r>
    </w:p>
    <w:p w:rsidR="009C787B" w:rsidRDefault="00AE36E6">
      <w:pPr>
        <w:pStyle w:val="a3"/>
        <w:spacing w:line="322" w:lineRule="exact"/>
      </w:pPr>
      <w:r>
        <w:t>казкових</w:t>
      </w:r>
      <w:r>
        <w:rPr>
          <w:spacing w:val="-5"/>
        </w:rPr>
        <w:t xml:space="preserve"> </w:t>
      </w:r>
      <w:r>
        <w:t>сюжетів</w:t>
      </w:r>
      <w:r>
        <w:rPr>
          <w:spacing w:val="-7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вирішувати</w:t>
      </w:r>
      <w:r>
        <w:rPr>
          <w:spacing w:val="-5"/>
        </w:rPr>
        <w:t xml:space="preserve"> </w:t>
      </w:r>
      <w:r>
        <w:t>психологічні</w:t>
      </w:r>
      <w:r>
        <w:rPr>
          <w:spacing w:val="-4"/>
        </w:rPr>
        <w:t xml:space="preserve"> </w:t>
      </w:r>
      <w:r>
        <w:t>проблеми.</w:t>
      </w:r>
    </w:p>
    <w:p w:rsidR="009C787B" w:rsidRDefault="00AE36E6">
      <w:pPr>
        <w:pStyle w:val="a3"/>
        <w:ind w:right="359" w:firstLine="425"/>
      </w:pPr>
      <w:r>
        <w:t>Українські</w:t>
      </w:r>
      <w:r>
        <w:rPr>
          <w:spacing w:val="1"/>
        </w:rPr>
        <w:t xml:space="preserve"> </w:t>
      </w:r>
      <w:r>
        <w:t>науковці</w:t>
      </w:r>
      <w:r>
        <w:rPr>
          <w:spacing w:val="1"/>
        </w:rPr>
        <w:t xml:space="preserve"> </w:t>
      </w:r>
      <w:r>
        <w:t>підкреслюють,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казкотерапія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інструментом для розвитку емоційної сфери дитини, але й потужним методом</w:t>
      </w:r>
      <w:r>
        <w:rPr>
          <w:spacing w:val="1"/>
        </w:rPr>
        <w:t xml:space="preserve"> </w:t>
      </w:r>
      <w:r>
        <w:t>корекції поведінкових та емоційних труднощів. Казки, наповнені архетипами та</w:t>
      </w:r>
      <w:r>
        <w:rPr>
          <w:spacing w:val="-67"/>
        </w:rPr>
        <w:t xml:space="preserve"> </w:t>
      </w:r>
      <w:r>
        <w:t>символами,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безпечний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переживань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пошуку рішень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складних</w:t>
      </w:r>
      <w:r>
        <w:rPr>
          <w:spacing w:val="-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ситуаціях.</w:t>
      </w:r>
    </w:p>
    <w:p w:rsidR="009C787B" w:rsidRDefault="00AE36E6">
      <w:pPr>
        <w:pStyle w:val="a3"/>
        <w:ind w:right="357" w:firstLine="425"/>
      </w:pPr>
      <w:r>
        <w:t>Арттерапія казкою в зарубіжній практиці також здобула п</w:t>
      </w:r>
      <w:r>
        <w:t>опулярність як</w:t>
      </w:r>
      <w:r>
        <w:rPr>
          <w:spacing w:val="1"/>
        </w:rPr>
        <w:t xml:space="preserve"> </w:t>
      </w:r>
      <w:r>
        <w:t>ефективний метод психотерапії. Вона використовується в роботі з дітьми та</w:t>
      </w:r>
      <w:r>
        <w:rPr>
          <w:spacing w:val="1"/>
        </w:rPr>
        <w:t xml:space="preserve"> </w:t>
      </w:r>
      <w:r>
        <w:t>дорослими для вирішення емоційних і психологічних проблем через символічні</w:t>
      </w:r>
      <w:r>
        <w:rPr>
          <w:spacing w:val="-67"/>
        </w:rPr>
        <w:t xml:space="preserve"> </w:t>
      </w:r>
      <w:r>
        <w:t>образи та сюжети казок. Зарубіжні науковці та практики активно досліджують і</w:t>
      </w:r>
      <w:r>
        <w:rPr>
          <w:spacing w:val="-67"/>
        </w:rPr>
        <w:t xml:space="preserve"> </w:t>
      </w:r>
      <w:r>
        <w:t>застосовують</w:t>
      </w:r>
      <w:r>
        <w:rPr>
          <w:spacing w:val="-3"/>
        </w:rPr>
        <w:t xml:space="preserve"> </w:t>
      </w:r>
      <w:r>
        <w:t>це</w:t>
      </w:r>
      <w:r>
        <w:t>й</w:t>
      </w:r>
      <w:r>
        <w:rPr>
          <w:spacing w:val="-2"/>
        </w:rPr>
        <w:t xml:space="preserve"> </w:t>
      </w:r>
      <w:r>
        <w:t>підхід.</w:t>
      </w:r>
    </w:p>
    <w:p w:rsidR="009C787B" w:rsidRDefault="00AE36E6">
      <w:pPr>
        <w:pStyle w:val="a3"/>
        <w:ind w:right="356" w:firstLine="425"/>
      </w:pPr>
      <w:r>
        <w:t>Б. Беттельгейм, австрійсько-американський психолог, є одним із ключових</w:t>
      </w:r>
      <w:r>
        <w:rPr>
          <w:spacing w:val="1"/>
        </w:rPr>
        <w:t xml:space="preserve"> </w:t>
      </w:r>
      <w:r>
        <w:t>теоретиків, що зробив значний внесок у розвиток казкотерапії. У своїй відомій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«Застосування</w:t>
      </w:r>
      <w:r>
        <w:rPr>
          <w:spacing w:val="1"/>
        </w:rPr>
        <w:t xml:space="preserve"> </w:t>
      </w:r>
      <w:r>
        <w:t>чарів: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казок»,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аналізує</w:t>
      </w:r>
      <w:r>
        <w:rPr>
          <w:spacing w:val="1"/>
        </w:rPr>
        <w:t xml:space="preserve"> </w:t>
      </w:r>
      <w:r>
        <w:t>психотерапевтичну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казок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дітей.</w:t>
      </w:r>
      <w:r>
        <w:rPr>
          <w:spacing w:val="1"/>
        </w:rPr>
        <w:t xml:space="preserve"> </w:t>
      </w:r>
      <w:r>
        <w:t>Б.Беттельгейм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допомагають</w:t>
      </w:r>
      <w:r>
        <w:rPr>
          <w:spacing w:val="6"/>
        </w:rPr>
        <w:t xml:space="preserve"> </w:t>
      </w:r>
      <w:r>
        <w:t>дітям</w:t>
      </w:r>
      <w:r>
        <w:rPr>
          <w:spacing w:val="7"/>
        </w:rPr>
        <w:t xml:space="preserve"> </w:t>
      </w:r>
      <w:r>
        <w:t>справлятися</w:t>
      </w:r>
      <w:r>
        <w:rPr>
          <w:spacing w:val="7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внутрішніми</w:t>
      </w:r>
      <w:r>
        <w:rPr>
          <w:spacing w:val="8"/>
        </w:rPr>
        <w:t xml:space="preserve"> </w:t>
      </w:r>
      <w:r>
        <w:t>конфліктами</w:t>
      </w:r>
      <w:r>
        <w:rPr>
          <w:spacing w:val="7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переживаннями,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надаючи їм символічні рішення через фантастичні сюжети. За його словами,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емоційні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приклади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як їх</w:t>
      </w:r>
      <w:r>
        <w:rPr>
          <w:spacing w:val="-1"/>
        </w:rPr>
        <w:t xml:space="preserve"> </w:t>
      </w:r>
      <w:r>
        <w:t>можна вирішити.</w:t>
      </w:r>
    </w:p>
    <w:p w:rsidR="009C787B" w:rsidRDefault="00AE36E6">
      <w:pPr>
        <w:pStyle w:val="a3"/>
        <w:spacing w:before="1"/>
        <w:ind w:right="351" w:firstLine="425"/>
      </w:pPr>
      <w:r>
        <w:t>Карл Густав Юнг безпосередньо не працював з арттерапією казкою, його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архетипів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колективного</w:t>
      </w:r>
      <w:r>
        <w:rPr>
          <w:spacing w:val="1"/>
        </w:rPr>
        <w:t xml:space="preserve"> </w:t>
      </w:r>
      <w:r>
        <w:t>несвідомого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розуміння</w:t>
      </w:r>
      <w:r>
        <w:rPr>
          <w:spacing w:val="14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як</w:t>
      </w:r>
      <w:r>
        <w:rPr>
          <w:spacing w:val="13"/>
        </w:rPr>
        <w:t xml:space="preserve"> </w:t>
      </w:r>
      <w:r>
        <w:t>казки</w:t>
      </w:r>
      <w:r>
        <w:rPr>
          <w:spacing w:val="15"/>
        </w:rPr>
        <w:t xml:space="preserve"> </w:t>
      </w:r>
      <w:r>
        <w:t>впливають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психіку</w:t>
      </w:r>
      <w:r>
        <w:rPr>
          <w:spacing w:val="15"/>
        </w:rPr>
        <w:t xml:space="preserve"> </w:t>
      </w:r>
      <w:r>
        <w:t>людини.</w:t>
      </w:r>
      <w:r>
        <w:rPr>
          <w:spacing w:val="12"/>
        </w:rPr>
        <w:t xml:space="preserve"> </w:t>
      </w:r>
      <w:r>
        <w:t>Юнг</w:t>
      </w:r>
      <w:r>
        <w:rPr>
          <w:spacing w:val="14"/>
        </w:rPr>
        <w:t xml:space="preserve"> </w:t>
      </w:r>
      <w:r>
        <w:t>вважав,</w:t>
      </w:r>
      <w:r>
        <w:rPr>
          <w:spacing w:val="14"/>
        </w:rPr>
        <w:t xml:space="preserve"> </w:t>
      </w:r>
      <w:r>
        <w:t>що</w:t>
      </w:r>
      <w:r>
        <w:rPr>
          <w:spacing w:val="15"/>
        </w:rPr>
        <w:t xml:space="preserve"> </w:t>
      </w:r>
      <w:r>
        <w:t>казки</w:t>
      </w:r>
      <w:r>
        <w:rPr>
          <w:spacing w:val="-68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проявом</w:t>
      </w:r>
      <w:r>
        <w:rPr>
          <w:spacing w:val="1"/>
        </w:rPr>
        <w:t xml:space="preserve"> </w:t>
      </w:r>
      <w:r>
        <w:t>архетипів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загальнолюдських</w:t>
      </w:r>
      <w:r>
        <w:rPr>
          <w:spacing w:val="1"/>
        </w:rPr>
        <w:t xml:space="preserve"> </w:t>
      </w:r>
      <w:r>
        <w:t>символів,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арттерапії</w:t>
      </w:r>
      <w:r>
        <w:rPr>
          <w:spacing w:val="1"/>
        </w:rPr>
        <w:t xml:space="preserve"> </w:t>
      </w:r>
      <w:r>
        <w:t>казкою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юнгіанські</w:t>
      </w:r>
      <w:r>
        <w:rPr>
          <w:spacing w:val="50"/>
        </w:rPr>
        <w:t xml:space="preserve"> </w:t>
      </w:r>
      <w:r>
        <w:t>підходи,</w:t>
      </w:r>
      <w:r>
        <w:rPr>
          <w:spacing w:val="46"/>
        </w:rPr>
        <w:t xml:space="preserve"> </w:t>
      </w:r>
      <w:r>
        <w:t>коли</w:t>
      </w:r>
      <w:r>
        <w:rPr>
          <w:spacing w:val="49"/>
        </w:rPr>
        <w:t xml:space="preserve"> </w:t>
      </w:r>
      <w:r>
        <w:t>герої</w:t>
      </w:r>
      <w:r>
        <w:rPr>
          <w:spacing w:val="50"/>
        </w:rPr>
        <w:t xml:space="preserve"> </w:t>
      </w:r>
      <w:r>
        <w:t>казок</w:t>
      </w:r>
      <w:r>
        <w:rPr>
          <w:spacing w:val="48"/>
        </w:rPr>
        <w:t xml:space="preserve"> </w:t>
      </w:r>
      <w:r>
        <w:t>інтерпретуються</w:t>
      </w:r>
      <w:r>
        <w:rPr>
          <w:spacing w:val="49"/>
        </w:rPr>
        <w:t xml:space="preserve"> </w:t>
      </w:r>
      <w:r>
        <w:t>як</w:t>
      </w:r>
      <w:r>
        <w:rPr>
          <w:spacing w:val="47"/>
        </w:rPr>
        <w:t xml:space="preserve"> </w:t>
      </w:r>
      <w:r>
        <w:t>архетипічні</w:t>
      </w:r>
      <w:r>
        <w:rPr>
          <w:spacing w:val="50"/>
        </w:rPr>
        <w:t xml:space="preserve"> </w:t>
      </w:r>
      <w:r>
        <w:t>образи,</w:t>
      </w:r>
      <w:r>
        <w:rPr>
          <w:spacing w:val="-67"/>
        </w:rPr>
        <w:t xml:space="preserve"> </w:t>
      </w:r>
      <w:r>
        <w:t>що допомагають</w:t>
      </w:r>
      <w:r>
        <w:rPr>
          <w:spacing w:val="-2"/>
        </w:rPr>
        <w:t xml:space="preserve"> </w:t>
      </w:r>
      <w:r>
        <w:t>люд</w:t>
      </w:r>
      <w:r>
        <w:t>ині</w:t>
      </w:r>
      <w:r>
        <w:rPr>
          <w:spacing w:val="-3"/>
        </w:rPr>
        <w:t xml:space="preserve"> </w:t>
      </w:r>
      <w:r>
        <w:t>розуміти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вирішувати власні конфлікти.</w:t>
      </w:r>
    </w:p>
    <w:p w:rsidR="009C787B" w:rsidRDefault="00AE36E6">
      <w:pPr>
        <w:pStyle w:val="a3"/>
        <w:ind w:right="354" w:firstLine="425"/>
      </w:pPr>
      <w:r>
        <w:t>В.Ландсберг,</w:t>
      </w:r>
      <w:r>
        <w:rPr>
          <w:spacing w:val="1"/>
        </w:rPr>
        <w:t xml:space="preserve"> </w:t>
      </w:r>
      <w:r>
        <w:t>британська</w:t>
      </w:r>
      <w:r>
        <w:rPr>
          <w:spacing w:val="1"/>
        </w:rPr>
        <w:t xml:space="preserve"> </w:t>
      </w:r>
      <w:r>
        <w:t>психотерапевтка,</w:t>
      </w:r>
      <w:r>
        <w:rPr>
          <w:spacing w:val="1"/>
        </w:rPr>
        <w:t xml:space="preserve"> </w:t>
      </w:r>
      <w:r>
        <w:t>активно</w:t>
      </w:r>
      <w:r>
        <w:rPr>
          <w:spacing w:val="7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арттерапію казкою в роботі з дітьми, що пережили травматичний досвід. Вона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складних</w:t>
      </w:r>
      <w:r>
        <w:rPr>
          <w:spacing w:val="-67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травм,</w:t>
      </w:r>
      <w:r>
        <w:rPr>
          <w:spacing w:val="1"/>
        </w:rPr>
        <w:t xml:space="preserve"> </w:t>
      </w:r>
      <w:r>
        <w:t>допомагаючи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відновити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рівновагу.</w:t>
      </w:r>
      <w:r>
        <w:rPr>
          <w:spacing w:val="1"/>
        </w:rPr>
        <w:t xml:space="preserve"> </w:t>
      </w:r>
      <w:r>
        <w:t>В.Ландсберг</w:t>
      </w:r>
      <w:r>
        <w:rPr>
          <w:spacing w:val="1"/>
        </w:rPr>
        <w:t xml:space="preserve"> </w:t>
      </w:r>
      <w:r>
        <w:t>підкреслює,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казок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відтворювати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переживати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конфлікти,</w:t>
      </w:r>
      <w:r>
        <w:rPr>
          <w:spacing w:val="1"/>
        </w:rPr>
        <w:t xml:space="preserve"> </w:t>
      </w:r>
      <w:r>
        <w:t>знаходячи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вирішення.</w:t>
      </w:r>
    </w:p>
    <w:p w:rsidR="009C787B" w:rsidRDefault="00AE36E6">
      <w:pPr>
        <w:pStyle w:val="a3"/>
        <w:spacing w:before="1"/>
        <w:ind w:right="354" w:firstLine="425"/>
      </w:pPr>
      <w:r>
        <w:t>Майкл Уайт і Девід Епстон є засновникам</w:t>
      </w:r>
      <w:r>
        <w:t>и наративної терапії, яка близька</w:t>
      </w:r>
      <w:r>
        <w:rPr>
          <w:spacing w:val="1"/>
        </w:rPr>
        <w:t xml:space="preserve"> </w:t>
      </w:r>
      <w:r>
        <w:t>до арттерапії казкою. Вони вважають, що люди створюють свою ідентичність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історії,</w:t>
      </w:r>
      <w:r>
        <w:rPr>
          <w:spacing w:val="61"/>
        </w:rPr>
        <w:t xml:space="preserve"> </w:t>
      </w:r>
      <w:r>
        <w:t>які</w:t>
      </w:r>
      <w:r>
        <w:rPr>
          <w:spacing w:val="63"/>
        </w:rPr>
        <w:t xml:space="preserve"> </w:t>
      </w:r>
      <w:r>
        <w:t>розповідають</w:t>
      </w:r>
      <w:r>
        <w:rPr>
          <w:spacing w:val="61"/>
        </w:rPr>
        <w:t xml:space="preserve"> </w:t>
      </w:r>
      <w:r>
        <w:t>про</w:t>
      </w:r>
      <w:r>
        <w:rPr>
          <w:spacing w:val="64"/>
        </w:rPr>
        <w:t xml:space="preserve"> </w:t>
      </w:r>
      <w:r>
        <w:t>своє</w:t>
      </w:r>
      <w:r>
        <w:rPr>
          <w:spacing w:val="61"/>
        </w:rPr>
        <w:t xml:space="preserve"> </w:t>
      </w:r>
      <w:r>
        <w:t>життя.</w:t>
      </w:r>
      <w:r>
        <w:rPr>
          <w:spacing w:val="61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наративній</w:t>
      </w:r>
      <w:r>
        <w:rPr>
          <w:spacing w:val="63"/>
        </w:rPr>
        <w:t xml:space="preserve"> </w:t>
      </w:r>
      <w:r>
        <w:t>терапії</w:t>
      </w:r>
      <w:r>
        <w:rPr>
          <w:spacing w:val="63"/>
        </w:rPr>
        <w:t xml:space="preserve"> </w:t>
      </w:r>
      <w:r>
        <w:t>можна</w:t>
      </w:r>
    </w:p>
    <w:p w:rsidR="009C787B" w:rsidRDefault="00AE36E6">
      <w:pPr>
        <w:pStyle w:val="a3"/>
        <w:spacing w:before="1"/>
        <w:ind w:right="359"/>
      </w:pPr>
      <w:r>
        <w:t>«переписувати»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казки,</w:t>
      </w:r>
      <w:r>
        <w:rPr>
          <w:spacing w:val="1"/>
        </w:rPr>
        <w:t xml:space="preserve"> </w:t>
      </w:r>
      <w:r>
        <w:t>змінюючи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наративи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позитивні. Цей підхід добре поєднується з казкотерапією, коли діти створюють</w:t>
      </w:r>
      <w:r>
        <w:rPr>
          <w:spacing w:val="1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змінюють</w:t>
      </w:r>
      <w:r>
        <w:rPr>
          <w:spacing w:val="-3"/>
        </w:rPr>
        <w:t xml:space="preserve"> </w:t>
      </w:r>
      <w:r>
        <w:t>казкові</w:t>
      </w:r>
      <w:r>
        <w:rPr>
          <w:spacing w:val="-2"/>
        </w:rPr>
        <w:t xml:space="preserve"> </w:t>
      </w:r>
      <w:r>
        <w:t>сюжети,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символізують</w:t>
      </w:r>
      <w:r>
        <w:rPr>
          <w:spacing w:val="-3"/>
        </w:rPr>
        <w:t xml:space="preserve"> </w:t>
      </w:r>
      <w:r>
        <w:t>їхні</w:t>
      </w:r>
      <w:r>
        <w:rPr>
          <w:spacing w:val="-4"/>
        </w:rPr>
        <w:t xml:space="preserve"> </w:t>
      </w:r>
      <w:r>
        <w:t>реальні</w:t>
      </w:r>
      <w:r>
        <w:rPr>
          <w:spacing w:val="-1"/>
        </w:rPr>
        <w:t xml:space="preserve"> </w:t>
      </w:r>
      <w:r>
        <w:t>життєві</w:t>
      </w:r>
      <w:r>
        <w:rPr>
          <w:spacing w:val="-2"/>
        </w:rPr>
        <w:t xml:space="preserve"> </w:t>
      </w:r>
      <w:r>
        <w:t>труднощі.</w:t>
      </w:r>
    </w:p>
    <w:p w:rsidR="009C787B" w:rsidRDefault="00AE36E6">
      <w:pPr>
        <w:pStyle w:val="a3"/>
        <w:ind w:right="352" w:firstLine="425"/>
      </w:pPr>
      <w:r>
        <w:t>Через</w:t>
      </w:r>
      <w:r>
        <w:rPr>
          <w:spacing w:val="1"/>
        </w:rPr>
        <w:t xml:space="preserve"> </w:t>
      </w:r>
      <w:r>
        <w:t>казку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виразити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символіку.</w:t>
      </w:r>
      <w:r>
        <w:rPr>
          <w:spacing w:val="1"/>
        </w:rPr>
        <w:t xml:space="preserve"> </w:t>
      </w:r>
      <w:r>
        <w:t>Казки</w:t>
      </w:r>
      <w:r>
        <w:rPr>
          <w:spacing w:val="-67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насичені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(герої</w:t>
      </w:r>
      <w:r>
        <w:t>,</w:t>
      </w:r>
      <w:r>
        <w:rPr>
          <w:spacing w:val="1"/>
        </w:rPr>
        <w:t xml:space="preserve"> </w:t>
      </w:r>
      <w:r>
        <w:t>магічні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чудеса),</w:t>
      </w:r>
      <w:r>
        <w:rPr>
          <w:spacing w:val="7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допомагають дитині асоціювати власні емоції або переживання з героями. Діти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малювати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сцени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казок,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резонують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внутрішніми</w:t>
      </w:r>
      <w:r>
        <w:rPr>
          <w:spacing w:val="-3"/>
        </w:rPr>
        <w:t xml:space="preserve"> </w:t>
      </w:r>
      <w:r>
        <w:t>переживаннями,</w:t>
      </w:r>
      <w:r>
        <w:rPr>
          <w:spacing w:val="-2"/>
        </w:rPr>
        <w:t xml:space="preserve"> </w:t>
      </w:r>
      <w:r>
        <w:t>допомагаючи</w:t>
      </w:r>
      <w:r>
        <w:rPr>
          <w:spacing w:val="1"/>
        </w:rPr>
        <w:t xml:space="preserve"> </w:t>
      </w:r>
      <w:r>
        <w:t>краще</w:t>
      </w:r>
      <w:r>
        <w:rPr>
          <w:spacing w:val="-4"/>
        </w:rPr>
        <w:t xml:space="preserve"> </w:t>
      </w:r>
      <w:r>
        <w:t>розуміти</w:t>
      </w:r>
      <w:r>
        <w:rPr>
          <w:spacing w:val="-3"/>
        </w:rPr>
        <w:t xml:space="preserve"> </w:t>
      </w:r>
      <w:r>
        <w:t>себе.</w:t>
      </w:r>
    </w:p>
    <w:p w:rsidR="009C787B" w:rsidRDefault="00AE36E6">
      <w:pPr>
        <w:pStyle w:val="a3"/>
        <w:ind w:right="362" w:firstLine="425"/>
      </w:pPr>
      <w:r>
        <w:t>Через казкові сюжети і персонажів діти можуть відтворювати свої власні</w:t>
      </w:r>
      <w:r>
        <w:rPr>
          <w:spacing w:val="1"/>
        </w:rPr>
        <w:t xml:space="preserve"> </w:t>
      </w:r>
      <w:r>
        <w:t>конфлікти чи страхи. Наприклад, образ дракона може символізувати страх, а</w:t>
      </w:r>
      <w:r>
        <w:rPr>
          <w:spacing w:val="1"/>
        </w:rPr>
        <w:t xml:space="preserve"> </w:t>
      </w:r>
      <w:r>
        <w:t>герой,</w:t>
      </w:r>
      <w:r>
        <w:rPr>
          <w:spacing w:val="-2"/>
        </w:rPr>
        <w:t xml:space="preserve"> </w:t>
      </w:r>
      <w:r>
        <w:t>який перемагає</w:t>
      </w:r>
      <w:r>
        <w:rPr>
          <w:spacing w:val="-2"/>
        </w:rPr>
        <w:t xml:space="preserve"> </w:t>
      </w:r>
      <w:r>
        <w:t>дракона,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бажання</w:t>
      </w:r>
      <w:r>
        <w:rPr>
          <w:spacing w:val="-3"/>
        </w:rPr>
        <w:t xml:space="preserve"> </w:t>
      </w:r>
      <w:r>
        <w:t>подолати</w:t>
      </w:r>
      <w:r>
        <w:rPr>
          <w:spacing w:val="-3"/>
        </w:rPr>
        <w:t xml:space="preserve"> </w:t>
      </w:r>
      <w:r>
        <w:t>цей страх.</w:t>
      </w:r>
    </w:p>
    <w:p w:rsidR="009C787B" w:rsidRDefault="00AE36E6">
      <w:pPr>
        <w:pStyle w:val="a3"/>
        <w:ind w:right="357" w:firstLine="425"/>
      </w:pPr>
      <w:r>
        <w:t>Казкові історії стимулюють уяву і розширюють можли</w:t>
      </w:r>
      <w:r>
        <w:t>вості для творчого</w:t>
      </w:r>
      <w:r>
        <w:rPr>
          <w:spacing w:val="1"/>
        </w:rPr>
        <w:t xml:space="preserve"> </w:t>
      </w:r>
      <w:r>
        <w:t>самовираження.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казки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змінювати</w:t>
      </w:r>
      <w:r>
        <w:rPr>
          <w:spacing w:val="1"/>
        </w:rPr>
        <w:t xml:space="preserve"> </w:t>
      </w:r>
      <w:r>
        <w:t>існуючі сюжети,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допомагає</w:t>
      </w:r>
      <w:r>
        <w:rPr>
          <w:spacing w:val="-2"/>
        </w:rPr>
        <w:t xml:space="preserve"> </w:t>
      </w:r>
      <w:r>
        <w:t>їм</w:t>
      </w:r>
      <w:r>
        <w:rPr>
          <w:spacing w:val="-1"/>
        </w:rPr>
        <w:t xml:space="preserve"> </w:t>
      </w:r>
      <w:r>
        <w:t>знаходити</w:t>
      </w:r>
      <w:r>
        <w:rPr>
          <w:spacing w:val="-1"/>
        </w:rPr>
        <w:t xml:space="preserve"> </w:t>
      </w:r>
      <w:r>
        <w:t>нові</w:t>
      </w:r>
      <w:r>
        <w:rPr>
          <w:spacing w:val="-4"/>
        </w:rPr>
        <w:t xml:space="preserve"> </w:t>
      </w:r>
      <w:r>
        <w:t>рішення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проблем.</w:t>
      </w:r>
    </w:p>
    <w:p w:rsidR="009C787B" w:rsidRDefault="00AE36E6">
      <w:pPr>
        <w:pStyle w:val="a3"/>
        <w:spacing w:before="1"/>
        <w:ind w:right="356" w:firstLine="425"/>
      </w:pPr>
      <w:r>
        <w:t>Казки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дитині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аналогію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емоційні проблеми. Герої казок часто долають перешкоди, що може слугувати</w:t>
      </w:r>
      <w:r>
        <w:rPr>
          <w:spacing w:val="1"/>
        </w:rPr>
        <w:t xml:space="preserve"> </w:t>
      </w:r>
      <w:r>
        <w:t>натхненням для дітей в їхньому власному житті. Малювання або ліплення на</w:t>
      </w:r>
      <w:r>
        <w:rPr>
          <w:spacing w:val="1"/>
        </w:rPr>
        <w:t xml:space="preserve"> </w:t>
      </w:r>
      <w:r>
        <w:t>основі казкових сюжетів допомагає дітям краще усвідомлювати свої почуття та</w:t>
      </w:r>
      <w:r>
        <w:rPr>
          <w:spacing w:val="1"/>
        </w:rPr>
        <w:t xml:space="preserve"> </w:t>
      </w:r>
      <w:r>
        <w:t>внутрішні конфлікти.</w:t>
      </w:r>
    </w:p>
    <w:p w:rsidR="009C787B" w:rsidRDefault="00AE36E6">
      <w:pPr>
        <w:pStyle w:val="a3"/>
        <w:ind w:right="358" w:firstLine="425"/>
      </w:pPr>
      <w:r>
        <w:t>Арт-терапія</w:t>
      </w:r>
      <w:r>
        <w:rPr>
          <w:spacing w:val="1"/>
        </w:rPr>
        <w:t xml:space="preserve"> </w:t>
      </w:r>
      <w:r>
        <w:t>казкою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ефективною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травматичним</w:t>
      </w:r>
      <w:r>
        <w:rPr>
          <w:spacing w:val="1"/>
        </w:rPr>
        <w:t xml:space="preserve"> </w:t>
      </w:r>
      <w:r>
        <w:t>досвідом,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дитині</w:t>
      </w:r>
      <w:r>
        <w:rPr>
          <w:spacing w:val="1"/>
        </w:rPr>
        <w:t xml:space="preserve"> </w:t>
      </w:r>
      <w:r>
        <w:t>безпечно</w:t>
      </w:r>
      <w:r>
        <w:rPr>
          <w:spacing w:val="1"/>
        </w:rPr>
        <w:t xml:space="preserve"> </w:t>
      </w:r>
      <w:r>
        <w:t>виразити</w:t>
      </w:r>
      <w:r>
        <w:rPr>
          <w:spacing w:val="70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емоції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зануритися</w:t>
      </w:r>
      <w:r>
        <w:rPr>
          <w:spacing w:val="-2"/>
        </w:rPr>
        <w:t xml:space="preserve"> </w:t>
      </w:r>
      <w:r>
        <w:t>у глибинні переживання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символічний</w:t>
      </w:r>
      <w:r>
        <w:rPr>
          <w:spacing w:val="-2"/>
        </w:rPr>
        <w:t xml:space="preserve"> </w:t>
      </w:r>
      <w:r>
        <w:t>світ</w:t>
      </w:r>
      <w:r>
        <w:rPr>
          <w:spacing w:val="-2"/>
        </w:rPr>
        <w:t xml:space="preserve"> </w:t>
      </w:r>
      <w:r>
        <w:t>казок.</w:t>
      </w:r>
    </w:p>
    <w:p w:rsidR="009C787B" w:rsidRDefault="00AE36E6">
      <w:pPr>
        <w:pStyle w:val="a3"/>
        <w:spacing w:line="321" w:lineRule="exact"/>
        <w:ind w:left="1098"/>
      </w:pPr>
      <w:r>
        <w:t>Важливо</w:t>
      </w:r>
      <w:r>
        <w:rPr>
          <w:spacing w:val="-3"/>
        </w:rPr>
        <w:t xml:space="preserve"> </w:t>
      </w:r>
      <w:r>
        <w:t>дотримуватись</w:t>
      </w:r>
      <w:r>
        <w:rPr>
          <w:spacing w:val="-3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етапів</w:t>
      </w:r>
      <w:r>
        <w:rPr>
          <w:spacing w:val="-5"/>
        </w:rPr>
        <w:t xml:space="preserve"> </w:t>
      </w:r>
      <w:r>
        <w:t>арт-терапії</w:t>
      </w:r>
      <w:r>
        <w:rPr>
          <w:spacing w:val="-2"/>
        </w:rPr>
        <w:t xml:space="preserve"> </w:t>
      </w:r>
      <w:r>
        <w:t>казкою:</w:t>
      </w:r>
    </w:p>
    <w:p w:rsidR="009C787B" w:rsidRDefault="009C787B">
      <w:pPr>
        <w:spacing w:line="321" w:lineRule="exact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34"/>
        </w:numPr>
        <w:tabs>
          <w:tab w:val="left" w:pos="1382"/>
        </w:tabs>
        <w:spacing w:before="89" w:line="242" w:lineRule="auto"/>
        <w:ind w:right="356" w:firstLine="425"/>
        <w:jc w:val="both"/>
        <w:rPr>
          <w:sz w:val="28"/>
        </w:rPr>
      </w:pP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казки.</w:t>
      </w:r>
      <w:r>
        <w:rPr>
          <w:spacing w:val="1"/>
          <w:sz w:val="28"/>
        </w:rPr>
        <w:t xml:space="preserve"> </w:t>
      </w:r>
      <w:r>
        <w:rPr>
          <w:sz w:val="28"/>
        </w:rPr>
        <w:t>Дорослий</w:t>
      </w:r>
      <w:r>
        <w:rPr>
          <w:spacing w:val="1"/>
          <w:sz w:val="28"/>
        </w:rPr>
        <w:t xml:space="preserve"> </w:t>
      </w:r>
      <w:r>
        <w:rPr>
          <w:sz w:val="28"/>
        </w:rPr>
        <w:t>підбирає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казку,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відображає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якими стикається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дитина.</w:t>
      </w:r>
    </w:p>
    <w:p w:rsidR="009C787B" w:rsidRDefault="00AE36E6">
      <w:pPr>
        <w:pStyle w:val="a5"/>
        <w:numPr>
          <w:ilvl w:val="0"/>
          <w:numId w:val="34"/>
        </w:numPr>
        <w:tabs>
          <w:tab w:val="left" w:pos="1382"/>
        </w:tabs>
        <w:ind w:right="357" w:firstLine="425"/>
        <w:jc w:val="both"/>
        <w:rPr>
          <w:sz w:val="28"/>
        </w:rPr>
      </w:pPr>
      <w:r>
        <w:rPr>
          <w:sz w:val="28"/>
        </w:rPr>
        <w:t>Обговорення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сюжету.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дитиною</w:t>
      </w:r>
      <w:r>
        <w:rPr>
          <w:spacing w:val="1"/>
          <w:sz w:val="28"/>
        </w:rPr>
        <w:t xml:space="preserve"> </w:t>
      </w:r>
      <w:r>
        <w:rPr>
          <w:sz w:val="28"/>
        </w:rPr>
        <w:t>дорослий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аналізує</w:t>
      </w:r>
      <w:r>
        <w:rPr>
          <w:spacing w:val="1"/>
          <w:sz w:val="28"/>
        </w:rPr>
        <w:t xml:space="preserve"> </w:t>
      </w:r>
      <w:r>
        <w:rPr>
          <w:sz w:val="28"/>
        </w:rPr>
        <w:t>казковий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2"/>
          <w:sz w:val="28"/>
        </w:rPr>
        <w:t xml:space="preserve"> </w:t>
      </w:r>
      <w:r>
        <w:rPr>
          <w:sz w:val="28"/>
        </w:rPr>
        <w:t>обговорюючи дії</w:t>
      </w:r>
      <w:r>
        <w:rPr>
          <w:spacing w:val="1"/>
          <w:sz w:val="28"/>
        </w:rPr>
        <w:t xml:space="preserve"> </w:t>
      </w:r>
      <w:r>
        <w:rPr>
          <w:sz w:val="28"/>
        </w:rPr>
        <w:t>героїв</w:t>
      </w:r>
      <w:r>
        <w:rPr>
          <w:spacing w:val="-4"/>
          <w:sz w:val="28"/>
        </w:rPr>
        <w:t xml:space="preserve"> </w:t>
      </w:r>
      <w:r>
        <w:rPr>
          <w:sz w:val="28"/>
        </w:rPr>
        <w:t>і їхні</w:t>
      </w:r>
      <w:r>
        <w:rPr>
          <w:spacing w:val="1"/>
          <w:sz w:val="28"/>
        </w:rPr>
        <w:t xml:space="preserve"> </w:t>
      </w:r>
      <w:r>
        <w:rPr>
          <w:sz w:val="28"/>
        </w:rPr>
        <w:t>емоції.</w:t>
      </w:r>
    </w:p>
    <w:p w:rsidR="009C787B" w:rsidRDefault="00AE36E6">
      <w:pPr>
        <w:pStyle w:val="a5"/>
        <w:numPr>
          <w:ilvl w:val="0"/>
          <w:numId w:val="34"/>
        </w:numPr>
        <w:tabs>
          <w:tab w:val="left" w:pos="1382"/>
        </w:tabs>
        <w:ind w:right="356" w:firstLine="425"/>
        <w:jc w:val="both"/>
        <w:rPr>
          <w:sz w:val="28"/>
        </w:rPr>
      </w:pPr>
      <w:r>
        <w:rPr>
          <w:sz w:val="28"/>
        </w:rPr>
        <w:t xml:space="preserve">Творчий процес. Дитина за </w:t>
      </w:r>
      <w:r>
        <w:rPr>
          <w:sz w:val="28"/>
        </w:rPr>
        <w:t>допомогою малювання, ліплення або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арт-терапії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інтерпретацію</w:t>
      </w:r>
      <w:r>
        <w:rPr>
          <w:spacing w:val="1"/>
          <w:sz w:val="28"/>
        </w:rPr>
        <w:t xml:space="preserve"> </w:t>
      </w:r>
      <w:r>
        <w:rPr>
          <w:sz w:val="28"/>
        </w:rPr>
        <w:t>казкових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подій</w:t>
      </w:r>
      <w:r>
        <w:rPr>
          <w:spacing w:val="7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персонажів.</w:t>
      </w:r>
    </w:p>
    <w:p w:rsidR="009C787B" w:rsidRDefault="00AE36E6">
      <w:pPr>
        <w:pStyle w:val="a5"/>
        <w:numPr>
          <w:ilvl w:val="0"/>
          <w:numId w:val="34"/>
        </w:numPr>
        <w:tabs>
          <w:tab w:val="left" w:pos="1382"/>
        </w:tabs>
        <w:ind w:right="359" w:firstLine="425"/>
        <w:jc w:val="both"/>
        <w:rPr>
          <w:sz w:val="28"/>
        </w:rPr>
      </w:pPr>
      <w:r>
        <w:rPr>
          <w:sz w:val="28"/>
        </w:rPr>
        <w:t>Рефлексія. Після завершення творчого процесу відбувається обговорення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створеного образу або сценки, що дозволяє дитині краще зрозуміти свої емоції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переживання [3].</w:t>
      </w:r>
    </w:p>
    <w:p w:rsidR="009C787B" w:rsidRDefault="00AE36E6">
      <w:pPr>
        <w:pStyle w:val="a3"/>
        <w:ind w:right="357" w:firstLine="425"/>
      </w:pPr>
      <w:r>
        <w:t>Арт-терапія</w:t>
      </w:r>
      <w:r>
        <w:rPr>
          <w:spacing w:val="1"/>
        </w:rPr>
        <w:t xml:space="preserve"> </w:t>
      </w:r>
      <w:r>
        <w:t>казкою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почуттями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 гри, що робить цей процес не лише ефективним, але й цікавим для них.</w:t>
      </w:r>
      <w:r>
        <w:rPr>
          <w:spacing w:val="1"/>
        </w:rPr>
        <w:t xml:space="preserve"> </w:t>
      </w:r>
      <w:r>
        <w:t>Загалом,</w:t>
      </w:r>
      <w:r>
        <w:rPr>
          <w:spacing w:val="1"/>
        </w:rPr>
        <w:t xml:space="preserve"> </w:t>
      </w:r>
      <w:r>
        <w:t>казкотер</w:t>
      </w:r>
      <w:r>
        <w:t>апія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гнучким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потужним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розвивати емоційні, соціальні та когнітивні навички у формі, яка є доступною і</w:t>
      </w:r>
      <w:r>
        <w:rPr>
          <w:spacing w:val="1"/>
        </w:rPr>
        <w:t xml:space="preserve"> </w:t>
      </w:r>
      <w:r>
        <w:t>зрозумілою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них.</w:t>
      </w:r>
    </w:p>
    <w:p w:rsidR="009C787B" w:rsidRDefault="009C787B">
      <w:pPr>
        <w:pStyle w:val="a3"/>
        <w:spacing w:before="7"/>
        <w:ind w:left="0"/>
        <w:jc w:val="left"/>
        <w:rPr>
          <w:sz w:val="27"/>
        </w:rPr>
      </w:pPr>
    </w:p>
    <w:p w:rsidR="009C787B" w:rsidRDefault="00AE36E6">
      <w:pPr>
        <w:pStyle w:val="3"/>
        <w:ind w:left="4509"/>
      </w:pPr>
      <w:r>
        <w:rPr>
          <w:b w:val="0"/>
        </w:rPr>
        <w:t>С</w:t>
      </w:r>
      <w:r>
        <w:t>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33"/>
        </w:numPr>
        <w:tabs>
          <w:tab w:val="left" w:pos="1382"/>
        </w:tabs>
        <w:ind w:right="355" w:firstLine="425"/>
        <w:jc w:val="both"/>
        <w:rPr>
          <w:sz w:val="28"/>
        </w:rPr>
      </w:pPr>
      <w:r>
        <w:rPr>
          <w:sz w:val="28"/>
        </w:rPr>
        <w:t>Бровчак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музичній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Zbiór</w:t>
      </w:r>
      <w:r>
        <w:rPr>
          <w:spacing w:val="1"/>
          <w:sz w:val="28"/>
        </w:rPr>
        <w:t xml:space="preserve"> </w:t>
      </w:r>
      <w:r>
        <w:rPr>
          <w:sz w:val="28"/>
        </w:rPr>
        <w:t>artykułów</w:t>
      </w:r>
      <w:r>
        <w:rPr>
          <w:spacing w:val="1"/>
          <w:sz w:val="28"/>
        </w:rPr>
        <w:t xml:space="preserve"> </w:t>
      </w:r>
      <w:r>
        <w:rPr>
          <w:sz w:val="28"/>
        </w:rPr>
        <w:t>naukowych</w:t>
      </w:r>
      <w:r>
        <w:rPr>
          <w:spacing w:val="1"/>
          <w:sz w:val="28"/>
        </w:rPr>
        <w:t xml:space="preserve"> </w:t>
      </w:r>
      <w:r>
        <w:rPr>
          <w:sz w:val="28"/>
        </w:rPr>
        <w:t>z</w:t>
      </w:r>
      <w:r>
        <w:rPr>
          <w:spacing w:val="1"/>
          <w:sz w:val="28"/>
        </w:rPr>
        <w:t xml:space="preserve"> </w:t>
      </w:r>
      <w:r>
        <w:rPr>
          <w:sz w:val="28"/>
        </w:rPr>
        <w:t>Konferencji</w:t>
      </w:r>
      <w:r>
        <w:rPr>
          <w:spacing w:val="1"/>
          <w:sz w:val="28"/>
        </w:rPr>
        <w:t xml:space="preserve"> </w:t>
      </w:r>
      <w:r>
        <w:rPr>
          <w:sz w:val="28"/>
        </w:rPr>
        <w:t>Miedzynarodowej</w:t>
      </w:r>
      <w:r>
        <w:rPr>
          <w:spacing w:val="1"/>
          <w:sz w:val="28"/>
        </w:rPr>
        <w:t xml:space="preserve"> </w:t>
      </w:r>
      <w:r>
        <w:rPr>
          <w:sz w:val="28"/>
        </w:rPr>
        <w:t>NaukowoPraktycznej</w:t>
      </w:r>
      <w:r>
        <w:rPr>
          <w:spacing w:val="1"/>
          <w:sz w:val="28"/>
        </w:rPr>
        <w:t xml:space="preserve"> </w:t>
      </w:r>
      <w:r>
        <w:rPr>
          <w:sz w:val="28"/>
        </w:rPr>
        <w:t>zorganizowanej</w:t>
      </w:r>
      <w:r>
        <w:rPr>
          <w:spacing w:val="1"/>
          <w:sz w:val="28"/>
        </w:rPr>
        <w:t xml:space="preserve"> </w:t>
      </w:r>
      <w:r>
        <w:rPr>
          <w:sz w:val="28"/>
        </w:rPr>
        <w:t>dla</w:t>
      </w:r>
      <w:r>
        <w:rPr>
          <w:spacing w:val="1"/>
          <w:sz w:val="28"/>
        </w:rPr>
        <w:t xml:space="preserve"> </w:t>
      </w:r>
      <w:r>
        <w:rPr>
          <w:sz w:val="28"/>
        </w:rPr>
        <w:t>pracowników</w:t>
      </w:r>
      <w:r>
        <w:rPr>
          <w:spacing w:val="1"/>
          <w:sz w:val="28"/>
        </w:rPr>
        <w:t xml:space="preserve"> </w:t>
      </w:r>
      <w:r>
        <w:rPr>
          <w:sz w:val="28"/>
        </w:rPr>
        <w:t>naukowych</w:t>
      </w:r>
      <w:r>
        <w:rPr>
          <w:spacing w:val="71"/>
          <w:sz w:val="28"/>
        </w:rPr>
        <w:t xml:space="preserve"> </w:t>
      </w:r>
      <w:r>
        <w:rPr>
          <w:sz w:val="28"/>
        </w:rPr>
        <w:t>uczelni,</w:t>
      </w:r>
      <w:r>
        <w:rPr>
          <w:spacing w:val="1"/>
          <w:sz w:val="28"/>
        </w:rPr>
        <w:t xml:space="preserve"> </w:t>
      </w:r>
      <w:r>
        <w:rPr>
          <w:sz w:val="28"/>
        </w:rPr>
        <w:t>jednostek naukowo-badawczych oraz badawczych z państw obszaru byłego Związku</w:t>
      </w:r>
      <w:r>
        <w:rPr>
          <w:spacing w:val="1"/>
          <w:sz w:val="28"/>
        </w:rPr>
        <w:t xml:space="preserve"> </w:t>
      </w:r>
      <w:r>
        <w:rPr>
          <w:sz w:val="28"/>
        </w:rPr>
        <w:t>Radzieckiego</w:t>
      </w:r>
      <w:r>
        <w:rPr>
          <w:spacing w:val="-5"/>
          <w:sz w:val="28"/>
        </w:rPr>
        <w:t xml:space="preserve"> </w:t>
      </w:r>
      <w:r>
        <w:rPr>
          <w:sz w:val="28"/>
        </w:rPr>
        <w:t>oraz</w:t>
      </w:r>
      <w:r>
        <w:rPr>
          <w:spacing w:val="-4"/>
          <w:sz w:val="28"/>
        </w:rPr>
        <w:t xml:space="preserve"> </w:t>
      </w:r>
      <w:r>
        <w:rPr>
          <w:sz w:val="28"/>
        </w:rPr>
        <w:t>byłej</w:t>
      </w:r>
      <w:r>
        <w:rPr>
          <w:spacing w:val="-3"/>
          <w:sz w:val="28"/>
        </w:rPr>
        <w:t xml:space="preserve"> </w:t>
      </w:r>
      <w:r>
        <w:rPr>
          <w:sz w:val="28"/>
        </w:rPr>
        <w:t>Jugosławii (30.11.2017).</w:t>
      </w:r>
      <w:r>
        <w:rPr>
          <w:spacing w:val="-2"/>
          <w:sz w:val="28"/>
        </w:rPr>
        <w:t xml:space="preserve"> </w:t>
      </w:r>
      <w:r>
        <w:rPr>
          <w:sz w:val="28"/>
        </w:rPr>
        <w:t>Warszawa,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>017.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105–113.</w:t>
      </w:r>
    </w:p>
    <w:p w:rsidR="009C787B" w:rsidRDefault="00AE36E6">
      <w:pPr>
        <w:pStyle w:val="a5"/>
        <w:numPr>
          <w:ilvl w:val="0"/>
          <w:numId w:val="33"/>
        </w:numPr>
        <w:tabs>
          <w:tab w:val="left" w:pos="1382"/>
        </w:tabs>
        <w:spacing w:before="1"/>
        <w:ind w:right="355" w:firstLine="425"/>
        <w:jc w:val="both"/>
        <w:rPr>
          <w:sz w:val="28"/>
        </w:rPr>
      </w:pPr>
      <w:r>
        <w:rPr>
          <w:sz w:val="28"/>
        </w:rPr>
        <w:t>Brovchak Liudmyla, Starovoit Lesia, Likhitska Larysa, Todosienko Nataliia.</w:t>
      </w:r>
      <w:r>
        <w:rPr>
          <w:spacing w:val="1"/>
          <w:sz w:val="28"/>
        </w:rPr>
        <w:t xml:space="preserve"> </w:t>
      </w:r>
      <w:r>
        <w:rPr>
          <w:sz w:val="28"/>
        </w:rPr>
        <w:t>Pedagogical potential of the arts complex in the process of the formation of aesthetic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perception of junior pupils. </w:t>
      </w:r>
      <w:r>
        <w:rPr>
          <w:i/>
          <w:sz w:val="28"/>
        </w:rPr>
        <w:t>SOCIETY. INTEGRATION. EDUCATION Proceedings of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</w:rPr>
        <w:t>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International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Scientific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Conference.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Volume</w:t>
      </w:r>
      <w:r>
        <w:rPr>
          <w:spacing w:val="-2"/>
          <w:sz w:val="28"/>
        </w:rPr>
        <w:t xml:space="preserve"> </w:t>
      </w:r>
      <w:r>
        <w:rPr>
          <w:sz w:val="28"/>
        </w:rPr>
        <w:t>III,</w:t>
      </w:r>
      <w:r>
        <w:rPr>
          <w:spacing w:val="-4"/>
          <w:sz w:val="28"/>
        </w:rPr>
        <w:t xml:space="preserve"> </w:t>
      </w:r>
      <w:r>
        <w:rPr>
          <w:sz w:val="28"/>
        </w:rPr>
        <w:t>May</w:t>
      </w:r>
      <w:r>
        <w:rPr>
          <w:spacing w:val="-1"/>
          <w:sz w:val="28"/>
        </w:rPr>
        <w:t xml:space="preserve"> </w:t>
      </w:r>
      <w:r>
        <w:rPr>
          <w:sz w:val="28"/>
        </w:rPr>
        <w:t>22th-23th,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-6"/>
          <w:sz w:val="28"/>
        </w:rPr>
        <w:t xml:space="preserve"> </w:t>
      </w:r>
      <w:r>
        <w:rPr>
          <w:sz w:val="28"/>
        </w:rPr>
        <w:t>97-108</w:t>
      </w:r>
    </w:p>
    <w:p w:rsidR="009C787B" w:rsidRDefault="00AE36E6">
      <w:pPr>
        <w:pStyle w:val="a5"/>
        <w:numPr>
          <w:ilvl w:val="0"/>
          <w:numId w:val="33"/>
        </w:numPr>
        <w:tabs>
          <w:tab w:val="left" w:pos="1382"/>
        </w:tabs>
        <w:ind w:right="351" w:firstLine="425"/>
        <w:jc w:val="both"/>
        <w:rPr>
          <w:sz w:val="28"/>
        </w:rPr>
      </w:pPr>
      <w:r>
        <w:rPr>
          <w:sz w:val="28"/>
        </w:rPr>
        <w:t>Магдисюк Л. І. Казкотерапія в психологічному консультуванні дітей та</w:t>
      </w:r>
      <w:r>
        <w:rPr>
          <w:spacing w:val="1"/>
          <w:sz w:val="28"/>
        </w:rPr>
        <w:t xml:space="preserve"> </w:t>
      </w:r>
      <w:r>
        <w:rPr>
          <w:sz w:val="28"/>
        </w:rPr>
        <w:t>дорослих : навч. посіб. для студ. вищ. навч. закл. ІІІ–ІV рівнів акредитації.</w:t>
      </w:r>
      <w:r>
        <w:rPr>
          <w:spacing w:val="1"/>
          <w:sz w:val="28"/>
        </w:rPr>
        <w:t xml:space="preserve"> </w:t>
      </w:r>
      <w:r>
        <w:rPr>
          <w:sz w:val="28"/>
        </w:rPr>
        <w:t>Луцьк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Вежа-Друк,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33"/>
        </w:numPr>
        <w:tabs>
          <w:tab w:val="left" w:pos="1382"/>
        </w:tabs>
        <w:ind w:right="348" w:firstLine="425"/>
        <w:jc w:val="both"/>
        <w:rPr>
          <w:sz w:val="28"/>
        </w:rPr>
      </w:pPr>
      <w:r>
        <w:rPr>
          <w:sz w:val="28"/>
        </w:rPr>
        <w:t>Старовойт Л.В. Аплікація як засіб всебічного та гармонійного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дошкільників. </w:t>
      </w:r>
      <w:r>
        <w:rPr>
          <w:i/>
          <w:sz w:val="28"/>
        </w:rPr>
        <w:t>Zbiór raportów naukowych. Pedagogika. Nauka wczoraj, dzis, jutro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(30.05.2015 – 31.05.2015). Warszawa: Wydawca: Sp. z o.o. «Diamond trading tour</w:t>
      </w:r>
      <w:r>
        <w:rPr>
          <w:sz w:val="28"/>
        </w:rPr>
        <w:t>»,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pacing w:val="68"/>
          <w:sz w:val="28"/>
        </w:rPr>
        <w:t xml:space="preserve"> </w:t>
      </w:r>
      <w:r>
        <w:rPr>
          <w:sz w:val="28"/>
        </w:rPr>
        <w:t>Р.9-11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978" w:right="1655" w:firstLine="729"/>
      </w:pPr>
      <w:bookmarkStart w:id="38" w:name="_bookmark37"/>
      <w:bookmarkEnd w:id="38"/>
      <w:r>
        <w:t>КРИТЕРІЇ, ПОКАЗНИКИ ТА РІВНІ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-9"/>
        </w:rPr>
        <w:t xml:space="preserve"> </w:t>
      </w:r>
      <w:r>
        <w:t>КОМУНІКАТИВНОЇ</w:t>
      </w:r>
    </w:p>
    <w:p w:rsidR="009C787B" w:rsidRDefault="00AE36E6">
      <w:pPr>
        <w:ind w:left="1738" w:right="922" w:hanging="488"/>
        <w:rPr>
          <w:b/>
          <w:sz w:val="36"/>
        </w:rPr>
      </w:pPr>
      <w:r>
        <w:rPr>
          <w:b/>
          <w:sz w:val="36"/>
        </w:rPr>
        <w:t>КОМПЕТЕНТНОСТІ МОЛОДШИХ ШКОЛЯРІВ З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ОСОБЛИВИМИ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ОСВІТНІМИ ПОТРЕБАМИ</w:t>
      </w:r>
    </w:p>
    <w:p w:rsidR="009C787B" w:rsidRDefault="00AE36E6">
      <w:pPr>
        <w:pStyle w:val="2"/>
        <w:spacing w:before="323"/>
        <w:ind w:right="350"/>
      </w:pPr>
      <w:r>
        <w:t>Чередник</w:t>
      </w:r>
      <w:r>
        <w:rPr>
          <w:spacing w:val="-5"/>
        </w:rPr>
        <w:t xml:space="preserve"> </w:t>
      </w:r>
      <w:r>
        <w:t>Віра</w:t>
      </w:r>
      <w:r>
        <w:rPr>
          <w:spacing w:val="-4"/>
        </w:rPr>
        <w:t xml:space="preserve"> </w:t>
      </w:r>
      <w:r>
        <w:t>Григорівна,</w:t>
      </w:r>
    </w:p>
    <w:p w:rsidR="009C787B" w:rsidRDefault="00AE36E6">
      <w:pPr>
        <w:pStyle w:val="a3"/>
        <w:spacing w:before="1"/>
        <w:ind w:left="5224" w:right="354" w:firstLine="1903"/>
        <w:jc w:val="right"/>
      </w:pPr>
      <w:r>
        <w:t>магістрантка Глухівського</w:t>
      </w:r>
      <w:r>
        <w:rPr>
          <w:spacing w:val="-67"/>
        </w:rPr>
        <w:t xml:space="preserve"> </w:t>
      </w:r>
      <w:r>
        <w:t>національного</w:t>
      </w:r>
      <w:r>
        <w:rPr>
          <w:spacing w:val="-11"/>
        </w:rPr>
        <w:t xml:space="preserve"> </w:t>
      </w:r>
      <w:r>
        <w:t>педагогічного</w:t>
      </w:r>
      <w:r>
        <w:rPr>
          <w:spacing w:val="-10"/>
        </w:rPr>
        <w:t xml:space="preserve"> </w:t>
      </w:r>
      <w:r>
        <w:t>університету</w:t>
      </w:r>
    </w:p>
    <w:p w:rsidR="009C787B" w:rsidRDefault="00AE36E6">
      <w:pPr>
        <w:pStyle w:val="a3"/>
        <w:ind w:left="7927" w:right="350" w:hanging="677"/>
        <w:jc w:val="right"/>
      </w:pPr>
      <w:r>
        <w:t>ім. Олександра Довженка</w:t>
      </w:r>
      <w:r>
        <w:rPr>
          <w:spacing w:val="-67"/>
        </w:rPr>
        <w:t xml:space="preserve"> </w:t>
      </w:r>
      <w:r>
        <w:t>(м.</w:t>
      </w:r>
      <w:r>
        <w:rPr>
          <w:spacing w:val="-4"/>
        </w:rPr>
        <w:t xml:space="preserve"> </w:t>
      </w:r>
      <w:r>
        <w:t>Глухів,</w:t>
      </w:r>
      <w:r>
        <w:rPr>
          <w:spacing w:val="-4"/>
        </w:rPr>
        <w:t xml:space="preserve"> </w:t>
      </w:r>
      <w:r>
        <w:t>Україна)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7" w:firstLine="427"/>
      </w:pPr>
      <w:r>
        <w:t>Озброїти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здобувача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вміннями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формулювати</w:t>
      </w:r>
      <w:r>
        <w:rPr>
          <w:spacing w:val="1"/>
        </w:rPr>
        <w:t xml:space="preserve"> </w:t>
      </w:r>
      <w:r>
        <w:t>запитання, критично аналізувати їх зміст та відповідати на них, уважно слухати</w:t>
      </w:r>
      <w:r>
        <w:rPr>
          <w:spacing w:val="-67"/>
        </w:rPr>
        <w:t xml:space="preserve"> </w:t>
      </w:r>
      <w:r>
        <w:t>співрозмовника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вступати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дискусії,</w:t>
      </w:r>
      <w:r>
        <w:rPr>
          <w:spacing w:val="1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висловлювати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виявляти</w:t>
      </w:r>
      <w:r>
        <w:rPr>
          <w:spacing w:val="1"/>
        </w:rPr>
        <w:t xml:space="preserve"> </w:t>
      </w:r>
      <w:r>
        <w:t>емпатію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співрозмовника,</w:t>
      </w:r>
      <w:r>
        <w:rPr>
          <w:spacing w:val="1"/>
        </w:rPr>
        <w:t xml:space="preserve"> </w:t>
      </w:r>
      <w:r>
        <w:t>адаптувати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комунікативними</w:t>
      </w:r>
      <w:r>
        <w:rPr>
          <w:spacing w:val="1"/>
        </w:rPr>
        <w:t xml:space="preserve"> </w:t>
      </w:r>
      <w:r>
        <w:t>вміннями,</w:t>
      </w:r>
      <w:r>
        <w:rPr>
          <w:spacing w:val="1"/>
        </w:rPr>
        <w:t xml:space="preserve"> </w:t>
      </w:r>
      <w:r>
        <w:t>якими</w:t>
      </w:r>
      <w:r>
        <w:rPr>
          <w:spacing w:val="13"/>
        </w:rPr>
        <w:t xml:space="preserve"> </w:t>
      </w:r>
      <w:r>
        <w:t>повинні</w:t>
      </w:r>
      <w:r>
        <w:rPr>
          <w:spacing w:val="15"/>
        </w:rPr>
        <w:t xml:space="preserve"> </w:t>
      </w:r>
      <w:r>
        <w:t>оволодіти</w:t>
      </w:r>
      <w:r>
        <w:rPr>
          <w:spacing w:val="13"/>
        </w:rPr>
        <w:t xml:space="preserve"> </w:t>
      </w:r>
      <w:r>
        <w:t>учні</w:t>
      </w:r>
      <w:r>
        <w:rPr>
          <w:spacing w:val="15"/>
        </w:rPr>
        <w:t xml:space="preserve"> </w:t>
      </w:r>
      <w:r>
        <w:t>під</w:t>
      </w:r>
      <w:r>
        <w:rPr>
          <w:spacing w:val="14"/>
        </w:rPr>
        <w:t xml:space="preserve"> </w:t>
      </w:r>
      <w:r>
        <w:t>час</w:t>
      </w:r>
      <w:r>
        <w:rPr>
          <w:spacing w:val="14"/>
        </w:rPr>
        <w:t xml:space="preserve"> </w:t>
      </w:r>
      <w:r>
        <w:t>шкільного</w:t>
      </w:r>
      <w:r>
        <w:rPr>
          <w:spacing w:val="16"/>
        </w:rPr>
        <w:t xml:space="preserve"> </w:t>
      </w:r>
      <w:r>
        <w:t>навчання.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це</w:t>
      </w:r>
      <w:r>
        <w:rPr>
          <w:spacing w:val="14"/>
        </w:rPr>
        <w:t xml:space="preserve"> </w:t>
      </w:r>
      <w:r>
        <w:t>інтегрується</w:t>
      </w:r>
      <w:r>
        <w:rPr>
          <w:spacing w:val="-68"/>
        </w:rPr>
        <w:t xml:space="preserve"> </w:t>
      </w:r>
      <w:r>
        <w:t>в понятті «комунікативна ком</w:t>
      </w:r>
      <w:r>
        <w:t>петентність», що є однією з ключових здатностей</w:t>
      </w:r>
      <w:r>
        <w:rPr>
          <w:spacing w:val="1"/>
        </w:rPr>
        <w:t xml:space="preserve"> </w:t>
      </w:r>
      <w:r>
        <w:t>учнів, серед визначених в Концепції НУШ, Державному стандарті початкової</w:t>
      </w:r>
      <w:r>
        <w:rPr>
          <w:spacing w:val="1"/>
        </w:rPr>
        <w:t xml:space="preserve"> </w:t>
      </w:r>
      <w:r>
        <w:t>освіти,</w:t>
      </w:r>
      <w:r>
        <w:rPr>
          <w:spacing w:val="-2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програмах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освітніх</w:t>
      </w:r>
      <w:r>
        <w:rPr>
          <w:spacing w:val="-3"/>
        </w:rPr>
        <w:t xml:space="preserve"> </w:t>
      </w:r>
      <w:r>
        <w:t>документах.</w:t>
      </w:r>
    </w:p>
    <w:p w:rsidR="009C787B" w:rsidRDefault="00AE36E6">
      <w:pPr>
        <w:pStyle w:val="a3"/>
        <w:ind w:right="349" w:firstLine="427"/>
      </w:pPr>
      <w:r>
        <w:t>Різні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молодших</w:t>
      </w:r>
      <w:r>
        <w:rPr>
          <w:spacing w:val="1"/>
        </w:rPr>
        <w:t xml:space="preserve"> </w:t>
      </w:r>
      <w:r>
        <w:t>школярів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освітніми</w:t>
      </w:r>
      <w:r>
        <w:rPr>
          <w:spacing w:val="1"/>
        </w:rPr>
        <w:t xml:space="preserve"> </w:t>
      </w:r>
      <w:r>
        <w:t>потребами</w:t>
      </w:r>
      <w:r>
        <w:rPr>
          <w:spacing w:val="1"/>
        </w:rPr>
        <w:t xml:space="preserve"> </w:t>
      </w:r>
      <w:r>
        <w:t>(далі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відображено в працях таких вчених, а саме: Г. Білавич, М. Копчук-Кашецької,</w:t>
      </w:r>
      <w:r>
        <w:rPr>
          <w:spacing w:val="1"/>
        </w:rPr>
        <w:t xml:space="preserve"> </w:t>
      </w:r>
      <w:r>
        <w:t>М. Гаврилів,</w:t>
      </w:r>
      <w:r>
        <w:rPr>
          <w:spacing w:val="1"/>
        </w:rPr>
        <w:t xml:space="preserve"> </w:t>
      </w:r>
      <w:r>
        <w:t>А. Носон,</w:t>
      </w:r>
      <w:r>
        <w:rPr>
          <w:spacing w:val="1"/>
        </w:rPr>
        <w:t xml:space="preserve"> </w:t>
      </w:r>
      <w:r>
        <w:t>Л. Прядко,</w:t>
      </w:r>
      <w:r>
        <w:rPr>
          <w:spacing w:val="1"/>
        </w:rPr>
        <w:t xml:space="preserve"> </w:t>
      </w:r>
      <w:r>
        <w:t>О. Фурман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молодших</w:t>
      </w:r>
      <w:r>
        <w:rPr>
          <w:spacing w:val="1"/>
        </w:rPr>
        <w:t xml:space="preserve"> </w:t>
      </w:r>
      <w:r>
        <w:t>школярів</w:t>
      </w:r>
      <w:r>
        <w:rPr>
          <w:spacing w:val="7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предметом   наукових   пошуків   О. Алексєєвої,   І. Курліщук,   О. Васильєвої,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Корніяки.</w:t>
      </w:r>
    </w:p>
    <w:p w:rsidR="009C787B" w:rsidRDefault="00AE36E6">
      <w:pPr>
        <w:pStyle w:val="a3"/>
        <w:ind w:right="352" w:firstLine="427"/>
      </w:pPr>
      <w:r>
        <w:t>Формування комунікативної компетентності є одним із основних напрямів в</w:t>
      </w:r>
      <w:r>
        <w:rPr>
          <w:spacing w:val="-67"/>
        </w:rPr>
        <w:t xml:space="preserve"> </w:t>
      </w:r>
      <w:r>
        <w:t>початковій освіті, особливо в школярів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ООП [2, с. 16]. Розробка механізму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учнів</w:t>
      </w:r>
      <w:r>
        <w:rPr>
          <w:spacing w:val="-67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«критерій»,</w:t>
      </w:r>
      <w:r>
        <w:rPr>
          <w:spacing w:val="68"/>
        </w:rPr>
        <w:t xml:space="preserve"> </w:t>
      </w:r>
      <w:r>
        <w:t>«показник»,</w:t>
      </w:r>
      <w:r>
        <w:rPr>
          <w:spacing w:val="69"/>
        </w:rPr>
        <w:t xml:space="preserve"> </w:t>
      </w:r>
      <w:r>
        <w:t>«рівень».</w:t>
      </w:r>
    </w:p>
    <w:p w:rsidR="009C787B" w:rsidRDefault="00AE36E6">
      <w:pPr>
        <w:pStyle w:val="a3"/>
        <w:ind w:right="356" w:firstLine="427"/>
      </w:pPr>
      <w:r>
        <w:t>Цікавий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п</w:t>
      </w:r>
      <w:r>
        <w:t>редставлено в працях О. Корніяки, яка засобами кореляційного аналізу довела,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поєднаний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кореляційного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з:</w:t>
      </w:r>
      <w:r>
        <w:rPr>
          <w:spacing w:val="1"/>
        </w:rPr>
        <w:t xml:space="preserve"> </w:t>
      </w:r>
      <w:r>
        <w:t>пізнавальними</w:t>
      </w:r>
      <w:r>
        <w:rPr>
          <w:spacing w:val="1"/>
        </w:rPr>
        <w:t xml:space="preserve"> </w:t>
      </w:r>
      <w:r>
        <w:t>уміннями,</w:t>
      </w:r>
      <w:r>
        <w:rPr>
          <w:spacing w:val="1"/>
        </w:rPr>
        <w:t xml:space="preserve"> </w:t>
      </w:r>
      <w:r>
        <w:t>мовною</w:t>
      </w:r>
      <w:r>
        <w:rPr>
          <w:spacing w:val="1"/>
        </w:rPr>
        <w:t xml:space="preserve"> </w:t>
      </w:r>
      <w:r>
        <w:t>компетентністю,</w:t>
      </w:r>
      <w:r>
        <w:rPr>
          <w:spacing w:val="1"/>
        </w:rPr>
        <w:t xml:space="preserve"> </w:t>
      </w:r>
      <w:r>
        <w:t>комунікативними</w:t>
      </w:r>
      <w:r>
        <w:rPr>
          <w:spacing w:val="1"/>
        </w:rPr>
        <w:t xml:space="preserve"> </w:t>
      </w:r>
      <w:r>
        <w:t>знаннями,</w:t>
      </w:r>
      <w:r>
        <w:rPr>
          <w:spacing w:val="1"/>
        </w:rPr>
        <w:t xml:space="preserve"> </w:t>
      </w:r>
      <w:r>
        <w:t>уміннями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взаємодії,</w:t>
      </w:r>
      <w:r>
        <w:rPr>
          <w:spacing w:val="-67"/>
        </w:rPr>
        <w:t xml:space="preserve"> </w:t>
      </w:r>
      <w:r>
        <w:t>уміннями</w:t>
      </w:r>
      <w:r>
        <w:rPr>
          <w:spacing w:val="-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розмову,</w:t>
      </w:r>
      <w:r>
        <w:rPr>
          <w:spacing w:val="-4"/>
        </w:rPr>
        <w:t xml:space="preserve"> </w:t>
      </w:r>
      <w:r>
        <w:t>уміннями сприймати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розуміти інших [4].</w:t>
      </w:r>
    </w:p>
    <w:p w:rsidR="009C787B" w:rsidRDefault="00AE36E6">
      <w:pPr>
        <w:pStyle w:val="a3"/>
        <w:ind w:right="352" w:firstLine="427"/>
      </w:pPr>
      <w:r>
        <w:t>В. Васильєва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 учнів початкових класів, а саме: когнітивний (наявність знань,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(тести,</w:t>
      </w:r>
      <w:r>
        <w:rPr>
          <w:spacing w:val="1"/>
        </w:rPr>
        <w:t xml:space="preserve"> </w:t>
      </w:r>
      <w:r>
        <w:t>анкети),</w:t>
      </w:r>
      <w:r>
        <w:rPr>
          <w:spacing w:val="1"/>
        </w:rPr>
        <w:t xml:space="preserve"> </w:t>
      </w:r>
      <w:r>
        <w:t>здатність</w:t>
      </w:r>
      <w:r>
        <w:rPr>
          <w:spacing w:val="50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адекватної</w:t>
      </w:r>
      <w:r>
        <w:rPr>
          <w:spacing w:val="53"/>
        </w:rPr>
        <w:t xml:space="preserve"> </w:t>
      </w:r>
      <w:r>
        <w:t>самооцінки);</w:t>
      </w:r>
      <w:r>
        <w:rPr>
          <w:spacing w:val="52"/>
        </w:rPr>
        <w:t xml:space="preserve"> </w:t>
      </w:r>
      <w:r>
        <w:t>емоційно-ціннісний</w:t>
      </w:r>
      <w:r>
        <w:rPr>
          <w:spacing w:val="51"/>
        </w:rPr>
        <w:t xml:space="preserve"> </w:t>
      </w:r>
      <w:r>
        <w:t>(поважне</w:t>
      </w:r>
      <w:r>
        <w:rPr>
          <w:spacing w:val="52"/>
        </w:rPr>
        <w:t xml:space="preserve"> </w:t>
      </w:r>
      <w:r>
        <w:t>ставлення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3"/>
      </w:pPr>
      <w:r>
        <w:t>до</w:t>
      </w:r>
      <w:r>
        <w:rPr>
          <w:spacing w:val="1"/>
        </w:rPr>
        <w:t xml:space="preserve"> </w:t>
      </w:r>
      <w:r>
        <w:t>співрозмовника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думки;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контакту зі співрозмовником; а</w:t>
      </w:r>
      <w:r>
        <w:t>декватність емоційних реакцій у спілкуванні;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спілкування);</w:t>
      </w:r>
      <w:r>
        <w:rPr>
          <w:spacing w:val="1"/>
        </w:rPr>
        <w:t xml:space="preserve"> </w:t>
      </w:r>
      <w:r>
        <w:t>поведінково-регулятивний</w:t>
      </w:r>
      <w:r>
        <w:rPr>
          <w:spacing w:val="1"/>
        </w:rPr>
        <w:t xml:space="preserve"> </w:t>
      </w:r>
      <w:r>
        <w:t>(вміння</w:t>
      </w:r>
      <w:r>
        <w:rPr>
          <w:spacing w:val="1"/>
        </w:rPr>
        <w:t xml:space="preserve"> </w:t>
      </w:r>
      <w:r>
        <w:t>слухати іншого і грамотно дискутувати; висловлювати та відстоювати власну</w:t>
      </w:r>
      <w:r>
        <w:rPr>
          <w:spacing w:val="1"/>
        </w:rPr>
        <w:t xml:space="preserve"> </w:t>
      </w:r>
      <w:r>
        <w:t>думку;</w:t>
      </w:r>
      <w:r>
        <w:rPr>
          <w:spacing w:val="-1"/>
        </w:rPr>
        <w:t xml:space="preserve"> </w:t>
      </w:r>
      <w:r>
        <w:t>володіння</w:t>
      </w:r>
      <w:r>
        <w:rPr>
          <w:spacing w:val="-2"/>
        </w:rPr>
        <w:t xml:space="preserve"> </w:t>
      </w:r>
      <w:r>
        <w:t>вербальними</w:t>
      </w:r>
      <w:r>
        <w:rPr>
          <w:spacing w:val="-2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невербальними</w:t>
      </w:r>
      <w:r>
        <w:rPr>
          <w:spacing w:val="-2"/>
        </w:rPr>
        <w:t xml:space="preserve"> </w:t>
      </w:r>
      <w:r>
        <w:t>засобами</w:t>
      </w:r>
      <w:r>
        <w:rPr>
          <w:spacing w:val="-2"/>
        </w:rPr>
        <w:t xml:space="preserve"> </w:t>
      </w:r>
      <w:r>
        <w:t>комунікації)</w:t>
      </w:r>
      <w:r>
        <w:rPr>
          <w:spacing w:val="-2"/>
        </w:rPr>
        <w:t xml:space="preserve"> </w:t>
      </w:r>
      <w:r>
        <w:t>[3].</w:t>
      </w:r>
    </w:p>
    <w:p w:rsidR="009C787B" w:rsidRDefault="00AE36E6">
      <w:pPr>
        <w:pStyle w:val="a3"/>
        <w:spacing w:before="1"/>
        <w:ind w:right="354" w:firstLine="427"/>
      </w:pPr>
      <w:r>
        <w:t>О. Алексєєва та І. Курліщук визначають такі критерії: цілемотиваційний,</w:t>
      </w:r>
      <w:r>
        <w:rPr>
          <w:spacing w:val="1"/>
        </w:rPr>
        <w:t xml:space="preserve"> </w:t>
      </w:r>
      <w:r>
        <w:t>комунікативно-когнітивний, комунікативно-діяльнісний, за якими й може бути</w:t>
      </w:r>
      <w:r>
        <w:rPr>
          <w:spacing w:val="1"/>
        </w:rPr>
        <w:t xml:space="preserve"> </w:t>
      </w:r>
      <w:r>
        <w:t>визначена ефективність формування комунікативної компетентності молодших</w:t>
      </w:r>
      <w:r>
        <w:rPr>
          <w:spacing w:val="1"/>
        </w:rPr>
        <w:t xml:space="preserve"> </w:t>
      </w:r>
      <w:r>
        <w:t>школярів</w:t>
      </w:r>
      <w:r>
        <w:rPr>
          <w:spacing w:val="-3"/>
        </w:rPr>
        <w:t xml:space="preserve"> </w:t>
      </w:r>
      <w:r>
        <w:t>[1,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14].</w:t>
      </w:r>
    </w:p>
    <w:p w:rsidR="009C787B" w:rsidRDefault="00AE36E6">
      <w:pPr>
        <w:pStyle w:val="a3"/>
        <w:spacing w:before="1"/>
        <w:ind w:right="348" w:firstLine="427"/>
      </w:pPr>
      <w:r>
        <w:t>Ґрунтуючись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учених щодо структури комунікативних умінь молодших школярів</w:t>
      </w:r>
      <w:r>
        <w:rPr>
          <w:spacing w:val="1"/>
        </w:rPr>
        <w:t xml:space="preserve"> </w:t>
      </w:r>
      <w:r>
        <w:t>в межах</w:t>
      </w:r>
      <w:r>
        <w:rPr>
          <w:spacing w:val="1"/>
        </w:rPr>
        <w:t xml:space="preserve"> </w:t>
      </w:r>
      <w:r>
        <w:t>нашого</w:t>
      </w:r>
      <w:r>
        <w:rPr>
          <w:spacing w:val="15"/>
        </w:rPr>
        <w:t xml:space="preserve"> </w:t>
      </w:r>
      <w:r>
        <w:t>дослідження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структурі</w:t>
      </w:r>
      <w:r>
        <w:rPr>
          <w:spacing w:val="16"/>
        </w:rPr>
        <w:t xml:space="preserve"> </w:t>
      </w:r>
      <w:r>
        <w:t>їх</w:t>
      </w:r>
      <w:r>
        <w:rPr>
          <w:spacing w:val="16"/>
        </w:rPr>
        <w:t xml:space="preserve"> </w:t>
      </w:r>
      <w:r>
        <w:t>формування</w:t>
      </w:r>
      <w:r>
        <w:rPr>
          <w:spacing w:val="15"/>
        </w:rPr>
        <w:t xml:space="preserve"> </w:t>
      </w:r>
      <w:r>
        <w:t>виділяємо</w:t>
      </w:r>
      <w:r>
        <w:rPr>
          <w:spacing w:val="14"/>
        </w:rPr>
        <w:t xml:space="preserve"> </w:t>
      </w:r>
      <w:r>
        <w:t>чотири</w:t>
      </w:r>
      <w:r>
        <w:rPr>
          <w:spacing w:val="18"/>
        </w:rPr>
        <w:t xml:space="preserve"> </w:t>
      </w:r>
      <w:r>
        <w:t>компоненти,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мотиваційний,</w:t>
      </w:r>
      <w:r>
        <w:rPr>
          <w:spacing w:val="1"/>
        </w:rPr>
        <w:t xml:space="preserve"> </w:t>
      </w:r>
      <w:r>
        <w:t>когнітивний,</w:t>
      </w:r>
      <w:r>
        <w:rPr>
          <w:spacing w:val="1"/>
        </w:rPr>
        <w:t xml:space="preserve"> </w:t>
      </w:r>
      <w:r>
        <w:t>діяльнісний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рефлексивний.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критерії:</w:t>
      </w:r>
      <w:r>
        <w:rPr>
          <w:spacing w:val="1"/>
        </w:rPr>
        <w:t xml:space="preserve"> </w:t>
      </w:r>
      <w:r>
        <w:rPr>
          <w:i/>
        </w:rPr>
        <w:t>мотиваційно-</w:t>
      </w:r>
      <w:r>
        <w:rPr>
          <w:i/>
          <w:spacing w:val="1"/>
        </w:rPr>
        <w:t xml:space="preserve"> </w:t>
      </w:r>
      <w:r>
        <w:rPr>
          <w:i/>
        </w:rPr>
        <w:t xml:space="preserve">ціннісний, пізнавальний, комунікативно-діяльнісний та рефлексивно-оцінний </w:t>
      </w:r>
      <w:r>
        <w:t>та</w:t>
      </w:r>
      <w:r>
        <w:rPr>
          <w:spacing w:val="1"/>
        </w:rPr>
        <w:t xml:space="preserve"> </w:t>
      </w:r>
      <w:r>
        <w:t>відповідні показники (табл.</w:t>
      </w:r>
      <w:r>
        <w:rPr>
          <w:spacing w:val="-1"/>
        </w:rPr>
        <w:t xml:space="preserve"> </w:t>
      </w:r>
      <w:r>
        <w:t>1).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left="3174" w:right="340" w:hanging="317"/>
        <w:jc w:val="left"/>
      </w:pPr>
      <w:r>
        <w:rPr>
          <w:b/>
        </w:rPr>
        <w:t>Таблиця 1</w:t>
      </w:r>
      <w:r>
        <w:t>.Компоненти, критерії та показни</w:t>
      </w:r>
      <w:r>
        <w:t>ки сформованості</w:t>
      </w:r>
      <w:r>
        <w:rPr>
          <w:spacing w:val="-67"/>
        </w:rPr>
        <w:t xml:space="preserve"> </w:t>
      </w:r>
      <w:r>
        <w:t>комунікативної</w:t>
      </w:r>
      <w:r>
        <w:rPr>
          <w:spacing w:val="-4"/>
        </w:rPr>
        <w:t xml:space="preserve"> </w:t>
      </w:r>
      <w:r>
        <w:t>компетентності</w:t>
      </w:r>
      <w:r>
        <w:rPr>
          <w:spacing w:val="-3"/>
        </w:rPr>
        <w:t xml:space="preserve"> </w:t>
      </w:r>
      <w:r>
        <w:t>молодших</w:t>
      </w:r>
      <w:r>
        <w:rPr>
          <w:spacing w:val="-3"/>
        </w:rPr>
        <w:t xml:space="preserve"> </w:t>
      </w:r>
      <w:r>
        <w:t>школярів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ООП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97"/>
        <w:gridCol w:w="5182"/>
      </w:tblGrid>
      <w:tr w:rsidR="009C787B">
        <w:trPr>
          <w:trHeight w:val="489"/>
        </w:trPr>
        <w:tc>
          <w:tcPr>
            <w:tcW w:w="2093" w:type="dxa"/>
          </w:tcPr>
          <w:p w:rsidR="009C787B" w:rsidRDefault="00AE36E6">
            <w:pPr>
              <w:pStyle w:val="TableParagraph"/>
              <w:spacing w:before="2"/>
              <w:ind w:left="153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Компоненти</w:t>
            </w:r>
          </w:p>
        </w:tc>
        <w:tc>
          <w:tcPr>
            <w:tcW w:w="2297" w:type="dxa"/>
          </w:tcPr>
          <w:p w:rsidR="009C787B" w:rsidRDefault="00AE36E6">
            <w:pPr>
              <w:pStyle w:val="TableParagraph"/>
              <w:spacing w:before="2"/>
              <w:ind w:left="329" w:right="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Критерії</w:t>
            </w:r>
          </w:p>
        </w:tc>
        <w:tc>
          <w:tcPr>
            <w:tcW w:w="5182" w:type="dxa"/>
          </w:tcPr>
          <w:p w:rsidR="009C787B" w:rsidRDefault="00AE36E6">
            <w:pPr>
              <w:pStyle w:val="TableParagraph"/>
              <w:spacing w:before="2"/>
              <w:ind w:left="1865" w:right="18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Показники</w:t>
            </w:r>
          </w:p>
        </w:tc>
      </w:tr>
      <w:tr w:rsidR="009C787B">
        <w:trPr>
          <w:trHeight w:val="1610"/>
        </w:trPr>
        <w:tc>
          <w:tcPr>
            <w:tcW w:w="2093" w:type="dxa"/>
          </w:tcPr>
          <w:p w:rsidR="009C787B" w:rsidRDefault="00AE36E6">
            <w:pPr>
              <w:pStyle w:val="TableParagraph"/>
              <w:ind w:left="153" w:right="145"/>
              <w:jc w:val="center"/>
              <w:rPr>
                <w:sz w:val="28"/>
              </w:rPr>
            </w:pPr>
            <w:r>
              <w:rPr>
                <w:sz w:val="28"/>
              </w:rPr>
              <w:t>Мотиваційний</w:t>
            </w:r>
          </w:p>
        </w:tc>
        <w:tc>
          <w:tcPr>
            <w:tcW w:w="2297" w:type="dxa"/>
          </w:tcPr>
          <w:p w:rsidR="009C787B" w:rsidRDefault="00AE36E6">
            <w:pPr>
              <w:pStyle w:val="TableParagraph"/>
              <w:spacing w:line="242" w:lineRule="auto"/>
              <w:ind w:left="590" w:right="264" w:hanging="294"/>
              <w:rPr>
                <w:i/>
                <w:sz w:val="28"/>
              </w:rPr>
            </w:pPr>
            <w:r>
              <w:rPr>
                <w:i/>
                <w:sz w:val="28"/>
              </w:rPr>
              <w:t>Мотиваційно-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ціннісний</w:t>
            </w:r>
          </w:p>
        </w:tc>
        <w:tc>
          <w:tcPr>
            <w:tcW w:w="5182" w:type="dxa"/>
          </w:tcPr>
          <w:p w:rsidR="009C787B" w:rsidRDefault="00AE36E6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  <w:tab w:val="left" w:pos="820"/>
                <w:tab w:val="left" w:pos="2930"/>
                <w:tab w:val="left" w:pos="4791"/>
              </w:tabs>
              <w:spacing w:line="242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мотиваційна</w:t>
            </w:r>
            <w:r>
              <w:rPr>
                <w:sz w:val="28"/>
              </w:rPr>
              <w:tab/>
              <w:t>готовність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комунікативної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сфери;</w:t>
            </w:r>
          </w:p>
          <w:p w:rsidR="009C787B" w:rsidRDefault="00AE36E6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  <w:tab w:val="left" w:pos="820"/>
              </w:tabs>
              <w:spacing w:line="317" w:lineRule="exact"/>
              <w:ind w:left="819" w:hanging="676"/>
              <w:rPr>
                <w:sz w:val="28"/>
              </w:rPr>
            </w:pPr>
            <w:r>
              <w:rPr>
                <w:sz w:val="28"/>
              </w:rPr>
              <w:t>прагнення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спілкування;</w:t>
            </w:r>
          </w:p>
          <w:p w:rsidR="009C787B" w:rsidRDefault="00AE36E6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  <w:tab w:val="left" w:pos="820"/>
              </w:tabs>
              <w:spacing w:line="322" w:lineRule="exact"/>
              <w:ind w:right="95" w:firstLine="0"/>
              <w:rPr>
                <w:sz w:val="28"/>
              </w:rPr>
            </w:pPr>
            <w:r>
              <w:rPr>
                <w:sz w:val="28"/>
              </w:rPr>
              <w:t>усвідомлення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важливості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комунікативних умінь.</w:t>
            </w:r>
          </w:p>
        </w:tc>
      </w:tr>
      <w:tr w:rsidR="009C787B">
        <w:trPr>
          <w:trHeight w:val="2898"/>
        </w:trPr>
        <w:tc>
          <w:tcPr>
            <w:tcW w:w="2093" w:type="dxa"/>
          </w:tcPr>
          <w:p w:rsidR="009C787B" w:rsidRDefault="00AE36E6">
            <w:pPr>
              <w:pStyle w:val="TableParagraph"/>
              <w:spacing w:line="321" w:lineRule="exact"/>
              <w:ind w:left="152" w:right="145"/>
              <w:jc w:val="center"/>
              <w:rPr>
                <w:sz w:val="28"/>
              </w:rPr>
            </w:pPr>
            <w:r>
              <w:rPr>
                <w:sz w:val="28"/>
              </w:rPr>
              <w:t>Когнітивний</w:t>
            </w:r>
          </w:p>
        </w:tc>
        <w:tc>
          <w:tcPr>
            <w:tcW w:w="2297" w:type="dxa"/>
          </w:tcPr>
          <w:p w:rsidR="009C787B" w:rsidRDefault="00AE36E6">
            <w:pPr>
              <w:pStyle w:val="TableParagraph"/>
              <w:spacing w:line="321" w:lineRule="exact"/>
              <w:ind w:left="329" w:right="31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Пізнавальний</w:t>
            </w:r>
          </w:p>
        </w:tc>
        <w:tc>
          <w:tcPr>
            <w:tcW w:w="5182" w:type="dxa"/>
          </w:tcPr>
          <w:p w:rsidR="009C787B" w:rsidRDefault="00AE36E6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spacing w:line="242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уявлення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 спілкування.</w:t>
            </w:r>
          </w:p>
          <w:p w:rsidR="009C787B" w:rsidRDefault="00AE36E6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4072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усвідомлення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сутності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комунікативних понять та знання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(усвідомлення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комунікативних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відносин).</w:t>
            </w:r>
          </w:p>
          <w:p w:rsidR="009C787B" w:rsidRDefault="00AE36E6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spacing w:line="320" w:lineRule="exact"/>
              <w:ind w:left="819" w:hanging="6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вміння  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критично   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</w:p>
          <w:p w:rsidR="009C787B" w:rsidRDefault="00AE36E6">
            <w:pPr>
              <w:pStyle w:val="TableParagraph"/>
              <w:spacing w:line="320" w:lineRule="atLeast"/>
              <w:ind w:left="144" w:right="99"/>
              <w:jc w:val="both"/>
              <w:rPr>
                <w:sz w:val="28"/>
              </w:rPr>
            </w:pPr>
            <w:r>
              <w:rPr>
                <w:sz w:val="28"/>
              </w:rPr>
              <w:t>комунікативну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знаходити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нестандартні шляхи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вирішення.</w:t>
            </w:r>
          </w:p>
        </w:tc>
      </w:tr>
      <w:tr w:rsidR="009C787B">
        <w:trPr>
          <w:trHeight w:val="2248"/>
        </w:trPr>
        <w:tc>
          <w:tcPr>
            <w:tcW w:w="2093" w:type="dxa"/>
          </w:tcPr>
          <w:p w:rsidR="009C787B" w:rsidRDefault="00AE36E6">
            <w:pPr>
              <w:pStyle w:val="TableParagraph"/>
              <w:spacing w:line="317" w:lineRule="exact"/>
              <w:ind w:left="152" w:right="145"/>
              <w:jc w:val="center"/>
              <w:rPr>
                <w:sz w:val="28"/>
              </w:rPr>
            </w:pPr>
            <w:r>
              <w:rPr>
                <w:sz w:val="28"/>
              </w:rPr>
              <w:t>Діяльнісний</w:t>
            </w:r>
          </w:p>
        </w:tc>
        <w:tc>
          <w:tcPr>
            <w:tcW w:w="2297" w:type="dxa"/>
          </w:tcPr>
          <w:p w:rsidR="009C787B" w:rsidRDefault="00AE36E6">
            <w:pPr>
              <w:pStyle w:val="TableParagraph"/>
              <w:ind w:left="470" w:right="142" w:hanging="298"/>
              <w:rPr>
                <w:i/>
                <w:sz w:val="28"/>
              </w:rPr>
            </w:pPr>
            <w:r>
              <w:rPr>
                <w:i/>
                <w:sz w:val="28"/>
              </w:rPr>
              <w:t>Комунікативно-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діяльнісний</w:t>
            </w:r>
          </w:p>
        </w:tc>
        <w:tc>
          <w:tcPr>
            <w:tcW w:w="5182" w:type="dxa"/>
          </w:tcPr>
          <w:p w:rsidR="009C787B" w:rsidRDefault="00AE36E6">
            <w:pPr>
              <w:pStyle w:val="TableParagraph"/>
              <w:numPr>
                <w:ilvl w:val="0"/>
                <w:numId w:val="30"/>
              </w:numPr>
              <w:tabs>
                <w:tab w:val="left" w:pos="888"/>
                <w:tab w:val="left" w:pos="889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повага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думки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дискусію.</w:t>
            </w:r>
          </w:p>
          <w:p w:rsidR="009C787B" w:rsidRDefault="00AE36E6">
            <w:pPr>
              <w:pStyle w:val="TableParagraph"/>
              <w:numPr>
                <w:ilvl w:val="0"/>
                <w:numId w:val="30"/>
              </w:numPr>
              <w:tabs>
                <w:tab w:val="left" w:pos="819"/>
                <w:tab w:val="left" w:pos="820"/>
              </w:tabs>
              <w:ind w:right="539" w:firstLine="0"/>
              <w:rPr>
                <w:sz w:val="28"/>
              </w:rPr>
            </w:pPr>
            <w:r>
              <w:rPr>
                <w:sz w:val="28"/>
              </w:rPr>
              <w:t>володіння вербальними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засобами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комунікації.</w:t>
            </w:r>
          </w:p>
          <w:p w:rsidR="009C787B" w:rsidRDefault="00AE36E6">
            <w:pPr>
              <w:pStyle w:val="TableParagraph"/>
              <w:numPr>
                <w:ilvl w:val="0"/>
                <w:numId w:val="30"/>
              </w:numPr>
              <w:tabs>
                <w:tab w:val="left" w:pos="819"/>
                <w:tab w:val="left" w:pos="820"/>
              </w:tabs>
              <w:spacing w:line="322" w:lineRule="exact"/>
              <w:ind w:right="650" w:firstLine="0"/>
              <w:rPr>
                <w:sz w:val="28"/>
              </w:rPr>
            </w:pPr>
            <w:r>
              <w:rPr>
                <w:sz w:val="28"/>
              </w:rPr>
              <w:t>здатність мислити критично 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висловлювати свої думки в усній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письмовій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формі.</w:t>
            </w:r>
          </w:p>
        </w:tc>
      </w:tr>
    </w:tbl>
    <w:p w:rsidR="009C787B" w:rsidRDefault="009C787B">
      <w:pPr>
        <w:spacing w:line="322" w:lineRule="exact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97"/>
        <w:gridCol w:w="5182"/>
      </w:tblGrid>
      <w:tr w:rsidR="009C787B">
        <w:trPr>
          <w:trHeight w:val="3220"/>
        </w:trPr>
        <w:tc>
          <w:tcPr>
            <w:tcW w:w="2093" w:type="dxa"/>
          </w:tcPr>
          <w:p w:rsidR="009C787B" w:rsidRDefault="00AE36E6">
            <w:pPr>
              <w:pStyle w:val="TableParagraph"/>
              <w:spacing w:before="2"/>
              <w:ind w:left="187"/>
              <w:rPr>
                <w:sz w:val="28"/>
              </w:rPr>
            </w:pPr>
            <w:r>
              <w:rPr>
                <w:sz w:val="28"/>
              </w:rPr>
              <w:t>Рефлексивний</w:t>
            </w:r>
          </w:p>
        </w:tc>
        <w:tc>
          <w:tcPr>
            <w:tcW w:w="2297" w:type="dxa"/>
          </w:tcPr>
          <w:p w:rsidR="009C787B" w:rsidRDefault="00AE36E6">
            <w:pPr>
              <w:pStyle w:val="TableParagraph"/>
              <w:spacing w:before="2"/>
              <w:ind w:left="691" w:right="302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Рефлексивно-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оцінний</w:t>
            </w:r>
          </w:p>
        </w:tc>
        <w:tc>
          <w:tcPr>
            <w:tcW w:w="5182" w:type="dxa"/>
          </w:tcPr>
          <w:p w:rsidR="009C787B" w:rsidRDefault="00AE36E6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spacing w:before="2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комунікативної діяльності;</w:t>
            </w:r>
          </w:p>
          <w:p w:rsidR="009C787B" w:rsidRDefault="00AE36E6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комунікативні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вміння,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саморегуляцію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коригувати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комунікативну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можливостей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здібностей;</w:t>
            </w:r>
          </w:p>
          <w:p w:rsidR="009C787B" w:rsidRDefault="00AE36E6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spacing w:line="322" w:lineRule="exact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самоосвітньої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умінь.</w:t>
            </w:r>
          </w:p>
        </w:tc>
      </w:tr>
    </w:tbl>
    <w:p w:rsidR="009C787B" w:rsidRDefault="009C787B">
      <w:pPr>
        <w:pStyle w:val="a3"/>
        <w:spacing w:before="6"/>
        <w:ind w:left="0"/>
        <w:jc w:val="left"/>
        <w:rPr>
          <w:sz w:val="20"/>
        </w:rPr>
      </w:pPr>
    </w:p>
    <w:p w:rsidR="009C787B" w:rsidRDefault="00AE36E6">
      <w:pPr>
        <w:pStyle w:val="a3"/>
        <w:spacing w:before="89"/>
        <w:ind w:right="356" w:firstLine="427"/>
      </w:pP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виокремлених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молодших</w:t>
      </w:r>
      <w:r>
        <w:rPr>
          <w:spacing w:val="-67"/>
        </w:rPr>
        <w:t xml:space="preserve"> </w:t>
      </w:r>
      <w:r>
        <w:t>школярів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ООП:</w:t>
      </w:r>
      <w:r>
        <w:rPr>
          <w:spacing w:val="1"/>
        </w:rPr>
        <w:t xml:space="preserve"> </w:t>
      </w:r>
      <w:r>
        <w:t>високий,</w:t>
      </w:r>
      <w:r>
        <w:rPr>
          <w:spacing w:val="-1"/>
        </w:rPr>
        <w:t xml:space="preserve"> </w:t>
      </w:r>
      <w:r>
        <w:t>середній</w:t>
      </w:r>
      <w:r>
        <w:rPr>
          <w:spacing w:val="-1"/>
        </w:rPr>
        <w:t xml:space="preserve"> </w:t>
      </w:r>
      <w:r>
        <w:t>та низький.</w:t>
      </w:r>
    </w:p>
    <w:p w:rsidR="009C787B" w:rsidRDefault="00AE36E6">
      <w:pPr>
        <w:pStyle w:val="a3"/>
        <w:ind w:right="356" w:firstLine="427"/>
      </w:pPr>
      <w:r>
        <w:rPr>
          <w:i/>
        </w:rPr>
        <w:t>Високий</w:t>
      </w:r>
      <w:r>
        <w:rPr>
          <w:i/>
          <w:spacing w:val="1"/>
        </w:rPr>
        <w:t xml:space="preserve"> </w:t>
      </w:r>
      <w:r>
        <w:rPr>
          <w:i/>
        </w:rPr>
        <w:t>рівень</w:t>
      </w:r>
      <w:r>
        <w:rPr>
          <w:i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активне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ґрунтовних знань про багатство рідної мови, вправне володіння та знаннями,</w:t>
      </w:r>
      <w:r>
        <w:rPr>
          <w:spacing w:val="1"/>
        </w:rPr>
        <w:t xml:space="preserve"> </w:t>
      </w:r>
      <w:r>
        <w:t>вміннями та навичками під час формулювання власних усних та письмових</w:t>
      </w:r>
      <w:r>
        <w:rPr>
          <w:spacing w:val="1"/>
        </w:rPr>
        <w:t xml:space="preserve"> </w:t>
      </w:r>
      <w:r>
        <w:t>висловлювань.</w:t>
      </w:r>
      <w:r>
        <w:rPr>
          <w:spacing w:val="1"/>
        </w:rPr>
        <w:t xml:space="preserve"> </w:t>
      </w:r>
      <w:r>
        <w:rPr>
          <w:i/>
        </w:rPr>
        <w:t>Середній</w:t>
      </w:r>
      <w:r>
        <w:rPr>
          <w:i/>
          <w:spacing w:val="1"/>
        </w:rPr>
        <w:t xml:space="preserve"> </w:t>
      </w:r>
      <w:r>
        <w:rPr>
          <w:i/>
        </w:rPr>
        <w:t>рівень</w:t>
      </w:r>
      <w:r>
        <w:rPr>
          <w:i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учнів до комунікативної взаємодії; наявн</w:t>
      </w:r>
      <w:r>
        <w:t>ість в них фрагментарних знань про</w:t>
      </w:r>
      <w:r>
        <w:rPr>
          <w:spacing w:val="1"/>
        </w:rPr>
        <w:t xml:space="preserve"> </w:t>
      </w:r>
      <w:r>
        <w:t>багатство</w:t>
      </w:r>
      <w:r>
        <w:rPr>
          <w:spacing w:val="1"/>
        </w:rPr>
        <w:t xml:space="preserve"> </w:t>
      </w:r>
      <w:r>
        <w:t>рідної</w:t>
      </w:r>
      <w:r>
        <w:rPr>
          <w:spacing w:val="1"/>
        </w:rPr>
        <w:t xml:space="preserve"> </w:t>
      </w:r>
      <w:r>
        <w:t>мови;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репродуктивному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висловлюванням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недосконалість,</w:t>
      </w:r>
      <w:r>
        <w:rPr>
          <w:spacing w:val="1"/>
        </w:rPr>
        <w:t xml:space="preserve"> </w:t>
      </w:r>
      <w:r>
        <w:t>бідність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стереотипність. </w:t>
      </w:r>
      <w:r>
        <w:rPr>
          <w:i/>
        </w:rPr>
        <w:t xml:space="preserve">Низький рівень </w:t>
      </w:r>
      <w:r>
        <w:t>передбачає відсутність свідомої мотивації до</w:t>
      </w:r>
      <w:r>
        <w:rPr>
          <w:spacing w:val="1"/>
        </w:rPr>
        <w:t xml:space="preserve"> </w:t>
      </w:r>
      <w:r>
        <w:t>комунікат</w:t>
      </w:r>
      <w:r>
        <w:t>ивної</w:t>
      </w:r>
      <w:r>
        <w:rPr>
          <w:spacing w:val="1"/>
        </w:rPr>
        <w:t xml:space="preserve"> </w:t>
      </w:r>
      <w:r>
        <w:t>взаємодії;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багатство</w:t>
      </w:r>
      <w:r>
        <w:rPr>
          <w:spacing w:val="1"/>
        </w:rPr>
        <w:t xml:space="preserve"> </w:t>
      </w:r>
      <w:r>
        <w:t>рідної</w:t>
      </w:r>
      <w:r>
        <w:rPr>
          <w:spacing w:val="1"/>
        </w:rPr>
        <w:t xml:space="preserve"> </w:t>
      </w:r>
      <w:r>
        <w:t>мови;</w:t>
      </w:r>
      <w:r>
        <w:rPr>
          <w:spacing w:val="1"/>
        </w:rPr>
        <w:t xml:space="preserve"> </w:t>
      </w:r>
      <w:r>
        <w:t>мовлення</w:t>
      </w:r>
      <w:r>
        <w:rPr>
          <w:spacing w:val="-1"/>
        </w:rPr>
        <w:t xml:space="preserve"> </w:t>
      </w:r>
      <w:r>
        <w:t>стереотипне,</w:t>
      </w:r>
      <w:r>
        <w:rPr>
          <w:spacing w:val="-2"/>
        </w:rPr>
        <w:t xml:space="preserve"> </w:t>
      </w:r>
      <w:r>
        <w:t>недосконале,</w:t>
      </w:r>
      <w:r>
        <w:rPr>
          <w:spacing w:val="-6"/>
        </w:rPr>
        <w:t xml:space="preserve"> </w:t>
      </w:r>
      <w:r>
        <w:t>обмежений</w:t>
      </w:r>
      <w:r>
        <w:rPr>
          <w:spacing w:val="-1"/>
        </w:rPr>
        <w:t xml:space="preserve"> </w:t>
      </w:r>
      <w:r>
        <w:t>активний словник.</w:t>
      </w:r>
    </w:p>
    <w:p w:rsidR="009C787B" w:rsidRDefault="00AE36E6">
      <w:pPr>
        <w:pStyle w:val="a3"/>
        <w:ind w:right="355" w:firstLine="427"/>
      </w:pPr>
      <w:r>
        <w:t>Отже,</w:t>
      </w:r>
      <w:r>
        <w:rPr>
          <w:spacing w:val="1"/>
        </w:rPr>
        <w:t xml:space="preserve"> </w:t>
      </w:r>
      <w:r>
        <w:t>окреслені критерії та показники,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інтегральний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-67"/>
        </w:rPr>
        <w:t xml:space="preserve"> </w:t>
      </w:r>
      <w:r>
        <w:t>компетентності учнів початкових класів. Використання цих критеріїв, на нашу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достатнім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об’єктивної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-3"/>
        </w:rPr>
        <w:t xml:space="preserve"> </w:t>
      </w:r>
      <w:r>
        <w:t>комунікативної</w:t>
      </w:r>
      <w:r>
        <w:rPr>
          <w:spacing w:val="-2"/>
        </w:rPr>
        <w:t xml:space="preserve"> </w:t>
      </w:r>
      <w:r>
        <w:t>компетентності</w:t>
      </w:r>
      <w:r>
        <w:rPr>
          <w:spacing w:val="-5"/>
        </w:rPr>
        <w:t xml:space="preserve"> </w:t>
      </w:r>
      <w:r>
        <w:t>учнів</w:t>
      </w:r>
      <w:r>
        <w:rPr>
          <w:spacing w:val="-5"/>
        </w:rPr>
        <w:t xml:space="preserve"> </w:t>
      </w:r>
      <w:r>
        <w:t>початкових</w:t>
      </w:r>
      <w:r>
        <w:rPr>
          <w:spacing w:val="-2"/>
        </w:rPr>
        <w:t xml:space="preserve"> </w:t>
      </w:r>
      <w:r>
        <w:t>класів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ООП.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28"/>
        </w:numPr>
        <w:tabs>
          <w:tab w:val="left" w:pos="1382"/>
        </w:tabs>
        <w:ind w:right="349" w:firstLine="427"/>
        <w:jc w:val="both"/>
        <w:rPr>
          <w:sz w:val="28"/>
        </w:rPr>
      </w:pPr>
      <w:r>
        <w:rPr>
          <w:sz w:val="28"/>
        </w:rPr>
        <w:t>Алексєєва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Р.,</w:t>
      </w:r>
      <w:r>
        <w:rPr>
          <w:spacing w:val="1"/>
          <w:sz w:val="28"/>
        </w:rPr>
        <w:t xml:space="preserve"> </w:t>
      </w:r>
      <w:r>
        <w:rPr>
          <w:sz w:val="28"/>
        </w:rPr>
        <w:t>Курліщук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першокласників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Нової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школи.</w:t>
      </w:r>
      <w:r>
        <w:rPr>
          <w:spacing w:val="1"/>
          <w:sz w:val="28"/>
        </w:rPr>
        <w:t xml:space="preserve"> </w:t>
      </w:r>
      <w:r>
        <w:rPr>
          <w:sz w:val="28"/>
        </w:rPr>
        <w:t>DOI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https://doi.org/10.30525/978-9934-588-37-2.1.1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11.09.2024).</w:t>
      </w:r>
    </w:p>
    <w:p w:rsidR="009C787B" w:rsidRDefault="00AE36E6">
      <w:pPr>
        <w:pStyle w:val="a5"/>
        <w:numPr>
          <w:ilvl w:val="0"/>
          <w:numId w:val="28"/>
        </w:numPr>
        <w:tabs>
          <w:tab w:val="left" w:pos="1382"/>
        </w:tabs>
        <w:ind w:right="352" w:firstLine="427"/>
        <w:jc w:val="both"/>
        <w:rPr>
          <w:sz w:val="28"/>
        </w:rPr>
      </w:pPr>
      <w:r>
        <w:rPr>
          <w:sz w:val="28"/>
        </w:rPr>
        <w:t>Білавич Г., Копчук-Кашецьк</w:t>
      </w:r>
      <w:r>
        <w:rPr>
          <w:sz w:val="28"/>
        </w:rPr>
        <w:t>а М., Гаврилів М. Організація комунікативної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діяльності учнів з особливими освітніми потребами. </w:t>
      </w:r>
      <w:r>
        <w:rPr>
          <w:i/>
          <w:sz w:val="28"/>
        </w:rPr>
        <w:t>New Inception: 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журнал.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«Чернігівський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колегіум»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Шевченка.</w:t>
      </w:r>
      <w:r>
        <w:rPr>
          <w:spacing w:val="-1"/>
          <w:sz w:val="28"/>
        </w:rPr>
        <w:t xml:space="preserve"> </w:t>
      </w:r>
      <w:r>
        <w:rPr>
          <w:sz w:val="28"/>
        </w:rPr>
        <w:t>Чернігів,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-4"/>
          <w:sz w:val="28"/>
        </w:rPr>
        <w:t xml:space="preserve"> </w:t>
      </w:r>
      <w:r>
        <w:rPr>
          <w:sz w:val="28"/>
        </w:rPr>
        <w:t>№ 1-2</w:t>
      </w:r>
      <w:r>
        <w:rPr>
          <w:spacing w:val="1"/>
          <w:sz w:val="28"/>
        </w:rPr>
        <w:t xml:space="preserve"> </w:t>
      </w:r>
      <w:r>
        <w:rPr>
          <w:sz w:val="28"/>
        </w:rPr>
        <w:t>(7-8).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13-21.</w:t>
      </w:r>
    </w:p>
    <w:p w:rsidR="009C787B" w:rsidRDefault="00AE36E6">
      <w:pPr>
        <w:pStyle w:val="a5"/>
        <w:numPr>
          <w:ilvl w:val="0"/>
          <w:numId w:val="28"/>
        </w:numPr>
        <w:tabs>
          <w:tab w:val="left" w:pos="1382"/>
        </w:tabs>
        <w:ind w:right="351" w:firstLine="427"/>
        <w:jc w:val="both"/>
        <w:rPr>
          <w:sz w:val="28"/>
        </w:rPr>
      </w:pPr>
      <w:r>
        <w:rPr>
          <w:sz w:val="28"/>
        </w:rPr>
        <w:t>Васильєва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49"/>
          <w:sz w:val="28"/>
        </w:rPr>
        <w:t xml:space="preserve"> </w:t>
      </w:r>
      <w:r>
        <w:rPr>
          <w:sz w:val="28"/>
        </w:rPr>
        <w:t>молодших</w:t>
      </w:r>
      <w:r>
        <w:rPr>
          <w:spacing w:val="50"/>
          <w:sz w:val="28"/>
        </w:rPr>
        <w:t xml:space="preserve"> </w:t>
      </w:r>
      <w:r>
        <w:rPr>
          <w:sz w:val="28"/>
        </w:rPr>
        <w:t>школярів.</w:t>
      </w:r>
      <w:r>
        <w:rPr>
          <w:spacing w:val="53"/>
          <w:sz w:val="28"/>
        </w:rPr>
        <w:t xml:space="preserve"> </w:t>
      </w:r>
      <w:r>
        <w:rPr>
          <w:i/>
          <w:sz w:val="28"/>
        </w:rPr>
        <w:t>Педагогічний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альманах</w:t>
      </w:r>
      <w:r>
        <w:rPr>
          <w:sz w:val="28"/>
        </w:rPr>
        <w:t>:</w:t>
      </w:r>
      <w:r>
        <w:rPr>
          <w:spacing w:val="50"/>
          <w:sz w:val="28"/>
        </w:rPr>
        <w:t xml:space="preserve"> </w:t>
      </w:r>
      <w:r>
        <w:rPr>
          <w:sz w:val="28"/>
        </w:rPr>
        <w:t>зб.</w:t>
      </w:r>
      <w:r>
        <w:rPr>
          <w:spacing w:val="48"/>
          <w:sz w:val="28"/>
        </w:rPr>
        <w:t xml:space="preserve"> </w:t>
      </w:r>
      <w:r>
        <w:rPr>
          <w:sz w:val="28"/>
        </w:rPr>
        <w:t>наук.</w:t>
      </w:r>
      <w:r>
        <w:rPr>
          <w:spacing w:val="47"/>
          <w:sz w:val="28"/>
        </w:rPr>
        <w:t xml:space="preserve"> </w:t>
      </w:r>
      <w:r>
        <w:rPr>
          <w:sz w:val="28"/>
        </w:rPr>
        <w:t>праць.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46"/>
        <w:jc w:val="left"/>
      </w:pPr>
      <w:r>
        <w:t>Херсон:</w:t>
      </w:r>
      <w:r>
        <w:rPr>
          <w:spacing w:val="11"/>
        </w:rPr>
        <w:t xml:space="preserve"> </w:t>
      </w:r>
      <w:r>
        <w:t>КВНЗ</w:t>
      </w:r>
      <w:r>
        <w:rPr>
          <w:spacing w:val="11"/>
        </w:rPr>
        <w:t xml:space="preserve"> </w:t>
      </w:r>
      <w:r>
        <w:t>«Херсонська</w:t>
      </w:r>
      <w:r>
        <w:rPr>
          <w:spacing w:val="11"/>
        </w:rPr>
        <w:t xml:space="preserve"> </w:t>
      </w:r>
      <w:r>
        <w:t>академія</w:t>
      </w:r>
      <w:r>
        <w:rPr>
          <w:spacing w:val="8"/>
        </w:rPr>
        <w:t xml:space="preserve"> </w:t>
      </w:r>
      <w:r>
        <w:t>неперервної</w:t>
      </w:r>
      <w:r>
        <w:rPr>
          <w:spacing w:val="10"/>
        </w:rPr>
        <w:t xml:space="preserve"> </w:t>
      </w:r>
      <w:r>
        <w:t>освіти»,</w:t>
      </w:r>
      <w:r>
        <w:rPr>
          <w:spacing w:val="7"/>
        </w:rPr>
        <w:t xml:space="preserve"> </w:t>
      </w:r>
      <w:r>
        <w:t>2013.</w:t>
      </w:r>
      <w:r>
        <w:rPr>
          <w:spacing w:val="11"/>
        </w:rPr>
        <w:t xml:space="preserve"> </w:t>
      </w:r>
      <w:r>
        <w:t>Вип.</w:t>
      </w:r>
      <w:r>
        <w:rPr>
          <w:spacing w:val="7"/>
        </w:rPr>
        <w:t xml:space="preserve"> </w:t>
      </w:r>
      <w:r>
        <w:t>20.</w:t>
      </w:r>
      <w:r>
        <w:rPr>
          <w:spacing w:val="10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16-</w:t>
      </w:r>
      <w:r>
        <w:rPr>
          <w:spacing w:val="-67"/>
        </w:rPr>
        <w:t xml:space="preserve"> </w:t>
      </w:r>
      <w:r>
        <w:t>22.</w:t>
      </w:r>
    </w:p>
    <w:p w:rsidR="009C787B" w:rsidRDefault="00AE36E6">
      <w:pPr>
        <w:pStyle w:val="a5"/>
        <w:numPr>
          <w:ilvl w:val="0"/>
          <w:numId w:val="28"/>
        </w:numPr>
        <w:tabs>
          <w:tab w:val="left" w:pos="1382"/>
        </w:tabs>
        <w:ind w:right="348" w:firstLine="427"/>
        <w:jc w:val="both"/>
        <w:rPr>
          <w:sz w:val="28"/>
        </w:rPr>
      </w:pPr>
      <w:r>
        <w:rPr>
          <w:sz w:val="28"/>
        </w:rPr>
        <w:t>Корніяка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компетентності особистості. </w:t>
      </w:r>
      <w:r>
        <w:rPr>
          <w:i/>
          <w:sz w:val="28"/>
        </w:rPr>
        <w:t>Проблеми сучасної психології</w:t>
      </w:r>
      <w:r>
        <w:rPr>
          <w:sz w:val="28"/>
        </w:rPr>
        <w:t>: Збірник 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1"/>
          <w:sz w:val="28"/>
        </w:rPr>
        <w:t xml:space="preserve"> </w:t>
      </w:r>
      <w:r>
        <w:rPr>
          <w:sz w:val="28"/>
        </w:rPr>
        <w:t>Кам’янець-Подільського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71"/>
          <w:sz w:val="28"/>
        </w:rPr>
        <w:t xml:space="preserve"> </w:t>
      </w:r>
      <w:r>
        <w:rPr>
          <w:sz w:val="28"/>
        </w:rPr>
        <w:t>Івана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Огіюнка,</w:t>
      </w:r>
      <w:r>
        <w:rPr>
          <w:spacing w:val="24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23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24"/>
          <w:sz w:val="28"/>
        </w:rPr>
        <w:t xml:space="preserve"> </w:t>
      </w:r>
      <w:r>
        <w:rPr>
          <w:sz w:val="28"/>
        </w:rPr>
        <w:t>імені</w:t>
      </w:r>
      <w:r>
        <w:rPr>
          <w:spacing w:val="25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С.</w:t>
      </w:r>
      <w:r>
        <w:rPr>
          <w:spacing w:val="24"/>
          <w:sz w:val="28"/>
        </w:rPr>
        <w:t xml:space="preserve"> </w:t>
      </w:r>
      <w:r>
        <w:rPr>
          <w:sz w:val="28"/>
        </w:rPr>
        <w:t>Костяка</w:t>
      </w:r>
      <w:r>
        <w:rPr>
          <w:spacing w:val="22"/>
          <w:sz w:val="28"/>
        </w:rPr>
        <w:t xml:space="preserve"> </w:t>
      </w:r>
      <w:r>
        <w:rPr>
          <w:sz w:val="28"/>
        </w:rPr>
        <w:t>АПН</w:t>
      </w:r>
      <w:r>
        <w:rPr>
          <w:spacing w:val="2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25"/>
          <w:sz w:val="28"/>
        </w:rPr>
        <w:t xml:space="preserve"> </w:t>
      </w:r>
      <w:r>
        <w:rPr>
          <w:sz w:val="28"/>
        </w:rPr>
        <w:t>2009.</w:t>
      </w:r>
      <w:r>
        <w:rPr>
          <w:spacing w:val="24"/>
          <w:sz w:val="28"/>
        </w:rPr>
        <w:t xml:space="preserve"> </w:t>
      </w:r>
      <w:r>
        <w:rPr>
          <w:sz w:val="28"/>
        </w:rPr>
        <w:t>Вип.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294-316.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083"/>
      </w:pPr>
      <w:bookmarkStart w:id="39" w:name="_bookmark38"/>
      <w:bookmarkEnd w:id="39"/>
      <w:r>
        <w:t>LES</w:t>
      </w:r>
      <w:r>
        <w:rPr>
          <w:spacing w:val="-2"/>
        </w:rPr>
        <w:t xml:space="preserve"> </w:t>
      </w:r>
      <w:r>
        <w:t>MÉTAPHORES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TEINTENT</w:t>
      </w:r>
      <w:r>
        <w:rPr>
          <w:spacing w:val="-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ÉMOTIONS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5"/>
        </w:rPr>
      </w:pPr>
    </w:p>
    <w:p w:rsidR="009C787B" w:rsidRDefault="00AE36E6">
      <w:pPr>
        <w:pStyle w:val="a3"/>
        <w:tabs>
          <w:tab w:val="left" w:pos="7719"/>
        </w:tabs>
        <w:ind w:left="3479" w:right="350" w:firstLine="4193"/>
        <w:jc w:val="right"/>
      </w:pPr>
      <w:r>
        <w:rPr>
          <w:b/>
          <w:sz w:val="32"/>
        </w:rPr>
        <w:t>Verkhovtsova Olga</w:t>
      </w:r>
      <w:r>
        <w:rPr>
          <w:b/>
          <w:spacing w:val="-77"/>
          <w:sz w:val="32"/>
        </w:rPr>
        <w:t xml:space="preserve"> </w:t>
      </w:r>
      <w:r>
        <w:t>maître de conférences au département des langues étrangères</w:t>
      </w:r>
      <w:r>
        <w:rPr>
          <w:spacing w:val="-67"/>
        </w:rPr>
        <w:t xml:space="preserve"> </w:t>
      </w:r>
      <w:r>
        <w:t>Université</w:t>
      </w:r>
      <w:r>
        <w:rPr>
          <w:spacing w:val="-3"/>
        </w:rPr>
        <w:t xml:space="preserve"> </w:t>
      </w:r>
      <w:r>
        <w:t>nationale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l'aviation</w:t>
      </w:r>
      <w:r>
        <w:rPr>
          <w:spacing w:val="-6"/>
        </w:rPr>
        <w:t xml:space="preserve"> </w:t>
      </w:r>
      <w:r>
        <w:t>de</w:t>
      </w:r>
      <w:r>
        <w:tab/>
        <w:t>Kiev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a3"/>
        <w:ind w:right="353" w:firstLine="427"/>
      </w:pPr>
      <w:r>
        <w:t>La nature abonde de nombreuses couleurs qui nous entourent et influencent notre</w:t>
      </w:r>
      <w:r>
        <w:rPr>
          <w:spacing w:val="1"/>
        </w:rPr>
        <w:t xml:space="preserve"> </w:t>
      </w:r>
      <w:r>
        <w:t>humeur,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pensées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événements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notre</w:t>
      </w:r>
      <w:r>
        <w:rPr>
          <w:spacing w:val="1"/>
        </w:rPr>
        <w:t xml:space="preserve"> </w:t>
      </w:r>
      <w:r>
        <w:t>vie.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couleurs</w:t>
      </w:r>
      <w:r>
        <w:rPr>
          <w:spacing w:val="1"/>
        </w:rPr>
        <w:t xml:space="preserve"> </w:t>
      </w:r>
      <w:r>
        <w:t>animent,</w:t>
      </w:r>
      <w:r>
        <w:rPr>
          <w:spacing w:val="1"/>
        </w:rPr>
        <w:t xml:space="preserve"> </w:t>
      </w:r>
      <w:r>
        <w:t>remplissent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enrichissent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monde</w:t>
      </w:r>
      <w:r>
        <w:rPr>
          <w:spacing w:val="1"/>
        </w:rPr>
        <w:t xml:space="preserve"> </w:t>
      </w:r>
      <w:r>
        <w:t>autour</w:t>
      </w:r>
      <w:r>
        <w:rPr>
          <w:spacing w:val="1"/>
        </w:rPr>
        <w:t xml:space="preserve"> </w:t>
      </w:r>
      <w:r>
        <w:t>de nous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en nous.</w:t>
      </w:r>
      <w:r>
        <w:rPr>
          <w:spacing w:val="1"/>
        </w:rPr>
        <w:t xml:space="preserve"> </w:t>
      </w:r>
      <w:r>
        <w:t>Elles</w:t>
      </w:r>
      <w:r>
        <w:rPr>
          <w:spacing w:val="1"/>
        </w:rPr>
        <w:t xml:space="preserve"> </w:t>
      </w:r>
      <w:r>
        <w:t>évoquent</w:t>
      </w:r>
      <w:r>
        <w:rPr>
          <w:spacing w:val="1"/>
        </w:rPr>
        <w:t xml:space="preserve"> </w:t>
      </w:r>
      <w:r>
        <w:t>immédiatement certaines</w:t>
      </w:r>
      <w:r>
        <w:t xml:space="preserve"> émotions : sympathie ou antipathie, irritation, détente ou</w:t>
      </w:r>
      <w:r>
        <w:rPr>
          <w:spacing w:val="1"/>
        </w:rPr>
        <w:t xml:space="preserve"> </w:t>
      </w:r>
      <w:r>
        <w:t>tension.</w:t>
      </w:r>
    </w:p>
    <w:p w:rsidR="009C787B" w:rsidRDefault="00AE36E6">
      <w:pPr>
        <w:pStyle w:val="a3"/>
        <w:spacing w:before="1"/>
        <w:ind w:right="358" w:firstLine="427"/>
      </w:pPr>
      <w:r>
        <w:t>Par</w:t>
      </w:r>
      <w:r>
        <w:rPr>
          <w:spacing w:val="1"/>
        </w:rPr>
        <w:t xml:space="preserve"> </w:t>
      </w:r>
      <w:r>
        <w:t>son caractère, sa nature, ses nuances et ses effets, le concept de couleur reste</w:t>
      </w:r>
      <w:r>
        <w:rPr>
          <w:spacing w:val="1"/>
        </w:rPr>
        <w:t xml:space="preserve"> </w:t>
      </w:r>
      <w:r>
        <w:t>complexe et mystérieux. Il continue de générer de nombreuses questions et réponses</w:t>
      </w:r>
      <w:r>
        <w:rPr>
          <w:spacing w:val="1"/>
        </w:rPr>
        <w:t xml:space="preserve"> </w:t>
      </w:r>
      <w:r>
        <w:t>souvent contradictoires. Au fil des siècles, il a inspiré les philosophes, les écrivains,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scientifiques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gens</w:t>
      </w:r>
      <w:r>
        <w:rPr>
          <w:spacing w:val="1"/>
        </w:rPr>
        <w:t xml:space="preserve"> </w:t>
      </w:r>
      <w:r>
        <w:t>ordinaires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réfléchir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rôle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perception</w:t>
      </w:r>
      <w:r>
        <w:rPr>
          <w:spacing w:val="-67"/>
        </w:rPr>
        <w:t xml:space="preserve"> </w:t>
      </w:r>
      <w:r>
        <w:t>visuelle, à sa relation avec le langage et à son impact sur les états émotionnels,</w:t>
      </w:r>
      <w:r>
        <w:rPr>
          <w:spacing w:val="1"/>
        </w:rPr>
        <w:t xml:space="preserve"> </w:t>
      </w:r>
      <w:r>
        <w:t>psychologiques et</w:t>
      </w:r>
      <w:r>
        <w:rPr>
          <w:spacing w:val="1"/>
        </w:rPr>
        <w:t xml:space="preserve"> </w:t>
      </w:r>
      <w:r>
        <w:t>physiques.</w:t>
      </w:r>
    </w:p>
    <w:p w:rsidR="009C787B" w:rsidRDefault="00AE36E6">
      <w:pPr>
        <w:pStyle w:val="a3"/>
        <w:spacing w:before="1"/>
        <w:ind w:right="353" w:firstLine="427"/>
      </w:pPr>
      <w:r>
        <w:t>La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réalité,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pensée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langage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désignation</w:t>
      </w:r>
      <w:r>
        <w:rPr>
          <w:spacing w:val="70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couleurs est telle que parmi les milliers de nuances que l'œil humain peut distinguer,</w:t>
      </w:r>
      <w:r>
        <w:rPr>
          <w:spacing w:val="1"/>
        </w:rPr>
        <w:t xml:space="preserve"> </w:t>
      </w:r>
      <w:r>
        <w:t>seulement cent et demi ont un nom dans les langues, ce qui s'e</w:t>
      </w:r>
      <w:r>
        <w:t>xplique par les besoins</w:t>
      </w:r>
      <w:r>
        <w:rPr>
          <w:spacing w:val="1"/>
        </w:rPr>
        <w:t xml:space="preserve"> </w:t>
      </w:r>
      <w:r>
        <w:t>réels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communication.</w:t>
      </w:r>
      <w:r>
        <w:rPr>
          <w:spacing w:val="46"/>
        </w:rPr>
        <w:t xml:space="preserve"> </w:t>
      </w:r>
      <w:r>
        <w:t>L'œil</w:t>
      </w:r>
      <w:r>
        <w:rPr>
          <w:spacing w:val="47"/>
        </w:rPr>
        <w:t xml:space="preserve"> </w:t>
      </w:r>
      <w:r>
        <w:t>humain</w:t>
      </w:r>
      <w:r>
        <w:rPr>
          <w:spacing w:val="48"/>
        </w:rPr>
        <w:t xml:space="preserve"> </w:t>
      </w:r>
      <w:r>
        <w:t>peut</w:t>
      </w:r>
      <w:r>
        <w:rPr>
          <w:spacing w:val="47"/>
        </w:rPr>
        <w:t xml:space="preserve"> </w:t>
      </w:r>
      <w:r>
        <w:t>distinguer</w:t>
      </w:r>
      <w:r>
        <w:rPr>
          <w:spacing w:val="49"/>
        </w:rPr>
        <w:t xml:space="preserve"> </w:t>
      </w:r>
      <w:r>
        <w:t>des</w:t>
      </w:r>
      <w:r>
        <w:rPr>
          <w:spacing w:val="47"/>
        </w:rPr>
        <w:t xml:space="preserve"> </w:t>
      </w:r>
      <w:r>
        <w:t>milliers</w:t>
      </w:r>
      <w:r>
        <w:rPr>
          <w:spacing w:val="49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nuances,</w:t>
      </w:r>
      <w:r>
        <w:rPr>
          <w:spacing w:val="-68"/>
        </w:rPr>
        <w:t xml:space="preserve"> </w:t>
      </w:r>
      <w:r>
        <w:t>alors que le langage ne dispose que d'une centaine de mots pour désigner les couleurs.</w:t>
      </w:r>
      <w:r>
        <w:rPr>
          <w:spacing w:val="-67"/>
        </w:rPr>
        <w:t xml:space="preserve"> </w:t>
      </w:r>
      <w:r>
        <w:t>Cette relation entre réalité, pensée et langage s’explique par l</w:t>
      </w:r>
      <w:r>
        <w:t>es besoins réels de</w:t>
      </w:r>
      <w:r>
        <w:rPr>
          <w:spacing w:val="1"/>
        </w:rPr>
        <w:t xml:space="preserve"> </w:t>
      </w:r>
      <w:r>
        <w:t>communication.</w:t>
      </w:r>
    </w:p>
    <w:p w:rsidR="009C787B" w:rsidRDefault="00AE36E6">
      <w:pPr>
        <w:pStyle w:val="a3"/>
        <w:ind w:right="361" w:firstLine="497"/>
      </w:pPr>
      <w:r>
        <w:t>Les langues parlées dans les pays industrialisés comportent généralement une</w:t>
      </w:r>
      <w:r>
        <w:rPr>
          <w:spacing w:val="1"/>
        </w:rPr>
        <w:t xml:space="preserve"> </w:t>
      </w:r>
      <w:r>
        <w:t>douzaine</w:t>
      </w:r>
      <w:r>
        <w:rPr>
          <w:spacing w:val="56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termes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base</w:t>
      </w:r>
      <w:r>
        <w:rPr>
          <w:spacing w:val="59"/>
        </w:rPr>
        <w:t xml:space="preserve"> </w:t>
      </w:r>
      <w:r>
        <w:t>pour</w:t>
      </w:r>
      <w:r>
        <w:rPr>
          <w:spacing w:val="58"/>
        </w:rPr>
        <w:t xml:space="preserve"> </w:t>
      </w:r>
      <w:r>
        <w:t>les</w:t>
      </w:r>
      <w:r>
        <w:rPr>
          <w:spacing w:val="60"/>
        </w:rPr>
        <w:t xml:space="preserve"> </w:t>
      </w:r>
      <w:r>
        <w:t>couleurs,</w:t>
      </w:r>
      <w:r>
        <w:rPr>
          <w:spacing w:val="58"/>
        </w:rPr>
        <w:t xml:space="preserve"> </w:t>
      </w:r>
      <w:r>
        <w:t>tandis</w:t>
      </w:r>
      <w:r>
        <w:rPr>
          <w:spacing w:val="57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les</w:t>
      </w:r>
      <w:r>
        <w:rPr>
          <w:spacing w:val="60"/>
        </w:rPr>
        <w:t xml:space="preserve"> </w:t>
      </w:r>
      <w:r>
        <w:t>langues</w:t>
      </w:r>
      <w:r>
        <w:rPr>
          <w:spacing w:val="57"/>
        </w:rPr>
        <w:t xml:space="preserve"> </w:t>
      </w:r>
      <w:r>
        <w:t>parlées</w:t>
      </w:r>
      <w:r>
        <w:rPr>
          <w:spacing w:val="59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groupe</w:t>
      </w:r>
      <w:r>
        <w:rPr>
          <w:spacing w:val="-1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plus isolées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souvent</w:t>
      </w:r>
      <w:r>
        <w:rPr>
          <w:spacing w:val="1"/>
        </w:rPr>
        <w:t xml:space="preserve"> </w:t>
      </w:r>
      <w:r>
        <w:t>moins nombreuses.</w:t>
      </w:r>
    </w:p>
    <w:p w:rsidR="009C787B" w:rsidRDefault="00AE36E6">
      <w:pPr>
        <w:pStyle w:val="a3"/>
        <w:ind w:right="358" w:firstLine="427"/>
      </w:pPr>
      <w:r>
        <w:t>Les chercheurs estiment que les termes de couleur contenus dans le dictionnaire</w:t>
      </w:r>
      <w:r>
        <w:rPr>
          <w:spacing w:val="1"/>
        </w:rPr>
        <w:t xml:space="preserve"> </w:t>
      </w:r>
      <w:r>
        <w:t>linguistique et leurs caractéristiques métaphoriques sont d'une grande importance tant</w:t>
      </w:r>
      <w:r>
        <w:rPr>
          <w:spacing w:val="-67"/>
        </w:rPr>
        <w:t xml:space="preserve"> </w:t>
      </w:r>
      <w:r>
        <w:t>pour la vie quotidienne que pour le travail des personnes. Il faut donc les étudier pour</w:t>
      </w:r>
      <w:r>
        <w:rPr>
          <w:spacing w:val="-67"/>
        </w:rPr>
        <w:t xml:space="preserve"> </w:t>
      </w:r>
      <w:r>
        <w:t>aider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gens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mieux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comprendre.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noms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couleurs</w:t>
      </w:r>
      <w:r>
        <w:rPr>
          <w:spacing w:val="1"/>
        </w:rPr>
        <w:t xml:space="preserve"> </w:t>
      </w:r>
      <w:r>
        <w:t>non</w:t>
      </w:r>
      <w:r>
        <w:rPr>
          <w:spacing w:val="70"/>
        </w:rPr>
        <w:t xml:space="preserve"> </w:t>
      </w:r>
      <w:r>
        <w:t>traditionnels</w:t>
      </w:r>
      <w:r>
        <w:rPr>
          <w:spacing w:val="-67"/>
        </w:rPr>
        <w:t xml:space="preserve"> </w:t>
      </w:r>
      <w:r>
        <w:t>peuvent également attirer davantage l’attention, contribuant ainsi à engager votre</w:t>
      </w:r>
      <w:r>
        <w:rPr>
          <w:spacing w:val="1"/>
        </w:rPr>
        <w:t xml:space="preserve"> </w:t>
      </w:r>
      <w:r>
        <w:t>public. Les associations métaphoriques de couleurs ajoutent de la profondeur et de la</w:t>
      </w:r>
      <w:r>
        <w:rPr>
          <w:spacing w:val="1"/>
        </w:rPr>
        <w:t xml:space="preserve"> </w:t>
      </w:r>
      <w:r>
        <w:t>richesse é</w:t>
      </w:r>
      <w:r>
        <w:t>motionnelle à la perception des couleurs et peuvent être utilisées pour créer</w:t>
      </w:r>
      <w:r>
        <w:rPr>
          <w:spacing w:val="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images</w:t>
      </w:r>
      <w:r>
        <w:rPr>
          <w:spacing w:val="-2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riches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expressives</w:t>
      </w:r>
      <w:r>
        <w:rPr>
          <w:spacing w:val="-1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l’art,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communication.</w:t>
      </w:r>
    </w:p>
    <w:p w:rsidR="009C787B" w:rsidRDefault="00AE36E6">
      <w:pPr>
        <w:pStyle w:val="a3"/>
        <w:spacing w:before="1"/>
        <w:ind w:right="376" w:firstLine="427"/>
        <w:jc w:val="left"/>
      </w:pPr>
      <w:r>
        <w:t>Le besoin de nommer les teints et les nuances ne cesse pas de croître, c’est</w:t>
      </w:r>
      <w:r>
        <w:rPr>
          <w:spacing w:val="1"/>
        </w:rPr>
        <w:t xml:space="preserve"> </w:t>
      </w:r>
      <w:r>
        <w:t>pourquoi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mots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peuvent</w:t>
      </w:r>
      <w:r>
        <w:rPr>
          <w:spacing w:val="-2"/>
        </w:rPr>
        <w:t xml:space="preserve"> </w:t>
      </w:r>
      <w:r>
        <w:t>exprimer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couleurs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leurs</w:t>
      </w:r>
      <w:r>
        <w:rPr>
          <w:spacing w:val="-5"/>
        </w:rPr>
        <w:t xml:space="preserve"> </w:t>
      </w:r>
      <w:r>
        <w:t>nuances</w:t>
      </w:r>
      <w:r>
        <w:rPr>
          <w:spacing w:val="-4"/>
        </w:rPr>
        <w:t xml:space="preserve"> </w:t>
      </w:r>
      <w:r>
        <w:t>n’est</w:t>
      </w:r>
      <w:r>
        <w:rPr>
          <w:spacing w:val="-4"/>
        </w:rPr>
        <w:t xml:space="preserve"> </w:t>
      </w:r>
      <w:r>
        <w:t>pas</w:t>
      </w:r>
      <w:r>
        <w:rPr>
          <w:spacing w:val="-67"/>
        </w:rPr>
        <w:t xml:space="preserve"> </w:t>
      </w:r>
      <w:r>
        <w:t>définitive. Le développement de nouvelles technologies permet de créer des peintures</w:t>
      </w:r>
      <w:r>
        <w:rPr>
          <w:spacing w:val="-67"/>
        </w:rPr>
        <w:t xml:space="preserve"> </w:t>
      </w:r>
      <w:r>
        <w:t>et de mélange des couleurs existantes. Ces nouvelles couleurs apparessent si vite</w:t>
      </w:r>
      <w:r>
        <w:rPr>
          <w:spacing w:val="1"/>
        </w:rPr>
        <w:t xml:space="preserve"> </w:t>
      </w:r>
      <w:r>
        <w:t>qu’elles n'ont</w:t>
      </w:r>
      <w:r>
        <w:rPr>
          <w:spacing w:val="-2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le temps</w:t>
      </w:r>
      <w:r>
        <w:rPr>
          <w:spacing w:val="1"/>
        </w:rPr>
        <w:t xml:space="preserve"> </w:t>
      </w:r>
      <w:r>
        <w:t>d'entrer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dictionnaire.</w:t>
      </w:r>
    </w:p>
    <w:p w:rsidR="009C787B" w:rsidRDefault="00AE36E6">
      <w:pPr>
        <w:pStyle w:val="a3"/>
        <w:ind w:right="360" w:firstLine="427"/>
      </w:pPr>
      <w:r>
        <w:t>Notre attention se porte sur les mots qui décrivent les couleurs à l’aide de termes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colorés.</w:t>
      </w:r>
      <w:r>
        <w:rPr>
          <w:spacing w:val="1"/>
        </w:rPr>
        <w:t xml:space="preserve"> </w:t>
      </w:r>
      <w:r>
        <w:t>Ils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souvent</w:t>
      </w:r>
      <w:r>
        <w:rPr>
          <w:spacing w:val="1"/>
        </w:rPr>
        <w:t xml:space="preserve"> </w:t>
      </w:r>
      <w:r>
        <w:t>qualifiés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métaphoriques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d’imagés.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contexte,</w:t>
      </w:r>
      <w:r>
        <w:rPr>
          <w:spacing w:val="30"/>
        </w:rPr>
        <w:t xml:space="preserve"> </w:t>
      </w:r>
      <w:r>
        <w:t>ils</w:t>
      </w:r>
      <w:r>
        <w:rPr>
          <w:spacing w:val="33"/>
        </w:rPr>
        <w:t xml:space="preserve"> </w:t>
      </w:r>
      <w:r>
        <w:t>créent</w:t>
      </w:r>
      <w:r>
        <w:rPr>
          <w:spacing w:val="32"/>
        </w:rPr>
        <w:t xml:space="preserve"> </w:t>
      </w:r>
      <w:r>
        <w:t>des</w:t>
      </w:r>
      <w:r>
        <w:rPr>
          <w:spacing w:val="33"/>
        </w:rPr>
        <w:t xml:space="preserve"> </w:t>
      </w:r>
      <w:r>
        <w:t>impressions</w:t>
      </w:r>
      <w:r>
        <w:rPr>
          <w:spacing w:val="32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>des</w:t>
      </w:r>
      <w:r>
        <w:rPr>
          <w:spacing w:val="32"/>
        </w:rPr>
        <w:t xml:space="preserve"> </w:t>
      </w:r>
      <w:r>
        <w:t>associations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transposant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palette</w:t>
      </w:r>
      <w:r>
        <w:rPr>
          <w:spacing w:val="31"/>
        </w:rPr>
        <w:t xml:space="preserve"> </w:t>
      </w:r>
      <w:r>
        <w:t>de</w:t>
      </w:r>
    </w:p>
    <w:p w:rsidR="009C787B" w:rsidRDefault="009C787B">
      <w:pPr>
        <w:sectPr w:rsidR="009C787B">
          <w:headerReference w:type="default" r:id="rId76"/>
          <w:footerReference w:type="default" r:id="rId77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/>
      </w:pPr>
      <w:r>
        <w:t>couleurs sur des objets ou des phénomènes qui ne représentent pas directement une</w:t>
      </w:r>
      <w:r>
        <w:rPr>
          <w:spacing w:val="1"/>
        </w:rPr>
        <w:t xml:space="preserve"> </w:t>
      </w:r>
      <w:r>
        <w:t>couleur. L’étude des moyens linguistiques non conventionnels dans la description des</w:t>
      </w:r>
      <w:r>
        <w:rPr>
          <w:spacing w:val="-67"/>
        </w:rPr>
        <w:t xml:space="preserve"> </w:t>
      </w:r>
      <w:r>
        <w:t>nuances de couleurs constitue une exploration approfondie de l’utilisation de termes</w:t>
      </w:r>
      <w:r>
        <w:rPr>
          <w:spacing w:val="1"/>
        </w:rPr>
        <w:t xml:space="preserve"> </w:t>
      </w:r>
      <w:r>
        <w:t>créa</w:t>
      </w:r>
      <w:r>
        <w:t>tifs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inhabituels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transmettre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visualiser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couleurs.</w:t>
      </w:r>
      <w:r>
        <w:rPr>
          <w:spacing w:val="1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concentrons sur l’identification de stratégies et de techniques linguistiques uniques</w:t>
      </w:r>
      <w:r>
        <w:rPr>
          <w:spacing w:val="1"/>
        </w:rPr>
        <w:t xml:space="preserve"> </w:t>
      </w:r>
      <w:r>
        <w:t>utilisées pour décrire les couleurs et leurs nuances, ainsi que sur leur impact sur la</w:t>
      </w:r>
      <w:r>
        <w:rPr>
          <w:spacing w:val="1"/>
        </w:rPr>
        <w:t xml:space="preserve"> </w:t>
      </w:r>
      <w:r>
        <w:t>percepti</w:t>
      </w:r>
      <w:r>
        <w:t>on.</w:t>
      </w:r>
    </w:p>
    <w:p w:rsidR="009C787B" w:rsidRDefault="00AE36E6">
      <w:pPr>
        <w:pStyle w:val="a3"/>
        <w:spacing w:before="2"/>
        <w:ind w:right="361" w:firstLine="427"/>
      </w:pPr>
      <w:r>
        <w:t>Ces noms de couleurs non traditionnels possèdent une dimension sémantique et</w:t>
      </w:r>
      <w:r>
        <w:rPr>
          <w:spacing w:val="1"/>
        </w:rPr>
        <w:t xml:space="preserve"> </w:t>
      </w:r>
      <w:r>
        <w:t>peuvent évoquer différentes associations chez les personnes, selon leur expérience et</w:t>
      </w:r>
      <w:r>
        <w:rPr>
          <w:spacing w:val="1"/>
        </w:rPr>
        <w:t xml:space="preserve"> </w:t>
      </w:r>
      <w:r>
        <w:t>leur</w:t>
      </w:r>
      <w:r>
        <w:rPr>
          <w:spacing w:val="-1"/>
        </w:rPr>
        <w:t xml:space="preserve"> </w:t>
      </w:r>
      <w:r>
        <w:t>contexte culturel.</w:t>
      </w:r>
    </w:p>
    <w:p w:rsidR="009C787B" w:rsidRDefault="00AE36E6">
      <w:pPr>
        <w:pStyle w:val="a3"/>
        <w:ind w:right="361" w:firstLine="427"/>
      </w:pPr>
      <w:r>
        <w:t>Ces noms de couleurs non traditionnels possèdent une dimension sé</w:t>
      </w:r>
      <w:r>
        <w:t>mantique et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évoquer</w:t>
      </w:r>
      <w:r>
        <w:rPr>
          <w:spacing w:val="1"/>
        </w:rPr>
        <w:t xml:space="preserve"> </w:t>
      </w:r>
      <w:r>
        <w:t>différentes</w:t>
      </w:r>
      <w:r>
        <w:rPr>
          <w:spacing w:val="1"/>
        </w:rPr>
        <w:t xml:space="preserve"> </w:t>
      </w:r>
      <w:r>
        <w:t>associations</w:t>
      </w:r>
      <w:r>
        <w:rPr>
          <w:spacing w:val="1"/>
        </w:rPr>
        <w:t xml:space="preserve"> </w:t>
      </w:r>
      <w:r>
        <w:t>chez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personnes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leur</w:t>
      </w:r>
      <w:r>
        <w:rPr>
          <w:spacing w:val="-67"/>
        </w:rPr>
        <w:t xml:space="preserve"> </w:t>
      </w:r>
      <w:r>
        <w:t>expérience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leur contexte culturel.</w:t>
      </w:r>
    </w:p>
    <w:p w:rsidR="009C787B" w:rsidRDefault="00AE36E6">
      <w:pPr>
        <w:pStyle w:val="a3"/>
        <w:ind w:right="354" w:firstLine="427"/>
      </w:pPr>
      <w:r>
        <w:t>Examinons les façons les plus typiques d'ajouter des colorismes au dictionnaire.</w:t>
      </w:r>
      <w:r>
        <w:rPr>
          <w:spacing w:val="1"/>
        </w:rPr>
        <w:t xml:space="preserve"> </w:t>
      </w:r>
      <w:r>
        <w:t>Tout</w:t>
      </w:r>
      <w:r>
        <w:rPr>
          <w:spacing w:val="1"/>
        </w:rPr>
        <w:t xml:space="preserve"> </w:t>
      </w:r>
      <w:r>
        <w:t>d'abord,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emprunts</w:t>
      </w:r>
      <w:r>
        <w:rPr>
          <w:spacing w:val="1"/>
        </w:rPr>
        <w:t xml:space="preserve"> </w:t>
      </w:r>
      <w:r>
        <w:t>(magenta,</w:t>
      </w:r>
      <w:r>
        <w:rPr>
          <w:spacing w:val="1"/>
        </w:rPr>
        <w:t xml:space="preserve"> </w:t>
      </w:r>
      <w:r>
        <w:t>kaki,</w:t>
      </w:r>
      <w:r>
        <w:rPr>
          <w:spacing w:val="1"/>
        </w:rPr>
        <w:t xml:space="preserve"> </w:t>
      </w:r>
      <w:r>
        <w:t>terre</w:t>
      </w:r>
      <w:r>
        <w:rPr>
          <w:spacing w:val="1"/>
        </w:rPr>
        <w:t xml:space="preserve"> </w:t>
      </w:r>
      <w:r>
        <w:t>cuite,</w:t>
      </w:r>
      <w:r>
        <w:rPr>
          <w:spacing w:val="1"/>
        </w:rPr>
        <w:t xml:space="preserve"> </w:t>
      </w:r>
      <w:r>
        <w:t>etc.).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provient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déjà</w:t>
      </w:r>
      <w:r>
        <w:rPr>
          <w:spacing w:val="1"/>
        </w:rPr>
        <w:t xml:space="preserve"> </w:t>
      </w:r>
      <w:r>
        <w:t>existants,</w:t>
      </w:r>
      <w:r>
        <w:rPr>
          <w:spacing w:val="1"/>
        </w:rPr>
        <w:t xml:space="preserve"> </w:t>
      </w:r>
      <w:r>
        <w:t>utilisés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nouveau</w:t>
      </w:r>
      <w:r>
        <w:rPr>
          <w:spacing w:val="1"/>
        </w:rPr>
        <w:t xml:space="preserve"> </w:t>
      </w:r>
      <w:r>
        <w:t>rôle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désigner des couleurs et des nuances par le biais de métaphores. Ils peuvent être</w:t>
      </w:r>
      <w:r>
        <w:rPr>
          <w:spacing w:val="1"/>
        </w:rPr>
        <w:t xml:space="preserve"> </w:t>
      </w:r>
      <w:r>
        <w:t>divisés en</w:t>
      </w:r>
      <w:r>
        <w:rPr>
          <w:spacing w:val="1"/>
        </w:rPr>
        <w:t xml:space="preserve"> </w:t>
      </w:r>
      <w:r>
        <w:t>groupes</w:t>
      </w:r>
      <w:r>
        <w:rPr>
          <w:spacing w:val="1"/>
        </w:rPr>
        <w:t xml:space="preserve"> </w:t>
      </w:r>
      <w:r>
        <w:t>suivants</w:t>
      </w:r>
      <w:r>
        <w:rPr>
          <w:spacing w:val="-3"/>
        </w:rPr>
        <w:t xml:space="preserve"> </w:t>
      </w:r>
      <w:r>
        <w:t>:</w:t>
      </w: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ind w:right="354" w:firstLine="427"/>
        <w:rPr>
          <w:sz w:val="28"/>
        </w:rPr>
      </w:pPr>
      <w:r>
        <w:rPr>
          <w:sz w:val="28"/>
        </w:rPr>
        <w:t>Pierres</w:t>
      </w:r>
      <w:r>
        <w:rPr>
          <w:spacing w:val="1"/>
          <w:sz w:val="28"/>
        </w:rPr>
        <w:t xml:space="preserve"> </w:t>
      </w:r>
      <w:r>
        <w:rPr>
          <w:sz w:val="28"/>
        </w:rPr>
        <w:t>précieuses</w:t>
      </w:r>
      <w:r>
        <w:rPr>
          <w:spacing w:val="1"/>
          <w:sz w:val="28"/>
        </w:rPr>
        <w:t xml:space="preserve"> </w:t>
      </w:r>
      <w:r>
        <w:rPr>
          <w:sz w:val="28"/>
        </w:rPr>
        <w:t>et</w:t>
      </w:r>
      <w:r>
        <w:rPr>
          <w:spacing w:val="1"/>
          <w:sz w:val="28"/>
        </w:rPr>
        <w:t xml:space="preserve"> </w:t>
      </w:r>
      <w:r>
        <w:rPr>
          <w:sz w:val="28"/>
        </w:rPr>
        <w:t>semi-précieuses</w:t>
      </w:r>
      <w:r>
        <w:rPr>
          <w:spacing w:val="1"/>
          <w:sz w:val="28"/>
        </w:rPr>
        <w:t xml:space="preserve"> </w:t>
      </w:r>
      <w:r>
        <w:rPr>
          <w:sz w:val="28"/>
        </w:rPr>
        <w:t>(jade,</w:t>
      </w:r>
      <w:r>
        <w:rPr>
          <w:spacing w:val="1"/>
          <w:sz w:val="28"/>
        </w:rPr>
        <w:t xml:space="preserve"> </w:t>
      </w:r>
      <w:r>
        <w:rPr>
          <w:sz w:val="28"/>
        </w:rPr>
        <w:t>malachite,</w:t>
      </w:r>
      <w:r>
        <w:rPr>
          <w:spacing w:val="1"/>
          <w:sz w:val="28"/>
        </w:rPr>
        <w:t xml:space="preserve"> </w:t>
      </w:r>
      <w:r>
        <w:rPr>
          <w:sz w:val="28"/>
        </w:rPr>
        <w:t>smalt,</w:t>
      </w:r>
      <w:r>
        <w:rPr>
          <w:spacing w:val="1"/>
          <w:sz w:val="28"/>
        </w:rPr>
        <w:t xml:space="preserve"> </w:t>
      </w:r>
      <w:r>
        <w:rPr>
          <w:sz w:val="28"/>
        </w:rPr>
        <w:t>turquoise,</w:t>
      </w:r>
      <w:r>
        <w:rPr>
          <w:spacing w:val="1"/>
          <w:sz w:val="28"/>
        </w:rPr>
        <w:t xml:space="preserve"> </w:t>
      </w:r>
      <w:r>
        <w:rPr>
          <w:sz w:val="28"/>
        </w:rPr>
        <w:t>outremer, zircon, etc.) : Ces noms de couleurs sont souvent empruntés aux pierres</w:t>
      </w:r>
      <w:r>
        <w:rPr>
          <w:spacing w:val="1"/>
          <w:sz w:val="28"/>
        </w:rPr>
        <w:t xml:space="preserve"> </w:t>
      </w:r>
      <w:r>
        <w:rPr>
          <w:sz w:val="28"/>
        </w:rPr>
        <w:t>précieuses, reflétant non seulement la teinte, mais aussi une certaine richesse ou éclat</w:t>
      </w:r>
      <w:r>
        <w:rPr>
          <w:spacing w:val="1"/>
          <w:sz w:val="28"/>
        </w:rPr>
        <w:t xml:space="preserve"> </w:t>
      </w:r>
      <w:r>
        <w:rPr>
          <w:sz w:val="28"/>
        </w:rPr>
        <w:t>associés à</w:t>
      </w:r>
      <w:r>
        <w:rPr>
          <w:spacing w:val="-1"/>
          <w:sz w:val="28"/>
        </w:rPr>
        <w:t xml:space="preserve"> </w:t>
      </w:r>
      <w:r>
        <w:rPr>
          <w:sz w:val="28"/>
        </w:rPr>
        <w:t>ces</w:t>
      </w:r>
      <w:r>
        <w:rPr>
          <w:spacing w:val="2"/>
          <w:sz w:val="28"/>
        </w:rPr>
        <w:t xml:space="preserve"> </w:t>
      </w:r>
      <w:r>
        <w:rPr>
          <w:sz w:val="28"/>
        </w:rPr>
        <w:t>matériaux.</w:t>
      </w:r>
    </w:p>
    <w:p w:rsidR="009C787B" w:rsidRDefault="00AE36E6">
      <w:pPr>
        <w:ind w:left="672" w:right="439" w:firstLine="427"/>
        <w:jc w:val="both"/>
        <w:rPr>
          <w:i/>
          <w:sz w:val="28"/>
        </w:rPr>
      </w:pPr>
      <w:r>
        <w:rPr>
          <w:i/>
          <w:sz w:val="28"/>
        </w:rPr>
        <w:t xml:space="preserve">De quelle couleur sont ses yeux? Questionna Raymond. </w:t>
      </w:r>
      <w:r>
        <w:rPr>
          <w:b/>
          <w:i/>
          <w:sz w:val="28"/>
        </w:rPr>
        <w:t>Topaz</w:t>
      </w:r>
      <w:r>
        <w:rPr>
          <w:i/>
          <w:sz w:val="28"/>
        </w:rPr>
        <w:t>, répondit Thomas.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[4,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p.224]</w:t>
      </w: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Les</w:t>
      </w:r>
      <w:r>
        <w:rPr>
          <w:spacing w:val="53"/>
          <w:sz w:val="28"/>
        </w:rPr>
        <w:t xml:space="preserve"> </w:t>
      </w:r>
      <w:r>
        <w:rPr>
          <w:sz w:val="28"/>
        </w:rPr>
        <w:t>noms</w:t>
      </w:r>
      <w:r>
        <w:rPr>
          <w:spacing w:val="53"/>
          <w:sz w:val="28"/>
        </w:rPr>
        <w:t xml:space="preserve"> </w:t>
      </w:r>
      <w:r>
        <w:rPr>
          <w:sz w:val="28"/>
        </w:rPr>
        <w:t>de</w:t>
      </w:r>
      <w:r>
        <w:rPr>
          <w:spacing w:val="53"/>
          <w:sz w:val="28"/>
        </w:rPr>
        <w:t xml:space="preserve"> </w:t>
      </w:r>
      <w:r>
        <w:rPr>
          <w:sz w:val="28"/>
        </w:rPr>
        <w:t>couleurs</w:t>
      </w:r>
      <w:r>
        <w:rPr>
          <w:spacing w:val="54"/>
          <w:sz w:val="28"/>
        </w:rPr>
        <w:t xml:space="preserve"> </w:t>
      </w:r>
      <w:r>
        <w:rPr>
          <w:sz w:val="28"/>
        </w:rPr>
        <w:t>dérivés</w:t>
      </w:r>
      <w:r>
        <w:rPr>
          <w:spacing w:val="51"/>
          <w:sz w:val="28"/>
        </w:rPr>
        <w:t xml:space="preserve"> </w:t>
      </w:r>
      <w:r>
        <w:rPr>
          <w:sz w:val="28"/>
        </w:rPr>
        <w:t>des</w:t>
      </w:r>
      <w:r>
        <w:rPr>
          <w:spacing w:val="51"/>
          <w:sz w:val="28"/>
        </w:rPr>
        <w:t xml:space="preserve"> </w:t>
      </w:r>
      <w:r>
        <w:rPr>
          <w:sz w:val="28"/>
        </w:rPr>
        <w:t>plantes</w:t>
      </w:r>
      <w:r>
        <w:rPr>
          <w:spacing w:val="54"/>
          <w:sz w:val="28"/>
        </w:rPr>
        <w:t xml:space="preserve"> </w:t>
      </w:r>
      <w:r>
        <w:rPr>
          <w:sz w:val="28"/>
        </w:rPr>
        <w:t>(orchidée,</w:t>
      </w:r>
      <w:r>
        <w:rPr>
          <w:spacing w:val="50"/>
          <w:sz w:val="28"/>
        </w:rPr>
        <w:t xml:space="preserve"> </w:t>
      </w:r>
      <w:r>
        <w:rPr>
          <w:sz w:val="28"/>
        </w:rPr>
        <w:t>violet,</w:t>
      </w:r>
      <w:r>
        <w:rPr>
          <w:spacing w:val="52"/>
          <w:sz w:val="28"/>
        </w:rPr>
        <w:t xml:space="preserve"> </w:t>
      </w:r>
      <w:r>
        <w:rPr>
          <w:sz w:val="28"/>
        </w:rPr>
        <w:t>chardon,</w:t>
      </w:r>
      <w:r>
        <w:rPr>
          <w:spacing w:val="53"/>
          <w:sz w:val="28"/>
        </w:rPr>
        <w:t xml:space="preserve"> </w:t>
      </w:r>
      <w:r>
        <w:rPr>
          <w:sz w:val="28"/>
        </w:rPr>
        <w:t>citron</w:t>
      </w:r>
      <w:r>
        <w:rPr>
          <w:spacing w:val="-68"/>
          <w:sz w:val="28"/>
        </w:rPr>
        <w:t xml:space="preserve"> </w:t>
      </w:r>
      <w:r>
        <w:rPr>
          <w:sz w:val="28"/>
        </w:rPr>
        <w:t>vert,</w:t>
      </w:r>
      <w:r>
        <w:rPr>
          <w:spacing w:val="-2"/>
          <w:sz w:val="28"/>
        </w:rPr>
        <w:t xml:space="preserve"> </w:t>
      </w:r>
      <w:r>
        <w:rPr>
          <w:sz w:val="28"/>
        </w:rPr>
        <w:t>maïs,</w:t>
      </w:r>
      <w:r>
        <w:rPr>
          <w:spacing w:val="-1"/>
          <w:sz w:val="28"/>
        </w:rPr>
        <w:t xml:space="preserve"> </w:t>
      </w:r>
      <w:r>
        <w:rPr>
          <w:sz w:val="28"/>
        </w:rPr>
        <w:t>poire,</w:t>
      </w:r>
      <w:r>
        <w:rPr>
          <w:spacing w:val="-2"/>
          <w:sz w:val="28"/>
        </w:rPr>
        <w:t xml:space="preserve"> </w:t>
      </w:r>
      <w:r>
        <w:rPr>
          <w:sz w:val="28"/>
        </w:rPr>
        <w:t>pêche,</w:t>
      </w:r>
      <w:r>
        <w:rPr>
          <w:spacing w:val="-2"/>
          <w:sz w:val="28"/>
        </w:rPr>
        <w:t xml:space="preserve"> </w:t>
      </w:r>
      <w:r>
        <w:rPr>
          <w:sz w:val="28"/>
        </w:rPr>
        <w:t>fraise,</w:t>
      </w:r>
      <w:r>
        <w:rPr>
          <w:spacing w:val="-4"/>
          <w:sz w:val="28"/>
        </w:rPr>
        <w:t xml:space="preserve"> </w:t>
      </w:r>
      <w:r>
        <w:rPr>
          <w:sz w:val="28"/>
        </w:rPr>
        <w:t>safran,</w:t>
      </w:r>
      <w:r>
        <w:rPr>
          <w:spacing w:val="-1"/>
          <w:sz w:val="28"/>
        </w:rPr>
        <w:t xml:space="preserve"> </w:t>
      </w:r>
      <w:r>
        <w:rPr>
          <w:sz w:val="28"/>
        </w:rPr>
        <w:t>paprika,</w:t>
      </w:r>
      <w:r>
        <w:rPr>
          <w:spacing w:val="-2"/>
          <w:sz w:val="28"/>
        </w:rPr>
        <w:t xml:space="preserve"> </w:t>
      </w:r>
      <w:r>
        <w:rPr>
          <w:sz w:val="28"/>
        </w:rPr>
        <w:t>lilas,</w:t>
      </w:r>
      <w:r>
        <w:rPr>
          <w:spacing w:val="-1"/>
          <w:sz w:val="28"/>
        </w:rPr>
        <w:t xml:space="preserve"> </w:t>
      </w:r>
      <w:r>
        <w:rPr>
          <w:sz w:val="28"/>
        </w:rPr>
        <w:t>lavande,</w:t>
      </w:r>
      <w:r>
        <w:rPr>
          <w:spacing w:val="-2"/>
          <w:sz w:val="28"/>
        </w:rPr>
        <w:t xml:space="preserve"> </w:t>
      </w:r>
      <w:r>
        <w:rPr>
          <w:sz w:val="28"/>
        </w:rPr>
        <w:t>etc.).</w:t>
      </w:r>
    </w:p>
    <w:p w:rsidR="009C787B" w:rsidRDefault="00AE36E6">
      <w:pPr>
        <w:ind w:left="672" w:right="353" w:firstLine="427"/>
        <w:jc w:val="both"/>
        <w:rPr>
          <w:i/>
          <w:sz w:val="28"/>
        </w:rPr>
      </w:pPr>
      <w:r>
        <w:rPr>
          <w:i/>
          <w:sz w:val="28"/>
        </w:rPr>
        <w:t>Il était vetu d’un</w:t>
      </w:r>
      <w:r>
        <w:rPr>
          <w:i/>
          <w:sz w:val="28"/>
        </w:rPr>
        <w:t xml:space="preserve">e </w:t>
      </w:r>
      <w:r>
        <w:rPr>
          <w:b/>
          <w:i/>
          <w:sz w:val="28"/>
        </w:rPr>
        <w:t>robe grenat</w:t>
      </w:r>
      <w:r>
        <w:rPr>
          <w:i/>
          <w:sz w:val="28"/>
        </w:rPr>
        <w:t>, brodée d’or, et fort lourde pour un si petit être. [1,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19]</w:t>
      </w:r>
    </w:p>
    <w:p w:rsidR="009C787B" w:rsidRDefault="00AE36E6">
      <w:pPr>
        <w:spacing w:line="321" w:lineRule="exact"/>
        <w:ind w:left="1100"/>
        <w:jc w:val="both"/>
        <w:rPr>
          <w:i/>
          <w:sz w:val="28"/>
        </w:rPr>
      </w:pPr>
      <w:r>
        <w:rPr>
          <w:i/>
          <w:sz w:val="28"/>
        </w:rPr>
        <w:t>La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voiture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était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vert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olive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couleur que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mère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détestait</w:t>
      </w:r>
      <w:r>
        <w:rPr>
          <w:rFonts w:ascii="Calibri" w:hAnsi="Calibri"/>
        </w:rPr>
        <w:t>.</w:t>
      </w:r>
      <w:r>
        <w:rPr>
          <w:rFonts w:ascii="Calibri" w:hAnsi="Calibri"/>
          <w:spacing w:val="-1"/>
        </w:rPr>
        <w:t xml:space="preserve"> </w:t>
      </w:r>
      <w:r>
        <w:rPr>
          <w:i/>
          <w:sz w:val="28"/>
        </w:rPr>
        <w:t>[4,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136]</w:t>
      </w: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spacing w:line="341" w:lineRule="exact"/>
        <w:ind w:left="1381" w:hanging="282"/>
        <w:rPr>
          <w:sz w:val="28"/>
        </w:rPr>
      </w:pPr>
      <w:r>
        <w:rPr>
          <w:sz w:val="28"/>
        </w:rPr>
        <w:t>Des</w:t>
      </w:r>
      <w:r>
        <w:rPr>
          <w:spacing w:val="-2"/>
          <w:sz w:val="28"/>
        </w:rPr>
        <w:t xml:space="preserve"> </w:t>
      </w:r>
      <w:r>
        <w:rPr>
          <w:sz w:val="28"/>
        </w:rPr>
        <w:t>métaux</w:t>
      </w:r>
      <w:r>
        <w:rPr>
          <w:spacing w:val="-1"/>
          <w:sz w:val="28"/>
        </w:rPr>
        <w:t xml:space="preserve"> </w:t>
      </w:r>
      <w:r>
        <w:rPr>
          <w:sz w:val="28"/>
        </w:rPr>
        <w:t>(cobalt,</w:t>
      </w:r>
      <w:r>
        <w:rPr>
          <w:spacing w:val="-7"/>
          <w:sz w:val="28"/>
        </w:rPr>
        <w:t xml:space="preserve"> </w:t>
      </w:r>
      <w:r>
        <w:rPr>
          <w:sz w:val="28"/>
        </w:rPr>
        <w:t>plomb,</w:t>
      </w:r>
      <w:r>
        <w:rPr>
          <w:spacing w:val="-3"/>
          <w:sz w:val="28"/>
        </w:rPr>
        <w:t xml:space="preserve"> </w:t>
      </w:r>
      <w:r>
        <w:rPr>
          <w:sz w:val="28"/>
        </w:rPr>
        <w:t>or,</w:t>
      </w:r>
      <w:r>
        <w:rPr>
          <w:spacing w:val="-4"/>
          <w:sz w:val="28"/>
        </w:rPr>
        <w:t xml:space="preserve"> </w:t>
      </w:r>
      <w:r>
        <w:rPr>
          <w:sz w:val="28"/>
        </w:rPr>
        <w:t>argent,</w:t>
      </w:r>
      <w:r>
        <w:rPr>
          <w:spacing w:val="-3"/>
          <w:sz w:val="28"/>
        </w:rPr>
        <w:t xml:space="preserve"> </w:t>
      </w:r>
      <w:r>
        <w:rPr>
          <w:sz w:val="28"/>
        </w:rPr>
        <w:t>cuivre,</w:t>
      </w:r>
      <w:r>
        <w:rPr>
          <w:spacing w:val="-3"/>
          <w:sz w:val="28"/>
        </w:rPr>
        <w:t xml:space="preserve"> </w:t>
      </w:r>
      <w:r>
        <w:rPr>
          <w:sz w:val="28"/>
        </w:rPr>
        <w:t>bronze,</w:t>
      </w:r>
      <w:r>
        <w:rPr>
          <w:spacing w:val="-4"/>
          <w:sz w:val="28"/>
        </w:rPr>
        <w:t xml:space="preserve"> </w:t>
      </w:r>
      <w:r>
        <w:rPr>
          <w:sz w:val="28"/>
        </w:rPr>
        <w:t>etc.).</w:t>
      </w:r>
    </w:p>
    <w:p w:rsidR="009C787B" w:rsidRDefault="00AE36E6">
      <w:pPr>
        <w:spacing w:before="2"/>
        <w:ind w:left="672" w:firstLine="427"/>
        <w:rPr>
          <w:i/>
          <w:sz w:val="28"/>
        </w:rPr>
      </w:pPr>
      <w:r>
        <w:rPr>
          <w:b/>
          <w:i/>
          <w:sz w:val="28"/>
        </w:rPr>
        <w:t>Ses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cheveux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d’or</w:t>
      </w:r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tordus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en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longues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tressesrelevées,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formaient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comme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deux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anse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d’amphore.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[1,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17]</w:t>
      </w:r>
    </w:p>
    <w:p w:rsidR="009C787B" w:rsidRDefault="00AE36E6">
      <w:pPr>
        <w:spacing w:line="321" w:lineRule="exact"/>
        <w:ind w:left="1100"/>
        <w:rPr>
          <w:i/>
          <w:sz w:val="28"/>
        </w:rPr>
      </w:pPr>
      <w:r>
        <w:rPr>
          <w:i/>
          <w:sz w:val="28"/>
        </w:rPr>
        <w:t>Le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bruit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et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l’agitation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qui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r</w:t>
      </w:r>
      <w:r>
        <w:rPr>
          <w:sz w:val="28"/>
        </w:rPr>
        <w:t>é</w:t>
      </w:r>
      <w:r>
        <w:rPr>
          <w:i/>
          <w:sz w:val="28"/>
        </w:rPr>
        <w:t>gnaient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dans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les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rues,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rumeur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des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voix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étrangères,</w:t>
      </w:r>
    </w:p>
    <w:p w:rsidR="009C787B" w:rsidRDefault="00AE36E6">
      <w:pPr>
        <w:tabs>
          <w:tab w:val="left" w:leader="dot" w:pos="9170"/>
        </w:tabs>
        <w:spacing w:line="242" w:lineRule="auto"/>
        <w:ind w:left="672" w:right="360"/>
        <w:rPr>
          <w:i/>
          <w:sz w:val="28"/>
        </w:rPr>
      </w:pPr>
      <w:r>
        <w:rPr>
          <w:b/>
          <w:i/>
          <w:sz w:val="28"/>
        </w:rPr>
        <w:t>le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ciel  plombé</w:t>
      </w:r>
      <w:r>
        <w:rPr>
          <w:i/>
          <w:sz w:val="28"/>
        </w:rPr>
        <w:t>,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lourde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odeur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des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fumées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qui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imprégnait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ville.</w:t>
      </w:r>
      <w:r>
        <w:rPr>
          <w:i/>
          <w:sz w:val="28"/>
        </w:rPr>
        <w:tab/>
      </w:r>
      <w:r>
        <w:rPr>
          <w:i/>
          <w:spacing w:val="-1"/>
          <w:sz w:val="28"/>
        </w:rPr>
        <w:t>surprirent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Guccio.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[1,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138]</w:t>
      </w: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spacing w:line="336" w:lineRule="exact"/>
        <w:ind w:left="1381" w:hanging="282"/>
        <w:jc w:val="left"/>
        <w:rPr>
          <w:sz w:val="28"/>
        </w:rPr>
      </w:pPr>
      <w:r>
        <w:rPr>
          <w:sz w:val="28"/>
        </w:rPr>
        <w:t>Des</w:t>
      </w:r>
      <w:r>
        <w:rPr>
          <w:spacing w:val="-2"/>
          <w:sz w:val="28"/>
        </w:rPr>
        <w:t xml:space="preserve"> </w:t>
      </w:r>
      <w:r>
        <w:rPr>
          <w:sz w:val="28"/>
        </w:rPr>
        <w:t>animaux</w:t>
      </w:r>
      <w:r>
        <w:rPr>
          <w:spacing w:val="-1"/>
          <w:sz w:val="28"/>
        </w:rPr>
        <w:t xml:space="preserve"> </w:t>
      </w:r>
      <w:r>
        <w:rPr>
          <w:sz w:val="28"/>
        </w:rPr>
        <w:t>(souris,</w:t>
      </w:r>
      <w:r>
        <w:rPr>
          <w:spacing w:val="-6"/>
          <w:sz w:val="28"/>
        </w:rPr>
        <w:t xml:space="preserve"> </w:t>
      </w:r>
      <w:r>
        <w:rPr>
          <w:sz w:val="28"/>
        </w:rPr>
        <w:t>chameau,</w:t>
      </w:r>
      <w:r>
        <w:rPr>
          <w:spacing w:val="-3"/>
          <w:sz w:val="28"/>
        </w:rPr>
        <w:t xml:space="preserve"> </w:t>
      </w:r>
      <w:r>
        <w:rPr>
          <w:sz w:val="28"/>
        </w:rPr>
        <w:t>corbeau,</w:t>
      </w:r>
      <w:r>
        <w:rPr>
          <w:spacing w:val="-3"/>
          <w:sz w:val="28"/>
        </w:rPr>
        <w:t xml:space="preserve"> </w:t>
      </w:r>
      <w:r>
        <w:rPr>
          <w:sz w:val="28"/>
        </w:rPr>
        <w:t>colombe,</w:t>
      </w:r>
      <w:r>
        <w:rPr>
          <w:spacing w:val="-6"/>
          <w:sz w:val="28"/>
        </w:rPr>
        <w:t xml:space="preserve"> </w:t>
      </w:r>
      <w:r>
        <w:rPr>
          <w:sz w:val="28"/>
        </w:rPr>
        <w:t>saumon</w:t>
      </w:r>
      <w:r>
        <w:rPr>
          <w:spacing w:val="-1"/>
          <w:sz w:val="28"/>
        </w:rPr>
        <w:t xml:space="preserve"> </w:t>
      </w:r>
      <w:r>
        <w:rPr>
          <w:sz w:val="28"/>
        </w:rPr>
        <w:t>etc.)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</w:p>
    <w:p w:rsidR="009C787B" w:rsidRDefault="00AE36E6">
      <w:pPr>
        <w:ind w:left="672" w:firstLine="427"/>
        <w:rPr>
          <w:i/>
          <w:sz w:val="28"/>
        </w:rPr>
      </w:pPr>
      <w:r>
        <w:rPr>
          <w:i/>
          <w:sz w:val="28"/>
        </w:rPr>
        <w:t>Le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canapé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du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salon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est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d'une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belle</w:t>
      </w:r>
      <w:r>
        <w:rPr>
          <w:i/>
          <w:spacing w:val="30"/>
          <w:sz w:val="28"/>
        </w:rPr>
        <w:t xml:space="preserve"> </w:t>
      </w:r>
      <w:r>
        <w:rPr>
          <w:b/>
          <w:i/>
          <w:sz w:val="28"/>
        </w:rPr>
        <w:t>teinte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saumon</w:t>
      </w:r>
      <w:r>
        <w:rPr>
          <w:i/>
          <w:sz w:val="28"/>
        </w:rPr>
        <w:t>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un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mélange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subtil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rose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et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d'orange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qui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illumine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pièce.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[6]</w:t>
      </w: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ind w:right="359" w:firstLine="427"/>
        <w:jc w:val="left"/>
        <w:rPr>
          <w:sz w:val="28"/>
        </w:rPr>
      </w:pPr>
      <w:r>
        <w:rPr>
          <w:sz w:val="28"/>
        </w:rPr>
        <w:t>Des</w:t>
      </w:r>
      <w:r>
        <w:rPr>
          <w:spacing w:val="57"/>
          <w:sz w:val="28"/>
        </w:rPr>
        <w:t xml:space="preserve"> </w:t>
      </w:r>
      <w:r>
        <w:rPr>
          <w:sz w:val="28"/>
        </w:rPr>
        <w:t>liquides</w:t>
      </w:r>
      <w:r>
        <w:rPr>
          <w:spacing w:val="57"/>
          <w:sz w:val="28"/>
        </w:rPr>
        <w:t xml:space="preserve"> </w:t>
      </w:r>
      <w:r>
        <w:rPr>
          <w:sz w:val="28"/>
        </w:rPr>
        <w:t>(brandy,</w:t>
      </w:r>
      <w:r>
        <w:rPr>
          <w:spacing w:val="55"/>
          <w:sz w:val="28"/>
        </w:rPr>
        <w:t xml:space="preserve"> </w:t>
      </w:r>
      <w:r>
        <w:rPr>
          <w:sz w:val="28"/>
        </w:rPr>
        <w:t>lait,</w:t>
      </w:r>
      <w:r>
        <w:rPr>
          <w:spacing w:val="56"/>
          <w:sz w:val="28"/>
        </w:rPr>
        <w:t xml:space="preserve"> </w:t>
      </w:r>
      <w:r>
        <w:rPr>
          <w:sz w:val="28"/>
        </w:rPr>
        <w:t>chartreuse,</w:t>
      </w:r>
      <w:r>
        <w:rPr>
          <w:spacing w:val="55"/>
          <w:sz w:val="28"/>
        </w:rPr>
        <w:t xml:space="preserve"> </w:t>
      </w:r>
      <w:r>
        <w:rPr>
          <w:sz w:val="28"/>
        </w:rPr>
        <w:t>café,</w:t>
      </w:r>
      <w:r>
        <w:rPr>
          <w:spacing w:val="55"/>
          <w:sz w:val="28"/>
        </w:rPr>
        <w:t xml:space="preserve"> </w:t>
      </w:r>
      <w:r>
        <w:rPr>
          <w:sz w:val="28"/>
        </w:rPr>
        <w:t>chocolat,</w:t>
      </w:r>
      <w:r>
        <w:rPr>
          <w:spacing w:val="55"/>
          <w:sz w:val="28"/>
        </w:rPr>
        <w:t xml:space="preserve"> </w:t>
      </w:r>
      <w:r>
        <w:rPr>
          <w:sz w:val="28"/>
        </w:rPr>
        <w:t>bourbon,</w:t>
      </w:r>
      <w:r>
        <w:rPr>
          <w:spacing w:val="56"/>
          <w:sz w:val="28"/>
        </w:rPr>
        <w:t xml:space="preserve"> </w:t>
      </w:r>
      <w:r>
        <w:rPr>
          <w:sz w:val="28"/>
        </w:rPr>
        <w:t>café</w:t>
      </w:r>
      <w:r>
        <w:rPr>
          <w:spacing w:val="56"/>
          <w:sz w:val="28"/>
        </w:rPr>
        <w:t xml:space="preserve"> </w:t>
      </w:r>
      <w:r>
        <w:rPr>
          <w:sz w:val="28"/>
        </w:rPr>
        <w:t>au</w:t>
      </w:r>
      <w:r>
        <w:rPr>
          <w:spacing w:val="57"/>
          <w:sz w:val="28"/>
        </w:rPr>
        <w:t xml:space="preserve"> </w:t>
      </w:r>
      <w:r>
        <w:rPr>
          <w:sz w:val="28"/>
        </w:rPr>
        <w:t>lait,</w:t>
      </w:r>
      <w:r>
        <w:rPr>
          <w:spacing w:val="-67"/>
          <w:sz w:val="28"/>
        </w:rPr>
        <w:t xml:space="preserve"> </w:t>
      </w:r>
      <w:r>
        <w:rPr>
          <w:sz w:val="28"/>
        </w:rPr>
        <w:t>etc.),</w:t>
      </w:r>
    </w:p>
    <w:p w:rsidR="009C787B" w:rsidRDefault="00AE36E6">
      <w:pPr>
        <w:ind w:left="672" w:firstLine="427"/>
        <w:rPr>
          <w:i/>
          <w:sz w:val="28"/>
        </w:rPr>
      </w:pPr>
      <w:r>
        <w:rPr>
          <w:i/>
          <w:sz w:val="28"/>
        </w:rPr>
        <w:t>Le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prévot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avait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au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front,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entourantl’oeil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gauche,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une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large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tache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naissance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couleur lis-de-vin.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[1,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p. 152]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9"/>
        <w:ind w:left="0"/>
        <w:jc w:val="left"/>
        <w:rPr>
          <w:i/>
          <w:sz w:val="16"/>
        </w:rPr>
      </w:pPr>
    </w:p>
    <w:p w:rsidR="009C787B" w:rsidRDefault="00AE36E6">
      <w:pPr>
        <w:pStyle w:val="a5"/>
        <w:numPr>
          <w:ilvl w:val="0"/>
          <w:numId w:val="27"/>
        </w:numPr>
        <w:tabs>
          <w:tab w:val="left" w:pos="1382"/>
        </w:tabs>
        <w:spacing w:before="84"/>
        <w:ind w:right="359" w:firstLine="427"/>
        <w:rPr>
          <w:sz w:val="28"/>
        </w:rPr>
      </w:pPr>
      <w:r>
        <w:rPr>
          <w:sz w:val="28"/>
        </w:rPr>
        <w:t>et d'autres éléments (neige, sable, tourbe, paysage marin, corail, paille, feu,</w:t>
      </w:r>
      <w:r>
        <w:rPr>
          <w:spacing w:val="1"/>
          <w:sz w:val="28"/>
        </w:rPr>
        <w:t xml:space="preserve"> </w:t>
      </w:r>
      <w:r>
        <w:rPr>
          <w:sz w:val="28"/>
        </w:rPr>
        <w:t>etc.), montrent l’étendue des influences culturelles et naturelles dans la nomination</w:t>
      </w:r>
      <w:r>
        <w:rPr>
          <w:spacing w:val="1"/>
          <w:sz w:val="28"/>
        </w:rPr>
        <w:t xml:space="preserve"> </w:t>
      </w:r>
      <w:r>
        <w:rPr>
          <w:sz w:val="28"/>
        </w:rPr>
        <w:t>des</w:t>
      </w:r>
      <w:r>
        <w:rPr>
          <w:spacing w:val="-3"/>
          <w:sz w:val="28"/>
        </w:rPr>
        <w:t xml:space="preserve"> </w:t>
      </w:r>
      <w:r>
        <w:rPr>
          <w:sz w:val="28"/>
        </w:rPr>
        <w:t>couleurs.</w:t>
      </w:r>
    </w:p>
    <w:p w:rsidR="009C787B" w:rsidRDefault="00AE36E6">
      <w:pPr>
        <w:spacing w:before="1"/>
        <w:ind w:left="672" w:right="346" w:firstLine="427"/>
        <w:rPr>
          <w:i/>
          <w:sz w:val="28"/>
        </w:rPr>
      </w:pPr>
      <w:r>
        <w:rPr>
          <w:i/>
          <w:sz w:val="28"/>
        </w:rPr>
        <w:t>Il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suffit d'ouvrir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les yeux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pour voir que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8"/>
          <w:sz w:val="28"/>
        </w:rPr>
        <w:t xml:space="preserve"> </w:t>
      </w:r>
      <w:r>
        <w:rPr>
          <w:b/>
          <w:i/>
          <w:sz w:val="28"/>
        </w:rPr>
        <w:t>couleur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sable</w:t>
      </w:r>
      <w:r>
        <w:rPr>
          <w:b/>
          <w:i/>
          <w:spacing w:val="4"/>
          <w:sz w:val="28"/>
        </w:rPr>
        <w:t xml:space="preserve"> </w:t>
      </w:r>
      <w:r>
        <w:rPr>
          <w:i/>
          <w:sz w:val="28"/>
        </w:rPr>
        <w:t>est partout,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nos tenues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tous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les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jours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à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nos décorations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d'intérieur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[6].</w:t>
      </w:r>
    </w:p>
    <w:p w:rsidR="009C787B" w:rsidRDefault="00AE36E6">
      <w:pPr>
        <w:ind w:left="672" w:right="521" w:firstLine="427"/>
        <w:rPr>
          <w:i/>
          <w:sz w:val="28"/>
        </w:rPr>
      </w:pPr>
      <w:r>
        <w:rPr>
          <w:i/>
          <w:sz w:val="28"/>
        </w:rPr>
        <w:t>Ma vie n’a jamais été éclairée par un aussi magnifique soleil, pour la simple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raison que la jeuness, seul, est capable d’en capter les rayons d’or, couleur </w:t>
      </w:r>
      <w:r>
        <w:rPr>
          <w:b/>
          <w:i/>
          <w:sz w:val="28"/>
        </w:rPr>
        <w:t>de miel,</w:t>
      </w:r>
      <w:r>
        <w:rPr>
          <w:b/>
          <w:i/>
          <w:spacing w:val="-67"/>
          <w:sz w:val="28"/>
        </w:rPr>
        <w:t xml:space="preserve"> </w:t>
      </w:r>
      <w:r>
        <w:rPr>
          <w:i/>
          <w:sz w:val="28"/>
        </w:rPr>
        <w:t>qui ne savent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briller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que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pour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elle.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[7,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14]</w:t>
      </w:r>
    </w:p>
    <w:p w:rsidR="009C787B" w:rsidRDefault="00AE36E6">
      <w:pPr>
        <w:pStyle w:val="a3"/>
        <w:ind w:right="353" w:firstLine="427"/>
      </w:pPr>
      <w:r>
        <w:t>Ce phénomène de transformation linguistique</w:t>
      </w:r>
      <w:r>
        <w:t xml:space="preserve"> permet de comprendre comment les</w:t>
      </w:r>
      <w:r>
        <w:rPr>
          <w:spacing w:val="-67"/>
        </w:rPr>
        <w:t xml:space="preserve"> </w:t>
      </w:r>
      <w:r>
        <w:t>couleurs peuvent s'enrichir de nouvelles significations culturelles et émotionnelles,</w:t>
      </w:r>
      <w:r>
        <w:rPr>
          <w:spacing w:val="1"/>
        </w:rPr>
        <w:t xml:space="preserve"> </w:t>
      </w:r>
      <w:r>
        <w:t>rendant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langage</w:t>
      </w:r>
      <w:r>
        <w:rPr>
          <w:spacing w:val="-1"/>
        </w:rPr>
        <w:t xml:space="preserve"> </w:t>
      </w:r>
      <w:r>
        <w:t>des couleurs</w:t>
      </w:r>
      <w:r>
        <w:rPr>
          <w:spacing w:val="-4"/>
        </w:rPr>
        <w:t xml:space="preserve"> </w:t>
      </w:r>
      <w:r>
        <w:t>infiniment</w:t>
      </w:r>
      <w:r>
        <w:rPr>
          <w:spacing w:val="-2"/>
        </w:rPr>
        <w:t xml:space="preserve"> </w:t>
      </w:r>
      <w:r>
        <w:t>diversifié</w:t>
      </w:r>
      <w:r>
        <w:rPr>
          <w:spacing w:val="-1"/>
        </w:rPr>
        <w:t xml:space="preserve"> </w:t>
      </w:r>
      <w:r>
        <w:t>et expressif.</w:t>
      </w:r>
    </w:p>
    <w:p w:rsidR="009C787B" w:rsidRDefault="00AE36E6">
      <w:pPr>
        <w:pStyle w:val="a3"/>
        <w:ind w:right="358" w:firstLine="427"/>
      </w:pPr>
      <w:r>
        <w:t>L'aspect visuel et esthétique est le plus approprié pour révéler l'e</w:t>
      </w:r>
      <w:r>
        <w:t>ssence de la</w:t>
      </w:r>
      <w:r>
        <w:rPr>
          <w:spacing w:val="1"/>
        </w:rPr>
        <w:t xml:space="preserve"> </w:t>
      </w:r>
      <w:r>
        <w:t>métaphore de la couleur, puisque le choix de la couleur est dicté principalement par</w:t>
      </w:r>
      <w:r>
        <w:rPr>
          <w:spacing w:val="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motifs esthétiques visant à</w:t>
      </w:r>
      <w:r>
        <w:rPr>
          <w:spacing w:val="-2"/>
        </w:rPr>
        <w:t xml:space="preserve"> </w:t>
      </w:r>
      <w:r>
        <w:t>rendre</w:t>
      </w:r>
      <w:r>
        <w:rPr>
          <w:spacing w:val="-1"/>
        </w:rPr>
        <w:t xml:space="preserve"> </w:t>
      </w:r>
      <w:r>
        <w:t>l'image</w:t>
      </w:r>
      <w:r>
        <w:rPr>
          <w:spacing w:val="-1"/>
        </w:rPr>
        <w:t xml:space="preserve"> </w:t>
      </w:r>
      <w:r>
        <w:t>créée plus attrayante.</w:t>
      </w:r>
    </w:p>
    <w:p w:rsidR="009C787B" w:rsidRDefault="00AE36E6">
      <w:pPr>
        <w:pStyle w:val="a3"/>
        <w:spacing w:before="1"/>
        <w:ind w:right="358" w:firstLine="427"/>
      </w:pPr>
      <w:r>
        <w:t>En marketing, la métaphore de la couleur est utilisée pour créer une certaine</w:t>
      </w:r>
      <w:r>
        <w:rPr>
          <w:spacing w:val="1"/>
        </w:rPr>
        <w:t xml:space="preserve"> </w:t>
      </w:r>
      <w:r>
        <w:t>impression</w:t>
      </w:r>
      <w:r>
        <w:t xml:space="preserve"> sur les gens, influencer leur attitude envers les produits et les persuader de</w:t>
      </w:r>
      <w:r>
        <w:rPr>
          <w:spacing w:val="-67"/>
        </w:rPr>
        <w:t xml:space="preserve"> </w:t>
      </w:r>
      <w:r>
        <w:t>choisir un</w:t>
      </w:r>
      <w:r>
        <w:rPr>
          <w:spacing w:val="71"/>
        </w:rPr>
        <w:t xml:space="preserve"> </w:t>
      </w:r>
      <w:r>
        <w:t>certain produit plutôt qu'un autre. La palette de couleurs joue un rôle</w:t>
      </w:r>
      <w:r>
        <w:rPr>
          <w:spacing w:val="1"/>
        </w:rPr>
        <w:t xml:space="preserve"> </w:t>
      </w:r>
      <w:r>
        <w:t>décisif pour attirer l’attention du public. Les couleurs sont souvent associées à des</w:t>
      </w:r>
      <w:r>
        <w:rPr>
          <w:spacing w:val="1"/>
        </w:rPr>
        <w:t xml:space="preserve"> </w:t>
      </w:r>
      <w:r>
        <w:t>éléments faciles à retenir et évoquant de bonnes associations. Ces désignations de</w:t>
      </w:r>
      <w:r>
        <w:rPr>
          <w:spacing w:val="1"/>
        </w:rPr>
        <w:t xml:space="preserve"> </w:t>
      </w:r>
      <w:r>
        <w:t>couleurs, beaucoup plus expressives et spécifiques, ne décrivent pas seulement une</w:t>
      </w:r>
      <w:r>
        <w:rPr>
          <w:spacing w:val="1"/>
        </w:rPr>
        <w:t xml:space="preserve"> </w:t>
      </w:r>
      <w:r>
        <w:t>seule</w:t>
      </w:r>
      <w:r>
        <w:rPr>
          <w:spacing w:val="1"/>
        </w:rPr>
        <w:t xml:space="preserve"> </w:t>
      </w:r>
      <w:r>
        <w:t>nuance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ils</w:t>
      </w:r>
      <w:r>
        <w:rPr>
          <w:spacing w:val="1"/>
        </w:rPr>
        <w:t xml:space="preserve"> </w:t>
      </w:r>
      <w:r>
        <w:t>provoquent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complexe</w:t>
      </w:r>
      <w:r>
        <w:rPr>
          <w:spacing w:val="1"/>
        </w:rPr>
        <w:t xml:space="preserve"> </w:t>
      </w:r>
      <w:r>
        <w:t>d'impressions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d'associations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augmentent l</w:t>
      </w:r>
      <w:r>
        <w:t>'attrait émotionnel</w:t>
      </w:r>
      <w:r>
        <w:rPr>
          <w:spacing w:val="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esthétique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produit.</w:t>
      </w:r>
    </w:p>
    <w:p w:rsidR="009C787B" w:rsidRDefault="00AE36E6">
      <w:pPr>
        <w:pStyle w:val="a3"/>
        <w:ind w:right="360" w:firstLine="427"/>
      </w:pPr>
      <w:r>
        <w:t>Comme en poésie, le choix des mots en marketing, joue un rôle important dans la</w:t>
      </w:r>
      <w:r>
        <w:rPr>
          <w:spacing w:val="1"/>
        </w:rPr>
        <w:t xml:space="preserve"> </w:t>
      </w:r>
      <w:r>
        <w:t>création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lien</w:t>
      </w:r>
      <w:r>
        <w:rPr>
          <w:spacing w:val="1"/>
        </w:rPr>
        <w:t xml:space="preserve"> </w:t>
      </w:r>
      <w:r>
        <w:t>durable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consommateurs,</w:t>
      </w:r>
      <w:r>
        <w:rPr>
          <w:spacing w:val="1"/>
        </w:rPr>
        <w:t xml:space="preserve"> </w:t>
      </w:r>
      <w:r>
        <w:t>transformant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simples</w:t>
      </w:r>
      <w:r>
        <w:rPr>
          <w:spacing w:val="1"/>
        </w:rPr>
        <w:t xml:space="preserve"> </w:t>
      </w:r>
      <w:r>
        <w:t>descriptions en</w:t>
      </w:r>
      <w:r>
        <w:rPr>
          <w:spacing w:val="1"/>
        </w:rPr>
        <w:t xml:space="preserve"> </w:t>
      </w:r>
      <w:r>
        <w:t>expériences riches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mémorables.</w:t>
      </w:r>
    </w:p>
    <w:p w:rsidR="009C787B" w:rsidRDefault="00AE36E6">
      <w:pPr>
        <w:spacing w:before="1"/>
        <w:ind w:left="672" w:right="348" w:firstLine="427"/>
        <w:jc w:val="both"/>
        <w:rPr>
          <w:sz w:val="28"/>
        </w:rPr>
      </w:pPr>
      <w:r>
        <w:rPr>
          <w:sz w:val="28"/>
        </w:rPr>
        <w:t xml:space="preserve">Cela </w:t>
      </w:r>
      <w:r>
        <w:rPr>
          <w:sz w:val="28"/>
        </w:rPr>
        <w:t xml:space="preserve">semble romantique et tendance de teindre vos cheveux en </w:t>
      </w:r>
      <w:r>
        <w:rPr>
          <w:i/>
          <w:sz w:val="28"/>
        </w:rPr>
        <w:t>Miel Doré, Café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Latte, Sable Fin, Caramel Glacé, Noisette,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plutôt qu'en simplement noir, brun ou</w:t>
      </w:r>
      <w:r>
        <w:rPr>
          <w:spacing w:val="1"/>
          <w:sz w:val="28"/>
        </w:rPr>
        <w:t xml:space="preserve"> </w:t>
      </w:r>
      <w:r>
        <w:rPr>
          <w:sz w:val="28"/>
        </w:rPr>
        <w:t>rouge. Les producteurs de cosmétiques inventent des noms spéciaux pour les couleurs</w:t>
      </w:r>
      <w:r>
        <w:rPr>
          <w:spacing w:val="-67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rouge</w:t>
      </w:r>
      <w:r>
        <w:rPr>
          <w:spacing w:val="1"/>
          <w:sz w:val="28"/>
        </w:rPr>
        <w:t xml:space="preserve"> </w:t>
      </w:r>
      <w:r>
        <w:rPr>
          <w:sz w:val="28"/>
        </w:rPr>
        <w:t>à</w:t>
      </w:r>
      <w:r>
        <w:rPr>
          <w:spacing w:val="1"/>
          <w:sz w:val="28"/>
        </w:rPr>
        <w:t xml:space="preserve"> </w:t>
      </w:r>
      <w:r>
        <w:rPr>
          <w:sz w:val="28"/>
        </w:rPr>
        <w:t>lèvres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Cerise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Gourmande,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Corail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Soleil,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Nude Velours);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d’ombre</w:t>
      </w:r>
      <w:r>
        <w:rPr>
          <w:spacing w:val="1"/>
          <w:sz w:val="28"/>
        </w:rPr>
        <w:t xml:space="preserve"> </w:t>
      </w:r>
      <w:r>
        <w:rPr>
          <w:sz w:val="28"/>
        </w:rPr>
        <w:t>à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paupières </w:t>
      </w:r>
      <w:r>
        <w:rPr>
          <w:i/>
          <w:sz w:val="28"/>
        </w:rPr>
        <w:t xml:space="preserve">(Éclat de Lune, Forêt Enchantée, Brume d’Automne) ; </w:t>
      </w:r>
      <w:r>
        <w:rPr>
          <w:sz w:val="28"/>
        </w:rPr>
        <w:t>de vernis à ongles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(Perle de Nuit, Brume Hivernale, Feu de Bois)</w:t>
      </w:r>
      <w:r>
        <w:rPr>
          <w:sz w:val="28"/>
        </w:rPr>
        <w:t>, qui ont souvent un effet créatif et</w:t>
      </w:r>
      <w:r>
        <w:rPr>
          <w:spacing w:val="1"/>
          <w:sz w:val="28"/>
        </w:rPr>
        <w:t xml:space="preserve"> </w:t>
      </w:r>
      <w:r>
        <w:rPr>
          <w:sz w:val="28"/>
        </w:rPr>
        <w:t>inhabituel, destiné à évoquer cert</w:t>
      </w:r>
      <w:r>
        <w:rPr>
          <w:sz w:val="28"/>
        </w:rPr>
        <w:t>aines nuances ou humeurs. En ajoutant des éléments</w:t>
      </w:r>
      <w:r>
        <w:rPr>
          <w:spacing w:val="1"/>
          <w:sz w:val="28"/>
        </w:rPr>
        <w:t xml:space="preserve"> </w:t>
      </w:r>
      <w:r>
        <w:rPr>
          <w:sz w:val="28"/>
        </w:rPr>
        <w:t>de fantaisie et d'intrigue, ils rendent le produit plus mémorable et attrayant pour les</w:t>
      </w:r>
      <w:r>
        <w:rPr>
          <w:spacing w:val="1"/>
          <w:sz w:val="28"/>
        </w:rPr>
        <w:t xml:space="preserve"> </w:t>
      </w:r>
      <w:r>
        <w:rPr>
          <w:sz w:val="28"/>
        </w:rPr>
        <w:t>consommateurs. Ces noms de couleurs poétiques et évocateurs captent l’imagination</w:t>
      </w:r>
      <w:r>
        <w:rPr>
          <w:spacing w:val="1"/>
          <w:sz w:val="28"/>
        </w:rPr>
        <w:t xml:space="preserve"> </w:t>
      </w:r>
      <w:r>
        <w:rPr>
          <w:sz w:val="28"/>
        </w:rPr>
        <w:t>des gents, les rendent</w:t>
      </w:r>
      <w:r>
        <w:rPr>
          <w:spacing w:val="1"/>
          <w:sz w:val="28"/>
        </w:rPr>
        <w:t xml:space="preserve"> </w:t>
      </w:r>
      <w:r>
        <w:rPr>
          <w:sz w:val="28"/>
        </w:rPr>
        <w:t>dans des mon</w:t>
      </w:r>
      <w:r>
        <w:rPr>
          <w:sz w:val="28"/>
        </w:rPr>
        <w:t>des d’émotions et d’images spécifiques. Ils</w:t>
      </w:r>
      <w:r>
        <w:rPr>
          <w:spacing w:val="1"/>
          <w:sz w:val="28"/>
        </w:rPr>
        <w:t xml:space="preserve"> </w:t>
      </w:r>
      <w:r>
        <w:rPr>
          <w:sz w:val="28"/>
        </w:rPr>
        <w:t>ajoutent une couche de sophistication et de désirabilité aux produits, transformant des</w:t>
      </w:r>
      <w:r>
        <w:rPr>
          <w:spacing w:val="-67"/>
          <w:sz w:val="28"/>
        </w:rPr>
        <w:t xml:space="preserve"> </w:t>
      </w:r>
      <w:r>
        <w:rPr>
          <w:sz w:val="28"/>
        </w:rPr>
        <w:t>objets</w:t>
      </w:r>
      <w:r>
        <w:rPr>
          <w:spacing w:val="-4"/>
          <w:sz w:val="28"/>
        </w:rPr>
        <w:t xml:space="preserve"> </w:t>
      </w:r>
      <w:r>
        <w:rPr>
          <w:sz w:val="28"/>
        </w:rPr>
        <w:t>simples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une</w:t>
      </w:r>
      <w:r>
        <w:rPr>
          <w:spacing w:val="-3"/>
          <w:sz w:val="28"/>
        </w:rPr>
        <w:t xml:space="preserve"> </w:t>
      </w:r>
      <w:r>
        <w:rPr>
          <w:sz w:val="28"/>
        </w:rPr>
        <w:t>riche</w:t>
      </w:r>
      <w:r>
        <w:rPr>
          <w:spacing w:val="-1"/>
          <w:sz w:val="28"/>
        </w:rPr>
        <w:t xml:space="preserve"> </w:t>
      </w:r>
      <w:r>
        <w:rPr>
          <w:sz w:val="28"/>
        </w:rPr>
        <w:t>expérience esthétique.</w:t>
      </w:r>
    </w:p>
    <w:p w:rsidR="009C787B" w:rsidRDefault="00AE36E6">
      <w:pPr>
        <w:pStyle w:val="a3"/>
        <w:ind w:right="359" w:firstLine="427"/>
      </w:pPr>
      <w:r>
        <w:t>L'analyse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moyens</w:t>
      </w:r>
      <w:r>
        <w:rPr>
          <w:spacing w:val="1"/>
        </w:rPr>
        <w:t xml:space="preserve"> </w:t>
      </w:r>
      <w:r>
        <w:t>linguistiques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conventionnels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décrire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nuances de couleurs nous permet de mieux comprendre comment le langage affecte</w:t>
      </w:r>
      <w:r>
        <w:rPr>
          <w:spacing w:val="1"/>
        </w:rPr>
        <w:t xml:space="preserve"> </w:t>
      </w:r>
      <w:r>
        <w:t>notre perception du monde qui nous entoure et comment les auteurs peuvent utiliser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créer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riches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significatives.</w:t>
      </w:r>
      <w:r>
        <w:rPr>
          <w:spacing w:val="1"/>
        </w:rPr>
        <w:t xml:space="preserve"> </w:t>
      </w:r>
      <w:r>
        <w:t>Grâce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propriétés</w:t>
      </w:r>
      <w:r>
        <w:rPr>
          <w:spacing w:val="1"/>
        </w:rPr>
        <w:t xml:space="preserve"> </w:t>
      </w:r>
      <w:r>
        <w:t>métaphoriques de la langue, nous pouvons bien comprendre les particularités d'une</w:t>
      </w:r>
      <w:r>
        <w:rPr>
          <w:spacing w:val="1"/>
        </w:rPr>
        <w:t xml:space="preserve"> </w:t>
      </w:r>
      <w:r>
        <w:t>langue</w:t>
      </w:r>
      <w:r>
        <w:rPr>
          <w:spacing w:val="-3"/>
        </w:rPr>
        <w:t xml:space="preserve"> </w:t>
      </w:r>
      <w:r>
        <w:t>étrangère,</w:t>
      </w:r>
      <w:r>
        <w:rPr>
          <w:spacing w:val="-4"/>
        </w:rPr>
        <w:t xml:space="preserve"> </w:t>
      </w:r>
      <w:r>
        <w:t>ainsi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ses</w:t>
      </w:r>
      <w:r>
        <w:rPr>
          <w:spacing w:val="-5"/>
        </w:rPr>
        <w:t xml:space="preserve"> </w:t>
      </w:r>
      <w:r>
        <w:t>habitudes</w:t>
      </w:r>
      <w:r>
        <w:rPr>
          <w:spacing w:val="-2"/>
        </w:rPr>
        <w:t xml:space="preserve"> </w:t>
      </w:r>
      <w:r>
        <w:t>culturelles,</w:t>
      </w:r>
      <w:r>
        <w:rPr>
          <w:spacing w:val="-4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caractère,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mentalité,</w:t>
      </w:r>
      <w:r>
        <w:rPr>
          <w:spacing w:val="-4"/>
        </w:rPr>
        <w:t xml:space="preserve"> </w:t>
      </w:r>
      <w:r>
        <w:t>etc.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 w:firstLine="427"/>
      </w:pPr>
      <w:r>
        <w:t>Nous avons constaté que l'apprentissage de ces termes métaphorique</w:t>
      </w:r>
      <w:r>
        <w:t>s et non</w:t>
      </w:r>
      <w:r>
        <w:rPr>
          <w:spacing w:val="1"/>
        </w:rPr>
        <w:t xml:space="preserve"> </w:t>
      </w:r>
      <w:r>
        <w:t>conventionnels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couleurs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leurs</w:t>
      </w:r>
      <w:r>
        <w:rPr>
          <w:spacing w:val="1"/>
        </w:rPr>
        <w:t xml:space="preserve"> </w:t>
      </w:r>
      <w:r>
        <w:t>teintes</w:t>
      </w:r>
      <w:r>
        <w:rPr>
          <w:spacing w:val="1"/>
        </w:rPr>
        <w:t xml:space="preserve"> </w:t>
      </w:r>
      <w:r>
        <w:t>élargit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seulement</w:t>
      </w:r>
      <w:r>
        <w:rPr>
          <w:spacing w:val="1"/>
        </w:rPr>
        <w:t xml:space="preserve"> </w:t>
      </w:r>
      <w:r>
        <w:t>notre</w:t>
      </w:r>
      <w:r>
        <w:rPr>
          <w:spacing w:val="1"/>
        </w:rPr>
        <w:t xml:space="preserve"> </w:t>
      </w:r>
      <w:r>
        <w:t>vocabulaire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notre</w:t>
      </w:r>
      <w:r>
        <w:rPr>
          <w:spacing w:val="1"/>
        </w:rPr>
        <w:t xml:space="preserve"> </w:t>
      </w:r>
      <w:r>
        <w:t>compréhension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nuances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couleurs,</w:t>
      </w:r>
      <w:r>
        <w:rPr>
          <w:spacing w:val="1"/>
        </w:rPr>
        <w:t xml:space="preserve"> </w:t>
      </w:r>
      <w:r>
        <w:t>mais</w:t>
      </w:r>
      <w:r>
        <w:rPr>
          <w:spacing w:val="70"/>
        </w:rPr>
        <w:t xml:space="preserve"> </w:t>
      </w:r>
      <w:r>
        <w:t>renforce</w:t>
      </w:r>
      <w:r>
        <w:rPr>
          <w:spacing w:val="1"/>
        </w:rPr>
        <w:t xml:space="preserve"> </w:t>
      </w:r>
      <w:r>
        <w:t>également notre capacité à exprimer des concepts et des émotions complexes de</w:t>
      </w:r>
      <w:r>
        <w:rPr>
          <w:spacing w:val="1"/>
        </w:rPr>
        <w:t xml:space="preserve"> </w:t>
      </w:r>
      <w:r>
        <w:t>manière</w:t>
      </w:r>
      <w:r>
        <w:rPr>
          <w:spacing w:val="-4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subtile et plus</w:t>
      </w:r>
      <w:r>
        <w:rPr>
          <w:spacing w:val="1"/>
        </w:rPr>
        <w:t xml:space="preserve"> </w:t>
      </w:r>
      <w:r>
        <w:t>significative.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spacing w:line="240" w:lineRule="auto"/>
        <w:ind w:left="5061"/>
        <w:jc w:val="left"/>
      </w:pPr>
      <w:r>
        <w:t>Reference: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Druon</w:t>
      </w:r>
      <w:r>
        <w:rPr>
          <w:spacing w:val="-1"/>
          <w:sz w:val="28"/>
        </w:rPr>
        <w:t xml:space="preserve"> </w:t>
      </w:r>
      <w:r>
        <w:rPr>
          <w:sz w:val="28"/>
        </w:rPr>
        <w:t>Maurice,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1"/>
          <w:sz w:val="28"/>
        </w:rPr>
        <w:t xml:space="preserve"> </w:t>
      </w:r>
      <w:r>
        <w:rPr>
          <w:sz w:val="28"/>
        </w:rPr>
        <w:t>roi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fer.</w:t>
      </w:r>
      <w:r>
        <w:rPr>
          <w:spacing w:val="-5"/>
          <w:sz w:val="28"/>
        </w:rPr>
        <w:t xml:space="preserve"> </w:t>
      </w:r>
      <w:r>
        <w:rPr>
          <w:sz w:val="28"/>
        </w:rPr>
        <w:t>Livre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poche.</w:t>
      </w:r>
      <w:r>
        <w:rPr>
          <w:spacing w:val="-2"/>
          <w:sz w:val="28"/>
        </w:rPr>
        <w:t xml:space="preserve"> </w:t>
      </w:r>
      <w:r>
        <w:rPr>
          <w:sz w:val="28"/>
        </w:rPr>
        <w:t>1970</w:t>
      </w:r>
      <w:r>
        <w:rPr>
          <w:spacing w:val="-4"/>
          <w:sz w:val="28"/>
        </w:rPr>
        <w:t xml:space="preserve"> </w:t>
      </w:r>
      <w:r>
        <w:rPr>
          <w:sz w:val="28"/>
        </w:rPr>
        <w:t>pp 316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451"/>
          <w:tab w:val="left" w:pos="2779"/>
          <w:tab w:val="left" w:pos="4261"/>
          <w:tab w:val="left" w:pos="5412"/>
          <w:tab w:val="left" w:pos="6327"/>
          <w:tab w:val="left" w:pos="7516"/>
          <w:tab w:val="left" w:pos="8658"/>
          <w:tab w:val="left" w:pos="9576"/>
        </w:tabs>
        <w:ind w:left="672" w:right="357" w:firstLine="427"/>
        <w:rPr>
          <w:sz w:val="28"/>
        </w:rPr>
      </w:pPr>
      <w:r>
        <w:rPr>
          <w:sz w:val="28"/>
        </w:rPr>
        <w:t>Farrell,</w:t>
      </w:r>
      <w:r>
        <w:rPr>
          <w:sz w:val="28"/>
        </w:rPr>
        <w:tab/>
        <w:t>Jennifer.</w:t>
      </w:r>
      <w:r>
        <w:rPr>
          <w:sz w:val="28"/>
        </w:rPr>
        <w:tab/>
        <w:t>Color</w:t>
      </w:r>
      <w:r>
        <w:rPr>
          <w:sz w:val="28"/>
        </w:rPr>
        <w:tab/>
        <w:t>and</w:t>
      </w:r>
      <w:r>
        <w:rPr>
          <w:sz w:val="28"/>
        </w:rPr>
        <w:tab/>
        <w:t>Form.</w:t>
      </w:r>
      <w:r>
        <w:rPr>
          <w:sz w:val="28"/>
        </w:rPr>
        <w:tab/>
        <w:t>2023.</w:t>
      </w:r>
      <w:r>
        <w:rPr>
          <w:sz w:val="28"/>
        </w:rPr>
        <w:tab/>
        <w:t>[En</w:t>
      </w:r>
      <w:r>
        <w:rPr>
          <w:sz w:val="28"/>
        </w:rPr>
        <w:tab/>
      </w:r>
      <w:r>
        <w:rPr>
          <w:spacing w:val="-1"/>
          <w:sz w:val="28"/>
        </w:rPr>
        <w:t>ligne]: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78">
        <w:r>
          <w:rPr>
            <w:sz w:val="28"/>
          </w:rPr>
          <w:t>www.metmuseum.org/perspectives/articles/2023/11/color-drawings-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prints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</w:tabs>
        <w:ind w:left="672" w:right="351" w:firstLine="427"/>
        <w:rPr>
          <w:sz w:val="28"/>
        </w:rPr>
      </w:pPr>
      <w:r>
        <w:rPr>
          <w:sz w:val="28"/>
        </w:rPr>
        <w:t>Gibson,</w:t>
      </w:r>
      <w:r>
        <w:rPr>
          <w:spacing w:val="22"/>
          <w:sz w:val="28"/>
        </w:rPr>
        <w:t xml:space="preserve"> </w:t>
      </w:r>
      <w:r>
        <w:rPr>
          <w:sz w:val="28"/>
        </w:rPr>
        <w:t>E.</w:t>
      </w:r>
      <w:r>
        <w:rPr>
          <w:spacing w:val="23"/>
          <w:sz w:val="28"/>
        </w:rPr>
        <w:t xml:space="preserve"> </w:t>
      </w:r>
      <w:r>
        <w:rPr>
          <w:sz w:val="28"/>
        </w:rPr>
        <w:t>et</w:t>
      </w:r>
      <w:r>
        <w:rPr>
          <w:spacing w:val="24"/>
          <w:sz w:val="28"/>
        </w:rPr>
        <w:t xml:space="preserve"> </w:t>
      </w:r>
      <w:r>
        <w:rPr>
          <w:sz w:val="28"/>
        </w:rPr>
        <w:t>al.,</w:t>
      </w:r>
      <w:r>
        <w:rPr>
          <w:spacing w:val="22"/>
          <w:sz w:val="28"/>
        </w:rPr>
        <w:t xml:space="preserve"> </w:t>
      </w:r>
      <w:r>
        <w:rPr>
          <w:sz w:val="28"/>
        </w:rPr>
        <w:t>Color</w:t>
      </w:r>
      <w:r>
        <w:rPr>
          <w:spacing w:val="23"/>
          <w:sz w:val="28"/>
        </w:rPr>
        <w:t xml:space="preserve"> </w:t>
      </w:r>
      <w:r>
        <w:rPr>
          <w:sz w:val="28"/>
        </w:rPr>
        <w:t>naming</w:t>
      </w:r>
      <w:r>
        <w:rPr>
          <w:spacing w:val="24"/>
          <w:sz w:val="28"/>
        </w:rPr>
        <w:t xml:space="preserve"> </w:t>
      </w:r>
      <w:r>
        <w:rPr>
          <w:sz w:val="28"/>
        </w:rPr>
        <w:t>across</w:t>
      </w:r>
      <w:r>
        <w:rPr>
          <w:spacing w:val="24"/>
          <w:sz w:val="28"/>
        </w:rPr>
        <w:t xml:space="preserve"> </w:t>
      </w:r>
      <w:r>
        <w:rPr>
          <w:sz w:val="28"/>
        </w:rPr>
        <w:t>languages</w:t>
      </w:r>
      <w:r>
        <w:rPr>
          <w:spacing w:val="23"/>
          <w:sz w:val="28"/>
        </w:rPr>
        <w:t xml:space="preserve"> </w:t>
      </w:r>
      <w:r>
        <w:rPr>
          <w:sz w:val="28"/>
        </w:rPr>
        <w:t>reflects</w:t>
      </w:r>
      <w:r>
        <w:rPr>
          <w:spacing w:val="24"/>
          <w:sz w:val="28"/>
        </w:rPr>
        <w:t xml:space="preserve"> </w:t>
      </w:r>
      <w:r>
        <w:rPr>
          <w:sz w:val="28"/>
        </w:rPr>
        <w:t>color</w:t>
      </w:r>
      <w:r>
        <w:rPr>
          <w:spacing w:val="21"/>
          <w:sz w:val="28"/>
        </w:rPr>
        <w:t xml:space="preserve"> </w:t>
      </w:r>
      <w:r>
        <w:rPr>
          <w:sz w:val="28"/>
        </w:rPr>
        <w:t>use.</w:t>
      </w:r>
      <w:r>
        <w:rPr>
          <w:spacing w:val="6"/>
          <w:sz w:val="28"/>
        </w:rPr>
        <w:t xml:space="preserve"> </w:t>
      </w:r>
      <w:r>
        <w:rPr>
          <w:sz w:val="28"/>
        </w:rPr>
        <w:t>Proc</w:t>
      </w:r>
      <w:r>
        <w:rPr>
          <w:spacing w:val="21"/>
          <w:sz w:val="28"/>
        </w:rPr>
        <w:t xml:space="preserve"> </w:t>
      </w:r>
      <w:r>
        <w:rPr>
          <w:sz w:val="28"/>
        </w:rPr>
        <w:t>Natl</w:t>
      </w:r>
      <w:r>
        <w:rPr>
          <w:spacing w:val="-67"/>
          <w:sz w:val="28"/>
        </w:rPr>
        <w:t xml:space="preserve"> </w:t>
      </w:r>
      <w:r>
        <w:rPr>
          <w:sz w:val="28"/>
        </w:rPr>
        <w:t>Acad Sci</w:t>
      </w:r>
      <w:r>
        <w:rPr>
          <w:spacing w:val="1"/>
          <w:sz w:val="28"/>
        </w:rPr>
        <w:t xml:space="preserve"> </w:t>
      </w:r>
      <w:r>
        <w:rPr>
          <w:sz w:val="28"/>
        </w:rPr>
        <w:t>USA</w:t>
      </w:r>
      <w:r>
        <w:rPr>
          <w:spacing w:val="2"/>
          <w:sz w:val="28"/>
        </w:rPr>
        <w:t xml:space="preserve"> </w:t>
      </w:r>
      <w:r>
        <w:rPr>
          <w:sz w:val="28"/>
        </w:rPr>
        <w:t>114,</w:t>
      </w:r>
      <w:r>
        <w:rPr>
          <w:spacing w:val="-1"/>
          <w:sz w:val="28"/>
        </w:rPr>
        <w:t xml:space="preserve"> </w:t>
      </w:r>
      <w:r>
        <w:rPr>
          <w:sz w:val="28"/>
        </w:rPr>
        <w:t>10785–10790 (2017).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</w:tabs>
        <w:spacing w:line="322" w:lineRule="exact"/>
        <w:ind w:hanging="282"/>
        <w:rPr>
          <w:sz w:val="28"/>
        </w:rPr>
      </w:pPr>
      <w:r>
        <w:rPr>
          <w:sz w:val="28"/>
        </w:rPr>
        <w:t>Levy</w:t>
      </w:r>
      <w:r>
        <w:rPr>
          <w:spacing w:val="-2"/>
          <w:sz w:val="28"/>
        </w:rPr>
        <w:t xml:space="preserve"> </w:t>
      </w:r>
      <w:r>
        <w:rPr>
          <w:sz w:val="28"/>
        </w:rPr>
        <w:t>Marc.</w:t>
      </w:r>
      <w:r>
        <w:rPr>
          <w:spacing w:val="-3"/>
          <w:sz w:val="28"/>
        </w:rPr>
        <w:t xml:space="preserve"> </w:t>
      </w:r>
      <w:r>
        <w:rPr>
          <w:sz w:val="28"/>
        </w:rPr>
        <w:t>Ghost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love.</w:t>
      </w:r>
      <w:r>
        <w:rPr>
          <w:spacing w:val="-6"/>
          <w:sz w:val="28"/>
        </w:rPr>
        <w:t xml:space="preserve"> </w:t>
      </w:r>
      <w:r>
        <w:rPr>
          <w:sz w:val="28"/>
        </w:rPr>
        <w:t>Edition</w:t>
      </w:r>
      <w:r>
        <w:rPr>
          <w:spacing w:val="-1"/>
          <w:sz w:val="28"/>
        </w:rPr>
        <w:t xml:space="preserve"> </w:t>
      </w:r>
      <w:r>
        <w:rPr>
          <w:sz w:val="28"/>
        </w:rPr>
        <w:t>Robert</w:t>
      </w:r>
      <w:r>
        <w:rPr>
          <w:spacing w:val="-1"/>
          <w:sz w:val="28"/>
        </w:rPr>
        <w:t xml:space="preserve"> </w:t>
      </w:r>
      <w:r>
        <w:rPr>
          <w:sz w:val="28"/>
        </w:rPr>
        <w:t>Laffont.</w:t>
      </w:r>
      <w:r>
        <w:rPr>
          <w:spacing w:val="-4"/>
          <w:sz w:val="28"/>
        </w:rPr>
        <w:t xml:space="preserve"> </w:t>
      </w:r>
      <w:r>
        <w:rPr>
          <w:sz w:val="28"/>
        </w:rPr>
        <w:t>S.A.S.</w:t>
      </w:r>
      <w:r>
        <w:rPr>
          <w:spacing w:val="-4"/>
          <w:sz w:val="28"/>
        </w:rPr>
        <w:t xml:space="preserve"> </w:t>
      </w:r>
      <w:r>
        <w:rPr>
          <w:sz w:val="28"/>
        </w:rPr>
        <w:t>Paris.</w:t>
      </w:r>
      <w:r>
        <w:rPr>
          <w:spacing w:val="-5"/>
          <w:sz w:val="28"/>
        </w:rPr>
        <w:t xml:space="preserve"> </w:t>
      </w:r>
      <w:r>
        <w:rPr>
          <w:sz w:val="28"/>
        </w:rPr>
        <w:t>2019</w:t>
      </w:r>
      <w:r>
        <w:rPr>
          <w:spacing w:val="-4"/>
          <w:sz w:val="28"/>
        </w:rPr>
        <w:t xml:space="preserve"> </w:t>
      </w:r>
      <w:r>
        <w:rPr>
          <w:sz w:val="28"/>
        </w:rPr>
        <w:t>pp320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  <w:tab w:val="left" w:pos="3266"/>
          <w:tab w:val="left" w:pos="4341"/>
          <w:tab w:val="left" w:pos="5348"/>
          <w:tab w:val="left" w:pos="6943"/>
          <w:tab w:val="left" w:pos="9461"/>
        </w:tabs>
        <w:spacing w:line="242" w:lineRule="auto"/>
        <w:ind w:left="672" w:right="352" w:firstLine="427"/>
        <w:rPr>
          <w:sz w:val="28"/>
        </w:rPr>
      </w:pPr>
      <w:r>
        <w:rPr>
          <w:sz w:val="28"/>
        </w:rPr>
        <w:t>Mazhitayeva,</w:t>
      </w:r>
      <w:r>
        <w:rPr>
          <w:sz w:val="28"/>
        </w:rPr>
        <w:tab/>
        <w:t>Shara.</w:t>
      </w:r>
      <w:r>
        <w:rPr>
          <w:sz w:val="28"/>
        </w:rPr>
        <w:tab/>
        <w:t>Color</w:t>
      </w:r>
      <w:r>
        <w:rPr>
          <w:sz w:val="28"/>
        </w:rPr>
        <w:tab/>
        <w:t>Semantics:</w:t>
      </w:r>
      <w:r>
        <w:rPr>
          <w:sz w:val="28"/>
        </w:rPr>
        <w:tab/>
        <w:t>Linguistic-Cultural</w:t>
      </w:r>
      <w:r>
        <w:rPr>
          <w:sz w:val="28"/>
        </w:rPr>
        <w:tab/>
        <w:t>Aspect.</w:t>
      </w:r>
      <w:r>
        <w:rPr>
          <w:spacing w:val="-67"/>
          <w:sz w:val="28"/>
        </w:rPr>
        <w:t xml:space="preserve"> </w:t>
      </w:r>
      <w:r>
        <w:rPr>
          <w:sz w:val="28"/>
        </w:rPr>
        <w:t>International Journal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Language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Linguistics.</w:t>
      </w:r>
      <w:r>
        <w:rPr>
          <w:spacing w:val="-5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No.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2013,</w:t>
      </w:r>
      <w:r>
        <w:rPr>
          <w:spacing w:val="-2"/>
          <w:sz w:val="28"/>
        </w:rPr>
        <w:t xml:space="preserve"> </w:t>
      </w:r>
      <w:r>
        <w:rPr>
          <w:sz w:val="28"/>
        </w:rPr>
        <w:t>pp.</w:t>
      </w:r>
      <w:r>
        <w:rPr>
          <w:spacing w:val="-2"/>
          <w:sz w:val="28"/>
        </w:rPr>
        <w:t xml:space="preserve"> </w:t>
      </w:r>
      <w:r>
        <w:rPr>
          <w:sz w:val="28"/>
        </w:rPr>
        <w:t>34-37.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  <w:tab w:val="left" w:pos="2025"/>
          <w:tab w:val="left" w:pos="3176"/>
          <w:tab w:val="left" w:pos="3821"/>
          <w:tab w:val="left" w:pos="5034"/>
        </w:tabs>
        <w:ind w:left="672" w:right="348" w:firstLine="427"/>
        <w:rPr>
          <w:sz w:val="28"/>
        </w:rPr>
      </w:pPr>
      <w:r>
        <w:rPr>
          <w:sz w:val="28"/>
        </w:rPr>
        <w:t>NV</w:t>
      </w:r>
      <w:r>
        <w:rPr>
          <w:sz w:val="28"/>
        </w:rPr>
        <w:tab/>
        <w:t>Gallery.</w:t>
      </w:r>
      <w:r>
        <w:rPr>
          <w:sz w:val="28"/>
        </w:rPr>
        <w:tab/>
        <w:t>[En</w:t>
      </w:r>
      <w:r>
        <w:rPr>
          <w:sz w:val="28"/>
        </w:rPr>
        <w:tab/>
        <w:t>ligne]:</w:t>
      </w:r>
      <w:r>
        <w:rPr>
          <w:sz w:val="28"/>
        </w:rPr>
        <w:tab/>
        <w:t>https://</w:t>
      </w:r>
      <w:hyperlink r:id="rId79">
        <w:r>
          <w:rPr>
            <w:sz w:val="28"/>
          </w:rPr>
          <w:t>www.n</w:t>
        </w:r>
        <w:r>
          <w:rPr>
            <w:sz w:val="28"/>
          </w:rPr>
          <w:t>vgallery.com/ch-fr/blog/adopter-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couleur-sable-deco-interieur?srsltid=AfmBOoot6nZb5H1oFtV0CLBB7fWhWKU</w:t>
      </w:r>
      <w:r>
        <w:rPr>
          <w:spacing w:val="1"/>
          <w:sz w:val="28"/>
        </w:rPr>
        <w:t xml:space="preserve"> </w:t>
      </w:r>
      <w:r>
        <w:rPr>
          <w:sz w:val="28"/>
        </w:rPr>
        <w:t>8uNaHiaGbS</w:t>
      </w:r>
      <w:r>
        <w:rPr>
          <w:spacing w:val="-4"/>
          <w:sz w:val="28"/>
        </w:rPr>
        <w:t xml:space="preserve"> </w:t>
      </w:r>
      <w:r>
        <w:rPr>
          <w:sz w:val="28"/>
        </w:rPr>
        <w:t>_mPU6r9_KCS6Tz_</w:t>
      </w:r>
    </w:p>
    <w:p w:rsidR="009C787B" w:rsidRDefault="00AE36E6">
      <w:pPr>
        <w:pStyle w:val="a5"/>
        <w:numPr>
          <w:ilvl w:val="0"/>
          <w:numId w:val="26"/>
        </w:numPr>
        <w:tabs>
          <w:tab w:val="left" w:pos="1382"/>
        </w:tabs>
        <w:spacing w:line="321" w:lineRule="exact"/>
        <w:ind w:hanging="282"/>
        <w:rPr>
          <w:sz w:val="28"/>
        </w:rPr>
      </w:pPr>
      <w:r>
        <w:rPr>
          <w:sz w:val="28"/>
        </w:rPr>
        <w:t>Signol</w:t>
      </w:r>
      <w:r>
        <w:rPr>
          <w:spacing w:val="-2"/>
          <w:sz w:val="28"/>
        </w:rPr>
        <w:t xml:space="preserve"> </w:t>
      </w:r>
      <w:r>
        <w:rPr>
          <w:sz w:val="28"/>
        </w:rPr>
        <w:t>Christian.</w:t>
      </w:r>
      <w:r>
        <w:rPr>
          <w:spacing w:val="-7"/>
          <w:sz w:val="28"/>
        </w:rPr>
        <w:t xml:space="preserve"> </w:t>
      </w:r>
      <w:r>
        <w:rPr>
          <w:sz w:val="28"/>
        </w:rPr>
        <w:t>L’</w:t>
      </w:r>
      <w:r>
        <w:rPr>
          <w:spacing w:val="-3"/>
          <w:sz w:val="28"/>
        </w:rPr>
        <w:t xml:space="preserve"> </w:t>
      </w:r>
      <w:r>
        <w:rPr>
          <w:sz w:val="28"/>
        </w:rPr>
        <w:t>été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nos</w:t>
      </w:r>
      <w:r>
        <w:rPr>
          <w:spacing w:val="-6"/>
          <w:sz w:val="28"/>
        </w:rPr>
        <w:t xml:space="preserve"> </w:t>
      </w:r>
      <w:r>
        <w:rPr>
          <w:sz w:val="28"/>
        </w:rPr>
        <w:t>vingt</w:t>
      </w:r>
      <w:r>
        <w:rPr>
          <w:spacing w:val="-1"/>
          <w:sz w:val="28"/>
        </w:rPr>
        <w:t xml:space="preserve"> </w:t>
      </w:r>
      <w:r>
        <w:rPr>
          <w:sz w:val="28"/>
        </w:rPr>
        <w:t>ans.</w:t>
      </w:r>
      <w:r>
        <w:rPr>
          <w:spacing w:val="-4"/>
          <w:sz w:val="28"/>
        </w:rPr>
        <w:t xml:space="preserve"> </w:t>
      </w:r>
      <w:r>
        <w:rPr>
          <w:sz w:val="28"/>
        </w:rPr>
        <w:t>Edition</w:t>
      </w:r>
      <w:r>
        <w:rPr>
          <w:spacing w:val="-2"/>
          <w:sz w:val="28"/>
        </w:rPr>
        <w:t xml:space="preserve"> </w:t>
      </w:r>
      <w:r>
        <w:rPr>
          <w:sz w:val="28"/>
        </w:rPr>
        <w:t>Albin</w:t>
      </w:r>
      <w:r>
        <w:rPr>
          <w:spacing w:val="-2"/>
          <w:sz w:val="28"/>
        </w:rPr>
        <w:t xml:space="preserve"> </w:t>
      </w:r>
      <w:r>
        <w:rPr>
          <w:sz w:val="28"/>
        </w:rPr>
        <w:t>Michel.</w:t>
      </w:r>
      <w:r>
        <w:rPr>
          <w:spacing w:val="-6"/>
          <w:sz w:val="28"/>
        </w:rPr>
        <w:t xml:space="preserve"> </w:t>
      </w:r>
      <w:r>
        <w:rPr>
          <w:sz w:val="28"/>
        </w:rPr>
        <w:t>2018</w:t>
      </w:r>
      <w:r>
        <w:rPr>
          <w:spacing w:val="-2"/>
          <w:sz w:val="28"/>
        </w:rPr>
        <w:t xml:space="preserve"> </w:t>
      </w:r>
      <w:r>
        <w:rPr>
          <w:sz w:val="28"/>
        </w:rPr>
        <w:t>pp</w:t>
      </w:r>
      <w:r>
        <w:rPr>
          <w:spacing w:val="-2"/>
          <w:sz w:val="28"/>
        </w:rPr>
        <w:t xml:space="preserve"> </w:t>
      </w:r>
      <w:r>
        <w:rPr>
          <w:sz w:val="28"/>
        </w:rPr>
        <w:t>187</w:t>
      </w:r>
    </w:p>
    <w:p w:rsidR="009C787B" w:rsidRDefault="009C787B">
      <w:pPr>
        <w:spacing w:line="321" w:lineRule="exact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258"/>
        <w:jc w:val="center"/>
      </w:pPr>
      <w:bookmarkStart w:id="40" w:name="_bookmark39"/>
      <w:bookmarkEnd w:id="40"/>
      <w:r>
        <w:t>MODERN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MINING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PHILOLOGY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5"/>
        </w:rPr>
      </w:pPr>
    </w:p>
    <w:p w:rsidR="009C787B" w:rsidRDefault="00AE36E6">
      <w:pPr>
        <w:pStyle w:val="2"/>
      </w:pPr>
      <w:r>
        <w:t>Krasniuk</w:t>
      </w:r>
      <w:r>
        <w:rPr>
          <w:spacing w:val="-6"/>
        </w:rPr>
        <w:t xml:space="preserve"> </w:t>
      </w:r>
      <w:r>
        <w:t>Svitlana</w:t>
      </w:r>
    </w:p>
    <w:p w:rsidR="009C787B" w:rsidRDefault="00AE36E6">
      <w:pPr>
        <w:pStyle w:val="a3"/>
        <w:spacing w:before="3"/>
        <w:ind w:left="5445" w:right="352" w:firstLine="3116"/>
        <w:jc w:val="right"/>
      </w:pPr>
      <w:r>
        <w:t>Senior Lecturer</w:t>
      </w:r>
      <w:r>
        <w:rPr>
          <w:spacing w:val="-67"/>
        </w:rPr>
        <w:t xml:space="preserve"> </w:t>
      </w:r>
      <w:r>
        <w:t>Department of philology and translation</w:t>
      </w:r>
      <w:r>
        <w:rPr>
          <w:spacing w:val="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Modern</w:t>
      </w:r>
      <w:r>
        <w:rPr>
          <w:spacing w:val="-2"/>
        </w:rPr>
        <w:t xml:space="preserve"> </w:t>
      </w:r>
      <w:r>
        <w:t>Technologies</w:t>
      </w:r>
    </w:p>
    <w:p w:rsidR="009C787B" w:rsidRDefault="00AE36E6">
      <w:pPr>
        <w:pStyle w:val="a3"/>
        <w:spacing w:line="321" w:lineRule="exact"/>
        <w:ind w:right="356"/>
        <w:jc w:val="right"/>
      </w:pPr>
      <w:r>
        <w:t>Kyiv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Technologies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Design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3"/>
        <w:ind w:left="1098"/>
        <w:jc w:val="left"/>
      </w:pPr>
      <w:r>
        <w:t>Introduction.</w:t>
      </w:r>
    </w:p>
    <w:p w:rsidR="009C787B" w:rsidRDefault="00AE36E6">
      <w:pPr>
        <w:pStyle w:val="a3"/>
        <w:ind w:right="355" w:firstLine="425"/>
      </w:pPr>
      <w:r>
        <w:t>Text mining in philology is an important tool for research and processing of large</w:t>
      </w:r>
      <w:r>
        <w:rPr>
          <w:spacing w:val="1"/>
        </w:rPr>
        <w:t xml:space="preserve"> </w:t>
      </w:r>
      <w:r>
        <w:t>volumes of text data [1, 2, 3, 4, 5]. It is based on the application of methods of</w:t>
      </w:r>
      <w:r>
        <w:rPr>
          <w:spacing w:val="1"/>
        </w:rPr>
        <w:t xml:space="preserve"> </w:t>
      </w:r>
      <w:r>
        <w:t>artificial intelligence, machine learning and mathematical statistics for the analysis of</w:t>
      </w:r>
      <w:r>
        <w:rPr>
          <w:spacing w:val="1"/>
        </w:rPr>
        <w:t xml:space="preserve"> </w:t>
      </w:r>
      <w:r>
        <w:t>structured and unstructured texts [6, 7, 8, 9, 10]. In philology, text mining opens up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perspectives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literature,</w:t>
      </w:r>
      <w:r>
        <w:rPr>
          <w:spacing w:val="1"/>
        </w:rPr>
        <w:t xml:space="preserve"> </w:t>
      </w:r>
      <w:r>
        <w:t>linguistics,</w:t>
      </w:r>
      <w:r>
        <w:rPr>
          <w:spacing w:val="1"/>
        </w:rPr>
        <w:t xml:space="preserve"> </w:t>
      </w:r>
      <w:r>
        <w:t>translation</w:t>
      </w:r>
      <w:r>
        <w:rPr>
          <w:spacing w:val="1"/>
        </w:rPr>
        <w:t xml:space="preserve"> </w:t>
      </w:r>
      <w:r>
        <w:t>studies,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 studies.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ind w:left="1098"/>
      </w:pPr>
      <w:r>
        <w:t>The</w:t>
      </w:r>
      <w:r>
        <w:rPr>
          <w:spacing w:val="-1"/>
        </w:rPr>
        <w:t xml:space="preserve"> </w:t>
      </w:r>
      <w:r>
        <w:t>main part.</w:t>
      </w:r>
    </w:p>
    <w:p w:rsidR="009C787B" w:rsidRDefault="00AE36E6">
      <w:pPr>
        <w:pStyle w:val="a5"/>
        <w:numPr>
          <w:ilvl w:val="0"/>
          <w:numId w:val="25"/>
        </w:numPr>
        <w:tabs>
          <w:tab w:val="left" w:pos="1379"/>
        </w:tabs>
        <w:spacing w:line="322" w:lineRule="exact"/>
        <w:jc w:val="both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importance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relevance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text</w:t>
      </w:r>
      <w:r>
        <w:rPr>
          <w:spacing w:val="-2"/>
          <w:sz w:val="28"/>
        </w:rPr>
        <w:t xml:space="preserve"> </w:t>
      </w:r>
      <w:r>
        <w:rPr>
          <w:sz w:val="28"/>
        </w:rPr>
        <w:t>mining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phil</w:t>
      </w:r>
      <w:r>
        <w:rPr>
          <w:sz w:val="28"/>
        </w:rPr>
        <w:t>ology.</w:t>
      </w:r>
    </w:p>
    <w:p w:rsidR="009C787B" w:rsidRDefault="00AE36E6">
      <w:pPr>
        <w:pStyle w:val="a3"/>
        <w:ind w:right="360" w:firstLine="425"/>
      </w:pPr>
      <w:r>
        <w:t>In the conditions of a rapid increase in the amount of available textual data,</w:t>
      </w:r>
      <w:r>
        <w:rPr>
          <w:spacing w:val="1"/>
        </w:rPr>
        <w:t xml:space="preserve"> </w:t>
      </w:r>
      <w:r>
        <w:t>philologists are faced with the need for their systematization and analysis. Large</w:t>
      </w:r>
      <w:r>
        <w:rPr>
          <w:spacing w:val="1"/>
        </w:rPr>
        <w:t xml:space="preserve"> </w:t>
      </w:r>
      <w:r>
        <w:t>collections of texts, such as digital libraries, archives, social networks, or online</w:t>
      </w:r>
      <w:r>
        <w:rPr>
          <w:spacing w:val="1"/>
        </w:rPr>
        <w:t xml:space="preserve"> </w:t>
      </w:r>
      <w:r>
        <w:t>publications,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valuable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linguistic</w:t>
      </w:r>
      <w:r>
        <w:rPr>
          <w:spacing w:val="1"/>
        </w:rPr>
        <w:t xml:space="preserve"> </w:t>
      </w:r>
      <w:r>
        <w:t>patterns,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text evolution,</w:t>
      </w:r>
      <w:r>
        <w:rPr>
          <w:spacing w:val="-3"/>
        </w:rPr>
        <w:t xml:space="preserve"> </w:t>
      </w:r>
      <w:r>
        <w:t>and changing</w:t>
      </w:r>
      <w:r>
        <w:rPr>
          <w:spacing w:val="-1"/>
        </w:rPr>
        <w:t xml:space="preserve"> </w:t>
      </w:r>
      <w:r>
        <w:t>literary</w:t>
      </w:r>
      <w:r>
        <w:rPr>
          <w:spacing w:val="-3"/>
        </w:rPr>
        <w:t xml:space="preserve"> </w:t>
      </w:r>
      <w:r>
        <w:t>styles.</w:t>
      </w:r>
    </w:p>
    <w:p w:rsidR="009C787B" w:rsidRDefault="00AE36E6">
      <w:pPr>
        <w:pStyle w:val="a3"/>
        <w:spacing w:before="1" w:line="322" w:lineRule="exact"/>
        <w:ind w:left="1098"/>
      </w:pPr>
      <w:r>
        <w:t>Text</w:t>
      </w:r>
      <w:r>
        <w:rPr>
          <w:spacing w:val="-3"/>
        </w:rPr>
        <w:t xml:space="preserve"> </w:t>
      </w:r>
      <w:r>
        <w:t>mining</w:t>
      </w:r>
      <w:r>
        <w:rPr>
          <w:spacing w:val="-7"/>
        </w:rPr>
        <w:t xml:space="preserve"> </w:t>
      </w:r>
      <w:r>
        <w:t>helps</w:t>
      </w:r>
      <w:r>
        <w:rPr>
          <w:spacing w:val="-3"/>
        </w:rPr>
        <w:t xml:space="preserve"> </w:t>
      </w:r>
      <w:r>
        <w:t>solve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tasks: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83"/>
        </w:tabs>
        <w:ind w:right="361" w:firstLine="425"/>
        <w:rPr>
          <w:sz w:val="28"/>
        </w:rPr>
      </w:pPr>
      <w:r>
        <w:rPr>
          <w:sz w:val="28"/>
        </w:rPr>
        <w:t>Analysis of large text corpora: Automated analysis of literary works, historical</w:t>
      </w:r>
      <w:r>
        <w:rPr>
          <w:spacing w:val="1"/>
          <w:sz w:val="28"/>
        </w:rPr>
        <w:t xml:space="preserve"> </w:t>
      </w:r>
      <w:r>
        <w:rPr>
          <w:sz w:val="28"/>
        </w:rPr>
        <w:t>texts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periodicals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identify trends and changes in language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literature.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46"/>
        </w:tabs>
        <w:ind w:right="364" w:firstLine="425"/>
        <w:rPr>
          <w:sz w:val="28"/>
        </w:rPr>
      </w:pPr>
      <w:r>
        <w:rPr>
          <w:sz w:val="28"/>
        </w:rPr>
        <w:t>Study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stylistic</w:t>
      </w:r>
      <w:r>
        <w:rPr>
          <w:spacing w:val="1"/>
          <w:sz w:val="28"/>
        </w:rPr>
        <w:t xml:space="preserve"> </w:t>
      </w:r>
      <w:r>
        <w:rPr>
          <w:sz w:val="28"/>
        </w:rPr>
        <w:t>features:</w:t>
      </w:r>
      <w:r>
        <w:rPr>
          <w:spacing w:val="1"/>
          <w:sz w:val="28"/>
        </w:rPr>
        <w:t xml:space="preserve"> </w:t>
      </w:r>
      <w:r>
        <w:rPr>
          <w:sz w:val="28"/>
        </w:rPr>
        <w:t>Identification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author's</w:t>
      </w:r>
      <w:r>
        <w:rPr>
          <w:spacing w:val="1"/>
          <w:sz w:val="28"/>
        </w:rPr>
        <w:t xml:space="preserve"> </w:t>
      </w:r>
      <w:r>
        <w:rPr>
          <w:sz w:val="28"/>
        </w:rPr>
        <w:t>styles,</w:t>
      </w:r>
      <w:r>
        <w:rPr>
          <w:spacing w:val="1"/>
          <w:sz w:val="28"/>
        </w:rPr>
        <w:t xml:space="preserve"> </w:t>
      </w:r>
      <w:r>
        <w:rPr>
          <w:sz w:val="28"/>
        </w:rPr>
        <w:t>use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certain</w:t>
      </w:r>
      <w:r>
        <w:rPr>
          <w:spacing w:val="1"/>
          <w:sz w:val="28"/>
        </w:rPr>
        <w:t xml:space="preserve"> </w:t>
      </w:r>
      <w:r>
        <w:rPr>
          <w:sz w:val="28"/>
        </w:rPr>
        <w:t>language</w:t>
      </w:r>
      <w:r>
        <w:rPr>
          <w:spacing w:val="-2"/>
          <w:sz w:val="28"/>
        </w:rPr>
        <w:t xml:space="preserve"> </w:t>
      </w:r>
      <w:r>
        <w:rPr>
          <w:sz w:val="28"/>
        </w:rPr>
        <w:t>construc</w:t>
      </w:r>
      <w:r>
        <w:rPr>
          <w:sz w:val="28"/>
        </w:rPr>
        <w:t>tions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vocabulary,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well</w:t>
      </w:r>
      <w:r>
        <w:rPr>
          <w:spacing w:val="-1"/>
          <w:sz w:val="28"/>
        </w:rPr>
        <w:t xml:space="preserve"> </w:t>
      </w:r>
      <w:r>
        <w:rPr>
          <w:sz w:val="28"/>
        </w:rPr>
        <w:t>as their</w:t>
      </w:r>
      <w:r>
        <w:rPr>
          <w:spacing w:val="-1"/>
          <w:sz w:val="28"/>
        </w:rPr>
        <w:t xml:space="preserve"> </w:t>
      </w:r>
      <w:r>
        <w:rPr>
          <w:sz w:val="28"/>
        </w:rPr>
        <w:t>changes</w:t>
      </w:r>
      <w:r>
        <w:rPr>
          <w:spacing w:val="-4"/>
          <w:sz w:val="28"/>
        </w:rPr>
        <w:t xml:space="preserve"> </w:t>
      </w:r>
      <w:r>
        <w:rPr>
          <w:sz w:val="28"/>
        </w:rPr>
        <w:t>over</w:t>
      </w:r>
      <w:r>
        <w:rPr>
          <w:spacing w:val="-1"/>
          <w:sz w:val="28"/>
        </w:rPr>
        <w:t xml:space="preserve"> </w:t>
      </w:r>
      <w:r>
        <w:rPr>
          <w:sz w:val="28"/>
        </w:rPr>
        <w:t>time.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05"/>
        </w:tabs>
        <w:spacing w:before="1"/>
        <w:ind w:right="358" w:firstLine="425"/>
        <w:rPr>
          <w:sz w:val="28"/>
        </w:rPr>
      </w:pPr>
      <w:r>
        <w:rPr>
          <w:sz w:val="28"/>
        </w:rPr>
        <w:t>Translation studies and multilingualism: Analysis of translations of texts and</w:t>
      </w:r>
      <w:r>
        <w:rPr>
          <w:spacing w:val="1"/>
          <w:sz w:val="28"/>
        </w:rPr>
        <w:t xml:space="preserve"> </w:t>
      </w:r>
      <w:r>
        <w:rPr>
          <w:sz w:val="28"/>
        </w:rPr>
        <w:t>comparisons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1"/>
          <w:sz w:val="28"/>
        </w:rPr>
        <w:t xml:space="preserve"> </w:t>
      </w:r>
      <w:r>
        <w:rPr>
          <w:sz w:val="28"/>
        </w:rPr>
        <w:t>languages</w:t>
      </w:r>
      <w:r>
        <w:rPr>
          <w:spacing w:val="1"/>
          <w:sz w:val="28"/>
        </w:rPr>
        <w:t xml:space="preserve"> </w:t>
      </w:r>
      <w:r>
        <w:rPr>
          <w:sz w:val="28"/>
        </w:rPr>
        <w:t>helps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reveal</w:t>
      </w:r>
      <w:r>
        <w:rPr>
          <w:spacing w:val="1"/>
          <w:sz w:val="28"/>
        </w:rPr>
        <w:t xml:space="preserve"> </w:t>
      </w:r>
      <w:r>
        <w:rPr>
          <w:sz w:val="28"/>
        </w:rPr>
        <w:t>patterns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cultural</w:t>
      </w:r>
      <w:r>
        <w:rPr>
          <w:spacing w:val="1"/>
          <w:sz w:val="28"/>
        </w:rPr>
        <w:t xml:space="preserve"> </w:t>
      </w:r>
      <w:r>
        <w:rPr>
          <w:sz w:val="28"/>
        </w:rPr>
        <w:t>features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translation</w:t>
      </w:r>
      <w:r>
        <w:rPr>
          <w:spacing w:val="-4"/>
          <w:sz w:val="28"/>
        </w:rPr>
        <w:t xml:space="preserve"> </w:t>
      </w:r>
      <w:r>
        <w:rPr>
          <w:sz w:val="28"/>
        </w:rPr>
        <w:t>strategies.</w:t>
      </w:r>
    </w:p>
    <w:p w:rsidR="009C787B" w:rsidRDefault="00AE36E6">
      <w:pPr>
        <w:pStyle w:val="a5"/>
        <w:numPr>
          <w:ilvl w:val="0"/>
          <w:numId w:val="25"/>
        </w:numPr>
        <w:tabs>
          <w:tab w:val="left" w:pos="1379"/>
        </w:tabs>
        <w:spacing w:line="321" w:lineRule="exact"/>
        <w:jc w:val="both"/>
        <w:rPr>
          <w:sz w:val="28"/>
        </w:rPr>
      </w:pPr>
      <w:r>
        <w:rPr>
          <w:sz w:val="28"/>
        </w:rPr>
        <w:t>Text</w:t>
      </w:r>
      <w:r>
        <w:rPr>
          <w:spacing w:val="-4"/>
          <w:sz w:val="28"/>
        </w:rPr>
        <w:t xml:space="preserve"> </w:t>
      </w:r>
      <w:r>
        <w:rPr>
          <w:sz w:val="28"/>
        </w:rPr>
        <w:t>mining</w:t>
      </w:r>
      <w:r>
        <w:rPr>
          <w:spacing w:val="-4"/>
          <w:sz w:val="28"/>
        </w:rPr>
        <w:t xml:space="preserve"> </w:t>
      </w:r>
      <w:r>
        <w:rPr>
          <w:sz w:val="28"/>
        </w:rPr>
        <w:t>methods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technologies.</w:t>
      </w:r>
    </w:p>
    <w:p w:rsidR="009C787B" w:rsidRDefault="00AE36E6">
      <w:pPr>
        <w:pStyle w:val="a3"/>
        <w:ind w:right="363" w:firstLine="425"/>
      </w:pPr>
      <w:r>
        <w:t>The intelligent analysis of texts uses various technologies and methods of natural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(Natural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Processing,</w:t>
      </w:r>
      <w:r>
        <w:rPr>
          <w:spacing w:val="1"/>
        </w:rPr>
        <w:t xml:space="preserve"> </w:t>
      </w:r>
      <w:r>
        <w:t>NLP),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allows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automate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obtain useful</w:t>
      </w:r>
      <w:r>
        <w:rPr>
          <w:spacing w:val="-4"/>
        </w:rPr>
        <w:t xml:space="preserve"> </w:t>
      </w:r>
      <w:r>
        <w:t>information from large</w:t>
      </w:r>
      <w:r>
        <w:rPr>
          <w:spacing w:val="-4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arrays.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91"/>
        </w:tabs>
        <w:spacing w:before="1"/>
        <w:ind w:right="365" w:firstLine="425"/>
        <w:jc w:val="left"/>
        <w:rPr>
          <w:sz w:val="28"/>
        </w:rPr>
      </w:pPr>
      <w:r>
        <w:rPr>
          <w:sz w:val="28"/>
        </w:rPr>
        <w:t>Tokenization:</w:t>
      </w:r>
      <w:r>
        <w:rPr>
          <w:spacing w:val="23"/>
          <w:sz w:val="28"/>
        </w:rPr>
        <w:t xml:space="preserve"> </w:t>
      </w:r>
      <w:r>
        <w:rPr>
          <w:sz w:val="28"/>
        </w:rPr>
        <w:t>Breaking</w:t>
      </w:r>
      <w:r>
        <w:rPr>
          <w:spacing w:val="24"/>
          <w:sz w:val="28"/>
        </w:rPr>
        <w:t xml:space="preserve"> </w:t>
      </w:r>
      <w:r>
        <w:rPr>
          <w:sz w:val="28"/>
        </w:rPr>
        <w:t>the</w:t>
      </w:r>
      <w:r>
        <w:rPr>
          <w:spacing w:val="24"/>
          <w:sz w:val="28"/>
        </w:rPr>
        <w:t xml:space="preserve"> </w:t>
      </w:r>
      <w:r>
        <w:rPr>
          <w:sz w:val="28"/>
        </w:rPr>
        <w:t>text</w:t>
      </w:r>
      <w:r>
        <w:rPr>
          <w:spacing w:val="24"/>
          <w:sz w:val="28"/>
        </w:rPr>
        <w:t xml:space="preserve"> </w:t>
      </w:r>
      <w:r>
        <w:rPr>
          <w:sz w:val="28"/>
        </w:rPr>
        <w:t>into</w:t>
      </w:r>
      <w:r>
        <w:rPr>
          <w:spacing w:val="23"/>
          <w:sz w:val="28"/>
        </w:rPr>
        <w:t xml:space="preserve"> </w:t>
      </w:r>
      <w:r>
        <w:rPr>
          <w:sz w:val="28"/>
        </w:rPr>
        <w:t>separate</w:t>
      </w:r>
      <w:r>
        <w:rPr>
          <w:spacing w:val="21"/>
          <w:sz w:val="28"/>
        </w:rPr>
        <w:t xml:space="preserve"> </w:t>
      </w:r>
      <w:r>
        <w:rPr>
          <w:sz w:val="28"/>
        </w:rPr>
        <w:t>words</w:t>
      </w:r>
      <w:r>
        <w:rPr>
          <w:spacing w:val="24"/>
          <w:sz w:val="28"/>
        </w:rPr>
        <w:t xml:space="preserve"> </w:t>
      </w:r>
      <w:r>
        <w:rPr>
          <w:sz w:val="28"/>
        </w:rPr>
        <w:t>or</w:t>
      </w:r>
      <w:r>
        <w:rPr>
          <w:spacing w:val="21"/>
          <w:sz w:val="28"/>
        </w:rPr>
        <w:t xml:space="preserve"> </w:t>
      </w:r>
      <w:r>
        <w:rPr>
          <w:sz w:val="28"/>
        </w:rPr>
        <w:t>symbols,</w:t>
      </w:r>
      <w:r>
        <w:rPr>
          <w:spacing w:val="23"/>
          <w:sz w:val="28"/>
        </w:rPr>
        <w:t xml:space="preserve"> </w:t>
      </w:r>
      <w:r>
        <w:rPr>
          <w:sz w:val="28"/>
        </w:rPr>
        <w:t>which</w:t>
      </w:r>
      <w:r>
        <w:rPr>
          <w:spacing w:val="23"/>
          <w:sz w:val="28"/>
        </w:rPr>
        <w:t xml:space="preserve"> </w:t>
      </w:r>
      <w:r>
        <w:rPr>
          <w:sz w:val="28"/>
        </w:rPr>
        <w:t>allows</w:t>
      </w:r>
      <w:r>
        <w:rPr>
          <w:spacing w:val="-67"/>
          <w:sz w:val="28"/>
        </w:rPr>
        <w:t xml:space="preserve"> </w:t>
      </w:r>
      <w:r>
        <w:rPr>
          <w:sz w:val="28"/>
        </w:rPr>
        <w:t>each element 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text</w:t>
      </w:r>
      <w:r>
        <w:rPr>
          <w:spacing w:val="-3"/>
          <w:sz w:val="28"/>
        </w:rPr>
        <w:t xml:space="preserve"> </w:t>
      </w:r>
      <w:r>
        <w:rPr>
          <w:sz w:val="28"/>
        </w:rPr>
        <w:t>to be</w:t>
      </w:r>
      <w:r>
        <w:rPr>
          <w:spacing w:val="-3"/>
          <w:sz w:val="28"/>
        </w:rPr>
        <w:t xml:space="preserve"> </w:t>
      </w:r>
      <w:r>
        <w:rPr>
          <w:sz w:val="28"/>
        </w:rPr>
        <w:t>identified and analyzed</w:t>
      </w:r>
      <w:r>
        <w:rPr>
          <w:spacing w:val="1"/>
          <w:sz w:val="28"/>
        </w:rPr>
        <w:t xml:space="preserve"> </w:t>
      </w:r>
      <w:r>
        <w:rPr>
          <w:sz w:val="28"/>
        </w:rPr>
        <w:t>separately.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19"/>
        </w:tabs>
        <w:ind w:right="359" w:firstLine="425"/>
        <w:jc w:val="left"/>
        <w:rPr>
          <w:sz w:val="28"/>
        </w:rPr>
      </w:pPr>
      <w:r>
        <w:rPr>
          <w:sz w:val="28"/>
        </w:rPr>
        <w:t>Lemmatization</w:t>
      </w:r>
      <w:r>
        <w:rPr>
          <w:spacing w:val="54"/>
          <w:sz w:val="28"/>
        </w:rPr>
        <w:t xml:space="preserve"> </w:t>
      </w:r>
      <w:r>
        <w:rPr>
          <w:sz w:val="28"/>
        </w:rPr>
        <w:t>and</w:t>
      </w:r>
      <w:r>
        <w:rPr>
          <w:spacing w:val="52"/>
          <w:sz w:val="28"/>
        </w:rPr>
        <w:t xml:space="preserve"> </w:t>
      </w:r>
      <w:r>
        <w:rPr>
          <w:sz w:val="28"/>
        </w:rPr>
        <w:t>stemming:</w:t>
      </w:r>
      <w:r>
        <w:rPr>
          <w:spacing w:val="54"/>
          <w:sz w:val="28"/>
        </w:rPr>
        <w:t xml:space="preserve"> </w:t>
      </w:r>
      <w:r>
        <w:rPr>
          <w:sz w:val="28"/>
        </w:rPr>
        <w:t>Reducing</w:t>
      </w:r>
      <w:r>
        <w:rPr>
          <w:spacing w:val="55"/>
          <w:sz w:val="28"/>
        </w:rPr>
        <w:t xml:space="preserve"> </w:t>
      </w:r>
      <w:r>
        <w:rPr>
          <w:sz w:val="28"/>
        </w:rPr>
        <w:t>words</w:t>
      </w:r>
      <w:r>
        <w:rPr>
          <w:spacing w:val="54"/>
          <w:sz w:val="28"/>
        </w:rPr>
        <w:t xml:space="preserve"> </w:t>
      </w:r>
      <w:r>
        <w:rPr>
          <w:sz w:val="28"/>
        </w:rPr>
        <w:t>to</w:t>
      </w:r>
      <w:r>
        <w:rPr>
          <w:spacing w:val="54"/>
          <w:sz w:val="28"/>
        </w:rPr>
        <w:t xml:space="preserve"> </w:t>
      </w:r>
      <w:r>
        <w:rPr>
          <w:sz w:val="28"/>
        </w:rPr>
        <w:t>their</w:t>
      </w:r>
      <w:r>
        <w:rPr>
          <w:spacing w:val="53"/>
          <w:sz w:val="28"/>
        </w:rPr>
        <w:t xml:space="preserve"> </w:t>
      </w:r>
      <w:r>
        <w:rPr>
          <w:sz w:val="28"/>
        </w:rPr>
        <w:t>base</w:t>
      </w:r>
      <w:r>
        <w:rPr>
          <w:spacing w:val="54"/>
          <w:sz w:val="28"/>
        </w:rPr>
        <w:t xml:space="preserve"> </w:t>
      </w:r>
      <w:r>
        <w:rPr>
          <w:sz w:val="28"/>
        </w:rPr>
        <w:t>form</w:t>
      </w:r>
      <w:r>
        <w:rPr>
          <w:spacing w:val="53"/>
          <w:sz w:val="28"/>
        </w:rPr>
        <w:t xml:space="preserve"> </w:t>
      </w:r>
      <w:r>
        <w:rPr>
          <w:sz w:val="28"/>
        </w:rPr>
        <w:t>for</w:t>
      </w:r>
      <w:r>
        <w:rPr>
          <w:spacing w:val="53"/>
          <w:sz w:val="28"/>
        </w:rPr>
        <w:t xml:space="preserve"> </w:t>
      </w:r>
      <w:r>
        <w:rPr>
          <w:sz w:val="28"/>
        </w:rPr>
        <w:t>more</w:t>
      </w:r>
      <w:r>
        <w:rPr>
          <w:spacing w:val="-67"/>
          <w:sz w:val="28"/>
        </w:rPr>
        <w:t xml:space="preserve"> </w:t>
      </w:r>
      <w:r>
        <w:rPr>
          <w:sz w:val="28"/>
        </w:rPr>
        <w:t>accurate</w:t>
      </w:r>
      <w:r>
        <w:rPr>
          <w:spacing w:val="-4"/>
          <w:sz w:val="28"/>
        </w:rPr>
        <w:t xml:space="preserve"> </w:t>
      </w:r>
      <w:r>
        <w:rPr>
          <w:sz w:val="28"/>
        </w:rPr>
        <w:t>vocabulary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88"/>
        </w:tabs>
        <w:ind w:right="359" w:firstLine="425"/>
        <w:jc w:val="left"/>
        <w:rPr>
          <w:sz w:val="28"/>
        </w:rPr>
      </w:pPr>
      <w:r>
        <w:rPr>
          <w:sz w:val="28"/>
        </w:rPr>
        <w:t>Word</w:t>
      </w:r>
      <w:r>
        <w:rPr>
          <w:spacing w:val="22"/>
          <w:sz w:val="28"/>
        </w:rPr>
        <w:t xml:space="preserve"> </w:t>
      </w:r>
      <w:r>
        <w:rPr>
          <w:sz w:val="28"/>
        </w:rPr>
        <w:t>frequency</w:t>
      </w:r>
      <w:r>
        <w:rPr>
          <w:spacing w:val="22"/>
          <w:sz w:val="28"/>
        </w:rPr>
        <w:t xml:space="preserve"> </w:t>
      </w:r>
      <w:r>
        <w:rPr>
          <w:sz w:val="28"/>
        </w:rPr>
        <w:t>analysis:</w:t>
      </w:r>
      <w:r>
        <w:rPr>
          <w:spacing w:val="23"/>
          <w:sz w:val="28"/>
        </w:rPr>
        <w:t xml:space="preserve"> </w:t>
      </w:r>
      <w:r>
        <w:rPr>
          <w:sz w:val="28"/>
        </w:rPr>
        <w:t>Determining</w:t>
      </w:r>
      <w:r>
        <w:rPr>
          <w:spacing w:val="18"/>
          <w:sz w:val="28"/>
        </w:rPr>
        <w:t xml:space="preserve"> </w:t>
      </w:r>
      <w:r>
        <w:rPr>
          <w:sz w:val="28"/>
        </w:rPr>
        <w:t>how</w:t>
      </w:r>
      <w:r>
        <w:rPr>
          <w:spacing w:val="20"/>
          <w:sz w:val="28"/>
        </w:rPr>
        <w:t xml:space="preserve"> </w:t>
      </w:r>
      <w:r>
        <w:rPr>
          <w:sz w:val="28"/>
        </w:rPr>
        <w:t>often</w:t>
      </w:r>
      <w:r>
        <w:rPr>
          <w:spacing w:val="22"/>
          <w:sz w:val="28"/>
        </w:rPr>
        <w:t xml:space="preserve"> </w:t>
      </w:r>
      <w:r>
        <w:rPr>
          <w:sz w:val="28"/>
        </w:rPr>
        <w:t>certain</w:t>
      </w:r>
      <w:r>
        <w:rPr>
          <w:spacing w:val="21"/>
          <w:sz w:val="28"/>
        </w:rPr>
        <w:t xml:space="preserve"> </w:t>
      </w:r>
      <w:r>
        <w:rPr>
          <w:sz w:val="28"/>
        </w:rPr>
        <w:t>words</w:t>
      </w:r>
      <w:r>
        <w:rPr>
          <w:spacing w:val="20"/>
          <w:sz w:val="28"/>
        </w:rPr>
        <w:t xml:space="preserve"> </w:t>
      </w:r>
      <w:r>
        <w:rPr>
          <w:sz w:val="28"/>
        </w:rPr>
        <w:t>or</w:t>
      </w:r>
      <w:r>
        <w:rPr>
          <w:spacing w:val="19"/>
          <w:sz w:val="28"/>
        </w:rPr>
        <w:t xml:space="preserve"> </w:t>
      </w:r>
      <w:r>
        <w:rPr>
          <w:sz w:val="28"/>
        </w:rPr>
        <w:t>phrases</w:t>
      </w:r>
      <w:r>
        <w:rPr>
          <w:spacing w:val="22"/>
          <w:sz w:val="28"/>
        </w:rPr>
        <w:t xml:space="preserve"> </w:t>
      </w:r>
      <w:r>
        <w:rPr>
          <w:sz w:val="28"/>
        </w:rPr>
        <w:t>are</w:t>
      </w:r>
      <w:r>
        <w:rPr>
          <w:spacing w:val="-67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text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identify</w:t>
      </w:r>
      <w:r>
        <w:rPr>
          <w:spacing w:val="-2"/>
          <w:sz w:val="28"/>
        </w:rPr>
        <w:t xml:space="preserve"> </w:t>
      </w:r>
      <w:r>
        <w:rPr>
          <w:sz w:val="28"/>
        </w:rPr>
        <w:t>key themes</w:t>
      </w:r>
      <w:r>
        <w:rPr>
          <w:spacing w:val="-2"/>
          <w:sz w:val="28"/>
        </w:rPr>
        <w:t xml:space="preserve"> </w:t>
      </w:r>
      <w:r>
        <w:rPr>
          <w:sz w:val="28"/>
        </w:rPr>
        <w:t>or ideas.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31"/>
        </w:tabs>
        <w:spacing w:before="1"/>
        <w:ind w:right="361" w:firstLine="425"/>
        <w:jc w:val="left"/>
        <w:rPr>
          <w:sz w:val="28"/>
        </w:rPr>
      </w:pPr>
      <w:r>
        <w:rPr>
          <w:sz w:val="28"/>
        </w:rPr>
        <w:t>Analysis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emotions</w:t>
      </w:r>
      <w:r>
        <w:rPr>
          <w:spacing w:val="1"/>
          <w:sz w:val="28"/>
        </w:rPr>
        <w:t xml:space="preserve"> </w:t>
      </w:r>
      <w:r>
        <w:rPr>
          <w:sz w:val="28"/>
        </w:rPr>
        <w:t>(Sentiment</w:t>
      </w:r>
      <w:r>
        <w:rPr>
          <w:spacing w:val="1"/>
          <w:sz w:val="28"/>
        </w:rPr>
        <w:t xml:space="preserve"> </w:t>
      </w:r>
      <w:r>
        <w:rPr>
          <w:sz w:val="28"/>
        </w:rPr>
        <w:t>analysis):</w:t>
      </w:r>
      <w:r>
        <w:rPr>
          <w:spacing w:val="1"/>
          <w:sz w:val="28"/>
        </w:rPr>
        <w:t xml:space="preserve"> </w:t>
      </w:r>
      <w:r>
        <w:rPr>
          <w:sz w:val="28"/>
        </w:rPr>
        <w:t>Determination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emotional</w:t>
      </w:r>
      <w:r>
        <w:rPr>
          <w:spacing w:val="-67"/>
          <w:sz w:val="28"/>
        </w:rPr>
        <w:t xml:space="preserve"> </w:t>
      </w:r>
      <w:r>
        <w:rPr>
          <w:sz w:val="28"/>
        </w:rPr>
        <w:t>coloring</w:t>
      </w:r>
      <w:r>
        <w:rPr>
          <w:spacing w:val="-4"/>
          <w:sz w:val="28"/>
        </w:rPr>
        <w:t xml:space="preserve"> </w:t>
      </w:r>
      <w:r>
        <w:rPr>
          <w:sz w:val="28"/>
        </w:rPr>
        <w:t>of texts (positive,</w:t>
      </w:r>
      <w:r>
        <w:rPr>
          <w:spacing w:val="-1"/>
          <w:sz w:val="28"/>
        </w:rPr>
        <w:t xml:space="preserve"> </w:t>
      </w:r>
      <w:r>
        <w:rPr>
          <w:sz w:val="28"/>
        </w:rPr>
        <w:t>negative</w:t>
      </w:r>
      <w:r>
        <w:rPr>
          <w:spacing w:val="-4"/>
          <w:sz w:val="28"/>
        </w:rPr>
        <w:t xml:space="preserve"> </w:t>
      </w:r>
      <w:r>
        <w:rPr>
          <w:sz w:val="28"/>
        </w:rPr>
        <w:t>or neutral moods).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24"/>
        </w:numPr>
        <w:tabs>
          <w:tab w:val="left" w:pos="1322"/>
        </w:tabs>
        <w:spacing w:before="89" w:line="242" w:lineRule="auto"/>
        <w:ind w:right="360" w:firstLine="425"/>
        <w:rPr>
          <w:sz w:val="28"/>
        </w:rPr>
      </w:pPr>
      <w:r>
        <w:rPr>
          <w:sz w:val="28"/>
        </w:rPr>
        <w:t>Topic Modeling: Using algorithms to automatically discover topics in large</w:t>
      </w:r>
      <w:r>
        <w:rPr>
          <w:spacing w:val="1"/>
          <w:sz w:val="28"/>
        </w:rPr>
        <w:t xml:space="preserve"> </w:t>
      </w:r>
      <w:r>
        <w:rPr>
          <w:sz w:val="28"/>
        </w:rPr>
        <w:t>amounts of</w:t>
      </w:r>
      <w:r>
        <w:rPr>
          <w:spacing w:val="-3"/>
          <w:sz w:val="28"/>
        </w:rPr>
        <w:t xml:space="preserve"> </w:t>
      </w:r>
      <w:r>
        <w:rPr>
          <w:sz w:val="28"/>
        </w:rPr>
        <w:t>text,</w:t>
      </w:r>
      <w:r>
        <w:rPr>
          <w:spacing w:val="-2"/>
          <w:sz w:val="28"/>
        </w:rPr>
        <w:t xml:space="preserve"> </w:t>
      </w:r>
      <w:r>
        <w:rPr>
          <w:sz w:val="28"/>
        </w:rPr>
        <w:t>such</w:t>
      </w:r>
      <w:r>
        <w:rPr>
          <w:spacing w:val="-1"/>
          <w:sz w:val="28"/>
        </w:rPr>
        <w:t xml:space="preserve"> </w:t>
      </w:r>
      <w:r>
        <w:rPr>
          <w:sz w:val="28"/>
        </w:rPr>
        <w:t>as Latent</w:t>
      </w:r>
      <w:r>
        <w:rPr>
          <w:spacing w:val="-4"/>
          <w:sz w:val="28"/>
        </w:rPr>
        <w:t xml:space="preserve"> </w:t>
      </w:r>
      <w:r>
        <w:rPr>
          <w:sz w:val="28"/>
        </w:rPr>
        <w:t>Topic Modeling (LDA).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83"/>
        </w:tabs>
        <w:ind w:right="362" w:firstLine="425"/>
        <w:rPr>
          <w:sz w:val="28"/>
        </w:rPr>
      </w:pPr>
      <w:r>
        <w:rPr>
          <w:sz w:val="28"/>
        </w:rPr>
        <w:t>Identifying connections between texts: Identifying intertextual connections and</w:t>
      </w:r>
      <w:r>
        <w:rPr>
          <w:spacing w:val="1"/>
          <w:sz w:val="28"/>
        </w:rPr>
        <w:t xml:space="preserve"> </w:t>
      </w:r>
      <w:r>
        <w:rPr>
          <w:sz w:val="28"/>
        </w:rPr>
        <w:t>influences between</w:t>
      </w:r>
      <w:r>
        <w:rPr>
          <w:spacing w:val="1"/>
          <w:sz w:val="28"/>
        </w:rPr>
        <w:t xml:space="preserve"> </w:t>
      </w:r>
      <w:r>
        <w:rPr>
          <w:sz w:val="28"/>
        </w:rPr>
        <w:t>different</w:t>
      </w:r>
      <w:r>
        <w:rPr>
          <w:spacing w:val="1"/>
          <w:sz w:val="28"/>
        </w:rPr>
        <w:t xml:space="preserve"> </w:t>
      </w:r>
      <w:r>
        <w:rPr>
          <w:sz w:val="28"/>
        </w:rPr>
        <w:t>authors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works.</w:t>
      </w:r>
    </w:p>
    <w:p w:rsidR="009C787B" w:rsidRDefault="00AE36E6">
      <w:pPr>
        <w:pStyle w:val="a5"/>
        <w:numPr>
          <w:ilvl w:val="0"/>
          <w:numId w:val="25"/>
        </w:numPr>
        <w:tabs>
          <w:tab w:val="left" w:pos="1379"/>
        </w:tabs>
        <w:spacing w:line="321" w:lineRule="exact"/>
        <w:jc w:val="both"/>
        <w:rPr>
          <w:sz w:val="28"/>
        </w:rPr>
      </w:pPr>
      <w:r>
        <w:rPr>
          <w:sz w:val="28"/>
        </w:rPr>
        <w:t>Application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text</w:t>
      </w:r>
      <w:r>
        <w:rPr>
          <w:spacing w:val="-4"/>
          <w:sz w:val="28"/>
        </w:rPr>
        <w:t xml:space="preserve"> </w:t>
      </w:r>
      <w:r>
        <w:rPr>
          <w:sz w:val="28"/>
        </w:rPr>
        <w:t>mining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philological</w:t>
      </w:r>
      <w:r>
        <w:rPr>
          <w:spacing w:val="-1"/>
          <w:sz w:val="28"/>
        </w:rPr>
        <w:t xml:space="preserve"> </w:t>
      </w:r>
      <w:r>
        <w:rPr>
          <w:sz w:val="28"/>
        </w:rPr>
        <w:t>research.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62"/>
        </w:tabs>
        <w:spacing w:line="322" w:lineRule="exact"/>
        <w:ind w:left="1261" w:hanging="164"/>
        <w:rPr>
          <w:sz w:val="28"/>
        </w:rPr>
      </w:pPr>
      <w:r>
        <w:rPr>
          <w:sz w:val="28"/>
        </w:rPr>
        <w:t>Literary</w:t>
      </w:r>
      <w:r>
        <w:rPr>
          <w:spacing w:val="-5"/>
          <w:sz w:val="28"/>
        </w:rPr>
        <w:t xml:space="preserve"> </w:t>
      </w:r>
      <w:r>
        <w:rPr>
          <w:sz w:val="28"/>
        </w:rPr>
        <w:t>studies.</w:t>
      </w:r>
    </w:p>
    <w:p w:rsidR="009C787B" w:rsidRDefault="00AE36E6">
      <w:pPr>
        <w:pStyle w:val="a3"/>
        <w:ind w:right="361" w:firstLine="425"/>
      </w:pPr>
      <w:r>
        <w:t>The intelligent analysis of texts is used to automate the analysis of large literary</w:t>
      </w:r>
      <w:r>
        <w:rPr>
          <w:spacing w:val="1"/>
        </w:rPr>
        <w:t xml:space="preserve"> </w:t>
      </w:r>
      <w:r>
        <w:t>corpora,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allows</w:t>
      </w:r>
      <w:r>
        <w:rPr>
          <w:spacing w:val="1"/>
        </w:rPr>
        <w:t xml:space="preserve"> </w:t>
      </w:r>
      <w:r>
        <w:t>philologists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evolution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literary</w:t>
      </w:r>
      <w:r>
        <w:rPr>
          <w:spacing w:val="1"/>
        </w:rPr>
        <w:t xml:space="preserve"> </w:t>
      </w:r>
      <w:r>
        <w:t>ge</w:t>
      </w:r>
      <w:r>
        <w:t>nres,</w:t>
      </w:r>
      <w:r>
        <w:rPr>
          <w:spacing w:val="70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change of styles and the development of linguistic trends. For example, an analysis of</w:t>
      </w:r>
      <w:r>
        <w:rPr>
          <w:spacing w:val="-67"/>
        </w:rPr>
        <w:t xml:space="preserve"> </w:t>
      </w:r>
      <w:r>
        <w:t>classic</w:t>
      </w:r>
      <w:r>
        <w:rPr>
          <w:spacing w:val="1"/>
        </w:rPr>
        <w:t xml:space="preserve"> </w:t>
      </w:r>
      <w:r>
        <w:t>19th-century</w:t>
      </w:r>
      <w:r>
        <w:rPr>
          <w:spacing w:val="1"/>
        </w:rPr>
        <w:t xml:space="preserve"> </w:t>
      </w:r>
      <w:r>
        <w:t>novels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reveal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themes,</w:t>
      </w:r>
      <w:r>
        <w:rPr>
          <w:spacing w:val="1"/>
        </w:rPr>
        <w:t xml:space="preserve"> </w:t>
      </w:r>
      <w:r>
        <w:t>genres,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narrative</w:t>
      </w:r>
      <w:r>
        <w:rPr>
          <w:spacing w:val="1"/>
        </w:rPr>
        <w:t xml:space="preserve"> </w:t>
      </w:r>
      <w:r>
        <w:t>structures</w:t>
      </w:r>
      <w:r>
        <w:rPr>
          <w:spacing w:val="-3"/>
        </w:rPr>
        <w:t xml:space="preserve"> </w:t>
      </w:r>
      <w:r>
        <w:t>have changed</w:t>
      </w:r>
      <w:r>
        <w:rPr>
          <w:spacing w:val="1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time.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62"/>
        </w:tabs>
        <w:spacing w:line="322" w:lineRule="exact"/>
        <w:ind w:left="1261" w:hanging="164"/>
        <w:rPr>
          <w:sz w:val="28"/>
        </w:rPr>
      </w:pPr>
      <w:r>
        <w:rPr>
          <w:sz w:val="28"/>
        </w:rPr>
        <w:t>Linguistics.</w:t>
      </w:r>
    </w:p>
    <w:p w:rsidR="009C787B" w:rsidRDefault="00AE36E6">
      <w:pPr>
        <w:pStyle w:val="a3"/>
        <w:ind w:right="360" w:firstLine="425"/>
      </w:pPr>
      <w:r>
        <w:t>Text</w:t>
      </w:r>
      <w:r>
        <w:rPr>
          <w:spacing w:val="1"/>
        </w:rPr>
        <w:t xml:space="preserve"> </w:t>
      </w:r>
      <w:r>
        <w:t>mining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grammatical</w:t>
      </w:r>
      <w:r>
        <w:rPr>
          <w:spacing w:val="1"/>
        </w:rPr>
        <w:t xml:space="preserve"> </w:t>
      </w:r>
      <w:r>
        <w:t>constructions,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frequency of use of certain words or phrases in different contexts. This allows for a</w:t>
      </w:r>
      <w:r>
        <w:rPr>
          <w:spacing w:val="1"/>
        </w:rPr>
        <w:t xml:space="preserve"> </w:t>
      </w:r>
      <w:r>
        <w:t>deeper understanding of the language structure, lexical features and processes of</w:t>
      </w:r>
      <w:r>
        <w:rPr>
          <w:spacing w:val="1"/>
        </w:rPr>
        <w:t xml:space="preserve"> </w:t>
      </w:r>
      <w:r>
        <w:t>language evolution. For example, you can study th</w:t>
      </w:r>
      <w:r>
        <w:t>e development of grammatical</w:t>
      </w:r>
      <w:r>
        <w:rPr>
          <w:spacing w:val="1"/>
        </w:rPr>
        <w:t xml:space="preserve"> </w:t>
      </w:r>
      <w:r>
        <w:t>forms in different</w:t>
      </w:r>
      <w:r>
        <w:rPr>
          <w:spacing w:val="-4"/>
        </w:rPr>
        <w:t xml:space="preserve"> </w:t>
      </w:r>
      <w:r>
        <w:t>dialects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evolution</w:t>
      </w:r>
      <w:r>
        <w:rPr>
          <w:spacing w:val="-4"/>
        </w:rPr>
        <w:t xml:space="preserve"> </w:t>
      </w:r>
      <w:r>
        <w:t>of syntactic</w:t>
      </w:r>
      <w:r>
        <w:rPr>
          <w:spacing w:val="-1"/>
        </w:rPr>
        <w:t xml:space="preserve"> </w:t>
      </w:r>
      <w:r>
        <w:t>constructions.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62"/>
        </w:tabs>
        <w:spacing w:line="322" w:lineRule="exact"/>
        <w:ind w:left="1261" w:hanging="164"/>
        <w:rPr>
          <w:sz w:val="28"/>
        </w:rPr>
      </w:pPr>
      <w:r>
        <w:rPr>
          <w:sz w:val="28"/>
        </w:rPr>
        <w:t>Translation</w:t>
      </w:r>
      <w:r>
        <w:rPr>
          <w:spacing w:val="-4"/>
          <w:sz w:val="28"/>
        </w:rPr>
        <w:t xml:space="preserve"> </w:t>
      </w:r>
      <w:r>
        <w:rPr>
          <w:sz w:val="28"/>
        </w:rPr>
        <w:t>research.</w:t>
      </w:r>
    </w:p>
    <w:p w:rsidR="009C787B" w:rsidRDefault="00AE36E6">
      <w:pPr>
        <w:pStyle w:val="a3"/>
        <w:ind w:right="362" w:firstLine="425"/>
      </w:pPr>
      <w:r>
        <w:t>Thanks to text mining, you can compare original texts and their translations,</w:t>
      </w:r>
      <w:r>
        <w:rPr>
          <w:spacing w:val="1"/>
        </w:rPr>
        <w:t xml:space="preserve"> </w:t>
      </w:r>
      <w:r>
        <w:t>explore differences in approaches to translation in di</w:t>
      </w:r>
      <w:r>
        <w:t>fferent historical periods, or</w:t>
      </w:r>
      <w:r>
        <w:rPr>
          <w:spacing w:val="1"/>
        </w:rPr>
        <w:t xml:space="preserve"> </w:t>
      </w:r>
      <w:r>
        <w:t>analyze how translation styles have changed over time. This is important for studying</w:t>
      </w:r>
      <w:r>
        <w:rPr>
          <w:spacing w:val="-67"/>
        </w:rPr>
        <w:t xml:space="preserve"> </w:t>
      </w:r>
      <w:r>
        <w:t>cultural differences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translation</w:t>
      </w:r>
      <w:r>
        <w:rPr>
          <w:spacing w:val="-4"/>
        </w:rPr>
        <w:t xml:space="preserve"> </w:t>
      </w:r>
      <w:r>
        <w:t>strategies.</w:t>
      </w:r>
    </w:p>
    <w:p w:rsidR="009C787B" w:rsidRDefault="00AE36E6">
      <w:pPr>
        <w:pStyle w:val="a5"/>
        <w:numPr>
          <w:ilvl w:val="0"/>
          <w:numId w:val="25"/>
        </w:numPr>
        <w:tabs>
          <w:tab w:val="left" w:pos="1379"/>
        </w:tabs>
        <w:spacing w:line="322" w:lineRule="exact"/>
        <w:jc w:val="both"/>
        <w:rPr>
          <w:sz w:val="28"/>
        </w:rPr>
      </w:pPr>
      <w:r>
        <w:rPr>
          <w:sz w:val="28"/>
        </w:rPr>
        <w:t>Challenges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prospects.</w:t>
      </w:r>
    </w:p>
    <w:p w:rsidR="009C787B" w:rsidRDefault="00AE36E6">
      <w:pPr>
        <w:pStyle w:val="a3"/>
        <w:ind w:firstLine="425"/>
        <w:jc w:val="left"/>
      </w:pPr>
      <w:r>
        <w:t>Despite</w:t>
      </w:r>
      <w:r>
        <w:rPr>
          <w:spacing w:val="4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huge</w:t>
      </w:r>
      <w:r>
        <w:rPr>
          <w:spacing w:val="40"/>
        </w:rPr>
        <w:t xml:space="preserve"> </w:t>
      </w:r>
      <w:r>
        <w:t>potential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text</w:t>
      </w:r>
      <w:r>
        <w:rPr>
          <w:spacing w:val="41"/>
        </w:rPr>
        <w:t xml:space="preserve"> </w:t>
      </w:r>
      <w:r>
        <w:t>mining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philology,</w:t>
      </w:r>
      <w:r>
        <w:rPr>
          <w:spacing w:val="37"/>
        </w:rPr>
        <w:t xml:space="preserve"> </w:t>
      </w:r>
      <w:r>
        <w:t>there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certain</w:t>
      </w:r>
      <w:r>
        <w:rPr>
          <w:spacing w:val="-67"/>
        </w:rPr>
        <w:t xml:space="preserve"> </w:t>
      </w:r>
      <w:r>
        <w:t>challenges: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10"/>
        </w:tabs>
        <w:ind w:right="358" w:firstLine="425"/>
        <w:jc w:val="left"/>
        <w:rPr>
          <w:sz w:val="28"/>
        </w:rPr>
      </w:pPr>
      <w:r>
        <w:rPr>
          <w:sz w:val="28"/>
        </w:rPr>
        <w:t>Semantic</w:t>
      </w:r>
      <w:r>
        <w:rPr>
          <w:spacing w:val="43"/>
          <w:sz w:val="28"/>
        </w:rPr>
        <w:t xml:space="preserve"> </w:t>
      </w:r>
      <w:r>
        <w:rPr>
          <w:sz w:val="28"/>
        </w:rPr>
        <w:t>difficulties:</w:t>
      </w:r>
      <w:r>
        <w:rPr>
          <w:spacing w:val="44"/>
          <w:sz w:val="28"/>
        </w:rPr>
        <w:t xml:space="preserve"> </w:t>
      </w:r>
      <w:r>
        <w:rPr>
          <w:sz w:val="28"/>
        </w:rPr>
        <w:t>Machines</w:t>
      </w:r>
      <w:r>
        <w:rPr>
          <w:spacing w:val="44"/>
          <w:sz w:val="28"/>
        </w:rPr>
        <w:t xml:space="preserve"> </w:t>
      </w:r>
      <w:r>
        <w:rPr>
          <w:sz w:val="28"/>
        </w:rPr>
        <w:t>cannot</w:t>
      </w:r>
      <w:r>
        <w:rPr>
          <w:spacing w:val="42"/>
          <w:sz w:val="28"/>
        </w:rPr>
        <w:t xml:space="preserve"> </w:t>
      </w:r>
      <w:r>
        <w:rPr>
          <w:sz w:val="28"/>
        </w:rPr>
        <w:t>always</w:t>
      </w:r>
      <w:r>
        <w:rPr>
          <w:spacing w:val="44"/>
          <w:sz w:val="28"/>
        </w:rPr>
        <w:t xml:space="preserve"> </w:t>
      </w:r>
      <w:r>
        <w:rPr>
          <w:sz w:val="28"/>
        </w:rPr>
        <w:t>correctly</w:t>
      </w:r>
      <w:r>
        <w:rPr>
          <w:spacing w:val="44"/>
          <w:sz w:val="28"/>
        </w:rPr>
        <w:t xml:space="preserve"> </w:t>
      </w:r>
      <w:r>
        <w:rPr>
          <w:sz w:val="28"/>
        </w:rPr>
        <w:t>interpret</w:t>
      </w:r>
      <w:r>
        <w:rPr>
          <w:spacing w:val="44"/>
          <w:sz w:val="28"/>
        </w:rPr>
        <w:t xml:space="preserve"> </w:t>
      </w:r>
      <w:r>
        <w:rPr>
          <w:sz w:val="28"/>
        </w:rPr>
        <w:t>the</w:t>
      </w:r>
      <w:r>
        <w:rPr>
          <w:spacing w:val="44"/>
          <w:sz w:val="28"/>
        </w:rPr>
        <w:t xml:space="preserve"> </w:t>
      </w:r>
      <w:r>
        <w:rPr>
          <w:sz w:val="28"/>
        </w:rPr>
        <w:t>context</w:t>
      </w:r>
      <w:r>
        <w:rPr>
          <w:spacing w:val="-67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meaning of</w:t>
      </w:r>
      <w:r>
        <w:rPr>
          <w:spacing w:val="-4"/>
          <w:sz w:val="28"/>
        </w:rPr>
        <w:t xml:space="preserve"> </w:t>
      </w:r>
      <w:r>
        <w:rPr>
          <w:sz w:val="28"/>
        </w:rPr>
        <w:t>words,</w:t>
      </w:r>
      <w:r>
        <w:rPr>
          <w:spacing w:val="-2"/>
          <w:sz w:val="28"/>
        </w:rPr>
        <w:t xml:space="preserve"> </w:t>
      </w:r>
      <w:r>
        <w:rPr>
          <w:sz w:val="28"/>
        </w:rPr>
        <w:t>especially in</w:t>
      </w:r>
      <w:r>
        <w:rPr>
          <w:spacing w:val="-1"/>
          <w:sz w:val="28"/>
        </w:rPr>
        <w:t xml:space="preserve"> </w:t>
      </w:r>
      <w:r>
        <w:rPr>
          <w:sz w:val="28"/>
        </w:rPr>
        <w:t>artistic</w:t>
      </w:r>
      <w:r>
        <w:rPr>
          <w:spacing w:val="-1"/>
          <w:sz w:val="28"/>
        </w:rPr>
        <w:t xml:space="preserve"> </w:t>
      </w:r>
      <w:r>
        <w:rPr>
          <w:sz w:val="28"/>
        </w:rPr>
        <w:t>texts with metaphors or</w:t>
      </w:r>
      <w:r>
        <w:rPr>
          <w:spacing w:val="-4"/>
          <w:sz w:val="28"/>
        </w:rPr>
        <w:t xml:space="preserve"> </w:t>
      </w:r>
      <w:r>
        <w:rPr>
          <w:sz w:val="28"/>
        </w:rPr>
        <w:t>irony.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343"/>
        </w:tabs>
        <w:ind w:right="353" w:firstLine="425"/>
        <w:jc w:val="left"/>
        <w:rPr>
          <w:sz w:val="28"/>
        </w:rPr>
      </w:pPr>
      <w:r>
        <w:rPr>
          <w:sz w:val="28"/>
        </w:rPr>
        <w:t>Multilingualism:</w:t>
      </w:r>
      <w:r>
        <w:rPr>
          <w:spacing w:val="6"/>
          <w:sz w:val="28"/>
        </w:rPr>
        <w:t xml:space="preserve"> </w:t>
      </w:r>
      <w:r>
        <w:rPr>
          <w:sz w:val="28"/>
        </w:rPr>
        <w:t>Analysis</w:t>
      </w:r>
      <w:r>
        <w:rPr>
          <w:spacing w:val="6"/>
          <w:sz w:val="28"/>
        </w:rPr>
        <w:t xml:space="preserve"> </w:t>
      </w:r>
      <w:r>
        <w:rPr>
          <w:sz w:val="28"/>
        </w:rPr>
        <w:t>of</w:t>
      </w:r>
      <w:r>
        <w:rPr>
          <w:spacing w:val="5"/>
          <w:sz w:val="28"/>
        </w:rPr>
        <w:t xml:space="preserve"> </w:t>
      </w:r>
      <w:r>
        <w:rPr>
          <w:sz w:val="28"/>
        </w:rPr>
        <w:t>texts</w:t>
      </w:r>
      <w:r>
        <w:rPr>
          <w:spacing w:val="6"/>
          <w:sz w:val="28"/>
        </w:rPr>
        <w:t xml:space="preserve"> </w:t>
      </w:r>
      <w:r>
        <w:rPr>
          <w:sz w:val="28"/>
        </w:rPr>
        <w:t>in</w:t>
      </w:r>
      <w:r>
        <w:rPr>
          <w:spacing w:val="6"/>
          <w:sz w:val="28"/>
        </w:rPr>
        <w:t xml:space="preserve"> </w:t>
      </w:r>
      <w:r>
        <w:rPr>
          <w:sz w:val="28"/>
        </w:rPr>
        <w:t>several</w:t>
      </w:r>
      <w:r>
        <w:rPr>
          <w:spacing w:val="6"/>
          <w:sz w:val="28"/>
        </w:rPr>
        <w:t xml:space="preserve"> </w:t>
      </w:r>
      <w:r>
        <w:rPr>
          <w:sz w:val="28"/>
        </w:rPr>
        <w:t>languages</w:t>
      </w:r>
      <w:r>
        <w:rPr>
          <w:spacing w:val="15"/>
          <w:sz w:val="28"/>
        </w:rPr>
        <w:t xml:space="preserve"> </w:t>
      </w:r>
      <w:r>
        <w:rPr>
          <w:sz w:val="28"/>
        </w:rPr>
        <w:t>is</w:t>
      </w:r>
      <w:r>
        <w:rPr>
          <w:spacing w:val="6"/>
          <w:sz w:val="28"/>
        </w:rPr>
        <w:t xml:space="preserve"> </w:t>
      </w:r>
      <w:r>
        <w:rPr>
          <w:sz w:val="28"/>
        </w:rPr>
        <w:t>difficult</w:t>
      </w:r>
      <w:r>
        <w:rPr>
          <w:spacing w:val="6"/>
          <w:sz w:val="28"/>
        </w:rPr>
        <w:t xml:space="preserve"> </w:t>
      </w:r>
      <w:r>
        <w:rPr>
          <w:sz w:val="28"/>
        </w:rPr>
        <w:t>due</w:t>
      </w:r>
      <w:r>
        <w:rPr>
          <w:spacing w:val="5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different</w:t>
      </w:r>
      <w:r>
        <w:rPr>
          <w:spacing w:val="-4"/>
          <w:sz w:val="28"/>
        </w:rPr>
        <w:t xml:space="preserve"> </w:t>
      </w:r>
      <w:r>
        <w:rPr>
          <w:sz w:val="28"/>
        </w:rPr>
        <w:t>grammatical</w:t>
      </w:r>
      <w:r>
        <w:rPr>
          <w:spacing w:val="-1"/>
          <w:sz w:val="28"/>
        </w:rPr>
        <w:t xml:space="preserve"> </w:t>
      </w:r>
      <w:r>
        <w:rPr>
          <w:sz w:val="28"/>
        </w:rPr>
        <w:t>structures and</w:t>
      </w:r>
      <w:r>
        <w:rPr>
          <w:spacing w:val="1"/>
          <w:sz w:val="28"/>
        </w:rPr>
        <w:t xml:space="preserve"> </w:t>
      </w:r>
      <w:r>
        <w:rPr>
          <w:sz w:val="28"/>
        </w:rPr>
        <w:t>stylistic</w:t>
      </w:r>
      <w:r>
        <w:rPr>
          <w:spacing w:val="-1"/>
          <w:sz w:val="28"/>
        </w:rPr>
        <w:t xml:space="preserve"> </w:t>
      </w:r>
      <w:r>
        <w:rPr>
          <w:sz w:val="28"/>
        </w:rPr>
        <w:t>features.</w:t>
      </w:r>
    </w:p>
    <w:p w:rsidR="009C787B" w:rsidRDefault="00AE36E6">
      <w:pPr>
        <w:pStyle w:val="a5"/>
        <w:numPr>
          <w:ilvl w:val="0"/>
          <w:numId w:val="24"/>
        </w:numPr>
        <w:tabs>
          <w:tab w:val="left" w:pos="1283"/>
        </w:tabs>
        <w:ind w:right="360" w:firstLine="425"/>
        <w:jc w:val="left"/>
        <w:rPr>
          <w:sz w:val="28"/>
        </w:rPr>
      </w:pPr>
      <w:r>
        <w:rPr>
          <w:sz w:val="28"/>
        </w:rPr>
        <w:t>Ethical</w:t>
      </w:r>
      <w:r>
        <w:rPr>
          <w:spacing w:val="15"/>
          <w:sz w:val="28"/>
        </w:rPr>
        <w:t xml:space="preserve"> </w:t>
      </w:r>
      <w:r>
        <w:rPr>
          <w:sz w:val="28"/>
        </w:rPr>
        <w:t>issues:</w:t>
      </w:r>
      <w:r>
        <w:rPr>
          <w:spacing w:val="17"/>
          <w:sz w:val="28"/>
        </w:rPr>
        <w:t xml:space="preserve"> </w:t>
      </w:r>
      <w:r>
        <w:rPr>
          <w:sz w:val="28"/>
        </w:rPr>
        <w:t>Copyright</w:t>
      </w:r>
      <w:r>
        <w:rPr>
          <w:spacing w:val="17"/>
          <w:sz w:val="28"/>
        </w:rPr>
        <w:t xml:space="preserve"> </w:t>
      </w:r>
      <w:r>
        <w:rPr>
          <w:sz w:val="28"/>
        </w:rPr>
        <w:t>and</w:t>
      </w:r>
      <w:r>
        <w:rPr>
          <w:spacing w:val="17"/>
          <w:sz w:val="28"/>
        </w:rPr>
        <w:t xml:space="preserve"> </w:t>
      </w:r>
      <w:r>
        <w:rPr>
          <w:sz w:val="28"/>
        </w:rPr>
        <w:t>privacy</w:t>
      </w:r>
      <w:r>
        <w:rPr>
          <w:spacing w:val="15"/>
          <w:sz w:val="28"/>
        </w:rPr>
        <w:t xml:space="preserve"> </w:t>
      </w:r>
      <w:r>
        <w:rPr>
          <w:sz w:val="28"/>
        </w:rPr>
        <w:t>issues</w:t>
      </w:r>
      <w:r>
        <w:rPr>
          <w:spacing w:val="17"/>
          <w:sz w:val="28"/>
        </w:rPr>
        <w:t xml:space="preserve"> </w:t>
      </w:r>
      <w:r>
        <w:rPr>
          <w:sz w:val="28"/>
        </w:rPr>
        <w:t>arise</w:t>
      </w:r>
      <w:r>
        <w:rPr>
          <w:spacing w:val="17"/>
          <w:sz w:val="28"/>
        </w:rPr>
        <w:t xml:space="preserve"> </w:t>
      </w:r>
      <w:r>
        <w:rPr>
          <w:sz w:val="28"/>
        </w:rPr>
        <w:t>when</w:t>
      </w:r>
      <w:r>
        <w:rPr>
          <w:spacing w:val="17"/>
          <w:sz w:val="28"/>
        </w:rPr>
        <w:t xml:space="preserve"> </w:t>
      </w:r>
      <w:r>
        <w:rPr>
          <w:sz w:val="28"/>
        </w:rPr>
        <w:t>analyzing</w:t>
      </w:r>
      <w:r>
        <w:rPr>
          <w:spacing w:val="17"/>
          <w:sz w:val="28"/>
        </w:rPr>
        <w:t xml:space="preserve"> </w:t>
      </w:r>
      <w:r>
        <w:rPr>
          <w:sz w:val="28"/>
        </w:rPr>
        <w:t>textual</w:t>
      </w:r>
      <w:r>
        <w:rPr>
          <w:spacing w:val="17"/>
          <w:sz w:val="28"/>
        </w:rPr>
        <w:t xml:space="preserve"> </w:t>
      </w:r>
      <w:r>
        <w:rPr>
          <w:sz w:val="28"/>
        </w:rPr>
        <w:t>data,</w:t>
      </w:r>
      <w:r>
        <w:rPr>
          <w:spacing w:val="-67"/>
          <w:sz w:val="28"/>
        </w:rPr>
        <w:t xml:space="preserve"> </w:t>
      </w:r>
      <w:r>
        <w:rPr>
          <w:sz w:val="28"/>
        </w:rPr>
        <w:t>especially when analyzing modern</w:t>
      </w:r>
      <w:r>
        <w:rPr>
          <w:spacing w:val="-2"/>
          <w:sz w:val="28"/>
        </w:rPr>
        <w:t xml:space="preserve"> </w:t>
      </w:r>
      <w:r>
        <w:rPr>
          <w:sz w:val="28"/>
        </w:rPr>
        <w:t>publications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private data.</w:t>
      </w:r>
    </w:p>
    <w:p w:rsidR="009C787B" w:rsidRDefault="00AE36E6">
      <w:pPr>
        <w:pStyle w:val="a5"/>
        <w:numPr>
          <w:ilvl w:val="0"/>
          <w:numId w:val="25"/>
        </w:numPr>
        <w:tabs>
          <w:tab w:val="left" w:pos="1379"/>
        </w:tabs>
        <w:spacing w:line="321" w:lineRule="exact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future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intellectual</w:t>
      </w:r>
      <w:r>
        <w:rPr>
          <w:spacing w:val="-5"/>
          <w:sz w:val="28"/>
        </w:rPr>
        <w:t xml:space="preserve"> </w:t>
      </w:r>
      <w:r>
        <w:rPr>
          <w:sz w:val="28"/>
        </w:rPr>
        <w:t>analysis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texts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phil</w:t>
      </w:r>
      <w:r>
        <w:rPr>
          <w:sz w:val="28"/>
        </w:rPr>
        <w:t>ology.</w:t>
      </w:r>
    </w:p>
    <w:p w:rsidR="009C787B" w:rsidRDefault="00AE36E6">
      <w:pPr>
        <w:pStyle w:val="a3"/>
        <w:ind w:right="352" w:firstLine="425"/>
      </w:pPr>
      <w:r>
        <w:t>With the development of machine learning [11, 12, 13, 14] and natural language</w:t>
      </w:r>
      <w:r>
        <w:rPr>
          <w:spacing w:val="1"/>
        </w:rPr>
        <w:t xml:space="preserve"> </w:t>
      </w:r>
      <w:r>
        <w:t>processing technologies, the possibilities of text mining in philology continue to</w:t>
      </w:r>
      <w:r>
        <w:rPr>
          <w:spacing w:val="1"/>
        </w:rPr>
        <w:t xml:space="preserve"> </w:t>
      </w:r>
      <w:r>
        <w:t>expand. New algorithms, such as deep learning [15, 16], make it possible to create</w:t>
      </w:r>
      <w:r>
        <w:rPr>
          <w:spacing w:val="1"/>
        </w:rPr>
        <w:t xml:space="preserve"> </w:t>
      </w:r>
      <w:r>
        <w:t>more accurate models for text analysis that can detect not only basic lexical and</w:t>
      </w:r>
      <w:r>
        <w:rPr>
          <w:spacing w:val="1"/>
        </w:rPr>
        <w:t xml:space="preserve"> </w:t>
      </w:r>
      <w:r>
        <w:t>grammatical patterns,</w:t>
      </w:r>
      <w:r>
        <w:rPr>
          <w:spacing w:val="-4"/>
        </w:rPr>
        <w:t xml:space="preserve"> </w:t>
      </w:r>
      <w:r>
        <w:t>but also hidden semantic connections.</w:t>
      </w:r>
    </w:p>
    <w:p w:rsidR="009C787B" w:rsidRDefault="00AE36E6">
      <w:pPr>
        <w:pStyle w:val="a3"/>
        <w:ind w:right="361" w:firstLine="425"/>
      </w:pPr>
      <w:r>
        <w:t>In the future, text mining may significantly change approaches to literary and</w:t>
      </w:r>
      <w:r>
        <w:rPr>
          <w:spacing w:val="1"/>
        </w:rPr>
        <w:t xml:space="preserve"> </w:t>
      </w:r>
      <w:r>
        <w:t>linguistic research, offering autom</w:t>
      </w:r>
      <w:r>
        <w:t>ated solutions for the analysis of large amounts of</w:t>
      </w:r>
      <w:r>
        <w:rPr>
          <w:spacing w:val="1"/>
        </w:rPr>
        <w:t xml:space="preserve"> </w:t>
      </w:r>
      <w:r>
        <w:t>textual data and allowing philologists to explore more complex and deeper aspects of</w:t>
      </w:r>
      <w:r>
        <w:rPr>
          <w:spacing w:val="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literature</w:t>
      </w:r>
      <w:r>
        <w:rPr>
          <w:spacing w:val="3"/>
        </w:rPr>
        <w:t xml:space="preserve"> </w:t>
      </w:r>
      <w:r>
        <w:t>[17,</w:t>
      </w:r>
      <w:r>
        <w:rPr>
          <w:spacing w:val="-1"/>
        </w:rPr>
        <w:t xml:space="preserve"> </w:t>
      </w:r>
      <w:r>
        <w:t>18].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3"/>
        <w:spacing w:before="89" w:line="240" w:lineRule="auto"/>
        <w:ind w:left="1098"/>
        <w:jc w:val="left"/>
      </w:pPr>
      <w:r>
        <w:t>Conclusions</w:t>
      </w:r>
    </w:p>
    <w:p w:rsidR="009C787B" w:rsidRDefault="00AE36E6">
      <w:pPr>
        <w:pStyle w:val="a3"/>
        <w:spacing w:before="2"/>
        <w:ind w:right="361" w:firstLine="425"/>
      </w:pPr>
      <w:r>
        <w:t>The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texts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becoming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philological research, providing new tools for the analysis of language, literature and</w:t>
      </w:r>
      <w:r>
        <w:rPr>
          <w:spacing w:val="1"/>
        </w:rPr>
        <w:t xml:space="preserve"> </w:t>
      </w:r>
      <w:r>
        <w:t>translation. Thanks to the application of machine learning, NLP and other modern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mining</w:t>
      </w:r>
      <w:r>
        <w:rPr>
          <w:spacing w:val="1"/>
        </w:rPr>
        <w:t xml:space="preserve"> </w:t>
      </w:r>
      <w:r>
        <w:t>opens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horizons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researchers,</w:t>
      </w:r>
      <w:r>
        <w:rPr>
          <w:spacing w:val="1"/>
        </w:rPr>
        <w:t xml:space="preserve"> </w:t>
      </w:r>
      <w:r>
        <w:t>a</w:t>
      </w:r>
      <w:r>
        <w:t>llowing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volumes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texts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reveal</w:t>
      </w:r>
      <w:r>
        <w:rPr>
          <w:spacing w:val="1"/>
        </w:rPr>
        <w:t xml:space="preserve"> </w:t>
      </w:r>
      <w:r>
        <w:t>hidden</w:t>
      </w:r>
      <w:r>
        <w:rPr>
          <w:spacing w:val="1"/>
        </w:rPr>
        <w:t xml:space="preserve"> </w:t>
      </w:r>
      <w:r>
        <w:t>patterns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previously</w:t>
      </w:r>
      <w:r>
        <w:rPr>
          <w:spacing w:val="1"/>
        </w:rPr>
        <w:t xml:space="preserve"> </w:t>
      </w:r>
      <w:r>
        <w:t>inaccessible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methods.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50" w:firstLine="360"/>
        <w:jc w:val="both"/>
        <w:rPr>
          <w:sz w:val="28"/>
        </w:rPr>
      </w:pPr>
      <w:r>
        <w:rPr>
          <w:sz w:val="28"/>
        </w:rPr>
        <w:t>Науменко , М. (2024). Аналіз та аналітика великих даних в маркетингу та</w:t>
      </w:r>
      <w:r>
        <w:rPr>
          <w:spacing w:val="1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 Grail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Science,</w:t>
      </w:r>
      <w:r>
        <w:rPr>
          <w:spacing w:val="1"/>
          <w:sz w:val="28"/>
        </w:rPr>
        <w:t xml:space="preserve"> </w:t>
      </w:r>
      <w:r>
        <w:rPr>
          <w:sz w:val="28"/>
        </w:rPr>
        <w:t>(40),</w:t>
      </w:r>
      <w:r>
        <w:rPr>
          <w:spacing w:val="1"/>
          <w:sz w:val="28"/>
        </w:rPr>
        <w:t xml:space="preserve"> </w:t>
      </w:r>
      <w:r>
        <w:rPr>
          <w:sz w:val="28"/>
        </w:rPr>
        <w:t>117–128.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https://doi.org/10.36074/grail-of-science.07.06.2024.013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59" w:firstLine="360"/>
        <w:jc w:val="both"/>
        <w:rPr>
          <w:sz w:val="28"/>
        </w:rPr>
      </w:pPr>
      <w:r>
        <w:rPr>
          <w:sz w:val="28"/>
        </w:rPr>
        <w:t>Maxim</w:t>
      </w:r>
      <w:r>
        <w:rPr>
          <w:spacing w:val="1"/>
          <w:sz w:val="28"/>
        </w:rPr>
        <w:t xml:space="preserve"> </w:t>
      </w:r>
      <w:r>
        <w:rPr>
          <w:sz w:val="28"/>
        </w:rPr>
        <w:t>Krasnyuk,</w:t>
      </w:r>
      <w:r>
        <w:rPr>
          <w:spacing w:val="1"/>
          <w:sz w:val="28"/>
        </w:rPr>
        <w:t xml:space="preserve"> </w:t>
      </w:r>
      <w:r>
        <w:rPr>
          <w:sz w:val="28"/>
        </w:rPr>
        <w:t>Svitlana</w:t>
      </w:r>
      <w:r>
        <w:rPr>
          <w:spacing w:val="1"/>
          <w:sz w:val="28"/>
        </w:rPr>
        <w:t xml:space="preserve"> </w:t>
      </w:r>
      <w:r>
        <w:rPr>
          <w:sz w:val="28"/>
        </w:rPr>
        <w:t>Nevmerzhytska,</w:t>
      </w:r>
      <w:r>
        <w:rPr>
          <w:spacing w:val="1"/>
          <w:sz w:val="28"/>
        </w:rPr>
        <w:t xml:space="preserve"> </w:t>
      </w:r>
      <w:r>
        <w:rPr>
          <w:sz w:val="28"/>
        </w:rPr>
        <w:t>Tetiana</w:t>
      </w:r>
      <w:r>
        <w:rPr>
          <w:spacing w:val="1"/>
          <w:sz w:val="28"/>
        </w:rPr>
        <w:t xml:space="preserve"> </w:t>
      </w:r>
      <w:r>
        <w:rPr>
          <w:sz w:val="28"/>
        </w:rPr>
        <w:t>Tsalko.</w:t>
      </w:r>
      <w:r>
        <w:rPr>
          <w:spacing w:val="71"/>
          <w:sz w:val="28"/>
        </w:rPr>
        <w:t xml:space="preserve"> </w:t>
      </w:r>
      <w:r>
        <w:rPr>
          <w:sz w:val="28"/>
        </w:rPr>
        <w:t>(2024).</w:t>
      </w:r>
      <w:r>
        <w:rPr>
          <w:spacing w:val="-67"/>
          <w:sz w:val="28"/>
        </w:rPr>
        <w:t xml:space="preserve"> </w:t>
      </w:r>
      <w:r>
        <w:rPr>
          <w:sz w:val="28"/>
        </w:rPr>
        <w:t>Processing, analysis &amp; analytics of big data for the innovative management. Grail of</w:t>
      </w:r>
      <w:r>
        <w:rPr>
          <w:spacing w:val="1"/>
          <w:sz w:val="28"/>
        </w:rPr>
        <w:t xml:space="preserve"> </w:t>
      </w:r>
      <w:r>
        <w:rPr>
          <w:sz w:val="28"/>
        </w:rPr>
        <w:t>Sci</w:t>
      </w:r>
      <w:r>
        <w:rPr>
          <w:sz w:val="28"/>
        </w:rPr>
        <w:t>ence,</w:t>
      </w:r>
      <w:r>
        <w:rPr>
          <w:spacing w:val="-7"/>
          <w:sz w:val="28"/>
        </w:rPr>
        <w:t xml:space="preserve"> </w:t>
      </w:r>
      <w:r>
        <w:rPr>
          <w:sz w:val="28"/>
        </w:rPr>
        <w:t>#38,</w:t>
      </w:r>
      <w:r>
        <w:rPr>
          <w:spacing w:val="-4"/>
          <w:sz w:val="28"/>
        </w:rPr>
        <w:t xml:space="preserve"> </w:t>
      </w:r>
      <w:r>
        <w:rPr>
          <w:sz w:val="28"/>
        </w:rPr>
        <w:t>April</w:t>
      </w:r>
      <w:r>
        <w:rPr>
          <w:spacing w:val="-6"/>
          <w:sz w:val="28"/>
        </w:rPr>
        <w:t xml:space="preserve"> </w:t>
      </w:r>
      <w:r>
        <w:rPr>
          <w:sz w:val="28"/>
        </w:rPr>
        <w:t>2024.</w:t>
      </w:r>
      <w:r>
        <w:rPr>
          <w:spacing w:val="-4"/>
          <w:sz w:val="28"/>
        </w:rPr>
        <w:t xml:space="preserve"> </w:t>
      </w:r>
      <w:r>
        <w:rPr>
          <w:sz w:val="28"/>
        </w:rPr>
        <w:t>pp.</w:t>
      </w:r>
      <w:r>
        <w:rPr>
          <w:spacing w:val="-4"/>
          <w:sz w:val="28"/>
        </w:rPr>
        <w:t xml:space="preserve"> </w:t>
      </w:r>
      <w:r>
        <w:rPr>
          <w:sz w:val="28"/>
        </w:rPr>
        <w:t>75-83.</w:t>
      </w:r>
      <w:r>
        <w:rPr>
          <w:spacing w:val="-6"/>
          <w:sz w:val="28"/>
        </w:rPr>
        <w:t xml:space="preserve"> </w:t>
      </w:r>
      <w:r>
        <w:rPr>
          <w:sz w:val="28"/>
        </w:rPr>
        <w:t>https://</w:t>
      </w:r>
      <w:hyperlink r:id="rId80">
        <w:r>
          <w:rPr>
            <w:sz w:val="28"/>
          </w:rPr>
          <w:t>www.journal-grail.science/issue38.pdf</w:t>
        </w:r>
      </w:hyperlink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spacing w:before="1"/>
        <w:ind w:right="359" w:firstLine="360"/>
        <w:jc w:val="both"/>
        <w:rPr>
          <w:sz w:val="28"/>
        </w:rPr>
      </w:pPr>
      <w:r>
        <w:rPr>
          <w:sz w:val="28"/>
        </w:rPr>
        <w:t>Maxim Krasnyuk, Dmytro Elishys (2024). Perspectives and problems of big</w:t>
      </w:r>
      <w:r>
        <w:rPr>
          <w:spacing w:val="1"/>
          <w:sz w:val="28"/>
        </w:rPr>
        <w:t xml:space="preserve"> </w:t>
      </w:r>
      <w:r>
        <w:rPr>
          <w:sz w:val="28"/>
        </w:rPr>
        <w:t>data analysis &amp;</w:t>
      </w:r>
      <w:r>
        <w:rPr>
          <w:sz w:val="28"/>
        </w:rPr>
        <w:t xml:space="preserve"> analytics for effective marketing of tourism industry. Science and</w:t>
      </w:r>
      <w:r>
        <w:rPr>
          <w:spacing w:val="1"/>
          <w:sz w:val="28"/>
        </w:rPr>
        <w:t xml:space="preserve"> </w:t>
      </w:r>
      <w:r>
        <w:rPr>
          <w:sz w:val="28"/>
        </w:rPr>
        <w:t>technology today,</w:t>
      </w:r>
      <w:r>
        <w:rPr>
          <w:spacing w:val="-4"/>
          <w:sz w:val="28"/>
        </w:rPr>
        <w:t xml:space="preserve"> </w:t>
      </w:r>
      <w:r>
        <w:rPr>
          <w:sz w:val="28"/>
        </w:rPr>
        <w:t>#4</w:t>
      </w:r>
      <w:r>
        <w:rPr>
          <w:spacing w:val="-3"/>
          <w:sz w:val="28"/>
        </w:rPr>
        <w:t xml:space="preserve"> </w:t>
      </w:r>
      <w:r>
        <w:rPr>
          <w:sz w:val="28"/>
        </w:rPr>
        <w:t>(32) 2024.</w:t>
      </w:r>
      <w:r>
        <w:rPr>
          <w:spacing w:val="-1"/>
          <w:sz w:val="28"/>
        </w:rPr>
        <w:t xml:space="preserve"> </w:t>
      </w:r>
      <w:r>
        <w:rPr>
          <w:sz w:val="28"/>
        </w:rPr>
        <w:t>pp.</w:t>
      </w:r>
      <w:r>
        <w:rPr>
          <w:spacing w:val="-1"/>
          <w:sz w:val="28"/>
        </w:rPr>
        <w:t xml:space="preserve"> </w:t>
      </w:r>
      <w:r>
        <w:rPr>
          <w:sz w:val="28"/>
        </w:rPr>
        <w:t>833-857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61" w:firstLine="360"/>
        <w:jc w:val="both"/>
        <w:rPr>
          <w:sz w:val="28"/>
        </w:rPr>
      </w:pPr>
      <w:r>
        <w:rPr>
          <w:sz w:val="28"/>
        </w:rPr>
        <w:t>Krasnyuk M., Krasnuik I. Big data analysis and analytics for marketing and</w:t>
      </w:r>
      <w:r>
        <w:rPr>
          <w:spacing w:val="1"/>
          <w:sz w:val="28"/>
        </w:rPr>
        <w:t xml:space="preserve"> </w:t>
      </w:r>
      <w:r>
        <w:rPr>
          <w:sz w:val="28"/>
        </w:rPr>
        <w:t>retail. Штучний інтелект у науці та освіті: збірник тез Міжнародної н</w:t>
      </w:r>
      <w:r>
        <w:rPr>
          <w:sz w:val="28"/>
        </w:rPr>
        <w:t>аукової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 (AISE)</w:t>
      </w:r>
      <w:r>
        <w:rPr>
          <w:spacing w:val="-3"/>
          <w:sz w:val="28"/>
        </w:rPr>
        <w:t xml:space="preserve"> </w:t>
      </w:r>
      <w:r>
        <w:rPr>
          <w:sz w:val="28"/>
        </w:rPr>
        <w:t>(1-2.03.2024</w:t>
      </w:r>
      <w:r>
        <w:rPr>
          <w:spacing w:val="-3"/>
          <w:sz w:val="28"/>
        </w:rPr>
        <w:t xml:space="preserve"> </w:t>
      </w:r>
      <w:r>
        <w:rPr>
          <w:sz w:val="28"/>
        </w:rPr>
        <w:t>р.),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2024.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59" w:firstLine="360"/>
        <w:jc w:val="both"/>
        <w:rPr>
          <w:sz w:val="28"/>
        </w:rPr>
      </w:pPr>
      <w:r>
        <w:rPr>
          <w:sz w:val="28"/>
        </w:rPr>
        <w:t>Krasnyuk M.T., Hrashchenko I.S., Kustarovskiy O.D., Krasniuk S.O. (2018)</w:t>
      </w:r>
      <w:r>
        <w:rPr>
          <w:spacing w:val="1"/>
          <w:sz w:val="28"/>
        </w:rPr>
        <w:t xml:space="preserve"> </w:t>
      </w:r>
      <w:r>
        <w:rPr>
          <w:sz w:val="28"/>
        </w:rPr>
        <w:t>Methodology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6"/>
          <w:sz w:val="28"/>
        </w:rPr>
        <w:t xml:space="preserve"> </w:t>
      </w:r>
      <w:r>
        <w:rPr>
          <w:sz w:val="28"/>
        </w:rPr>
        <w:t>effective</w:t>
      </w:r>
      <w:r>
        <w:rPr>
          <w:spacing w:val="26"/>
          <w:sz w:val="28"/>
        </w:rPr>
        <w:t xml:space="preserve"> </w:t>
      </w:r>
      <w:r>
        <w:rPr>
          <w:sz w:val="28"/>
        </w:rPr>
        <w:t>application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3"/>
          <w:sz w:val="28"/>
        </w:rPr>
        <w:t xml:space="preserve"> </w:t>
      </w:r>
      <w:r>
        <w:rPr>
          <w:sz w:val="28"/>
        </w:rPr>
        <w:t>Big</w:t>
      </w:r>
      <w:r>
        <w:rPr>
          <w:spacing w:val="27"/>
          <w:sz w:val="28"/>
        </w:rPr>
        <w:t xml:space="preserve"> </w:t>
      </w:r>
      <w:r>
        <w:rPr>
          <w:sz w:val="28"/>
        </w:rPr>
        <w:t>Data</w:t>
      </w:r>
      <w:r>
        <w:rPr>
          <w:spacing w:val="26"/>
          <w:sz w:val="28"/>
        </w:rPr>
        <w:t xml:space="preserve"> </w:t>
      </w:r>
      <w:r>
        <w:rPr>
          <w:sz w:val="28"/>
        </w:rPr>
        <w:t>and</w:t>
      </w:r>
      <w:r>
        <w:rPr>
          <w:spacing w:val="27"/>
          <w:sz w:val="28"/>
        </w:rPr>
        <w:t xml:space="preserve"> </w:t>
      </w:r>
      <w:r>
        <w:rPr>
          <w:sz w:val="28"/>
        </w:rPr>
        <w:t>Data</w:t>
      </w:r>
      <w:r>
        <w:rPr>
          <w:spacing w:val="23"/>
          <w:sz w:val="28"/>
        </w:rPr>
        <w:t xml:space="preserve"> </w:t>
      </w:r>
      <w:r>
        <w:rPr>
          <w:sz w:val="28"/>
        </w:rPr>
        <w:t>Mining</w:t>
      </w:r>
      <w:r>
        <w:rPr>
          <w:spacing w:val="27"/>
          <w:sz w:val="28"/>
        </w:rPr>
        <w:t xml:space="preserve"> </w:t>
      </w:r>
      <w:r>
        <w:rPr>
          <w:sz w:val="28"/>
        </w:rPr>
        <w:t>technologies</w:t>
      </w:r>
      <w:r>
        <w:rPr>
          <w:spacing w:val="26"/>
          <w:sz w:val="28"/>
        </w:rPr>
        <w:t xml:space="preserve"> </w:t>
      </w:r>
      <w:r>
        <w:rPr>
          <w:sz w:val="28"/>
        </w:rPr>
        <w:t>as</w:t>
      </w:r>
      <w:r>
        <w:rPr>
          <w:spacing w:val="-68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important</w:t>
      </w:r>
      <w:r>
        <w:rPr>
          <w:spacing w:val="1"/>
          <w:sz w:val="28"/>
        </w:rPr>
        <w:t xml:space="preserve"> </w:t>
      </w:r>
      <w:r>
        <w:rPr>
          <w:sz w:val="28"/>
        </w:rPr>
        <w:t>anti-crisis</w:t>
      </w:r>
      <w:r>
        <w:rPr>
          <w:spacing w:val="1"/>
          <w:sz w:val="28"/>
        </w:rPr>
        <w:t xml:space="preserve"> </w:t>
      </w:r>
      <w:r>
        <w:rPr>
          <w:sz w:val="28"/>
        </w:rPr>
        <w:t>component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com</w:t>
      </w:r>
      <w:r>
        <w:rPr>
          <w:sz w:val="28"/>
        </w:rPr>
        <w:t>plex</w:t>
      </w:r>
      <w:r>
        <w:rPr>
          <w:spacing w:val="1"/>
          <w:sz w:val="28"/>
        </w:rPr>
        <w:t xml:space="preserve"> </w:t>
      </w:r>
      <w:r>
        <w:rPr>
          <w:sz w:val="28"/>
        </w:rPr>
        <w:t>policy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logistic</w:t>
      </w:r>
      <w:r>
        <w:rPr>
          <w:spacing w:val="1"/>
          <w:sz w:val="28"/>
        </w:rPr>
        <w:t xml:space="preserve"> </w:t>
      </w:r>
      <w:r>
        <w:rPr>
          <w:sz w:val="28"/>
        </w:rPr>
        <w:t>business</w:t>
      </w:r>
      <w:r>
        <w:rPr>
          <w:spacing w:val="1"/>
          <w:sz w:val="28"/>
        </w:rPr>
        <w:t xml:space="preserve"> </w:t>
      </w:r>
      <w:r>
        <w:rPr>
          <w:sz w:val="28"/>
        </w:rPr>
        <w:t>optimization.</w:t>
      </w:r>
      <w:r>
        <w:rPr>
          <w:spacing w:val="68"/>
          <w:sz w:val="28"/>
        </w:rPr>
        <w:t xml:space="preserve"> </w:t>
      </w:r>
      <w:r>
        <w:rPr>
          <w:sz w:val="28"/>
        </w:rPr>
        <w:t>Economies’</w:t>
      </w:r>
      <w:r>
        <w:rPr>
          <w:spacing w:val="-1"/>
          <w:sz w:val="28"/>
        </w:rPr>
        <w:t xml:space="preserve"> </w:t>
      </w:r>
      <w:r>
        <w:rPr>
          <w:sz w:val="28"/>
        </w:rPr>
        <w:t>Horizons.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No.</w:t>
      </w:r>
      <w:r>
        <w:rPr>
          <w:spacing w:val="-1"/>
          <w:sz w:val="28"/>
        </w:rPr>
        <w:t xml:space="preserve"> </w:t>
      </w:r>
      <w:r>
        <w:rPr>
          <w:sz w:val="28"/>
        </w:rPr>
        <w:t>3(6).</w:t>
      </w:r>
      <w:r>
        <w:rPr>
          <w:spacing w:val="-4"/>
          <w:sz w:val="28"/>
        </w:rPr>
        <w:t xml:space="preserve"> </w:t>
      </w:r>
      <w:r>
        <w:rPr>
          <w:sz w:val="28"/>
        </w:rPr>
        <w:t>pp.</w:t>
      </w:r>
      <w:r>
        <w:rPr>
          <w:spacing w:val="-5"/>
          <w:sz w:val="28"/>
        </w:rPr>
        <w:t xml:space="preserve"> </w:t>
      </w:r>
      <w:r>
        <w:rPr>
          <w:sz w:val="28"/>
        </w:rPr>
        <w:t>121–136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60" w:firstLine="360"/>
        <w:jc w:val="both"/>
        <w:rPr>
          <w:sz w:val="28"/>
        </w:rPr>
      </w:pPr>
      <w:r>
        <w:rPr>
          <w:sz w:val="28"/>
        </w:rPr>
        <w:t>Науменко, М. (2024). Інтелектуальний аналіз бізнесових даних як 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посилення конкурентної 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 Успіхи</w:t>
      </w:r>
      <w:r>
        <w:rPr>
          <w:spacing w:val="1"/>
          <w:sz w:val="28"/>
        </w:rPr>
        <w:t xml:space="preserve"> </w:t>
      </w:r>
      <w:r>
        <w:rPr>
          <w:sz w:val="28"/>
        </w:rPr>
        <w:t>і досягнення у</w:t>
      </w:r>
      <w:r>
        <w:rPr>
          <w:spacing w:val="1"/>
          <w:sz w:val="28"/>
        </w:rPr>
        <w:t xml:space="preserve"> </w:t>
      </w:r>
      <w:r>
        <w:rPr>
          <w:sz w:val="28"/>
        </w:rPr>
        <w:t>науці,</w:t>
      </w:r>
      <w:r>
        <w:rPr>
          <w:spacing w:val="1"/>
          <w:sz w:val="28"/>
        </w:rPr>
        <w:t xml:space="preserve"> </w:t>
      </w:r>
      <w:r>
        <w:rPr>
          <w:sz w:val="28"/>
        </w:rPr>
        <w:t>2024,</w:t>
      </w:r>
      <w:r>
        <w:rPr>
          <w:spacing w:val="-3"/>
          <w:sz w:val="28"/>
        </w:rPr>
        <w:t xml:space="preserve"> </w:t>
      </w:r>
      <w:r>
        <w:rPr>
          <w:sz w:val="28"/>
        </w:rPr>
        <w:t>#5 (5).</w:t>
      </w:r>
      <w:r>
        <w:rPr>
          <w:spacing w:val="-4"/>
          <w:sz w:val="28"/>
        </w:rPr>
        <w:t xml:space="preserve"> </w:t>
      </w:r>
      <w:r>
        <w:rPr>
          <w:sz w:val="28"/>
        </w:rPr>
        <w:t>https://doi.org/10.52058/3041-1254-2024-5(5)-746-762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47" w:firstLine="360"/>
        <w:jc w:val="both"/>
        <w:rPr>
          <w:sz w:val="28"/>
        </w:rPr>
      </w:pPr>
      <w:r>
        <w:rPr>
          <w:sz w:val="28"/>
        </w:rPr>
        <w:t>Краснюк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Світлана.</w:t>
      </w:r>
      <w:r>
        <w:rPr>
          <w:spacing w:val="1"/>
          <w:sz w:val="28"/>
        </w:rPr>
        <w:t xml:space="preserve"> </w:t>
      </w:r>
      <w:r>
        <w:rPr>
          <w:sz w:val="28"/>
        </w:rPr>
        <w:t>(2024)</w:t>
      </w:r>
      <w:r>
        <w:rPr>
          <w:spacing w:val="1"/>
          <w:sz w:val="28"/>
        </w:rPr>
        <w:t xml:space="preserve"> </w:t>
      </w:r>
      <w:r>
        <w:rPr>
          <w:sz w:val="28"/>
        </w:rPr>
        <w:t>Data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менеджменті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Діалог культур у Європейському освітньому просторі [Електронний ресурс] 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 ІV Міжнародної конференції, м. Київ, 10 травня 2024р.</w:t>
      </w:r>
      <w:r>
        <w:rPr>
          <w:sz w:val="28"/>
        </w:rPr>
        <w:t xml:space="preserve"> Київський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 університет технологій та дизайну / упор. С. Є. Дворянчикова. –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КНУТД,</w:t>
      </w:r>
      <w:r>
        <w:rPr>
          <w:spacing w:val="-2"/>
          <w:sz w:val="28"/>
        </w:rPr>
        <w:t xml:space="preserve"> </w:t>
      </w:r>
      <w:r>
        <w:rPr>
          <w:sz w:val="28"/>
        </w:rPr>
        <w:t>2024.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119-124.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spacing w:before="1"/>
        <w:ind w:right="350" w:firstLine="360"/>
        <w:jc w:val="both"/>
        <w:rPr>
          <w:sz w:val="28"/>
        </w:rPr>
      </w:pPr>
      <w:r>
        <w:rPr>
          <w:sz w:val="28"/>
        </w:rPr>
        <w:t>Kulynych Y., Krasnyuk M., Krasniuk S. Knowledge discovery and data mining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structured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unstructured</w:t>
      </w:r>
      <w:r>
        <w:rPr>
          <w:spacing w:val="1"/>
          <w:sz w:val="28"/>
        </w:rPr>
        <w:t xml:space="preserve"> </w:t>
      </w:r>
      <w:r>
        <w:rPr>
          <w:sz w:val="28"/>
        </w:rPr>
        <w:t>business</w:t>
      </w:r>
      <w:r>
        <w:rPr>
          <w:spacing w:val="1"/>
          <w:sz w:val="28"/>
        </w:rPr>
        <w:t xml:space="preserve"> </w:t>
      </w:r>
      <w:r>
        <w:rPr>
          <w:sz w:val="28"/>
        </w:rPr>
        <w:t>data:</w:t>
      </w:r>
      <w:r>
        <w:rPr>
          <w:spacing w:val="1"/>
          <w:sz w:val="28"/>
        </w:rPr>
        <w:t xml:space="preserve"> </w:t>
      </w:r>
      <w:r>
        <w:rPr>
          <w:sz w:val="28"/>
        </w:rPr>
        <w:t>problems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prospects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implementation and adaptation in crisis conditions. Grail of Science. 2022. (12-13).</w:t>
      </w:r>
      <w:r>
        <w:rPr>
          <w:spacing w:val="1"/>
          <w:sz w:val="28"/>
        </w:rPr>
        <w:t xml:space="preserve"> </w:t>
      </w:r>
      <w:r>
        <w:rPr>
          <w:sz w:val="28"/>
        </w:rPr>
        <w:t>pp.</w:t>
      </w:r>
      <w:r>
        <w:rPr>
          <w:spacing w:val="-4"/>
          <w:sz w:val="28"/>
        </w:rPr>
        <w:t xml:space="preserve"> </w:t>
      </w:r>
      <w:r>
        <w:rPr>
          <w:sz w:val="28"/>
        </w:rPr>
        <w:t>63-70.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1382"/>
        </w:tabs>
        <w:ind w:right="359" w:firstLine="360"/>
        <w:jc w:val="both"/>
        <w:rPr>
          <w:sz w:val="28"/>
        </w:rPr>
      </w:pPr>
      <w:r>
        <w:rPr>
          <w:sz w:val="28"/>
        </w:rPr>
        <w:t>Krasnyuk M.T., Hrashchenko I.S., Kustarovskiy O.D., Krasniuk S.O. (2018)</w:t>
      </w:r>
      <w:r>
        <w:rPr>
          <w:spacing w:val="1"/>
          <w:sz w:val="28"/>
        </w:rPr>
        <w:t xml:space="preserve"> </w:t>
      </w:r>
      <w:r>
        <w:rPr>
          <w:sz w:val="28"/>
        </w:rPr>
        <w:t>Methodology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6"/>
          <w:sz w:val="28"/>
        </w:rPr>
        <w:t xml:space="preserve"> </w:t>
      </w:r>
      <w:r>
        <w:rPr>
          <w:sz w:val="28"/>
        </w:rPr>
        <w:t>effective</w:t>
      </w:r>
      <w:r>
        <w:rPr>
          <w:spacing w:val="26"/>
          <w:sz w:val="28"/>
        </w:rPr>
        <w:t xml:space="preserve"> </w:t>
      </w:r>
      <w:r>
        <w:rPr>
          <w:sz w:val="28"/>
        </w:rPr>
        <w:t>application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3"/>
          <w:sz w:val="28"/>
        </w:rPr>
        <w:t xml:space="preserve"> </w:t>
      </w:r>
      <w:r>
        <w:rPr>
          <w:sz w:val="28"/>
        </w:rPr>
        <w:t>Big</w:t>
      </w:r>
      <w:r>
        <w:rPr>
          <w:spacing w:val="27"/>
          <w:sz w:val="28"/>
        </w:rPr>
        <w:t xml:space="preserve"> </w:t>
      </w:r>
      <w:r>
        <w:rPr>
          <w:sz w:val="28"/>
        </w:rPr>
        <w:t>Data</w:t>
      </w:r>
      <w:r>
        <w:rPr>
          <w:spacing w:val="26"/>
          <w:sz w:val="28"/>
        </w:rPr>
        <w:t xml:space="preserve"> </w:t>
      </w:r>
      <w:r>
        <w:rPr>
          <w:sz w:val="28"/>
        </w:rPr>
        <w:t>and</w:t>
      </w:r>
      <w:r>
        <w:rPr>
          <w:spacing w:val="27"/>
          <w:sz w:val="28"/>
        </w:rPr>
        <w:t xml:space="preserve"> </w:t>
      </w:r>
      <w:r>
        <w:rPr>
          <w:sz w:val="28"/>
        </w:rPr>
        <w:t>Data</w:t>
      </w:r>
      <w:r>
        <w:rPr>
          <w:spacing w:val="23"/>
          <w:sz w:val="28"/>
        </w:rPr>
        <w:t xml:space="preserve"> </w:t>
      </w:r>
      <w:r>
        <w:rPr>
          <w:sz w:val="28"/>
        </w:rPr>
        <w:t>Mining</w:t>
      </w:r>
      <w:r>
        <w:rPr>
          <w:spacing w:val="27"/>
          <w:sz w:val="28"/>
        </w:rPr>
        <w:t xml:space="preserve"> </w:t>
      </w:r>
      <w:r>
        <w:rPr>
          <w:sz w:val="28"/>
        </w:rPr>
        <w:t>technolog</w:t>
      </w:r>
      <w:r>
        <w:rPr>
          <w:sz w:val="28"/>
        </w:rPr>
        <w:t>ies</w:t>
      </w:r>
      <w:r>
        <w:rPr>
          <w:spacing w:val="26"/>
          <w:sz w:val="28"/>
        </w:rPr>
        <w:t xml:space="preserve"> </w:t>
      </w:r>
      <w:r>
        <w:rPr>
          <w:sz w:val="28"/>
        </w:rPr>
        <w:t>as</w:t>
      </w:r>
      <w:r>
        <w:rPr>
          <w:spacing w:val="-68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important</w:t>
      </w:r>
      <w:r>
        <w:rPr>
          <w:spacing w:val="1"/>
          <w:sz w:val="28"/>
        </w:rPr>
        <w:t xml:space="preserve"> </w:t>
      </w:r>
      <w:r>
        <w:rPr>
          <w:sz w:val="28"/>
        </w:rPr>
        <w:t>anti-crisis</w:t>
      </w:r>
      <w:r>
        <w:rPr>
          <w:spacing w:val="1"/>
          <w:sz w:val="28"/>
        </w:rPr>
        <w:t xml:space="preserve"> </w:t>
      </w:r>
      <w:r>
        <w:rPr>
          <w:sz w:val="28"/>
        </w:rPr>
        <w:t>component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complex</w:t>
      </w:r>
      <w:r>
        <w:rPr>
          <w:spacing w:val="1"/>
          <w:sz w:val="28"/>
        </w:rPr>
        <w:t xml:space="preserve"> </w:t>
      </w:r>
      <w:r>
        <w:rPr>
          <w:sz w:val="28"/>
        </w:rPr>
        <w:t>policy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logistic</w:t>
      </w:r>
      <w:r>
        <w:rPr>
          <w:spacing w:val="1"/>
          <w:sz w:val="28"/>
        </w:rPr>
        <w:t xml:space="preserve"> </w:t>
      </w:r>
      <w:r>
        <w:rPr>
          <w:sz w:val="28"/>
        </w:rPr>
        <w:t>business</w:t>
      </w:r>
      <w:r>
        <w:rPr>
          <w:spacing w:val="1"/>
          <w:sz w:val="28"/>
        </w:rPr>
        <w:t xml:space="preserve"> </w:t>
      </w:r>
      <w:r>
        <w:rPr>
          <w:sz w:val="28"/>
        </w:rPr>
        <w:t>optimization.</w:t>
      </w:r>
      <w:r>
        <w:rPr>
          <w:spacing w:val="68"/>
          <w:sz w:val="28"/>
        </w:rPr>
        <w:t xml:space="preserve"> </w:t>
      </w:r>
      <w:r>
        <w:rPr>
          <w:sz w:val="28"/>
        </w:rPr>
        <w:t>Economies’</w:t>
      </w:r>
      <w:r>
        <w:rPr>
          <w:spacing w:val="-1"/>
          <w:sz w:val="28"/>
        </w:rPr>
        <w:t xml:space="preserve"> </w:t>
      </w:r>
      <w:r>
        <w:rPr>
          <w:sz w:val="28"/>
        </w:rPr>
        <w:t>Horizons.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No.</w:t>
      </w:r>
      <w:r>
        <w:rPr>
          <w:spacing w:val="-1"/>
          <w:sz w:val="28"/>
        </w:rPr>
        <w:t xml:space="preserve"> </w:t>
      </w:r>
      <w:r>
        <w:rPr>
          <w:sz w:val="28"/>
        </w:rPr>
        <w:t>3(6).</w:t>
      </w:r>
      <w:r>
        <w:rPr>
          <w:spacing w:val="-4"/>
          <w:sz w:val="28"/>
        </w:rPr>
        <w:t xml:space="preserve"> </w:t>
      </w:r>
      <w:r>
        <w:rPr>
          <w:sz w:val="28"/>
        </w:rPr>
        <w:t>pp.</w:t>
      </w:r>
      <w:r>
        <w:rPr>
          <w:spacing w:val="-5"/>
          <w:sz w:val="28"/>
        </w:rPr>
        <w:t xml:space="preserve"> </w:t>
      </w:r>
      <w:r>
        <w:rPr>
          <w:sz w:val="28"/>
        </w:rPr>
        <w:t>121–136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49" w:firstLine="360"/>
        <w:jc w:val="both"/>
        <w:rPr>
          <w:sz w:val="28"/>
        </w:rPr>
      </w:pPr>
      <w:r>
        <w:rPr>
          <w:sz w:val="28"/>
        </w:rPr>
        <w:t>Tetiana Tsalko, Svitlana</w:t>
      </w:r>
      <w:r>
        <w:rPr>
          <w:spacing w:val="1"/>
          <w:sz w:val="28"/>
        </w:rPr>
        <w:t xml:space="preserve"> </w:t>
      </w:r>
      <w:r>
        <w:rPr>
          <w:sz w:val="28"/>
        </w:rPr>
        <w:t>Nevmerzhytska, Svitlana</w:t>
      </w:r>
      <w:r>
        <w:rPr>
          <w:spacing w:val="1"/>
          <w:sz w:val="28"/>
        </w:rPr>
        <w:t xml:space="preserve"> </w:t>
      </w:r>
      <w:r>
        <w:rPr>
          <w:sz w:val="28"/>
        </w:rPr>
        <w:t>Krasniuk, Svitlana</w:t>
      </w:r>
      <w:r>
        <w:rPr>
          <w:spacing w:val="-67"/>
          <w:sz w:val="28"/>
        </w:rPr>
        <w:t xml:space="preserve"> </w:t>
      </w:r>
      <w:r>
        <w:rPr>
          <w:sz w:val="28"/>
        </w:rPr>
        <w:t>Goncharenko,</w:t>
      </w:r>
      <w:r>
        <w:rPr>
          <w:spacing w:val="-4"/>
          <w:sz w:val="28"/>
        </w:rPr>
        <w:t xml:space="preserve"> </w:t>
      </w:r>
      <w:r>
        <w:rPr>
          <w:sz w:val="28"/>
        </w:rPr>
        <w:t>Liubymova</w:t>
      </w:r>
      <w:r>
        <w:rPr>
          <w:spacing w:val="16"/>
          <w:sz w:val="28"/>
        </w:rPr>
        <w:t xml:space="preserve"> </w:t>
      </w:r>
      <w:r>
        <w:rPr>
          <w:sz w:val="28"/>
        </w:rPr>
        <w:t>Natalia</w:t>
      </w:r>
      <w:r>
        <w:rPr>
          <w:spacing w:val="17"/>
          <w:sz w:val="28"/>
        </w:rPr>
        <w:t xml:space="preserve"> </w:t>
      </w:r>
      <w:r>
        <w:rPr>
          <w:sz w:val="28"/>
        </w:rPr>
        <w:t>«Features,</w:t>
      </w:r>
      <w:r>
        <w:rPr>
          <w:spacing w:val="15"/>
          <w:sz w:val="28"/>
        </w:rPr>
        <w:t xml:space="preserve"> </w:t>
      </w:r>
      <w:r>
        <w:rPr>
          <w:sz w:val="28"/>
        </w:rPr>
        <w:t>problems</w:t>
      </w:r>
      <w:r>
        <w:rPr>
          <w:spacing w:val="16"/>
          <w:sz w:val="28"/>
        </w:rPr>
        <w:t xml:space="preserve"> </w:t>
      </w:r>
      <w:r>
        <w:rPr>
          <w:sz w:val="28"/>
        </w:rPr>
        <w:t>and</w:t>
      </w:r>
      <w:r>
        <w:rPr>
          <w:spacing w:val="17"/>
          <w:sz w:val="28"/>
        </w:rPr>
        <w:t xml:space="preserve"> </w:t>
      </w:r>
      <w:r>
        <w:rPr>
          <w:sz w:val="28"/>
        </w:rPr>
        <w:t>prospects</w:t>
      </w:r>
      <w:r>
        <w:rPr>
          <w:spacing w:val="16"/>
          <w:sz w:val="28"/>
        </w:rPr>
        <w:t xml:space="preserve"> </w:t>
      </w:r>
      <w:r>
        <w:rPr>
          <w:sz w:val="28"/>
        </w:rPr>
        <w:t>of</w:t>
      </w:r>
      <w:r>
        <w:rPr>
          <w:spacing w:val="16"/>
          <w:sz w:val="28"/>
        </w:rPr>
        <w:t xml:space="preserve"> </w:t>
      </w:r>
      <w:r>
        <w:rPr>
          <w:sz w:val="28"/>
        </w:rPr>
        <w:t>data</w:t>
      </w:r>
      <w:r>
        <w:rPr>
          <w:spacing w:val="16"/>
          <w:sz w:val="28"/>
        </w:rPr>
        <w:t xml:space="preserve"> </w:t>
      </w:r>
      <w:r>
        <w:rPr>
          <w:sz w:val="28"/>
        </w:rPr>
        <w:t>mining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9"/>
      </w:pPr>
      <w:r>
        <w:t>and data science application in educational management» // Bulletin of Science and</w:t>
      </w:r>
      <w:r>
        <w:rPr>
          <w:spacing w:val="1"/>
        </w:rPr>
        <w:t xml:space="preserve"> </w:t>
      </w:r>
      <w:r>
        <w:t>Education,</w:t>
      </w:r>
      <w:r>
        <w:rPr>
          <w:spacing w:val="-2"/>
        </w:rPr>
        <w:t xml:space="preserve"> </w:t>
      </w:r>
      <w:r>
        <w:t>№5(23),</w:t>
      </w:r>
      <w:r>
        <w:rPr>
          <w:spacing w:val="-1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pp.637-657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60" w:firstLine="360"/>
        <w:jc w:val="both"/>
        <w:rPr>
          <w:sz w:val="28"/>
        </w:rPr>
      </w:pPr>
      <w:r>
        <w:rPr>
          <w:sz w:val="28"/>
        </w:rPr>
        <w:t>Krasnyuk</w:t>
      </w:r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Krasniuk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Comparative</w:t>
      </w:r>
      <w:r>
        <w:rPr>
          <w:spacing w:val="1"/>
          <w:sz w:val="28"/>
        </w:rPr>
        <w:t xml:space="preserve"> </w:t>
      </w:r>
      <w:r>
        <w:rPr>
          <w:sz w:val="28"/>
        </w:rPr>
        <w:t>characteristics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machine</w:t>
      </w:r>
      <w:r>
        <w:rPr>
          <w:spacing w:val="1"/>
          <w:sz w:val="28"/>
        </w:rPr>
        <w:t xml:space="preserve"> </w:t>
      </w:r>
      <w:r>
        <w:rPr>
          <w:sz w:val="28"/>
        </w:rPr>
        <w:t>learn</w:t>
      </w:r>
      <w:r>
        <w:rPr>
          <w:sz w:val="28"/>
        </w:rPr>
        <w:t>ing for</w:t>
      </w:r>
      <w:r>
        <w:rPr>
          <w:spacing w:val="-1"/>
          <w:sz w:val="28"/>
        </w:rPr>
        <w:t xml:space="preserve"> </w:t>
      </w:r>
      <w:r>
        <w:rPr>
          <w:sz w:val="28"/>
        </w:rPr>
        <w:t>predicative</w:t>
      </w:r>
      <w:r>
        <w:rPr>
          <w:spacing w:val="-1"/>
          <w:sz w:val="28"/>
        </w:rPr>
        <w:t xml:space="preserve"> </w:t>
      </w:r>
      <w:r>
        <w:rPr>
          <w:sz w:val="28"/>
        </w:rPr>
        <w:t>financial modelling.</w:t>
      </w:r>
      <w:r>
        <w:rPr>
          <w:spacing w:val="-1"/>
          <w:sz w:val="28"/>
        </w:rPr>
        <w:t xml:space="preserve"> </w:t>
      </w:r>
      <w:r>
        <w:rPr>
          <w:sz w:val="28"/>
        </w:rPr>
        <w:t>ΛΌГOΣ.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5"/>
          <w:sz w:val="28"/>
        </w:rPr>
        <w:t xml:space="preserve"> </w:t>
      </w:r>
      <w:r>
        <w:rPr>
          <w:sz w:val="28"/>
        </w:rPr>
        <w:t>55-57.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60" w:firstLine="360"/>
        <w:jc w:val="both"/>
        <w:rPr>
          <w:sz w:val="28"/>
        </w:rPr>
      </w:pPr>
      <w:r>
        <w:rPr>
          <w:sz w:val="28"/>
        </w:rPr>
        <w:t>Krasnyuk M., Tkalenko A., Krasniuk S. Results of analysis of machine</w:t>
      </w:r>
      <w:r>
        <w:rPr>
          <w:spacing w:val="1"/>
          <w:sz w:val="28"/>
        </w:rPr>
        <w:t xml:space="preserve"> </w:t>
      </w:r>
      <w:r>
        <w:rPr>
          <w:sz w:val="28"/>
        </w:rPr>
        <w:t>learning practice for training effective model of bankruptcy forecasting in emerging</w:t>
      </w:r>
      <w:r>
        <w:rPr>
          <w:spacing w:val="1"/>
          <w:sz w:val="28"/>
        </w:rPr>
        <w:t xml:space="preserve"> </w:t>
      </w:r>
      <w:r>
        <w:rPr>
          <w:sz w:val="28"/>
        </w:rPr>
        <w:t>markets.</w:t>
      </w:r>
      <w:r>
        <w:rPr>
          <w:spacing w:val="-2"/>
          <w:sz w:val="28"/>
        </w:rPr>
        <w:t xml:space="preserve"> </w:t>
      </w:r>
      <w:r>
        <w:rPr>
          <w:sz w:val="28"/>
        </w:rPr>
        <w:t>ΛΌГOΣ.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51" w:firstLine="360"/>
        <w:jc w:val="both"/>
        <w:rPr>
          <w:sz w:val="28"/>
        </w:rPr>
      </w:pPr>
      <w:r>
        <w:rPr>
          <w:sz w:val="28"/>
        </w:rPr>
        <w:t>Науменко,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класичних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алгоритмів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прийнятті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рішень. Наукові перспективи, 2024, #5 (47). https://doi.org/10.52058/2708-7530-</w:t>
      </w:r>
      <w:r>
        <w:rPr>
          <w:spacing w:val="1"/>
          <w:sz w:val="28"/>
        </w:rPr>
        <w:t xml:space="preserve"> </w:t>
      </w:r>
      <w:r>
        <w:rPr>
          <w:sz w:val="28"/>
        </w:rPr>
        <w:t>2024-5(47)-855-875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59" w:firstLine="360"/>
        <w:jc w:val="both"/>
        <w:rPr>
          <w:sz w:val="28"/>
        </w:rPr>
      </w:pPr>
      <w:r>
        <w:rPr>
          <w:sz w:val="28"/>
        </w:rPr>
        <w:t>Krasnyuk M., Krasniuk S. Modern practice of mac</w:t>
      </w:r>
      <w:r>
        <w:rPr>
          <w:sz w:val="28"/>
        </w:rPr>
        <w:t>hine learning in the</w:t>
      </w:r>
      <w:r>
        <w:rPr>
          <w:spacing w:val="1"/>
          <w:sz w:val="28"/>
        </w:rPr>
        <w:t xml:space="preserve"> </w:t>
      </w:r>
      <w:r>
        <w:rPr>
          <w:sz w:val="28"/>
        </w:rPr>
        <w:t>aviation</w:t>
      </w:r>
      <w:r>
        <w:rPr>
          <w:spacing w:val="-4"/>
          <w:sz w:val="28"/>
        </w:rPr>
        <w:t xml:space="preserve"> </w:t>
      </w:r>
      <w:r>
        <w:rPr>
          <w:sz w:val="28"/>
        </w:rPr>
        <w:t>transport</w:t>
      </w:r>
      <w:r>
        <w:rPr>
          <w:spacing w:val="-3"/>
          <w:sz w:val="28"/>
        </w:rPr>
        <w:t xml:space="preserve"> </w:t>
      </w:r>
      <w:r>
        <w:rPr>
          <w:sz w:val="28"/>
        </w:rPr>
        <w:t>industry.</w:t>
      </w:r>
      <w:r>
        <w:rPr>
          <w:spacing w:val="-1"/>
          <w:sz w:val="28"/>
        </w:rPr>
        <w:t xml:space="preserve"> </w:t>
      </w:r>
      <w:r>
        <w:rPr>
          <w:sz w:val="28"/>
        </w:rPr>
        <w:t>ΛΌГOΣ.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48" w:firstLine="360"/>
        <w:jc w:val="both"/>
        <w:rPr>
          <w:sz w:val="28"/>
        </w:rPr>
      </w:pPr>
      <w:r>
        <w:rPr>
          <w:sz w:val="28"/>
        </w:rPr>
        <w:t>Науменко,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алгоритмів</w:t>
      </w:r>
      <w:r>
        <w:rPr>
          <w:spacing w:val="1"/>
          <w:sz w:val="28"/>
        </w:rPr>
        <w:t xml:space="preserve"> </w:t>
      </w:r>
      <w:r>
        <w:rPr>
          <w:sz w:val="28"/>
        </w:rPr>
        <w:t>глибокого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Успіхи</w:t>
      </w:r>
      <w:r>
        <w:rPr>
          <w:spacing w:val="1"/>
          <w:sz w:val="28"/>
        </w:rPr>
        <w:t xml:space="preserve"> </w:t>
      </w:r>
      <w:r>
        <w:rPr>
          <w:sz w:val="28"/>
        </w:rPr>
        <w:t>і 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науці, 2024, #4 (4). https://doi.org/10.52058/3041-1254-</w:t>
      </w:r>
      <w:r>
        <w:rPr>
          <w:spacing w:val="1"/>
          <w:sz w:val="28"/>
        </w:rPr>
        <w:t xml:space="preserve"> </w:t>
      </w:r>
      <w:r>
        <w:rPr>
          <w:sz w:val="28"/>
        </w:rPr>
        <w:t>2024-4(4)-776-794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  <w:tab w:val="left" w:pos="3984"/>
          <w:tab w:val="left" w:pos="6224"/>
          <w:tab w:val="left" w:pos="8225"/>
        </w:tabs>
        <w:ind w:right="349" w:firstLine="360"/>
        <w:jc w:val="both"/>
        <w:rPr>
          <w:sz w:val="28"/>
        </w:rPr>
      </w:pPr>
      <w:r>
        <w:rPr>
          <w:sz w:val="28"/>
        </w:rPr>
        <w:t>Maxim</w:t>
      </w:r>
      <w:r>
        <w:rPr>
          <w:sz w:val="28"/>
        </w:rPr>
        <w:tab/>
        <w:t>Krasnyuk,</w:t>
      </w:r>
      <w:r>
        <w:rPr>
          <w:sz w:val="28"/>
        </w:rPr>
        <w:tab/>
        <w:t>Svitlana</w:t>
      </w:r>
      <w:r>
        <w:rPr>
          <w:sz w:val="28"/>
        </w:rPr>
        <w:tab/>
        <w:t>Krasniuk, Svitlana</w:t>
      </w:r>
      <w:r>
        <w:rPr>
          <w:spacing w:val="-67"/>
          <w:sz w:val="28"/>
        </w:rPr>
        <w:t xml:space="preserve"> </w:t>
      </w:r>
      <w:r>
        <w:rPr>
          <w:sz w:val="28"/>
        </w:rPr>
        <w:t>Goncharenko, Liudmyla Roienko, Vitalina Denysenko, Liubymova Natalia. Features,</w:t>
      </w:r>
      <w:r>
        <w:rPr>
          <w:spacing w:val="-67"/>
          <w:sz w:val="28"/>
        </w:rPr>
        <w:t xml:space="preserve"> </w:t>
      </w:r>
      <w:r>
        <w:rPr>
          <w:sz w:val="28"/>
        </w:rPr>
        <w:t>problems and prospects of the application of deep machine learning in linguistics //</w:t>
      </w:r>
      <w:r>
        <w:rPr>
          <w:spacing w:val="1"/>
          <w:sz w:val="28"/>
        </w:rPr>
        <w:t xml:space="preserve"> </w:t>
      </w:r>
      <w:r>
        <w:rPr>
          <w:sz w:val="28"/>
        </w:rPr>
        <w:t>Bulletin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Education,</w:t>
      </w:r>
      <w:r>
        <w:rPr>
          <w:spacing w:val="1"/>
          <w:sz w:val="28"/>
        </w:rPr>
        <w:t xml:space="preserve"> </w:t>
      </w:r>
      <w:r>
        <w:rPr>
          <w:sz w:val="28"/>
        </w:rPr>
        <w:t>№11(17),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1"/>
          <w:sz w:val="28"/>
        </w:rPr>
        <w:t xml:space="preserve"> </w:t>
      </w:r>
      <w:r>
        <w:rPr>
          <w:sz w:val="28"/>
        </w:rPr>
        <w:t>pp.19-34.</w:t>
      </w:r>
      <w:r>
        <w:rPr>
          <w:spacing w:val="1"/>
          <w:sz w:val="28"/>
        </w:rPr>
        <w:t xml:space="preserve"> </w:t>
      </w:r>
      <w:hyperlink r:id="rId81">
        <w:r>
          <w:rPr>
            <w:sz w:val="28"/>
          </w:rPr>
          <w:t>http://perspectives.pp.ua/ind</w:t>
        </w:r>
        <w:r>
          <w:rPr>
            <w:sz w:val="28"/>
          </w:rPr>
          <w:t>ex.php/vno/article/view/7746/7791</w:t>
        </w:r>
      </w:hyperlink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54" w:firstLine="360"/>
        <w:jc w:val="both"/>
        <w:rPr>
          <w:sz w:val="28"/>
        </w:rPr>
      </w:pPr>
      <w:r>
        <w:rPr>
          <w:sz w:val="28"/>
        </w:rPr>
        <w:t>Krasniuk, S., &amp; Goncharenko, S. (2024). Ethics of using large language</w:t>
      </w:r>
      <w:r>
        <w:rPr>
          <w:spacing w:val="1"/>
          <w:sz w:val="28"/>
        </w:rPr>
        <w:t xml:space="preserve"> </w:t>
      </w:r>
      <w:r>
        <w:rPr>
          <w:sz w:val="28"/>
        </w:rPr>
        <w:t>models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machine</w:t>
      </w:r>
      <w:r>
        <w:rPr>
          <w:spacing w:val="1"/>
          <w:sz w:val="28"/>
        </w:rPr>
        <w:t xml:space="preserve"> </w:t>
      </w:r>
      <w:r>
        <w:rPr>
          <w:sz w:val="28"/>
        </w:rPr>
        <w:t>linguistics.</w:t>
      </w:r>
      <w:r>
        <w:rPr>
          <w:spacing w:val="1"/>
          <w:sz w:val="28"/>
        </w:rPr>
        <w:t xml:space="preserve"> </w:t>
      </w:r>
      <w:r>
        <w:rPr>
          <w:sz w:val="28"/>
        </w:rPr>
        <w:t>In Лінгвістичні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спрямування.</w:t>
      </w:r>
      <w:r>
        <w:rPr>
          <w:spacing w:val="7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авіаційний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</w:t>
      </w:r>
      <w:r>
        <w:rPr>
          <w:sz w:val="28"/>
        </w:rPr>
        <w:t>ерситет.</w:t>
      </w:r>
    </w:p>
    <w:p w:rsidR="009C787B" w:rsidRDefault="00AE36E6">
      <w:pPr>
        <w:pStyle w:val="a5"/>
        <w:numPr>
          <w:ilvl w:val="0"/>
          <w:numId w:val="23"/>
        </w:numPr>
        <w:tabs>
          <w:tab w:val="left" w:pos="2092"/>
        </w:tabs>
        <w:ind w:right="355" w:firstLine="360"/>
        <w:jc w:val="both"/>
        <w:rPr>
          <w:sz w:val="28"/>
        </w:rPr>
      </w:pPr>
      <w:r>
        <w:rPr>
          <w:sz w:val="28"/>
        </w:rPr>
        <w:t>Goncharenko, S., &amp; Krasniuk, S. (2024). Innovative architecture of large</w:t>
      </w:r>
      <w:r>
        <w:rPr>
          <w:spacing w:val="-67"/>
          <w:sz w:val="28"/>
        </w:rPr>
        <w:t xml:space="preserve"> </w:t>
      </w:r>
      <w:r>
        <w:rPr>
          <w:sz w:val="28"/>
        </w:rPr>
        <w:t>language</w:t>
      </w:r>
      <w:r>
        <w:rPr>
          <w:spacing w:val="1"/>
          <w:sz w:val="28"/>
        </w:rPr>
        <w:t xml:space="preserve"> </w:t>
      </w:r>
      <w:r>
        <w:rPr>
          <w:sz w:val="28"/>
        </w:rPr>
        <w:t>models.</w:t>
      </w:r>
      <w:r>
        <w:rPr>
          <w:spacing w:val="1"/>
          <w:sz w:val="28"/>
        </w:rPr>
        <w:t xml:space="preserve"> </w:t>
      </w:r>
      <w:r>
        <w:rPr>
          <w:sz w:val="28"/>
        </w:rPr>
        <w:t>In Лінгвістичні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7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спрямування.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авіаційний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325"/>
        <w:jc w:val="center"/>
      </w:pPr>
      <w:bookmarkStart w:id="41" w:name="_bookmark40"/>
      <w:bookmarkEnd w:id="41"/>
      <w:r>
        <w:t>PRAGMATIC</w:t>
      </w:r>
      <w:r>
        <w:rPr>
          <w:spacing w:val="-1"/>
        </w:rPr>
        <w:t xml:space="preserve"> </w:t>
      </w:r>
      <w:r>
        <w:t>CHALLENGES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TRANSLATION</w:t>
      </w:r>
    </w:p>
    <w:p w:rsidR="009C787B" w:rsidRDefault="00AE36E6">
      <w:pPr>
        <w:pStyle w:val="a3"/>
        <w:spacing w:before="230"/>
        <w:ind w:left="4487" w:right="353" w:firstLine="3461"/>
        <w:jc w:val="right"/>
      </w:pPr>
      <w:r>
        <w:rPr>
          <w:b/>
          <w:sz w:val="32"/>
        </w:rPr>
        <w:t>Kharchenko T.I.</w:t>
      </w:r>
      <w:r>
        <w:rPr>
          <w:b/>
          <w:spacing w:val="1"/>
          <w:sz w:val="32"/>
        </w:rPr>
        <w:t xml:space="preserve"> </w:t>
      </w:r>
      <w:r>
        <w:t>teacher of the Department of German Philology and</w:t>
      </w:r>
      <w:r>
        <w:rPr>
          <w:spacing w:val="-67"/>
        </w:rPr>
        <w:t xml:space="preserve"> </w:t>
      </w:r>
      <w:r>
        <w:t>Methods</w:t>
      </w:r>
      <w:r>
        <w:rPr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Teaching</w:t>
      </w:r>
      <w:r>
        <w:rPr>
          <w:spacing w:val="9"/>
        </w:rPr>
        <w:t xml:space="preserve"> </w:t>
      </w:r>
      <w:r>
        <w:t>Germanic</w:t>
      </w:r>
      <w:r>
        <w:rPr>
          <w:spacing w:val="10"/>
        </w:rPr>
        <w:t xml:space="preserve"> </w:t>
      </w:r>
      <w:r>
        <w:t>Languages,</w:t>
      </w:r>
      <w:r>
        <w:rPr>
          <w:spacing w:val="1"/>
        </w:rPr>
        <w:t xml:space="preserve"> </w:t>
      </w:r>
      <w:r>
        <w:t>Bogdan</w:t>
      </w:r>
      <w:r>
        <w:rPr>
          <w:spacing w:val="-4"/>
        </w:rPr>
        <w:t xml:space="preserve"> </w:t>
      </w:r>
      <w:r>
        <w:t>Khmelnytsky</w:t>
      </w:r>
      <w:r>
        <w:rPr>
          <w:spacing w:val="-1"/>
        </w:rPr>
        <w:t xml:space="preserve"> </w:t>
      </w:r>
      <w:r>
        <w:t>Melitopol</w:t>
      </w:r>
    </w:p>
    <w:p w:rsidR="009C787B" w:rsidRDefault="00AE36E6">
      <w:pPr>
        <w:pStyle w:val="a3"/>
        <w:spacing w:before="2"/>
        <w:ind w:right="352"/>
        <w:jc w:val="right"/>
      </w:pPr>
      <w:r>
        <w:t>State</w:t>
      </w:r>
      <w:r>
        <w:rPr>
          <w:spacing w:val="-7"/>
        </w:rPr>
        <w:t xml:space="preserve"> </w:t>
      </w:r>
      <w:r>
        <w:t>Pedagogical</w:t>
      </w:r>
      <w:r>
        <w:rPr>
          <w:spacing w:val="-9"/>
        </w:rPr>
        <w:t xml:space="preserve"> </w:t>
      </w:r>
      <w:r>
        <w:t>University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ind w:left="4487" w:right="353" w:firstLine="3211"/>
        <w:jc w:val="right"/>
      </w:pPr>
      <w:r>
        <w:rPr>
          <w:b/>
          <w:sz w:val="32"/>
        </w:rPr>
        <w:t>Gostishcheva N.O.</w:t>
      </w:r>
      <w:r>
        <w:rPr>
          <w:b/>
          <w:spacing w:val="1"/>
          <w:sz w:val="32"/>
        </w:rPr>
        <w:t xml:space="preserve"> </w:t>
      </w:r>
      <w:r>
        <w:t>teacher of the Department of German Philology and</w:t>
      </w:r>
      <w:r>
        <w:rPr>
          <w:spacing w:val="-67"/>
        </w:rPr>
        <w:t xml:space="preserve"> </w:t>
      </w:r>
      <w:r>
        <w:t>Methods</w:t>
      </w:r>
      <w:r>
        <w:rPr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Teaching</w:t>
      </w:r>
      <w:r>
        <w:rPr>
          <w:spacing w:val="9"/>
        </w:rPr>
        <w:t xml:space="preserve"> </w:t>
      </w:r>
      <w:r>
        <w:t>Germanic</w:t>
      </w:r>
      <w:r>
        <w:rPr>
          <w:spacing w:val="10"/>
        </w:rPr>
        <w:t xml:space="preserve"> </w:t>
      </w:r>
      <w:r>
        <w:t>Languages,</w:t>
      </w:r>
      <w:r>
        <w:rPr>
          <w:spacing w:val="1"/>
        </w:rPr>
        <w:t xml:space="preserve"> </w:t>
      </w:r>
      <w:r>
        <w:t>Bogdan</w:t>
      </w:r>
      <w:r>
        <w:rPr>
          <w:spacing w:val="-4"/>
        </w:rPr>
        <w:t xml:space="preserve"> </w:t>
      </w:r>
      <w:r>
        <w:t>Khmelnytsky</w:t>
      </w:r>
      <w:r>
        <w:rPr>
          <w:spacing w:val="-1"/>
        </w:rPr>
        <w:t xml:space="preserve"> </w:t>
      </w:r>
      <w:r>
        <w:t>Melitopol</w:t>
      </w:r>
    </w:p>
    <w:p w:rsidR="009C787B" w:rsidRDefault="00AE36E6">
      <w:pPr>
        <w:pStyle w:val="a3"/>
        <w:spacing w:before="2"/>
        <w:ind w:right="352"/>
        <w:jc w:val="right"/>
      </w:pPr>
      <w:r>
        <w:t>State</w:t>
      </w:r>
      <w:r>
        <w:rPr>
          <w:spacing w:val="-7"/>
        </w:rPr>
        <w:t xml:space="preserve"> </w:t>
      </w:r>
      <w:r>
        <w:t>Pedagogical</w:t>
      </w:r>
      <w:r>
        <w:rPr>
          <w:spacing w:val="-9"/>
        </w:rPr>
        <w:t xml:space="preserve"> </w:t>
      </w:r>
      <w:r>
        <w:t>University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60" w:firstLine="425"/>
      </w:pPr>
      <w:r>
        <w:t>Modern society offers enormous opportunities to those who are able to globally</w:t>
      </w:r>
      <w:r>
        <w:rPr>
          <w:spacing w:val="1"/>
        </w:rPr>
        <w:t xml:space="preserve"> </w:t>
      </w:r>
      <w:r>
        <w:t xml:space="preserve">percept diverse information </w:t>
      </w:r>
      <w:r>
        <w:t>flows from all over the world, evaluate the possibilities</w:t>
      </w:r>
      <w:r>
        <w:rPr>
          <w:spacing w:val="1"/>
        </w:rPr>
        <w:t xml:space="preserve"> </w:t>
      </w:r>
      <w:r>
        <w:t>and benefit from profitable ideas, projects and business plans. The success is due to</w:t>
      </w:r>
      <w:r>
        <w:rPr>
          <w:spacing w:val="1"/>
        </w:rPr>
        <w:t xml:space="preserve"> </w:t>
      </w:r>
      <w:r>
        <w:t>come</w:t>
      </w:r>
      <w:r>
        <w:rPr>
          <w:spacing w:val="29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person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competent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matters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intercultural</w:t>
      </w:r>
      <w:r>
        <w:rPr>
          <w:spacing w:val="30"/>
        </w:rPr>
        <w:t xml:space="preserve"> </w:t>
      </w:r>
      <w:r>
        <w:t>communication.</w:t>
      </w:r>
      <w:r>
        <w:rPr>
          <w:spacing w:val="29"/>
        </w:rPr>
        <w:t xml:space="preserve"> </w:t>
      </w:r>
      <w:r>
        <w:t>English,</w:t>
      </w:r>
      <w:r>
        <w:rPr>
          <w:spacing w:val="29"/>
        </w:rPr>
        <w:t xml:space="preserve"> </w:t>
      </w:r>
      <w:r>
        <w:t>as</w:t>
      </w:r>
      <w:r>
        <w:rPr>
          <w:spacing w:val="-68"/>
        </w:rPr>
        <w:t xml:space="preserve"> </w:t>
      </w:r>
      <w:r>
        <w:t>the language of international communication, broadens the horizons and breaks the</w:t>
      </w:r>
      <w:r>
        <w:rPr>
          <w:spacing w:val="1"/>
        </w:rPr>
        <w:t xml:space="preserve"> </w:t>
      </w:r>
      <w:r>
        <w:t>borders. People come across the texts and commentaries in English not only in the</w:t>
      </w:r>
      <w:r>
        <w:rPr>
          <w:spacing w:val="1"/>
        </w:rPr>
        <w:t xml:space="preserve"> </w:t>
      </w:r>
      <w:r>
        <w:t>textbooks, but in films, songs, social networks, news on the Internet; they may also</w:t>
      </w:r>
      <w:r>
        <w:rPr>
          <w:spacing w:val="1"/>
        </w:rPr>
        <w:t xml:space="preserve"> </w:t>
      </w:r>
      <w:r>
        <w:t>have op</w:t>
      </w:r>
      <w:r>
        <w:t>portunities to speak English to native speakers face to face while travelling</w:t>
      </w:r>
      <w:r>
        <w:rPr>
          <w:spacing w:val="1"/>
        </w:rPr>
        <w:t xml:space="preserve"> </w:t>
      </w:r>
      <w:r>
        <w:t>either on business or for pleasure. Acquiring information in English gives a person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chances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career</w:t>
      </w:r>
      <w:r>
        <w:rPr>
          <w:spacing w:val="1"/>
        </w:rPr>
        <w:t xml:space="preserve"> </w:t>
      </w:r>
      <w:r>
        <w:t>prospects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expands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worldview.</w:t>
      </w:r>
      <w:r>
        <w:rPr>
          <w:spacing w:val="1"/>
        </w:rPr>
        <w:t xml:space="preserve"> </w:t>
      </w:r>
      <w:r>
        <w:t>Perception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comprehension are </w:t>
      </w:r>
      <w:r>
        <w:t>the goals for a wide range of people studying English for general</w:t>
      </w:r>
      <w:r>
        <w:rPr>
          <w:spacing w:val="1"/>
        </w:rPr>
        <w:t xml:space="preserve"> </w:t>
      </w:r>
      <w:r>
        <w:t>purposes.</w:t>
      </w:r>
    </w:p>
    <w:p w:rsidR="009C787B" w:rsidRDefault="00AE36E6">
      <w:pPr>
        <w:pStyle w:val="a3"/>
        <w:spacing w:before="1"/>
        <w:ind w:right="357" w:firstLine="425"/>
      </w:pPr>
      <w:r>
        <w:t>As for those who</w:t>
      </w:r>
      <w:r>
        <w:rPr>
          <w:spacing w:val="1"/>
        </w:rPr>
        <w:t xml:space="preserve"> </w:t>
      </w:r>
      <w:r>
        <w:t>study the</w:t>
      </w:r>
      <w:r>
        <w:rPr>
          <w:spacing w:val="1"/>
        </w:rPr>
        <w:t xml:space="preserve"> </w:t>
      </w:r>
      <w:r>
        <w:t>foreign language</w:t>
      </w:r>
      <w:r>
        <w:rPr>
          <w:spacing w:val="1"/>
        </w:rPr>
        <w:t xml:space="preserve"> </w:t>
      </w:r>
      <w:r>
        <w:t>as their</w:t>
      </w:r>
      <w:r>
        <w:rPr>
          <w:spacing w:val="70"/>
        </w:rPr>
        <w:t xml:space="preserve"> </w:t>
      </w:r>
      <w:r>
        <w:t>future qualification, the</w:t>
      </w:r>
      <w:r>
        <w:rPr>
          <w:spacing w:val="1"/>
        </w:rPr>
        <w:t xml:space="preserve"> </w:t>
      </w:r>
      <w:r>
        <w:t>skills which should be developed are much more academic and fundamental. Taking</w:t>
      </w:r>
      <w:r>
        <w:rPr>
          <w:spacing w:val="1"/>
        </w:rPr>
        <w:t xml:space="preserve"> </w:t>
      </w:r>
      <w:r>
        <w:t>into consideration su</w:t>
      </w:r>
      <w:r>
        <w:t>ch specialists in Philology as the interpreters, they are sure to</w:t>
      </w:r>
      <w:r>
        <w:rPr>
          <w:spacing w:val="1"/>
        </w:rPr>
        <w:t xml:space="preserve"> </w:t>
      </w:r>
      <w:r>
        <w:t>meet different challenges while translating the original texts of different styles and</w:t>
      </w:r>
      <w:r>
        <w:rPr>
          <w:spacing w:val="1"/>
        </w:rPr>
        <w:t xml:space="preserve"> </w:t>
      </w:r>
      <w:r>
        <w:t>making effort to comprehend the author’s intentions and convey them to the target</w:t>
      </w:r>
      <w:r>
        <w:rPr>
          <w:spacing w:val="1"/>
        </w:rPr>
        <w:t xml:space="preserve"> </w:t>
      </w:r>
      <w:r>
        <w:t>audience. It should b</w:t>
      </w:r>
      <w:r>
        <w:t>e</w:t>
      </w:r>
      <w:r>
        <w:rPr>
          <w:spacing w:val="1"/>
        </w:rPr>
        <w:t xml:space="preserve"> </w:t>
      </w:r>
      <w:r>
        <w:t>mentioned</w:t>
      </w:r>
      <w:r>
        <w:rPr>
          <w:spacing w:val="1"/>
        </w:rPr>
        <w:t xml:space="preserve"> </w:t>
      </w:r>
      <w:r>
        <w:t>that developing their professional skills</w:t>
      </w:r>
      <w:r>
        <w:rPr>
          <w:spacing w:val="70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not only mastering their basic grammatical features and lexical transformations in</w:t>
      </w:r>
      <w:r>
        <w:rPr>
          <w:spacing w:val="1"/>
        </w:rPr>
        <w:t xml:space="preserve"> </w:t>
      </w:r>
      <w:r>
        <w:t>translation, but also realizing that in addition to the linguistic (semantic) component,</w:t>
      </w:r>
      <w:r>
        <w:rPr>
          <w:spacing w:val="1"/>
        </w:rPr>
        <w:t xml:space="preserve"> </w:t>
      </w:r>
      <w:r>
        <w:t xml:space="preserve">the text contains an </w:t>
      </w:r>
      <w:r>
        <w:t>extra-linguistic (pragmatic) component. When interpreters work</w:t>
      </w:r>
      <w:r>
        <w:rPr>
          <w:spacing w:val="1"/>
        </w:rPr>
        <w:t xml:space="preserve"> </w:t>
      </w:r>
      <w:r>
        <w:t>both culture and language come into play. Information can be misinterpreted as a</w:t>
      </w:r>
      <w:r>
        <w:rPr>
          <w:spacing w:val="1"/>
        </w:rPr>
        <w:t xml:space="preserve"> </w:t>
      </w:r>
      <w:r>
        <w:t>result of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differences as</w:t>
      </w:r>
      <w:r>
        <w:rPr>
          <w:spacing w:val="-4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 cultural</w:t>
      </w:r>
      <w:r>
        <w:rPr>
          <w:spacing w:val="1"/>
        </w:rPr>
        <w:t xml:space="preserve"> </w:t>
      </w:r>
      <w:r>
        <w:t>variations.</w:t>
      </w:r>
    </w:p>
    <w:p w:rsidR="009C787B" w:rsidRDefault="00AE36E6">
      <w:pPr>
        <w:pStyle w:val="a3"/>
        <w:spacing w:before="1"/>
        <w:ind w:right="353" w:firstLine="425"/>
      </w:pPr>
      <w:r>
        <w:t>Usually the meaning of the text contains a certain context, within which the</w:t>
      </w:r>
      <w:r>
        <w:rPr>
          <w:spacing w:val="1"/>
        </w:rPr>
        <w:t xml:space="preserve"> </w:t>
      </w:r>
      <w:r>
        <w:t>author's intention can be comical, pathetic, motivating to act, etc. The context is</w:t>
      </w:r>
      <w:r>
        <w:rPr>
          <w:spacing w:val="1"/>
        </w:rPr>
        <w:t xml:space="preserve"> </w:t>
      </w:r>
      <w:r>
        <w:t>important for all the participants in the bilingual communication process, as it is</w:t>
      </w:r>
      <w:r>
        <w:rPr>
          <w:spacing w:val="1"/>
        </w:rPr>
        <w:t xml:space="preserve"> </w:t>
      </w:r>
      <w:r>
        <w:t>decisive in</w:t>
      </w:r>
      <w:r>
        <w:t xml:space="preserve"> the choice of strategy for interpretation. These extra-linguistic features of</w:t>
      </w:r>
      <w:r>
        <w:rPr>
          <w:spacing w:val="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text</w:t>
      </w:r>
      <w:r>
        <w:rPr>
          <w:spacing w:val="21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pragmatic</w:t>
      </w:r>
      <w:r>
        <w:rPr>
          <w:spacing w:val="20"/>
        </w:rPr>
        <w:t xml:space="preserve"> </w:t>
      </w:r>
      <w:r>
        <w:t>component</w:t>
      </w:r>
      <w:r>
        <w:rPr>
          <w:spacing w:val="1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should</w:t>
      </w:r>
      <w:r>
        <w:rPr>
          <w:spacing w:val="18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taken</w:t>
      </w:r>
      <w:r>
        <w:rPr>
          <w:spacing w:val="21"/>
        </w:rPr>
        <w:t xml:space="preserve"> </w:t>
      </w:r>
      <w:r>
        <w:t>into</w:t>
      </w:r>
      <w:r>
        <w:rPr>
          <w:spacing w:val="19"/>
        </w:rPr>
        <w:t xml:space="preserve"> </w:t>
      </w:r>
      <w:r>
        <w:t>consideration</w:t>
      </w:r>
      <w:r>
        <w:rPr>
          <w:spacing w:val="-68"/>
        </w:rPr>
        <w:t xml:space="preserve"> </w:t>
      </w:r>
      <w:r>
        <w:t>as</w:t>
      </w:r>
      <w:r>
        <w:rPr>
          <w:spacing w:val="45"/>
        </w:rPr>
        <w:t xml:space="preserve"> </w:t>
      </w:r>
      <w:r>
        <w:t>well</w:t>
      </w:r>
      <w:r>
        <w:rPr>
          <w:spacing w:val="44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denotative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connotative</w:t>
      </w:r>
      <w:r>
        <w:rPr>
          <w:spacing w:val="44"/>
        </w:rPr>
        <w:t xml:space="preserve"> </w:t>
      </w:r>
      <w:r>
        <w:t>components.</w:t>
      </w:r>
      <w:r>
        <w:rPr>
          <w:spacing w:val="43"/>
        </w:rPr>
        <w:t xml:space="preserve"> </w:t>
      </w:r>
      <w:r>
        <w:t>During</w:t>
      </w:r>
      <w:r>
        <w:rPr>
          <w:spacing w:val="44"/>
        </w:rPr>
        <w:t xml:space="preserve"> </w:t>
      </w:r>
      <w:r>
        <w:t>translation,</w:t>
      </w:r>
      <w:r>
        <w:rPr>
          <w:spacing w:val="43"/>
        </w:rPr>
        <w:t xml:space="preserve"> </w:t>
      </w:r>
      <w:r>
        <w:t>a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1"/>
      </w:pPr>
      <w:r>
        <w:t>pragmatic adaptation of the original text is made, that means that certain amendments</w:t>
      </w:r>
      <w:r>
        <w:rPr>
          <w:spacing w:val="-67"/>
        </w:rPr>
        <w:t xml:space="preserve"> </w:t>
      </w:r>
      <w:r>
        <w:t>are made, particularly social, cultural, psychological and other differences between</w:t>
      </w:r>
      <w:r>
        <w:rPr>
          <w:spacing w:val="1"/>
        </w:rPr>
        <w:t xml:space="preserve"> </w:t>
      </w:r>
      <w:r>
        <w:t>those who perceive the original and translated texts are taken into account. The</w:t>
      </w:r>
      <w:r>
        <w:rPr>
          <w:spacing w:val="1"/>
        </w:rPr>
        <w:t xml:space="preserve"> </w:t>
      </w:r>
      <w:r>
        <w:t>proc</w:t>
      </w:r>
      <w:r>
        <w:t>ess of translation represents a correlation of different linguistic systems on the</w:t>
      </w:r>
      <w:r>
        <w:rPr>
          <w:spacing w:val="1"/>
        </w:rPr>
        <w:t xml:space="preserve"> </w:t>
      </w:r>
      <w:r>
        <w:t>one</w:t>
      </w:r>
      <w:r>
        <w:rPr>
          <w:spacing w:val="53"/>
        </w:rPr>
        <w:t xml:space="preserve"> </w:t>
      </w:r>
      <w:r>
        <w:t>hand,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confrontation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different</w:t>
      </w:r>
      <w:r>
        <w:rPr>
          <w:spacing w:val="53"/>
        </w:rPr>
        <w:t xml:space="preserve"> </w:t>
      </w:r>
      <w:r>
        <w:t>cultures</w:t>
      </w:r>
      <w:r>
        <w:rPr>
          <w:spacing w:val="52"/>
        </w:rPr>
        <w:t xml:space="preserve"> </w:t>
      </w:r>
      <w:r>
        <w:t>on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other</w:t>
      </w:r>
      <w:r>
        <w:rPr>
          <w:spacing w:val="55"/>
        </w:rPr>
        <w:t xml:space="preserve"> </w:t>
      </w:r>
      <w:r>
        <w:t>hand.</w:t>
      </w:r>
      <w:r>
        <w:rPr>
          <w:spacing w:val="50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can</w:t>
      </w:r>
      <w:r>
        <w:rPr>
          <w:spacing w:val="53"/>
        </w:rPr>
        <w:t xml:space="preserve"> </w:t>
      </w:r>
      <w:r>
        <w:t>be</w:t>
      </w:r>
      <w:r>
        <w:rPr>
          <w:spacing w:val="-67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intercultural</w:t>
      </w:r>
      <w:r>
        <w:rPr>
          <w:spacing w:val="-1"/>
        </w:rPr>
        <w:t xml:space="preserve"> </w:t>
      </w:r>
      <w:r>
        <w:t>communication.</w:t>
      </w:r>
    </w:p>
    <w:p w:rsidR="009C787B" w:rsidRDefault="00AE36E6">
      <w:pPr>
        <w:pStyle w:val="a3"/>
        <w:ind w:right="350" w:firstLine="425"/>
      </w:pPr>
      <w:r>
        <w:t>Considering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typical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differences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perception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messages in the original text and translation we can find out that the names of the</w:t>
      </w:r>
      <w:r>
        <w:rPr>
          <w:spacing w:val="1"/>
        </w:rPr>
        <w:t xml:space="preserve"> </w:t>
      </w:r>
      <w:r>
        <w:t>same trees in different languages can cause different associations among people. For</w:t>
      </w:r>
      <w:r>
        <w:rPr>
          <w:spacing w:val="1"/>
        </w:rPr>
        <w:t xml:space="preserve"> </w:t>
      </w:r>
      <w:r>
        <w:t>example, comparing a girl to a "</w:t>
      </w:r>
      <w:r>
        <w:rPr>
          <w:i/>
        </w:rPr>
        <w:t>slender poplar</w:t>
      </w:r>
      <w:r>
        <w:t>" is quite familiar</w:t>
      </w:r>
      <w:r>
        <w:t xml:space="preserve"> and poetic for the</w:t>
      </w:r>
      <w:r>
        <w:rPr>
          <w:spacing w:val="1"/>
        </w:rPr>
        <w:t xml:space="preserve"> </w:t>
      </w:r>
      <w:r>
        <w:t>Ukrainians. The English do not have such associations between the girl and any tree,</w:t>
      </w:r>
      <w:r>
        <w:rPr>
          <w:spacing w:val="1"/>
        </w:rPr>
        <w:t xml:space="preserve"> </w:t>
      </w:r>
      <w:r>
        <w:t xml:space="preserve">and in translation, such a comparison may be surprising. The English word </w:t>
      </w:r>
      <w:r>
        <w:rPr>
          <w:i/>
        </w:rPr>
        <w:t>mistletoe</w:t>
      </w:r>
      <w:r>
        <w:t>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hanging</w:t>
      </w:r>
      <w:r>
        <w:rPr>
          <w:spacing w:val="1"/>
        </w:rPr>
        <w:t xml:space="preserve"> </w:t>
      </w:r>
      <w:r>
        <w:t>branch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tradition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girls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kissed</w:t>
      </w:r>
      <w:r>
        <w:rPr>
          <w:spacing w:val="1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Christmas, awakes pleasant memories of the holiday. The Ukrainian recipient will not</w:t>
      </w:r>
      <w:r>
        <w:rPr>
          <w:spacing w:val="-67"/>
        </w:rPr>
        <w:t xml:space="preserve"> </w:t>
      </w:r>
      <w:r>
        <w:t>have such association, so additional information or commentaries may be required in</w:t>
      </w:r>
      <w:r>
        <w:rPr>
          <w:spacing w:val="1"/>
        </w:rPr>
        <w:t xml:space="preserve"> </w:t>
      </w:r>
      <w:r>
        <w:t>translation.</w:t>
      </w:r>
    </w:p>
    <w:p w:rsidR="009C787B" w:rsidRDefault="00AE36E6">
      <w:pPr>
        <w:pStyle w:val="a3"/>
        <w:spacing w:before="2"/>
        <w:ind w:right="348" w:firstLine="425"/>
        <w:rPr>
          <w:i/>
        </w:rPr>
      </w:pPr>
      <w:r>
        <w:t xml:space="preserve">The remark </w:t>
      </w:r>
      <w:r>
        <w:rPr>
          <w:i/>
        </w:rPr>
        <w:t xml:space="preserve">"Oh, shit!" </w:t>
      </w:r>
      <w:r>
        <w:t>is used to express discontent by both</w:t>
      </w:r>
      <w:r>
        <w:t xml:space="preserve"> the criminals and the</w:t>
      </w:r>
      <w:r>
        <w:rPr>
          <w:spacing w:val="-67"/>
        </w:rPr>
        <w:t xml:space="preserve"> </w:t>
      </w:r>
      <w:r>
        <w:t>educated English ladies and gentlemen. The frequent use of this expression excluded</w:t>
      </w:r>
      <w:r>
        <w:rPr>
          <w:spacing w:val="1"/>
        </w:rPr>
        <w:t xml:space="preserve"> </w:t>
      </w:r>
      <w:r>
        <w:t>it out of the range of unacceptable vulgarisms. In the Ukrainian translation, it looks</w:t>
      </w:r>
      <w:r>
        <w:rPr>
          <w:spacing w:val="1"/>
        </w:rPr>
        <w:t xml:space="preserve"> </w:t>
      </w:r>
      <w:r>
        <w:t>very</w:t>
      </w:r>
      <w:r>
        <w:rPr>
          <w:spacing w:val="19"/>
        </w:rPr>
        <w:t xml:space="preserve"> </w:t>
      </w:r>
      <w:r>
        <w:t>strange</w:t>
      </w:r>
      <w:r>
        <w:rPr>
          <w:spacing w:val="16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positive</w:t>
      </w:r>
      <w:r>
        <w:rPr>
          <w:spacing w:val="19"/>
        </w:rPr>
        <w:t xml:space="preserve"> </w:t>
      </w:r>
      <w:r>
        <w:t>character</w:t>
      </w:r>
      <w:r>
        <w:rPr>
          <w:spacing w:val="16"/>
        </w:rPr>
        <w:t xml:space="preserve"> </w:t>
      </w:r>
      <w:r>
        <w:t>shouts</w:t>
      </w:r>
      <w:r>
        <w:rPr>
          <w:spacing w:val="26"/>
        </w:rPr>
        <w:t xml:space="preserve"> </w:t>
      </w:r>
      <w:r>
        <w:rPr>
          <w:i/>
        </w:rPr>
        <w:t>"О,</w:t>
      </w:r>
      <w:r>
        <w:rPr>
          <w:i/>
          <w:spacing w:val="18"/>
        </w:rPr>
        <w:t xml:space="preserve"> </w:t>
      </w:r>
      <w:r>
        <w:rPr>
          <w:i/>
        </w:rPr>
        <w:t>лайно!"</w:t>
      </w:r>
      <w:r>
        <w:rPr>
          <w:i/>
          <w:spacing w:val="18"/>
        </w:rPr>
        <w:t xml:space="preserve"> </w:t>
      </w:r>
      <w:r>
        <w:t>(Or</w:t>
      </w:r>
      <w:r>
        <w:rPr>
          <w:spacing w:val="18"/>
        </w:rPr>
        <w:t xml:space="preserve"> </w:t>
      </w:r>
      <w:r>
        <w:t>ev</w:t>
      </w:r>
      <w:r>
        <w:t>en</w:t>
      </w:r>
      <w:r>
        <w:rPr>
          <w:spacing w:val="19"/>
        </w:rPr>
        <w:t xml:space="preserve"> </w:t>
      </w:r>
      <w:r>
        <w:t>stronger</w:t>
      </w:r>
      <w:r>
        <w:rPr>
          <w:spacing w:val="19"/>
        </w:rPr>
        <w:t xml:space="preserve"> </w:t>
      </w:r>
      <w:r>
        <w:t>words),</w:t>
      </w:r>
      <w:r>
        <w:rPr>
          <w:spacing w:val="18"/>
        </w:rPr>
        <w:t xml:space="preserve"> </w:t>
      </w:r>
      <w:r>
        <w:t>so</w:t>
      </w:r>
      <w:r>
        <w:rPr>
          <w:spacing w:val="-67"/>
        </w:rPr>
        <w:t xml:space="preserve"> </w:t>
      </w:r>
      <w:r>
        <w:t xml:space="preserve">in the translation you will sooner meet </w:t>
      </w:r>
      <w:r>
        <w:rPr>
          <w:i/>
        </w:rPr>
        <w:t>"О, чорт!" ("Oh, hell!", "Oh, devil!")</w:t>
      </w:r>
      <w:r>
        <w:t xml:space="preserve">, or </w:t>
      </w:r>
      <w:r>
        <w:rPr>
          <w:i/>
        </w:rPr>
        <w:t>"О,</w:t>
      </w:r>
      <w:r>
        <w:rPr>
          <w:i/>
          <w:spacing w:val="1"/>
        </w:rPr>
        <w:t xml:space="preserve"> </w:t>
      </w:r>
      <w:r>
        <w:rPr>
          <w:i/>
        </w:rPr>
        <w:t>господи!</w:t>
      </w:r>
      <w:r>
        <w:t>"</w:t>
      </w:r>
      <w:r>
        <w:rPr>
          <w:spacing w:val="-1"/>
        </w:rPr>
        <w:t xml:space="preserve"> </w:t>
      </w:r>
      <w:r>
        <w:rPr>
          <w:i/>
        </w:rPr>
        <w:t>("Oh,</w:t>
      </w:r>
      <w:r>
        <w:rPr>
          <w:i/>
          <w:spacing w:val="-4"/>
        </w:rPr>
        <w:t xml:space="preserve"> </w:t>
      </w:r>
      <w:r>
        <w:rPr>
          <w:i/>
        </w:rPr>
        <w:t>my</w:t>
      </w:r>
      <w:r>
        <w:rPr>
          <w:i/>
          <w:spacing w:val="-3"/>
        </w:rPr>
        <w:t xml:space="preserve"> </w:t>
      </w:r>
      <w:r>
        <w:rPr>
          <w:i/>
        </w:rPr>
        <w:t>God!").</w:t>
      </w:r>
    </w:p>
    <w:p w:rsidR="009C787B" w:rsidRDefault="00AE36E6">
      <w:pPr>
        <w:spacing w:before="1"/>
        <w:ind w:left="672" w:right="349" w:firstLine="425"/>
        <w:jc w:val="both"/>
        <w:rPr>
          <w:i/>
          <w:sz w:val="28"/>
        </w:rPr>
      </w:pPr>
      <w:r>
        <w:rPr>
          <w:sz w:val="28"/>
        </w:rPr>
        <w:t>In the newspaper article about the development of the automobile industry 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following phrase: </w:t>
      </w:r>
      <w:r>
        <w:rPr>
          <w:i/>
          <w:sz w:val="28"/>
        </w:rPr>
        <w:t>"General Motors has sto</w:t>
      </w:r>
      <w:r>
        <w:rPr>
          <w:i/>
          <w:sz w:val="28"/>
        </w:rPr>
        <w:t>len a march on the rest of the industry with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 new modernized engine"</w:t>
      </w:r>
      <w:r>
        <w:rPr>
          <w:sz w:val="28"/>
        </w:rPr>
        <w:t>, should be interpreted by the translator pragmatically; the</w:t>
      </w:r>
      <w:r>
        <w:rPr>
          <w:spacing w:val="1"/>
          <w:sz w:val="28"/>
        </w:rPr>
        <w:t xml:space="preserve"> </w:t>
      </w:r>
      <w:r>
        <w:rPr>
          <w:sz w:val="28"/>
        </w:rPr>
        <w:t>interpreter should convey to the Ukrainian reader the information that the automobile</w:t>
      </w:r>
      <w:r>
        <w:rPr>
          <w:spacing w:val="1"/>
          <w:sz w:val="28"/>
        </w:rPr>
        <w:t xml:space="preserve"> </w:t>
      </w:r>
      <w:r>
        <w:rPr>
          <w:sz w:val="28"/>
        </w:rPr>
        <w:t>company</w:t>
      </w:r>
      <w:r>
        <w:rPr>
          <w:spacing w:val="1"/>
          <w:sz w:val="28"/>
        </w:rPr>
        <w:t xml:space="preserve"> </w:t>
      </w:r>
      <w:r>
        <w:rPr>
          <w:sz w:val="28"/>
        </w:rPr>
        <w:t>"General</w:t>
      </w:r>
      <w:r>
        <w:rPr>
          <w:spacing w:val="1"/>
          <w:sz w:val="28"/>
        </w:rPr>
        <w:t xml:space="preserve"> </w:t>
      </w:r>
      <w:r>
        <w:rPr>
          <w:sz w:val="28"/>
        </w:rPr>
        <w:t>Motors"</w:t>
      </w:r>
      <w:r>
        <w:rPr>
          <w:spacing w:val="1"/>
          <w:sz w:val="28"/>
        </w:rPr>
        <w:t xml:space="preserve"> </w:t>
      </w:r>
      <w:r>
        <w:rPr>
          <w:sz w:val="28"/>
        </w:rPr>
        <w:t>neither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"robbed</w:t>
      </w:r>
      <w:r>
        <w:rPr>
          <w:i/>
          <w:sz w:val="28"/>
        </w:rPr>
        <w:t>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("обікрала",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"обставила")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nor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"skipped"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("обскакала")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their</w:t>
      </w:r>
      <w:r>
        <w:rPr>
          <w:spacing w:val="-1"/>
          <w:sz w:val="28"/>
        </w:rPr>
        <w:t xml:space="preserve"> </w:t>
      </w:r>
      <w:r>
        <w:rPr>
          <w:sz w:val="28"/>
        </w:rPr>
        <w:t>competitors,</w:t>
      </w:r>
      <w:r>
        <w:rPr>
          <w:spacing w:val="-4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"got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ahead"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("випередила").</w:t>
      </w:r>
    </w:p>
    <w:p w:rsidR="009C787B" w:rsidRDefault="00AE36E6">
      <w:pPr>
        <w:pStyle w:val="a3"/>
        <w:ind w:right="350" w:firstLine="425"/>
      </w:pPr>
      <w:r>
        <w:t>Pragmatic adaptation aims to provide an adequate understanding of the message</w:t>
      </w:r>
      <w:r>
        <w:rPr>
          <w:spacing w:val="1"/>
        </w:rPr>
        <w:t xml:space="preserve"> </w:t>
      </w:r>
      <w:r>
        <w:t>by the recipients of translation. Focusing on the "usual" recipient, t</w:t>
      </w:r>
      <w:r>
        <w:t>he translator takes</w:t>
      </w:r>
      <w:r>
        <w:rPr>
          <w:spacing w:val="1"/>
        </w:rPr>
        <w:t xml:space="preserve"> </w:t>
      </w:r>
      <w:r>
        <w:t>into account the fact that the message, quite understandable to the readers (listeners)</w:t>
      </w:r>
      <w:r>
        <w:rPr>
          <w:spacing w:val="1"/>
        </w:rPr>
        <w:t xml:space="preserve"> </w:t>
      </w:r>
      <w:r>
        <w:t>of the original, may be incomprehensible to the readers (listeners) of the translation,</w:t>
      </w:r>
      <w:r>
        <w:rPr>
          <w:spacing w:val="1"/>
        </w:rPr>
        <w:t xml:space="preserve"> </w:t>
      </w:r>
      <w:r>
        <w:t xml:space="preserve">due to the lack of background knowledge. In such cases, the </w:t>
      </w:r>
      <w:r>
        <w:t>translator often enters</w:t>
      </w:r>
      <w:r>
        <w:rPr>
          <w:spacing w:val="1"/>
        </w:rPr>
        <w:t xml:space="preserve"> </w:t>
      </w:r>
      <w:r>
        <w:t>additional information into the translation text, filling in the missing knowledge.</w:t>
      </w:r>
      <w:r>
        <w:rPr>
          <w:spacing w:val="1"/>
        </w:rPr>
        <w:t xml:space="preserve"> </w:t>
      </w:r>
      <w:r>
        <w:t>Sometimes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additions.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geographical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realities</w:t>
      </w:r>
      <w:r>
        <w:rPr>
          <w:spacing w:val="-67"/>
        </w:rPr>
        <w:t xml:space="preserve"> </w:t>
      </w:r>
      <w:r>
        <w:t>mentioned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original. Geographic names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Massachusetts, Oklahoma,</w:t>
      </w:r>
      <w:r>
        <w:rPr>
          <w:spacing w:val="1"/>
        </w:rPr>
        <w:t xml:space="preserve"> </w:t>
      </w:r>
      <w:r>
        <w:t>Virginia, Canadian Manitoba, Alberta, or English Middlesex, Surrey, etc., are usually</w:t>
      </w:r>
      <w:r>
        <w:rPr>
          <w:spacing w:val="-67"/>
        </w:rPr>
        <w:t xml:space="preserve"> </w:t>
      </w:r>
      <w:r>
        <w:t xml:space="preserve">translated from English to Ukrainian with adding the words </w:t>
      </w:r>
      <w:r>
        <w:rPr>
          <w:i/>
        </w:rPr>
        <w:t>"state, provinc</w:t>
      </w:r>
      <w:r>
        <w:rPr>
          <w:i/>
        </w:rPr>
        <w:t>e, county"</w:t>
      </w:r>
      <w:r>
        <w:rPr>
          <w:i/>
          <w:spacing w:val="1"/>
        </w:rPr>
        <w:t xml:space="preserve"> </w:t>
      </w:r>
      <w:r>
        <w:t>to indicate administrative units for these names to make them understandable to the</w:t>
      </w:r>
      <w:r>
        <w:rPr>
          <w:spacing w:val="1"/>
        </w:rPr>
        <w:t xml:space="preserve"> </w:t>
      </w:r>
      <w:r>
        <w:t>Ukrainian</w:t>
      </w:r>
      <w:r>
        <w:rPr>
          <w:spacing w:val="1"/>
        </w:rPr>
        <w:t xml:space="preserve"> </w:t>
      </w:r>
      <w:r>
        <w:t>reader:</w:t>
      </w:r>
      <w:r>
        <w:rPr>
          <w:spacing w:val="1"/>
        </w:rPr>
        <w:t xml:space="preserve"> </w:t>
      </w:r>
      <w:r>
        <w:rPr>
          <w:i/>
        </w:rPr>
        <w:t>California</w:t>
      </w:r>
      <w:r>
        <w:rPr>
          <w:i/>
          <w:spacing w:val="1"/>
        </w:rPr>
        <w:t xml:space="preserve"> </w:t>
      </w:r>
      <w:r>
        <w:rPr>
          <w:i/>
        </w:rPr>
        <w:t>(штат</w:t>
      </w:r>
      <w:r>
        <w:rPr>
          <w:i/>
          <w:spacing w:val="1"/>
        </w:rPr>
        <w:t xml:space="preserve"> </w:t>
      </w:r>
      <w:r>
        <w:rPr>
          <w:i/>
        </w:rPr>
        <w:t>Каліфорнія),</w:t>
      </w:r>
      <w:r>
        <w:rPr>
          <w:i/>
          <w:spacing w:val="1"/>
        </w:rPr>
        <w:t xml:space="preserve"> </w:t>
      </w:r>
      <w:r>
        <w:rPr>
          <w:i/>
        </w:rPr>
        <w:t>Quebec</w:t>
      </w:r>
      <w:r>
        <w:rPr>
          <w:i/>
          <w:spacing w:val="1"/>
        </w:rPr>
        <w:t xml:space="preserve"> </w:t>
      </w:r>
      <w:r>
        <w:rPr>
          <w:i/>
        </w:rPr>
        <w:t>(провінція</w:t>
      </w:r>
      <w:r>
        <w:rPr>
          <w:i/>
          <w:spacing w:val="1"/>
        </w:rPr>
        <w:t xml:space="preserve"> </w:t>
      </w:r>
      <w:r>
        <w:rPr>
          <w:i/>
        </w:rPr>
        <w:t>Квебек),</w:t>
      </w:r>
      <w:r>
        <w:rPr>
          <w:i/>
          <w:spacing w:val="1"/>
        </w:rPr>
        <w:t xml:space="preserve"> </w:t>
      </w:r>
      <w:r>
        <w:rPr>
          <w:i/>
        </w:rPr>
        <w:t xml:space="preserve">Norfolk County (графство Норфолк), </w:t>
      </w:r>
      <w:r>
        <w:t>etc. Adding explanatory elements may also be</w:t>
      </w:r>
      <w:r>
        <w:rPr>
          <w:spacing w:val="-67"/>
        </w:rPr>
        <w:t xml:space="preserve"> </w:t>
      </w:r>
      <w:r>
        <w:t>requir</w:t>
      </w:r>
      <w:r>
        <w:t>ed when transferring the names of institutions, firms, prints, etc. Take, for</w:t>
      </w:r>
      <w:r>
        <w:rPr>
          <w:spacing w:val="1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sentence</w:t>
      </w:r>
      <w:r>
        <w:rPr>
          <w:spacing w:val="7"/>
        </w:rPr>
        <w:t xml:space="preserve"> </w:t>
      </w:r>
      <w:r>
        <w:rPr>
          <w:i/>
        </w:rPr>
        <w:t>"The</w:t>
      </w:r>
      <w:r>
        <w:rPr>
          <w:i/>
          <w:spacing w:val="2"/>
        </w:rPr>
        <w:t xml:space="preserve"> </w:t>
      </w:r>
      <w:r>
        <w:rPr>
          <w:i/>
        </w:rPr>
        <w:t>Guardian</w:t>
      </w:r>
      <w:r>
        <w:rPr>
          <w:i/>
          <w:spacing w:val="5"/>
        </w:rPr>
        <w:t xml:space="preserve"> </w:t>
      </w:r>
      <w:r>
        <w:rPr>
          <w:i/>
        </w:rPr>
        <w:t>reports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</w:rPr>
        <w:t>new</w:t>
      </w:r>
      <w:r>
        <w:rPr>
          <w:i/>
          <w:spacing w:val="4"/>
        </w:rPr>
        <w:t xml:space="preserve"> </w:t>
      </w:r>
      <w:r>
        <w:rPr>
          <w:i/>
        </w:rPr>
        <w:t>reshuffle</w:t>
      </w:r>
      <w:r>
        <w:rPr>
          <w:i/>
          <w:spacing w:val="2"/>
        </w:rPr>
        <w:t xml:space="preserve"> </w:t>
      </w:r>
      <w:r>
        <w:rPr>
          <w:i/>
        </w:rPr>
        <w:t>in</w:t>
      </w:r>
      <w:r>
        <w:rPr>
          <w:i/>
          <w:spacing w:val="5"/>
        </w:rPr>
        <w:t xml:space="preserve"> </w:t>
      </w:r>
      <w:r>
        <w:rPr>
          <w:i/>
        </w:rPr>
        <w:t>the</w:t>
      </w:r>
      <w:r>
        <w:rPr>
          <w:i/>
          <w:spacing w:val="4"/>
        </w:rPr>
        <w:t xml:space="preserve"> </w:t>
      </w:r>
      <w:r>
        <w:rPr>
          <w:i/>
        </w:rPr>
        <w:t>government"</w:t>
      </w:r>
      <w:r>
        <w:t>.</w:t>
      </w:r>
      <w:r>
        <w:rPr>
          <w:spacing w:val="3"/>
        </w:rPr>
        <w:t xml:space="preserve"> </w:t>
      </w:r>
      <w:r>
        <w:t>To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spacing w:before="89"/>
        <w:ind w:left="672" w:right="347"/>
        <w:jc w:val="both"/>
        <w:rPr>
          <w:i/>
          <w:sz w:val="28"/>
        </w:rPr>
      </w:pPr>
      <w:r>
        <w:rPr>
          <w:sz w:val="28"/>
        </w:rPr>
        <w:t xml:space="preserve">the English reader, the word </w:t>
      </w:r>
      <w:r>
        <w:rPr>
          <w:i/>
          <w:sz w:val="28"/>
        </w:rPr>
        <w:t xml:space="preserve">"The Guardian" </w:t>
      </w:r>
      <w:r>
        <w:rPr>
          <w:sz w:val="28"/>
        </w:rPr>
        <w:t>says that it is a daily newspaper. In the</w:t>
      </w:r>
      <w:r>
        <w:rPr>
          <w:spacing w:val="1"/>
          <w:sz w:val="28"/>
        </w:rPr>
        <w:t xml:space="preserve"> </w:t>
      </w:r>
      <w:r>
        <w:rPr>
          <w:sz w:val="28"/>
        </w:rPr>
        <w:t>Ukrainian</w:t>
      </w:r>
      <w:r>
        <w:rPr>
          <w:spacing w:val="1"/>
          <w:sz w:val="28"/>
        </w:rPr>
        <w:t xml:space="preserve"> </w:t>
      </w:r>
      <w:r>
        <w:rPr>
          <w:sz w:val="28"/>
        </w:rPr>
        <w:t>translation,</w:t>
      </w:r>
      <w:r>
        <w:rPr>
          <w:spacing w:val="1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name</w:t>
      </w:r>
      <w:r>
        <w:rPr>
          <w:spacing w:val="1"/>
          <w:sz w:val="28"/>
        </w:rPr>
        <w:t xml:space="preserve"> </w:t>
      </w:r>
      <w:r>
        <w:rPr>
          <w:sz w:val="28"/>
        </w:rPr>
        <w:t>will</w:t>
      </w:r>
      <w:r>
        <w:rPr>
          <w:spacing w:val="1"/>
          <w:sz w:val="28"/>
        </w:rPr>
        <w:t xml:space="preserve"> </w:t>
      </w:r>
      <w:r>
        <w:rPr>
          <w:sz w:val="28"/>
        </w:rPr>
        <w:t>need</w:t>
      </w:r>
      <w:r>
        <w:rPr>
          <w:spacing w:val="1"/>
          <w:sz w:val="28"/>
        </w:rPr>
        <w:t xml:space="preserve"> </w:t>
      </w:r>
      <w:r>
        <w:rPr>
          <w:sz w:val="28"/>
        </w:rPr>
        <w:t>clarification: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"Як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повідомляє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"Гардіан",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уряді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знову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відбулися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перестановки".</w:t>
      </w:r>
    </w:p>
    <w:p w:rsidR="009C787B" w:rsidRDefault="00AE36E6">
      <w:pPr>
        <w:spacing w:before="1"/>
        <w:ind w:left="672" w:right="348" w:firstLine="425"/>
        <w:jc w:val="both"/>
        <w:rPr>
          <w:sz w:val="28"/>
        </w:rPr>
      </w:pPr>
      <w:r>
        <w:rPr>
          <w:sz w:val="28"/>
        </w:rPr>
        <w:t>In some cases, an adequate understanding of the translation message may be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achieved </w:t>
      </w:r>
      <w:r>
        <w:rPr>
          <w:sz w:val="28"/>
        </w:rPr>
        <w:t>by omitting some details unknown to the recipient. Here is a translation of 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phrase from J. Selinger's novel "Catcher in the Rye": </w:t>
      </w:r>
      <w:r>
        <w:rPr>
          <w:i/>
          <w:sz w:val="28"/>
        </w:rPr>
        <w:t>" He was reading the Atlantic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Monthly, and there were pills and medicine all over the place, and everything smelled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like Vic</w:t>
      </w:r>
      <w:r>
        <w:rPr>
          <w:i/>
          <w:sz w:val="28"/>
        </w:rPr>
        <w:t>ks Nose Drops. " – "Він читав щомісячний журнал «Атлантік», усюди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були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якісь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ліки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пігулки,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кімнаті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стояв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запах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крапель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від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нежитю"</w:t>
      </w:r>
      <w:r>
        <w:rPr>
          <w:i/>
          <w:spacing w:val="54"/>
          <w:sz w:val="28"/>
        </w:rPr>
        <w:t xml:space="preserve"> </w:t>
      </w:r>
      <w:r>
        <w:rPr>
          <w:sz w:val="28"/>
        </w:rPr>
        <w:t>[3].</w:t>
      </w:r>
      <w:r>
        <w:rPr>
          <w:spacing w:val="-68"/>
          <w:sz w:val="28"/>
        </w:rPr>
        <w:t xml:space="preserve"> </w:t>
      </w:r>
      <w:r>
        <w:rPr>
          <w:sz w:val="28"/>
        </w:rPr>
        <w:t>Vicks – the brand name of the drops – is omitted from the translation as it doesn’t</w:t>
      </w:r>
      <w:r>
        <w:rPr>
          <w:spacing w:val="1"/>
          <w:sz w:val="28"/>
        </w:rPr>
        <w:t xml:space="preserve"> </w:t>
      </w:r>
      <w:r>
        <w:rPr>
          <w:sz w:val="28"/>
        </w:rPr>
        <w:t>mean anything for the Ukrainian reader. In spite of the fact that such omitting leads to</w:t>
      </w:r>
      <w:r>
        <w:rPr>
          <w:spacing w:val="-67"/>
          <w:sz w:val="28"/>
        </w:rPr>
        <w:t xml:space="preserve"> </w:t>
      </w:r>
      <w:r>
        <w:rPr>
          <w:sz w:val="28"/>
        </w:rPr>
        <w:t>some loss of information, such information may be considered irrelevant, and, thus,</w:t>
      </w:r>
      <w:r>
        <w:rPr>
          <w:spacing w:val="1"/>
          <w:sz w:val="28"/>
        </w:rPr>
        <w:t xml:space="preserve"> </w:t>
      </w:r>
      <w:r>
        <w:rPr>
          <w:sz w:val="28"/>
        </w:rPr>
        <w:t>ignored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order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prevent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Ukrainian</w:t>
      </w:r>
      <w:r>
        <w:rPr>
          <w:spacing w:val="1"/>
          <w:sz w:val="28"/>
        </w:rPr>
        <w:t xml:space="preserve"> </w:t>
      </w:r>
      <w:r>
        <w:rPr>
          <w:sz w:val="28"/>
        </w:rPr>
        <w:t>text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being</w:t>
      </w:r>
      <w:r>
        <w:rPr>
          <w:spacing w:val="1"/>
          <w:sz w:val="28"/>
        </w:rPr>
        <w:t xml:space="preserve"> </w:t>
      </w:r>
      <w:r>
        <w:rPr>
          <w:sz w:val="28"/>
        </w:rPr>
        <w:t>misunderstood.</w:t>
      </w:r>
      <w:r>
        <w:rPr>
          <w:spacing w:val="1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techn</w:t>
      </w:r>
      <w:r>
        <w:rPr>
          <w:sz w:val="28"/>
        </w:rPr>
        <w:t>ique should be used in similar cases of mentioning brands of clothing, food-and-</w:t>
      </w:r>
      <w:r>
        <w:rPr>
          <w:spacing w:val="-67"/>
          <w:sz w:val="28"/>
        </w:rPr>
        <w:t xml:space="preserve"> </w:t>
      </w:r>
      <w:r>
        <w:rPr>
          <w:sz w:val="28"/>
        </w:rPr>
        <w:t>drink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branches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industry</w:t>
      </w:r>
      <w:r>
        <w:rPr>
          <w:spacing w:val="1"/>
          <w:sz w:val="28"/>
        </w:rPr>
        <w:t xml:space="preserve"> </w:t>
      </w:r>
      <w:r>
        <w:rPr>
          <w:sz w:val="28"/>
        </w:rPr>
        <w:t>known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source</w:t>
      </w:r>
      <w:r>
        <w:rPr>
          <w:spacing w:val="1"/>
          <w:sz w:val="28"/>
        </w:rPr>
        <w:t xml:space="preserve"> </w:t>
      </w:r>
      <w:r>
        <w:rPr>
          <w:sz w:val="28"/>
        </w:rPr>
        <w:t>language</w:t>
      </w:r>
      <w:r>
        <w:rPr>
          <w:spacing w:val="1"/>
          <w:sz w:val="28"/>
        </w:rPr>
        <w:t xml:space="preserve"> </w:t>
      </w:r>
      <w:r>
        <w:rPr>
          <w:sz w:val="28"/>
        </w:rPr>
        <w:t>speakers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inexplicable</w:t>
      </w:r>
      <w:r>
        <w:rPr>
          <w:spacing w:val="-1"/>
          <w:sz w:val="28"/>
        </w:rPr>
        <w:t xml:space="preserve"> </w:t>
      </w:r>
      <w:r>
        <w:rPr>
          <w:sz w:val="28"/>
        </w:rPr>
        <w:t>for the target language reader.</w:t>
      </w:r>
    </w:p>
    <w:p w:rsidR="009C787B" w:rsidRDefault="00AE36E6">
      <w:pPr>
        <w:pStyle w:val="a3"/>
        <w:spacing w:before="1"/>
        <w:ind w:right="362" w:firstLine="425"/>
      </w:pPr>
      <w:r>
        <w:t>The</w:t>
      </w:r>
      <w:r>
        <w:rPr>
          <w:spacing w:val="1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humor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aspect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</w:t>
      </w:r>
      <w:r>
        <w:t>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difficulties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interpreter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rendering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conveying the proper emotional colouring. The ways of translation stylistic devices</w:t>
      </w:r>
      <w:r>
        <w:rPr>
          <w:spacing w:val="1"/>
        </w:rPr>
        <w:t xml:space="preserve"> </w:t>
      </w:r>
      <w:r>
        <w:t>bearing humour undoubtedly requires a great deal of effort and has many difficulties</w:t>
      </w:r>
      <w:r>
        <w:rPr>
          <w:spacing w:val="1"/>
        </w:rPr>
        <w:t xml:space="preserve"> </w:t>
      </w:r>
      <w:r>
        <w:t>in order to contribute to a deeper, more comprehensive understanding of the original,</w:t>
      </w:r>
      <w:r>
        <w:rPr>
          <w:spacing w:val="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mentality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intercultural</w:t>
      </w:r>
      <w:r>
        <w:rPr>
          <w:spacing w:val="-1"/>
        </w:rPr>
        <w:t xml:space="preserve"> </w:t>
      </w:r>
      <w:r>
        <w:t>communication.</w:t>
      </w:r>
    </w:p>
    <w:p w:rsidR="009C787B" w:rsidRDefault="00AE36E6">
      <w:pPr>
        <w:spacing w:before="1"/>
        <w:ind w:left="672" w:right="348" w:firstLine="425"/>
        <w:jc w:val="both"/>
        <w:rPr>
          <w:sz w:val="28"/>
        </w:rPr>
      </w:pPr>
      <w:r>
        <w:rPr>
          <w:sz w:val="28"/>
        </w:rPr>
        <w:t xml:space="preserve">One of </w:t>
      </w:r>
      <w:r>
        <w:rPr>
          <w:sz w:val="28"/>
        </w:rPr>
        <w:t>the specific devices used in creating the comical effect is zeugma (when</w:t>
      </w:r>
      <w:r>
        <w:rPr>
          <w:spacing w:val="1"/>
          <w:sz w:val="28"/>
        </w:rPr>
        <w:t xml:space="preserve"> </w:t>
      </w:r>
      <w:r>
        <w:rPr>
          <w:sz w:val="28"/>
        </w:rPr>
        <w:t>homogeneous concepts that are in semantic conflict become homogeneous members</w:t>
      </w:r>
      <w:r>
        <w:rPr>
          <w:spacing w:val="1"/>
          <w:sz w:val="28"/>
        </w:rPr>
        <w:t xml:space="preserve"> </w:t>
      </w:r>
      <w:r>
        <w:rPr>
          <w:sz w:val="28"/>
        </w:rPr>
        <w:t>of a sentence). In this case, following the formal laws of syntax the rules of semantic</w:t>
      </w:r>
      <w:r>
        <w:rPr>
          <w:spacing w:val="1"/>
          <w:sz w:val="28"/>
        </w:rPr>
        <w:t xml:space="preserve"> </w:t>
      </w:r>
      <w:r>
        <w:rPr>
          <w:sz w:val="28"/>
        </w:rPr>
        <w:t>matching</w:t>
      </w:r>
      <w:r>
        <w:rPr>
          <w:spacing w:val="47"/>
          <w:sz w:val="28"/>
        </w:rPr>
        <w:t xml:space="preserve"> </w:t>
      </w:r>
      <w:r>
        <w:rPr>
          <w:sz w:val="28"/>
        </w:rPr>
        <w:t>are</w:t>
      </w:r>
      <w:r>
        <w:rPr>
          <w:spacing w:val="48"/>
          <w:sz w:val="28"/>
        </w:rPr>
        <w:t xml:space="preserve"> </w:t>
      </w:r>
      <w:r>
        <w:rPr>
          <w:sz w:val="28"/>
        </w:rPr>
        <w:t>brok</w:t>
      </w:r>
      <w:r>
        <w:rPr>
          <w:sz w:val="28"/>
        </w:rPr>
        <w:t>en.</w:t>
      </w:r>
      <w:r>
        <w:rPr>
          <w:spacing w:val="47"/>
          <w:sz w:val="28"/>
        </w:rPr>
        <w:t xml:space="preserve"> </w:t>
      </w:r>
      <w:r>
        <w:rPr>
          <w:sz w:val="28"/>
        </w:rPr>
        <w:t>Zeugma</w:t>
      </w:r>
      <w:r>
        <w:rPr>
          <w:spacing w:val="44"/>
          <w:sz w:val="28"/>
        </w:rPr>
        <w:t xml:space="preserve"> </w:t>
      </w:r>
      <w:r>
        <w:rPr>
          <w:sz w:val="28"/>
        </w:rPr>
        <w:t>successfully</w:t>
      </w:r>
      <w:r>
        <w:rPr>
          <w:spacing w:val="46"/>
          <w:sz w:val="28"/>
        </w:rPr>
        <w:t xml:space="preserve"> </w:t>
      </w:r>
      <w:r>
        <w:rPr>
          <w:sz w:val="28"/>
        </w:rPr>
        <w:t>generates</w:t>
      </w:r>
      <w:r>
        <w:rPr>
          <w:spacing w:val="48"/>
          <w:sz w:val="28"/>
        </w:rPr>
        <w:t xml:space="preserve"> </w:t>
      </w:r>
      <w:r>
        <w:rPr>
          <w:sz w:val="28"/>
        </w:rPr>
        <w:t>a</w:t>
      </w:r>
      <w:r>
        <w:rPr>
          <w:spacing w:val="46"/>
          <w:sz w:val="28"/>
        </w:rPr>
        <w:t xml:space="preserve"> </w:t>
      </w:r>
      <w:r>
        <w:rPr>
          <w:sz w:val="28"/>
        </w:rPr>
        <w:t>comic</w:t>
      </w:r>
      <w:r>
        <w:rPr>
          <w:spacing w:val="45"/>
          <w:sz w:val="28"/>
        </w:rPr>
        <w:t xml:space="preserve"> </w:t>
      </w:r>
      <w:r>
        <w:rPr>
          <w:sz w:val="28"/>
        </w:rPr>
        <w:t>effect</w:t>
      </w:r>
      <w:r>
        <w:rPr>
          <w:spacing w:val="49"/>
          <w:sz w:val="28"/>
        </w:rPr>
        <w:t xml:space="preserve"> </w:t>
      </w:r>
      <w:r>
        <w:rPr>
          <w:sz w:val="28"/>
        </w:rPr>
        <w:t>at</w:t>
      </w:r>
      <w:r>
        <w:rPr>
          <w:spacing w:val="47"/>
          <w:sz w:val="28"/>
        </w:rPr>
        <w:t xml:space="preserve"> </w:t>
      </w:r>
      <w:r>
        <w:rPr>
          <w:sz w:val="28"/>
        </w:rPr>
        <w:t>the</w:t>
      </w:r>
      <w:r>
        <w:rPr>
          <w:spacing w:val="47"/>
          <w:sz w:val="28"/>
        </w:rPr>
        <w:t xml:space="preserve"> </w:t>
      </w:r>
      <w:r>
        <w:rPr>
          <w:sz w:val="28"/>
        </w:rPr>
        <w:t>lexical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level of language: </w:t>
      </w:r>
      <w:r>
        <w:rPr>
          <w:i/>
          <w:sz w:val="28"/>
        </w:rPr>
        <w:t>"He was too diffident to aspire to Aileen's notice; so he usually sat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at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one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Tildy's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tables,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where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he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devoted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himself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silence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boiled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weakfish"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(O.</w:t>
      </w:r>
      <w:r>
        <w:rPr>
          <w:spacing w:val="-3"/>
          <w:sz w:val="28"/>
        </w:rPr>
        <w:t xml:space="preserve"> </w:t>
      </w:r>
      <w:r>
        <w:rPr>
          <w:sz w:val="28"/>
        </w:rPr>
        <w:t>Henry,</w:t>
      </w:r>
      <w:r>
        <w:rPr>
          <w:spacing w:val="48"/>
          <w:sz w:val="28"/>
        </w:rPr>
        <w:t xml:space="preserve"> </w:t>
      </w:r>
      <w:r>
        <w:rPr>
          <w:sz w:val="28"/>
        </w:rPr>
        <w:t>"The</w:t>
      </w:r>
      <w:r>
        <w:rPr>
          <w:spacing w:val="47"/>
          <w:sz w:val="28"/>
        </w:rPr>
        <w:t xml:space="preserve"> </w:t>
      </w:r>
      <w:r>
        <w:rPr>
          <w:sz w:val="28"/>
        </w:rPr>
        <w:t>Brief</w:t>
      </w:r>
      <w:r>
        <w:rPr>
          <w:spacing w:val="47"/>
          <w:sz w:val="28"/>
        </w:rPr>
        <w:t xml:space="preserve"> </w:t>
      </w:r>
      <w:r>
        <w:rPr>
          <w:sz w:val="28"/>
        </w:rPr>
        <w:t>Debut</w:t>
      </w:r>
      <w:r>
        <w:rPr>
          <w:spacing w:val="46"/>
          <w:sz w:val="28"/>
        </w:rPr>
        <w:t xml:space="preserve"> </w:t>
      </w:r>
      <w:r>
        <w:rPr>
          <w:sz w:val="28"/>
        </w:rPr>
        <w:t>Of</w:t>
      </w:r>
      <w:r>
        <w:rPr>
          <w:spacing w:val="45"/>
          <w:sz w:val="28"/>
        </w:rPr>
        <w:t xml:space="preserve"> </w:t>
      </w:r>
      <w:r>
        <w:rPr>
          <w:sz w:val="28"/>
        </w:rPr>
        <w:t>Tildy")</w:t>
      </w:r>
      <w:r>
        <w:rPr>
          <w:spacing w:val="46"/>
          <w:sz w:val="28"/>
        </w:rPr>
        <w:t xml:space="preserve"> </w:t>
      </w:r>
      <w:r>
        <w:rPr>
          <w:sz w:val="28"/>
        </w:rPr>
        <w:t>[2].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"Він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був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занадто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сором'язливий,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щоб привернути увагу Ейлін; тому зазвичай він сідав за один із столиків 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Тільди та віддавався мовчанню і вареній рибі." </w:t>
      </w:r>
      <w:r>
        <w:rPr>
          <w:sz w:val="28"/>
        </w:rPr>
        <w:t>In this example, the verb, which is</w:t>
      </w:r>
      <w:r>
        <w:rPr>
          <w:spacing w:val="1"/>
          <w:sz w:val="28"/>
        </w:rPr>
        <w:t xml:space="preserve"> </w:t>
      </w:r>
      <w:r>
        <w:rPr>
          <w:sz w:val="28"/>
        </w:rPr>
        <w:t>the predicate of the sentence, has tw</w:t>
      </w:r>
      <w:r>
        <w:rPr>
          <w:sz w:val="28"/>
        </w:rPr>
        <w:t>o objects (applications). Syntactically, they are</w:t>
      </w:r>
      <w:r>
        <w:rPr>
          <w:spacing w:val="1"/>
          <w:sz w:val="28"/>
        </w:rPr>
        <w:t xml:space="preserve"> </w:t>
      </w:r>
      <w:r>
        <w:rPr>
          <w:sz w:val="28"/>
        </w:rPr>
        <w:t>homogeneous,</w:t>
      </w:r>
      <w:r>
        <w:rPr>
          <w:spacing w:val="1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sz w:val="28"/>
        </w:rPr>
        <w:t>semantically</w:t>
      </w:r>
      <w:r>
        <w:rPr>
          <w:spacing w:val="1"/>
          <w:sz w:val="28"/>
        </w:rPr>
        <w:t xml:space="preserve"> </w:t>
      </w:r>
      <w:r>
        <w:rPr>
          <w:sz w:val="28"/>
        </w:rPr>
        <w:t>distant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each</w:t>
      </w:r>
      <w:r>
        <w:rPr>
          <w:spacing w:val="1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("emotional</w:t>
      </w:r>
      <w:r>
        <w:rPr>
          <w:spacing w:val="1"/>
          <w:sz w:val="28"/>
        </w:rPr>
        <w:t xml:space="preserve"> </w:t>
      </w:r>
      <w:r>
        <w:rPr>
          <w:sz w:val="28"/>
        </w:rPr>
        <w:t>state"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"food"), so using them in one phrase creates a comic effect. The axiological stylistic</w:t>
      </w:r>
      <w:r>
        <w:rPr>
          <w:spacing w:val="1"/>
          <w:sz w:val="28"/>
        </w:rPr>
        <w:t xml:space="preserve"> </w:t>
      </w:r>
      <w:r>
        <w:rPr>
          <w:sz w:val="28"/>
        </w:rPr>
        <w:t>function indicates not only financial estimates and costs, but also the moral harm of</w:t>
      </w:r>
      <w:r>
        <w:rPr>
          <w:spacing w:val="1"/>
          <w:sz w:val="28"/>
        </w:rPr>
        <w:t xml:space="preserve"> </w:t>
      </w:r>
      <w:r>
        <w:rPr>
          <w:sz w:val="28"/>
        </w:rPr>
        <w:t>the prospective groom. The translator tends to remain the achieved effect and follows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line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creating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humorous</w:t>
      </w:r>
      <w:r>
        <w:rPr>
          <w:spacing w:val="1"/>
          <w:sz w:val="28"/>
        </w:rPr>
        <w:t xml:space="preserve"> </w:t>
      </w:r>
      <w:r>
        <w:rPr>
          <w:sz w:val="28"/>
        </w:rPr>
        <w:t>effect through</w:t>
      </w:r>
      <w:r>
        <w:rPr>
          <w:spacing w:val="1"/>
          <w:sz w:val="28"/>
        </w:rPr>
        <w:t xml:space="preserve"> </w:t>
      </w:r>
      <w:r>
        <w:rPr>
          <w:sz w:val="28"/>
        </w:rPr>
        <w:t>zeugma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well.</w:t>
      </w:r>
    </w:p>
    <w:p w:rsidR="009C787B" w:rsidRDefault="00AE36E6">
      <w:pPr>
        <w:ind w:left="672" w:right="347" w:firstLine="425"/>
        <w:jc w:val="both"/>
        <w:rPr>
          <w:sz w:val="28"/>
        </w:rPr>
      </w:pPr>
      <w:r>
        <w:rPr>
          <w:sz w:val="28"/>
        </w:rPr>
        <w:t>We consider some di</w:t>
      </w:r>
      <w:r>
        <w:rPr>
          <w:sz w:val="28"/>
        </w:rPr>
        <w:t xml:space="preserve">fficulties in translating zeugma in the following example: </w:t>
      </w:r>
      <w:r>
        <w:rPr>
          <w:i/>
          <w:sz w:val="28"/>
        </w:rPr>
        <w:t>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knew when he got well of it and shed his infatuation and his patent leather shoes, he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would feel grateful </w:t>
      </w:r>
      <w:r>
        <w:rPr>
          <w:sz w:val="28"/>
        </w:rPr>
        <w:t xml:space="preserve">(O. Henry, "The Ransom of Mack") [1]. </w:t>
      </w:r>
      <w:r>
        <w:rPr>
          <w:i/>
          <w:sz w:val="28"/>
        </w:rPr>
        <w:t>– Я знав, що, коли він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прийде до тями і скине з себ</w:t>
      </w:r>
      <w:r>
        <w:rPr>
          <w:i/>
          <w:sz w:val="28"/>
        </w:rPr>
        <w:t>е божевілля і лакові туфлі, він буде мені вдячний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(«Викуп»). </w:t>
      </w:r>
      <w:r>
        <w:rPr>
          <w:sz w:val="28"/>
        </w:rPr>
        <w:t>As we can see, in the Ukrainian translation the structure of the zeugma is</w:t>
      </w:r>
      <w:r>
        <w:rPr>
          <w:spacing w:val="1"/>
          <w:sz w:val="28"/>
        </w:rPr>
        <w:t xml:space="preserve"> </w:t>
      </w:r>
      <w:r>
        <w:rPr>
          <w:sz w:val="28"/>
        </w:rPr>
        <w:t>preserved, but the lexical meaning of the word "infatuation" does not match and is</w:t>
      </w:r>
      <w:r>
        <w:rPr>
          <w:spacing w:val="1"/>
          <w:sz w:val="28"/>
        </w:rPr>
        <w:t xml:space="preserve"> </w:t>
      </w:r>
      <w:r>
        <w:rPr>
          <w:sz w:val="28"/>
        </w:rPr>
        <w:t>altered into</w:t>
      </w:r>
      <w:r>
        <w:rPr>
          <w:spacing w:val="1"/>
          <w:sz w:val="28"/>
        </w:rPr>
        <w:t xml:space="preserve"> </w:t>
      </w:r>
      <w:r>
        <w:rPr>
          <w:sz w:val="28"/>
        </w:rPr>
        <w:t>"madness".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spacing w:before="89"/>
        <w:ind w:left="672" w:right="351" w:firstLine="425"/>
        <w:jc w:val="both"/>
        <w:rPr>
          <w:sz w:val="28"/>
        </w:rPr>
      </w:pPr>
      <w:r>
        <w:rPr>
          <w:sz w:val="28"/>
        </w:rPr>
        <w:t>In the following example "</w:t>
      </w:r>
      <w:r>
        <w:rPr>
          <w:i/>
          <w:sz w:val="28"/>
        </w:rPr>
        <w:t>He is halted in the district where by night are the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lightest streets, hearts, vows and librettos found</w:t>
      </w:r>
      <w:r>
        <w:rPr>
          <w:sz w:val="28"/>
        </w:rPr>
        <w:t xml:space="preserve">." </w:t>
      </w:r>
      <w:r>
        <w:rPr>
          <w:i/>
          <w:sz w:val="28"/>
        </w:rPr>
        <w:t>– Він зупинився в кварталі, 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вночі однаково легкими ставали вулиці, серця, клятви і музика</w:t>
      </w:r>
      <w:r>
        <w:rPr>
          <w:sz w:val="28"/>
        </w:rPr>
        <w:t>. [4, p. 139]</w:t>
      </w:r>
      <w:r>
        <w:rPr>
          <w:sz w:val="28"/>
        </w:rPr>
        <w:t xml:space="preserve"> the</w:t>
      </w:r>
      <w:r>
        <w:rPr>
          <w:spacing w:val="1"/>
          <w:sz w:val="28"/>
        </w:rPr>
        <w:t xml:space="preserve"> </w:t>
      </w:r>
      <w:r>
        <w:rPr>
          <w:sz w:val="28"/>
        </w:rPr>
        <w:t>morphological connections of the adjective and the noun (the lightest streets, hearts,</w:t>
      </w:r>
      <w:r>
        <w:rPr>
          <w:spacing w:val="1"/>
          <w:sz w:val="28"/>
        </w:rPr>
        <w:t xml:space="preserve"> </w:t>
      </w:r>
      <w:r>
        <w:rPr>
          <w:sz w:val="28"/>
        </w:rPr>
        <w:t>vows and librettos) are not broken, but they are not of any semantic relations. In fact,</w:t>
      </w:r>
      <w:r>
        <w:rPr>
          <w:spacing w:val="1"/>
          <w:sz w:val="28"/>
        </w:rPr>
        <w:t xml:space="preserve"> </w:t>
      </w:r>
      <w:r>
        <w:rPr>
          <w:sz w:val="28"/>
        </w:rPr>
        <w:t>semantically different spheres include emotional oaths (love), geographical locations</w:t>
      </w:r>
      <w:r>
        <w:rPr>
          <w:spacing w:val="1"/>
          <w:sz w:val="28"/>
        </w:rPr>
        <w:t xml:space="preserve"> </w:t>
      </w:r>
      <w:r>
        <w:rPr>
          <w:sz w:val="28"/>
        </w:rPr>
        <w:t>of the streets, aesthetic features of opera libretto, and, obviously used metonymically,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hearts</w:t>
      </w:r>
      <w:r>
        <w:rPr>
          <w:spacing w:val="1"/>
          <w:sz w:val="28"/>
        </w:rPr>
        <w:t xml:space="preserve"> </w:t>
      </w:r>
      <w:r>
        <w:rPr>
          <w:sz w:val="28"/>
        </w:rPr>
        <w:t>(hearts,</w:t>
      </w:r>
      <w:r>
        <w:rPr>
          <w:spacing w:val="1"/>
          <w:sz w:val="28"/>
        </w:rPr>
        <w:t xml:space="preserve"> </w:t>
      </w:r>
      <w:r>
        <w:rPr>
          <w:sz w:val="28"/>
        </w:rPr>
        <w:t>here:</w:t>
      </w:r>
      <w:r>
        <w:rPr>
          <w:spacing w:val="1"/>
          <w:sz w:val="28"/>
        </w:rPr>
        <w:t xml:space="preserve"> </w:t>
      </w:r>
      <w:r>
        <w:rPr>
          <w:sz w:val="28"/>
        </w:rPr>
        <w:t>people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love).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translator’s</w:t>
      </w:r>
      <w:r>
        <w:rPr>
          <w:spacing w:val="1"/>
          <w:sz w:val="28"/>
        </w:rPr>
        <w:t xml:space="preserve"> </w:t>
      </w:r>
      <w:r>
        <w:rPr>
          <w:sz w:val="28"/>
        </w:rPr>
        <w:t>interpretation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z w:val="28"/>
        </w:rPr>
        <w:t>s</w:t>
      </w:r>
      <w:r>
        <w:rPr>
          <w:spacing w:val="1"/>
          <w:sz w:val="28"/>
        </w:rPr>
        <w:t xml:space="preserve"> </w:t>
      </w:r>
      <w:r>
        <w:rPr>
          <w:sz w:val="28"/>
        </w:rPr>
        <w:t>justified as the main purpose of translation is not only to translate but to render the</w:t>
      </w:r>
      <w:r>
        <w:rPr>
          <w:spacing w:val="1"/>
          <w:sz w:val="28"/>
        </w:rPr>
        <w:t xml:space="preserve"> </w:t>
      </w:r>
      <w:r>
        <w:rPr>
          <w:sz w:val="28"/>
        </w:rPr>
        <w:t>context and the extra-lingual (pragmatic) component and create the same emotional</w:t>
      </w:r>
      <w:r>
        <w:rPr>
          <w:spacing w:val="1"/>
          <w:sz w:val="28"/>
        </w:rPr>
        <w:t xml:space="preserve"> </w:t>
      </w:r>
      <w:r>
        <w:rPr>
          <w:sz w:val="28"/>
        </w:rPr>
        <w:t>colouring as</w:t>
      </w:r>
      <w:r>
        <w:rPr>
          <w:spacing w:val="-2"/>
          <w:sz w:val="28"/>
        </w:rPr>
        <w:t xml:space="preserve"> </w:t>
      </w:r>
      <w:r>
        <w:rPr>
          <w:sz w:val="28"/>
        </w:rPr>
        <w:t>the original</w:t>
      </w:r>
      <w:r>
        <w:rPr>
          <w:spacing w:val="-3"/>
          <w:sz w:val="28"/>
        </w:rPr>
        <w:t xml:space="preserve"> </w:t>
      </w:r>
      <w:r>
        <w:rPr>
          <w:sz w:val="28"/>
        </w:rPr>
        <w:t>text</w:t>
      </w:r>
      <w:r>
        <w:rPr>
          <w:spacing w:val="1"/>
          <w:sz w:val="28"/>
        </w:rPr>
        <w:t xml:space="preserve"> </w:t>
      </w:r>
      <w:r>
        <w:rPr>
          <w:sz w:val="28"/>
        </w:rPr>
        <w:t>reflects.</w:t>
      </w:r>
    </w:p>
    <w:p w:rsidR="009C787B" w:rsidRDefault="00AE36E6">
      <w:pPr>
        <w:spacing w:before="1"/>
        <w:ind w:left="672" w:right="348" w:firstLine="425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semantic</w:t>
      </w:r>
      <w:r>
        <w:rPr>
          <w:spacing w:val="1"/>
          <w:sz w:val="28"/>
        </w:rPr>
        <w:t xml:space="preserve"> </w:t>
      </w:r>
      <w:r>
        <w:rPr>
          <w:sz w:val="28"/>
        </w:rPr>
        <w:t>inconsistencies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sentenc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"...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days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when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his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life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contained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such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things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mothers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roses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ambitions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friends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immaculate thoughts and collars." – ... у дні, коли його життя містило такі речі,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троянди,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амбіці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друзі,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бездоганні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думки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комірці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heterogeneous (people, flowers, thoughts, clothes), but the unexpected ending creates</w:t>
      </w:r>
      <w:r>
        <w:rPr>
          <w:spacing w:val="1"/>
          <w:sz w:val="28"/>
        </w:rPr>
        <w:t xml:space="preserve"> </w:t>
      </w:r>
      <w:r>
        <w:rPr>
          <w:sz w:val="28"/>
        </w:rPr>
        <w:t>a comic effect, thanking to which the life of the average citizen no longer looks so</w:t>
      </w:r>
      <w:r>
        <w:rPr>
          <w:spacing w:val="1"/>
          <w:sz w:val="28"/>
        </w:rPr>
        <w:t xml:space="preserve"> </w:t>
      </w:r>
      <w:r>
        <w:rPr>
          <w:sz w:val="28"/>
        </w:rPr>
        <w:t>fatal. The last syntagma – immaculate thoughts and collars – is an independent fi</w:t>
      </w:r>
      <w:r>
        <w:rPr>
          <w:sz w:val="28"/>
        </w:rPr>
        <w:t>gure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contrast,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oxymoron.</w:t>
      </w:r>
      <w:r>
        <w:rPr>
          <w:spacing w:val="1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"neighborhood"</w:t>
      </w:r>
      <w:r>
        <w:rPr>
          <w:spacing w:val="1"/>
          <w:sz w:val="28"/>
        </w:rPr>
        <w:t xml:space="preserve"> </w:t>
      </w:r>
      <w:r>
        <w:rPr>
          <w:sz w:val="28"/>
        </w:rPr>
        <w:t>does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complicate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description of life, but on the contrary, makes you smile and the achieved effect of</w:t>
      </w:r>
      <w:r>
        <w:rPr>
          <w:spacing w:val="1"/>
          <w:sz w:val="28"/>
        </w:rPr>
        <w:t xml:space="preserve"> </w:t>
      </w:r>
      <w:r>
        <w:rPr>
          <w:sz w:val="28"/>
        </w:rPr>
        <w:t>perception is</w:t>
      </w:r>
      <w:r>
        <w:rPr>
          <w:spacing w:val="1"/>
          <w:sz w:val="28"/>
        </w:rPr>
        <w:t xml:space="preserve"> </w:t>
      </w:r>
      <w:r>
        <w:rPr>
          <w:sz w:val="28"/>
        </w:rPr>
        <w:t>kept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translation.</w:t>
      </w:r>
    </w:p>
    <w:p w:rsidR="009C787B" w:rsidRDefault="00AE36E6">
      <w:pPr>
        <w:pStyle w:val="a3"/>
        <w:spacing w:before="2"/>
        <w:ind w:right="361" w:firstLine="425"/>
      </w:pPr>
      <w:r>
        <w:t>So, the conclusions can be drawn from the theoretic</w:t>
      </w:r>
      <w:r>
        <w:t>al background and practical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professionals.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suggestions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meant</w:t>
      </w:r>
      <w:r>
        <w:rPr>
          <w:spacing w:val="1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 professional translation:</w:t>
      </w:r>
    </w:p>
    <w:p w:rsidR="009C787B" w:rsidRDefault="00AE36E6">
      <w:pPr>
        <w:pStyle w:val="a5"/>
        <w:numPr>
          <w:ilvl w:val="0"/>
          <w:numId w:val="22"/>
        </w:numPr>
        <w:tabs>
          <w:tab w:val="left" w:pos="1346"/>
        </w:tabs>
        <w:ind w:right="359" w:firstLine="425"/>
        <w:jc w:val="left"/>
        <w:rPr>
          <w:sz w:val="28"/>
        </w:rPr>
      </w:pPr>
      <w:r>
        <w:rPr>
          <w:sz w:val="28"/>
        </w:rPr>
        <w:t>University</w:t>
      </w:r>
      <w:r>
        <w:rPr>
          <w:spacing w:val="27"/>
          <w:sz w:val="28"/>
        </w:rPr>
        <w:t xml:space="preserve"> </w:t>
      </w:r>
      <w:r>
        <w:rPr>
          <w:sz w:val="28"/>
        </w:rPr>
        <w:t>programs</w:t>
      </w:r>
      <w:r>
        <w:rPr>
          <w:spacing w:val="29"/>
          <w:sz w:val="28"/>
        </w:rPr>
        <w:t xml:space="preserve"> </w:t>
      </w:r>
      <w:r>
        <w:rPr>
          <w:sz w:val="28"/>
        </w:rPr>
        <w:t>of</w:t>
      </w:r>
      <w:r>
        <w:rPr>
          <w:spacing w:val="29"/>
          <w:sz w:val="28"/>
        </w:rPr>
        <w:t xml:space="preserve"> </w:t>
      </w:r>
      <w:r>
        <w:rPr>
          <w:sz w:val="28"/>
        </w:rPr>
        <w:t>preparing</w:t>
      </w:r>
      <w:r>
        <w:rPr>
          <w:spacing w:val="27"/>
          <w:sz w:val="28"/>
        </w:rPr>
        <w:t xml:space="preserve"> </w:t>
      </w:r>
      <w:r>
        <w:rPr>
          <w:sz w:val="28"/>
        </w:rPr>
        <w:t>translators/interpreters</w:t>
      </w:r>
      <w:r>
        <w:rPr>
          <w:spacing w:val="30"/>
          <w:sz w:val="28"/>
        </w:rPr>
        <w:t xml:space="preserve"> </w:t>
      </w:r>
      <w:r>
        <w:rPr>
          <w:sz w:val="28"/>
        </w:rPr>
        <w:t>should</w:t>
      </w:r>
      <w:r>
        <w:rPr>
          <w:spacing w:val="30"/>
          <w:sz w:val="28"/>
        </w:rPr>
        <w:t xml:space="preserve"> </w:t>
      </w:r>
      <w:r>
        <w:rPr>
          <w:sz w:val="28"/>
        </w:rPr>
        <w:t>involve</w:t>
      </w:r>
      <w:r>
        <w:rPr>
          <w:spacing w:val="29"/>
          <w:sz w:val="28"/>
        </w:rPr>
        <w:t xml:space="preserve"> </w:t>
      </w:r>
      <w:r>
        <w:rPr>
          <w:sz w:val="28"/>
        </w:rPr>
        <w:t>more</w:t>
      </w:r>
      <w:r>
        <w:rPr>
          <w:spacing w:val="-67"/>
          <w:sz w:val="28"/>
        </w:rPr>
        <w:t xml:space="preserve"> </w:t>
      </w:r>
      <w:r>
        <w:rPr>
          <w:sz w:val="28"/>
        </w:rPr>
        <w:t>pragmatic</w:t>
      </w:r>
      <w:r>
        <w:rPr>
          <w:spacing w:val="-1"/>
          <w:sz w:val="28"/>
        </w:rPr>
        <w:t xml:space="preserve"> </w:t>
      </w:r>
      <w:r>
        <w:rPr>
          <w:sz w:val="28"/>
        </w:rPr>
        <w:t>components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practice.</w:t>
      </w:r>
    </w:p>
    <w:p w:rsidR="009C787B" w:rsidRDefault="00AE36E6">
      <w:pPr>
        <w:pStyle w:val="a5"/>
        <w:numPr>
          <w:ilvl w:val="0"/>
          <w:numId w:val="22"/>
        </w:numPr>
        <w:tabs>
          <w:tab w:val="left" w:pos="1427"/>
        </w:tabs>
        <w:spacing w:line="242" w:lineRule="auto"/>
        <w:ind w:right="360" w:firstLine="425"/>
        <w:jc w:val="left"/>
        <w:rPr>
          <w:sz w:val="28"/>
        </w:rPr>
      </w:pPr>
      <w:r>
        <w:rPr>
          <w:sz w:val="28"/>
        </w:rPr>
        <w:t>Translators</w:t>
      </w:r>
      <w:r>
        <w:rPr>
          <w:spacing w:val="44"/>
          <w:sz w:val="28"/>
        </w:rPr>
        <w:t xml:space="preserve"> </w:t>
      </w:r>
      <w:r>
        <w:rPr>
          <w:sz w:val="28"/>
        </w:rPr>
        <w:t>should</w:t>
      </w:r>
      <w:r>
        <w:rPr>
          <w:spacing w:val="44"/>
          <w:sz w:val="28"/>
        </w:rPr>
        <w:t xml:space="preserve"> </w:t>
      </w:r>
      <w:r>
        <w:rPr>
          <w:sz w:val="28"/>
        </w:rPr>
        <w:t>become</w:t>
      </w:r>
      <w:r>
        <w:rPr>
          <w:spacing w:val="44"/>
          <w:sz w:val="28"/>
        </w:rPr>
        <w:t xml:space="preserve"> </w:t>
      </w:r>
      <w:r>
        <w:rPr>
          <w:sz w:val="28"/>
        </w:rPr>
        <w:t>more</w:t>
      </w:r>
      <w:r>
        <w:rPr>
          <w:spacing w:val="46"/>
          <w:sz w:val="28"/>
        </w:rPr>
        <w:t xml:space="preserve"> </w:t>
      </w:r>
      <w:r>
        <w:rPr>
          <w:sz w:val="28"/>
        </w:rPr>
        <w:t>knowledgeable</w:t>
      </w:r>
      <w:r>
        <w:rPr>
          <w:spacing w:val="44"/>
          <w:sz w:val="28"/>
        </w:rPr>
        <w:t xml:space="preserve"> </w:t>
      </w:r>
      <w:r>
        <w:rPr>
          <w:sz w:val="28"/>
        </w:rPr>
        <w:t>about</w:t>
      </w:r>
      <w:r>
        <w:rPr>
          <w:spacing w:val="42"/>
          <w:sz w:val="28"/>
        </w:rPr>
        <w:t xml:space="preserve"> </w:t>
      </w:r>
      <w:r>
        <w:rPr>
          <w:sz w:val="28"/>
        </w:rPr>
        <w:t>and</w:t>
      </w:r>
      <w:r>
        <w:rPr>
          <w:spacing w:val="47"/>
          <w:sz w:val="28"/>
        </w:rPr>
        <w:t xml:space="preserve"> </w:t>
      </w:r>
      <w:r>
        <w:rPr>
          <w:sz w:val="28"/>
        </w:rPr>
        <w:t>sensitive</w:t>
      </w:r>
      <w:r>
        <w:rPr>
          <w:spacing w:val="44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pragmatics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translation.</w:t>
      </w:r>
    </w:p>
    <w:p w:rsidR="009C787B" w:rsidRDefault="00AE36E6">
      <w:pPr>
        <w:pStyle w:val="a5"/>
        <w:numPr>
          <w:ilvl w:val="0"/>
          <w:numId w:val="22"/>
        </w:numPr>
        <w:tabs>
          <w:tab w:val="left" w:pos="1363"/>
        </w:tabs>
        <w:ind w:right="360" w:firstLine="425"/>
        <w:jc w:val="left"/>
        <w:rPr>
          <w:sz w:val="28"/>
        </w:rPr>
      </w:pPr>
      <w:r>
        <w:rPr>
          <w:sz w:val="28"/>
        </w:rPr>
        <w:t>Translators</w:t>
      </w:r>
      <w:r>
        <w:rPr>
          <w:spacing w:val="49"/>
          <w:sz w:val="28"/>
        </w:rPr>
        <w:t xml:space="preserve"> </w:t>
      </w:r>
      <w:r>
        <w:rPr>
          <w:sz w:val="28"/>
        </w:rPr>
        <w:t>should</w:t>
      </w:r>
      <w:r>
        <w:rPr>
          <w:spacing w:val="48"/>
          <w:sz w:val="28"/>
        </w:rPr>
        <w:t xml:space="preserve"> </w:t>
      </w:r>
      <w:r>
        <w:rPr>
          <w:sz w:val="28"/>
        </w:rPr>
        <w:t>put</w:t>
      </w:r>
      <w:r>
        <w:rPr>
          <w:spacing w:val="49"/>
          <w:sz w:val="28"/>
        </w:rPr>
        <w:t xml:space="preserve"> </w:t>
      </w:r>
      <w:r>
        <w:rPr>
          <w:sz w:val="28"/>
        </w:rPr>
        <w:t>more</w:t>
      </w:r>
      <w:r>
        <w:rPr>
          <w:spacing w:val="49"/>
          <w:sz w:val="28"/>
        </w:rPr>
        <w:t xml:space="preserve"> </w:t>
      </w:r>
      <w:r>
        <w:rPr>
          <w:sz w:val="28"/>
        </w:rPr>
        <w:t>effort</w:t>
      </w:r>
      <w:r>
        <w:rPr>
          <w:spacing w:val="50"/>
          <w:sz w:val="28"/>
        </w:rPr>
        <w:t xml:space="preserve"> </w:t>
      </w:r>
      <w:r>
        <w:rPr>
          <w:sz w:val="28"/>
        </w:rPr>
        <w:t>into</w:t>
      </w:r>
      <w:r>
        <w:rPr>
          <w:spacing w:val="49"/>
          <w:sz w:val="28"/>
        </w:rPr>
        <w:t xml:space="preserve"> </w:t>
      </w:r>
      <w:r>
        <w:rPr>
          <w:sz w:val="28"/>
        </w:rPr>
        <w:t>identifying</w:t>
      </w:r>
      <w:r>
        <w:rPr>
          <w:spacing w:val="50"/>
          <w:sz w:val="28"/>
        </w:rPr>
        <w:t xml:space="preserve"> </w:t>
      </w:r>
      <w:r>
        <w:rPr>
          <w:sz w:val="28"/>
        </w:rPr>
        <w:t>the</w:t>
      </w:r>
      <w:r>
        <w:rPr>
          <w:spacing w:val="48"/>
          <w:sz w:val="28"/>
        </w:rPr>
        <w:t xml:space="preserve"> </w:t>
      </w:r>
      <w:r>
        <w:rPr>
          <w:sz w:val="28"/>
        </w:rPr>
        <w:t>lexical</w:t>
      </w:r>
      <w:r>
        <w:rPr>
          <w:spacing w:val="50"/>
          <w:sz w:val="28"/>
        </w:rPr>
        <w:t xml:space="preserve"> </w:t>
      </w:r>
      <w:r>
        <w:rPr>
          <w:sz w:val="28"/>
        </w:rPr>
        <w:t>and</w:t>
      </w:r>
      <w:r>
        <w:rPr>
          <w:spacing w:val="50"/>
          <w:sz w:val="28"/>
        </w:rPr>
        <w:t xml:space="preserve"> </w:t>
      </w:r>
      <w:r>
        <w:rPr>
          <w:sz w:val="28"/>
        </w:rPr>
        <w:t>semantic</w:t>
      </w:r>
      <w:r>
        <w:rPr>
          <w:spacing w:val="-67"/>
          <w:sz w:val="28"/>
        </w:rPr>
        <w:t xml:space="preserve"> </w:t>
      </w:r>
      <w:r>
        <w:rPr>
          <w:sz w:val="28"/>
        </w:rPr>
        <w:t>barriers</w:t>
      </w:r>
      <w:r>
        <w:rPr>
          <w:spacing w:val="-1"/>
          <w:sz w:val="28"/>
        </w:rPr>
        <w:t xml:space="preserve"> </w:t>
      </w:r>
      <w:r>
        <w:rPr>
          <w:sz w:val="28"/>
        </w:rPr>
        <w:t>between</w:t>
      </w:r>
      <w:r>
        <w:rPr>
          <w:spacing w:val="-1"/>
          <w:sz w:val="28"/>
        </w:rPr>
        <w:t xml:space="preserve"> </w:t>
      </w:r>
      <w:r>
        <w:rPr>
          <w:sz w:val="28"/>
        </w:rPr>
        <w:t>target and</w:t>
      </w:r>
      <w:r>
        <w:rPr>
          <w:spacing w:val="-5"/>
          <w:sz w:val="28"/>
        </w:rPr>
        <w:t xml:space="preserve"> </w:t>
      </w:r>
      <w:r>
        <w:rPr>
          <w:sz w:val="28"/>
        </w:rPr>
        <w:t>source</w:t>
      </w:r>
      <w:r>
        <w:rPr>
          <w:spacing w:val="-5"/>
          <w:sz w:val="28"/>
        </w:rPr>
        <w:t xml:space="preserve"> </w:t>
      </w:r>
      <w:r>
        <w:rPr>
          <w:sz w:val="28"/>
        </w:rPr>
        <w:t>languages as</w:t>
      </w:r>
      <w:r>
        <w:rPr>
          <w:spacing w:val="-4"/>
          <w:sz w:val="28"/>
        </w:rPr>
        <w:t xml:space="preserve"> </w:t>
      </w:r>
      <w:r>
        <w:rPr>
          <w:sz w:val="28"/>
        </w:rPr>
        <w:t>well as</w:t>
      </w:r>
      <w:r>
        <w:rPr>
          <w:spacing w:val="-1"/>
          <w:sz w:val="28"/>
        </w:rPr>
        <w:t xml:space="preserve"> </w:t>
      </w:r>
      <w:r>
        <w:rPr>
          <w:sz w:val="28"/>
        </w:rPr>
        <w:t>intercultural</w:t>
      </w:r>
      <w:r>
        <w:rPr>
          <w:spacing w:val="-1"/>
          <w:sz w:val="28"/>
        </w:rPr>
        <w:t xml:space="preserve"> </w:t>
      </w:r>
      <w:r>
        <w:rPr>
          <w:sz w:val="28"/>
        </w:rPr>
        <w:t>differences.</w:t>
      </w:r>
    </w:p>
    <w:p w:rsidR="009C787B" w:rsidRDefault="00AE36E6">
      <w:pPr>
        <w:pStyle w:val="a5"/>
        <w:numPr>
          <w:ilvl w:val="0"/>
          <w:numId w:val="22"/>
        </w:numPr>
        <w:tabs>
          <w:tab w:val="left" w:pos="1348"/>
        </w:tabs>
        <w:ind w:right="363" w:firstLine="425"/>
        <w:jc w:val="left"/>
        <w:rPr>
          <w:sz w:val="28"/>
        </w:rPr>
      </w:pPr>
      <w:r>
        <w:rPr>
          <w:sz w:val="28"/>
        </w:rPr>
        <w:t>Consideration</w:t>
      </w:r>
      <w:r>
        <w:rPr>
          <w:spacing w:val="35"/>
          <w:sz w:val="28"/>
        </w:rPr>
        <w:t xml:space="preserve"> </w:t>
      </w:r>
      <w:r>
        <w:rPr>
          <w:sz w:val="28"/>
        </w:rPr>
        <w:t>should</w:t>
      </w:r>
      <w:r>
        <w:rPr>
          <w:spacing w:val="35"/>
          <w:sz w:val="28"/>
        </w:rPr>
        <w:t xml:space="preserve"> </w:t>
      </w:r>
      <w:r>
        <w:rPr>
          <w:sz w:val="28"/>
        </w:rPr>
        <w:t>be</w:t>
      </w:r>
      <w:r>
        <w:rPr>
          <w:spacing w:val="34"/>
          <w:sz w:val="28"/>
        </w:rPr>
        <w:t xml:space="preserve"> </w:t>
      </w:r>
      <w:r>
        <w:rPr>
          <w:sz w:val="28"/>
        </w:rPr>
        <w:t>given</w:t>
      </w:r>
      <w:r>
        <w:rPr>
          <w:spacing w:val="35"/>
          <w:sz w:val="28"/>
        </w:rPr>
        <w:t xml:space="preserve"> </w:t>
      </w:r>
      <w:r>
        <w:rPr>
          <w:sz w:val="28"/>
        </w:rPr>
        <w:t>to</w:t>
      </w:r>
      <w:r>
        <w:rPr>
          <w:spacing w:val="35"/>
          <w:sz w:val="28"/>
        </w:rPr>
        <w:t xml:space="preserve"> </w:t>
      </w:r>
      <w:r>
        <w:rPr>
          <w:sz w:val="28"/>
        </w:rPr>
        <w:t>creating</w:t>
      </w:r>
      <w:r>
        <w:rPr>
          <w:spacing w:val="36"/>
          <w:sz w:val="28"/>
        </w:rPr>
        <w:t xml:space="preserve"> </w:t>
      </w:r>
      <w:r>
        <w:rPr>
          <w:sz w:val="28"/>
        </w:rPr>
        <w:t>an</w:t>
      </w:r>
      <w:r>
        <w:rPr>
          <w:spacing w:val="35"/>
          <w:sz w:val="28"/>
        </w:rPr>
        <w:t xml:space="preserve"> </w:t>
      </w:r>
      <w:r>
        <w:rPr>
          <w:sz w:val="28"/>
        </w:rPr>
        <w:t>atmosphere</w:t>
      </w:r>
      <w:r>
        <w:rPr>
          <w:spacing w:val="34"/>
          <w:sz w:val="28"/>
        </w:rPr>
        <w:t xml:space="preserve"> </w:t>
      </w:r>
      <w:r>
        <w:rPr>
          <w:sz w:val="28"/>
        </w:rPr>
        <w:t>that</w:t>
      </w:r>
      <w:r>
        <w:rPr>
          <w:spacing w:val="35"/>
          <w:sz w:val="28"/>
        </w:rPr>
        <w:t xml:space="preserve"> </w:t>
      </w:r>
      <w:r>
        <w:rPr>
          <w:sz w:val="28"/>
        </w:rPr>
        <w:t>is</w:t>
      </w:r>
      <w:r>
        <w:rPr>
          <w:spacing w:val="35"/>
          <w:sz w:val="28"/>
        </w:rPr>
        <w:t xml:space="preserve"> </w:t>
      </w:r>
      <w:r>
        <w:rPr>
          <w:sz w:val="28"/>
        </w:rPr>
        <w:t>suitable</w:t>
      </w:r>
      <w:r>
        <w:rPr>
          <w:spacing w:val="35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favorable</w:t>
      </w:r>
      <w:r>
        <w:rPr>
          <w:spacing w:val="-1"/>
          <w:sz w:val="28"/>
        </w:rPr>
        <w:t xml:space="preserve"> </w:t>
      </w:r>
      <w:r>
        <w:rPr>
          <w:sz w:val="28"/>
        </w:rPr>
        <w:t>to practicing</w:t>
      </w:r>
      <w:r>
        <w:rPr>
          <w:spacing w:val="1"/>
          <w:sz w:val="28"/>
        </w:rPr>
        <w:t xml:space="preserve"> </w:t>
      </w:r>
      <w:r>
        <w:rPr>
          <w:sz w:val="28"/>
        </w:rPr>
        <w:t>pragmatic</w:t>
      </w:r>
      <w:r>
        <w:rPr>
          <w:spacing w:val="-1"/>
          <w:sz w:val="28"/>
        </w:rPr>
        <w:t xml:space="preserve"> </w:t>
      </w:r>
      <w:r>
        <w:rPr>
          <w:sz w:val="28"/>
        </w:rPr>
        <w:t>component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translation.</w:t>
      </w:r>
    </w:p>
    <w:p w:rsidR="009C787B" w:rsidRDefault="00AE36E6">
      <w:pPr>
        <w:pStyle w:val="a5"/>
        <w:numPr>
          <w:ilvl w:val="0"/>
          <w:numId w:val="22"/>
        </w:numPr>
        <w:tabs>
          <w:tab w:val="left" w:pos="1310"/>
        </w:tabs>
        <w:spacing w:line="321" w:lineRule="exact"/>
        <w:ind w:left="1309" w:hanging="212"/>
        <w:jc w:val="left"/>
        <w:rPr>
          <w:sz w:val="28"/>
        </w:rPr>
      </w:pP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advised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conduct</w:t>
      </w:r>
      <w:r>
        <w:rPr>
          <w:spacing w:val="-1"/>
          <w:sz w:val="28"/>
        </w:rPr>
        <w:t xml:space="preserve"> </w:t>
      </w:r>
      <w:r>
        <w:rPr>
          <w:sz w:val="28"/>
        </w:rPr>
        <w:t>further</w:t>
      </w:r>
      <w:r>
        <w:rPr>
          <w:spacing w:val="-3"/>
          <w:sz w:val="28"/>
        </w:rPr>
        <w:t xml:space="preserve"> </w:t>
      </w:r>
      <w:r>
        <w:rPr>
          <w:sz w:val="28"/>
        </w:rPr>
        <w:t>research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issues,</w:t>
      </w:r>
      <w:r>
        <w:rPr>
          <w:spacing w:val="-4"/>
          <w:sz w:val="28"/>
        </w:rPr>
        <w:t xml:space="preserve"> </w:t>
      </w:r>
      <w:r>
        <w:rPr>
          <w:sz w:val="28"/>
        </w:rPr>
        <w:t>mentioned</w:t>
      </w:r>
      <w:r>
        <w:rPr>
          <w:spacing w:val="-1"/>
          <w:sz w:val="28"/>
        </w:rPr>
        <w:t xml:space="preserve"> </w:t>
      </w:r>
      <w:r>
        <w:rPr>
          <w:sz w:val="28"/>
        </w:rPr>
        <w:t>above.</w:t>
      </w:r>
    </w:p>
    <w:p w:rsidR="009C787B" w:rsidRDefault="00AE36E6">
      <w:pPr>
        <w:pStyle w:val="a3"/>
        <w:ind w:right="361" w:firstLine="425"/>
      </w:pPr>
      <w:r>
        <w:t>Therefore, the main requirement of the interpreter is the adequacy, that is, the</w:t>
      </w:r>
      <w:r>
        <w:rPr>
          <w:spacing w:val="1"/>
        </w:rPr>
        <w:t xml:space="preserve"> </w:t>
      </w:r>
      <w:r>
        <w:t>accurate transmission of the form and content of the original text, through equivalent</w:t>
      </w:r>
      <w:r>
        <w:rPr>
          <w:spacing w:val="1"/>
        </w:rPr>
        <w:t xml:space="preserve"> </w:t>
      </w:r>
      <w:r>
        <w:t>means. Adequate (pragmatic) translation causes a foreign recipient of information to</w:t>
      </w:r>
      <w:r>
        <w:rPr>
          <w:spacing w:val="1"/>
        </w:rPr>
        <w:t xml:space="preserve"> </w:t>
      </w:r>
      <w:r>
        <w:t>res</w:t>
      </w:r>
      <w:r>
        <w:t>pond, which corresponds to the communicative task of the sender. The pragmatic</w:t>
      </w:r>
      <w:r>
        <w:rPr>
          <w:spacing w:val="1"/>
        </w:rPr>
        <w:t xml:space="preserve"> </w:t>
      </w:r>
      <w:r>
        <w:t>factor is one of the most important factors that should be taken into account during</w:t>
      </w:r>
      <w:r>
        <w:rPr>
          <w:spacing w:val="1"/>
        </w:rPr>
        <w:t xml:space="preserve"> </w:t>
      </w:r>
      <w:r>
        <w:t>translation. Different techniques are implemented by the interpreters to create the</w:t>
      </w:r>
      <w:r>
        <w:rPr>
          <w:spacing w:val="1"/>
        </w:rPr>
        <w:t xml:space="preserve"> </w:t>
      </w:r>
      <w:r>
        <w:t>necessar</w:t>
      </w:r>
      <w:r>
        <w:t>y emotional colouring and adequate comprehension of the things which are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conflict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differences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intercultural</w:t>
      </w:r>
      <w:r>
        <w:rPr>
          <w:spacing w:val="1"/>
        </w:rPr>
        <w:t xml:space="preserve"> </w:t>
      </w:r>
      <w:r>
        <w:t>communication.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3"/>
        <w:spacing w:before="89" w:line="240" w:lineRule="auto"/>
        <w:ind w:left="999" w:right="680"/>
        <w:jc w:val="center"/>
      </w:pPr>
      <w:r>
        <w:t>References:</w:t>
      </w:r>
    </w:p>
    <w:p w:rsidR="009C787B" w:rsidRDefault="00AE36E6">
      <w:pPr>
        <w:pStyle w:val="a5"/>
        <w:numPr>
          <w:ilvl w:val="0"/>
          <w:numId w:val="21"/>
        </w:numPr>
        <w:tabs>
          <w:tab w:val="left" w:pos="1612"/>
        </w:tabs>
        <w:spacing w:before="187"/>
        <w:ind w:right="349" w:firstLine="425"/>
        <w:jc w:val="both"/>
        <w:rPr>
          <w:sz w:val="28"/>
        </w:rPr>
      </w:pPr>
      <w:r>
        <w:rPr>
          <w:sz w:val="28"/>
        </w:rPr>
        <w:t>Henry O.</w:t>
      </w:r>
      <w:r>
        <w:rPr>
          <w:spacing w:val="1"/>
          <w:sz w:val="28"/>
        </w:rPr>
        <w:t xml:space="preserve"> </w:t>
      </w:r>
      <w:r>
        <w:rPr>
          <w:sz w:val="28"/>
        </w:rPr>
        <w:t>Heart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West.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Ransom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Mack.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82" w:anchor="chap02">
        <w:r>
          <w:rPr>
            <w:sz w:val="28"/>
          </w:rPr>
          <w:t>www.gutenberg.org/files/1725/1725-h/1725-h.htm#chap02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(accessed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September</w:t>
      </w:r>
      <w:r>
        <w:rPr>
          <w:spacing w:val="-2"/>
          <w:sz w:val="28"/>
        </w:rPr>
        <w:t xml:space="preserve"> </w:t>
      </w:r>
      <w:r>
        <w:rPr>
          <w:sz w:val="28"/>
        </w:rPr>
        <w:t>20,</w:t>
      </w:r>
      <w:r>
        <w:rPr>
          <w:spacing w:val="-5"/>
          <w:sz w:val="28"/>
        </w:rPr>
        <w:t xml:space="preserve"> </w:t>
      </w:r>
      <w:r>
        <w:rPr>
          <w:sz w:val="28"/>
        </w:rPr>
        <w:t>2024)</w:t>
      </w:r>
    </w:p>
    <w:p w:rsidR="009C787B" w:rsidRDefault="00AE36E6">
      <w:pPr>
        <w:pStyle w:val="a5"/>
        <w:numPr>
          <w:ilvl w:val="0"/>
          <w:numId w:val="21"/>
        </w:numPr>
        <w:tabs>
          <w:tab w:val="left" w:pos="1588"/>
        </w:tabs>
        <w:ind w:right="354" w:firstLine="425"/>
        <w:jc w:val="both"/>
        <w:rPr>
          <w:sz w:val="28"/>
        </w:rPr>
      </w:pPr>
      <w:r>
        <w:rPr>
          <w:sz w:val="28"/>
        </w:rPr>
        <w:t>Henry O.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Four</w:t>
      </w:r>
      <w:r>
        <w:rPr>
          <w:spacing w:val="1"/>
          <w:sz w:val="28"/>
        </w:rPr>
        <w:t xml:space="preserve"> </w:t>
      </w:r>
      <w:r>
        <w:rPr>
          <w:sz w:val="28"/>
        </w:rPr>
        <w:t>Million.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Brief</w:t>
      </w:r>
      <w:r>
        <w:rPr>
          <w:spacing w:val="1"/>
          <w:sz w:val="28"/>
        </w:rPr>
        <w:t xml:space="preserve"> </w:t>
      </w:r>
      <w:r>
        <w:rPr>
          <w:sz w:val="28"/>
        </w:rPr>
        <w:t>Debut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Tildy.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83">
        <w:r>
          <w:rPr>
            <w:sz w:val="28"/>
          </w:rPr>
          <w:t xml:space="preserve">http://www.literaturepage.com/read/thefourmillion-156.html </w:t>
        </w:r>
      </w:hyperlink>
      <w:r>
        <w:rPr>
          <w:sz w:val="28"/>
        </w:rPr>
        <w:t>(accessed on September</w:t>
      </w:r>
      <w:r>
        <w:rPr>
          <w:spacing w:val="1"/>
          <w:sz w:val="28"/>
        </w:rPr>
        <w:t xml:space="preserve"> </w:t>
      </w:r>
      <w:r>
        <w:rPr>
          <w:sz w:val="28"/>
        </w:rPr>
        <w:t>19,</w:t>
      </w:r>
      <w:r>
        <w:rPr>
          <w:spacing w:val="-4"/>
          <w:sz w:val="28"/>
        </w:rPr>
        <w:t xml:space="preserve"> </w:t>
      </w:r>
      <w:r>
        <w:rPr>
          <w:sz w:val="28"/>
        </w:rPr>
        <w:t>2024)</w:t>
      </w:r>
    </w:p>
    <w:p w:rsidR="009C787B" w:rsidRDefault="00AE36E6">
      <w:pPr>
        <w:pStyle w:val="a5"/>
        <w:numPr>
          <w:ilvl w:val="0"/>
          <w:numId w:val="21"/>
        </w:numPr>
        <w:tabs>
          <w:tab w:val="left" w:pos="1941"/>
        </w:tabs>
        <w:ind w:right="348" w:firstLine="425"/>
        <w:jc w:val="both"/>
        <w:rPr>
          <w:sz w:val="28"/>
        </w:rPr>
      </w:pPr>
      <w:r>
        <w:rPr>
          <w:sz w:val="28"/>
        </w:rPr>
        <w:t>Salinger J.D.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Catcher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Rye.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https://giove.isti.cnr.it/demo/eread/Libri/sa</w:t>
      </w:r>
      <w:r>
        <w:rPr>
          <w:sz w:val="28"/>
        </w:rPr>
        <w:t>d/Rye.pdf</w:t>
      </w:r>
      <w:r>
        <w:rPr>
          <w:spacing w:val="1"/>
          <w:sz w:val="28"/>
        </w:rPr>
        <w:t xml:space="preserve"> </w:t>
      </w:r>
      <w:r>
        <w:rPr>
          <w:sz w:val="28"/>
        </w:rPr>
        <w:t>(accessed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September</w:t>
      </w:r>
      <w:r>
        <w:rPr>
          <w:spacing w:val="1"/>
          <w:sz w:val="28"/>
        </w:rPr>
        <w:t xml:space="preserve"> </w:t>
      </w:r>
      <w:r>
        <w:rPr>
          <w:sz w:val="28"/>
        </w:rPr>
        <w:t>19,</w:t>
      </w:r>
      <w:r>
        <w:rPr>
          <w:spacing w:val="1"/>
          <w:sz w:val="28"/>
        </w:rPr>
        <w:t xml:space="preserve"> </w:t>
      </w:r>
      <w:r>
        <w:rPr>
          <w:sz w:val="28"/>
        </w:rPr>
        <w:t>2024)</w:t>
      </w:r>
    </w:p>
    <w:p w:rsidR="009C787B" w:rsidRDefault="00AE36E6">
      <w:pPr>
        <w:pStyle w:val="a5"/>
        <w:numPr>
          <w:ilvl w:val="0"/>
          <w:numId w:val="21"/>
        </w:numPr>
        <w:tabs>
          <w:tab w:val="left" w:pos="1420"/>
        </w:tabs>
        <w:ind w:right="349" w:firstLine="425"/>
        <w:jc w:val="both"/>
        <w:rPr>
          <w:sz w:val="28"/>
        </w:rPr>
      </w:pPr>
      <w:r>
        <w:rPr>
          <w:sz w:val="28"/>
        </w:rPr>
        <w:t>Yefimov L.P., Yasinetskaya E. A. Practical Stylistics of English. – Vinnitsa,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239 p.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84">
        <w:r>
          <w:rPr>
            <w:sz w:val="28"/>
          </w:rPr>
          <w:t>www.academia.edu/18155706/Efimov_Stilistika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(accessed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September 20,</w:t>
      </w:r>
      <w:r>
        <w:rPr>
          <w:spacing w:val="-4"/>
          <w:sz w:val="28"/>
        </w:rPr>
        <w:t xml:space="preserve"> </w:t>
      </w:r>
      <w:r>
        <w:rPr>
          <w:sz w:val="28"/>
        </w:rPr>
        <w:t>2024)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190" w:right="1548" w:firstLine="115"/>
      </w:pPr>
      <w:bookmarkStart w:id="42" w:name="_bookmark41"/>
      <w:bookmarkEnd w:id="42"/>
      <w:r>
        <w:t>СТИЛІСТИЧНІ ФУНКЦІЇ ВИДІЛЕНЬ У</w:t>
      </w:r>
      <w:r>
        <w:rPr>
          <w:spacing w:val="-87"/>
        </w:rPr>
        <w:t xml:space="preserve"> </w:t>
      </w:r>
      <w:r>
        <w:t>ПУБЛІЦИСТИЦІ</w:t>
      </w:r>
      <w:r>
        <w:rPr>
          <w:spacing w:val="-4"/>
        </w:rPr>
        <w:t xml:space="preserve"> </w:t>
      </w:r>
      <w:r>
        <w:t>ОКСАНИ</w:t>
      </w:r>
      <w:r>
        <w:rPr>
          <w:spacing w:val="-4"/>
        </w:rPr>
        <w:t xml:space="preserve"> </w:t>
      </w:r>
      <w:r>
        <w:t>ЗАБУЖКО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0"/>
      </w:pPr>
      <w:r>
        <w:t>Громова</w:t>
      </w:r>
      <w:r>
        <w:rPr>
          <w:spacing w:val="-4"/>
        </w:rPr>
        <w:t xml:space="preserve"> </w:t>
      </w:r>
      <w:r>
        <w:t>Наталія</w:t>
      </w:r>
      <w:r>
        <w:rPr>
          <w:spacing w:val="-5"/>
        </w:rPr>
        <w:t xml:space="preserve"> </w:t>
      </w:r>
      <w:r>
        <w:t>Василівна,</w:t>
      </w:r>
    </w:p>
    <w:p w:rsidR="009C787B" w:rsidRDefault="00AE36E6">
      <w:pPr>
        <w:pStyle w:val="a3"/>
        <w:spacing w:before="1"/>
        <w:ind w:left="4734" w:right="353" w:firstLine="1186"/>
        <w:jc w:val="right"/>
      </w:pPr>
      <w:r>
        <w:t>кандидат педагогічних наук, доцент,</w:t>
      </w:r>
      <w:r>
        <w:rPr>
          <w:spacing w:val="-67"/>
        </w:rPr>
        <w:t xml:space="preserve"> </w:t>
      </w:r>
      <w:r>
        <w:t>доцент</w:t>
      </w:r>
      <w:r>
        <w:rPr>
          <w:spacing w:val="-5"/>
        </w:rPr>
        <w:t xml:space="preserve"> </w:t>
      </w:r>
      <w:r>
        <w:t>кафедри</w:t>
      </w:r>
      <w:r>
        <w:rPr>
          <w:spacing w:val="-7"/>
        </w:rPr>
        <w:t xml:space="preserve"> </w:t>
      </w:r>
      <w:r>
        <w:t>української</w:t>
      </w:r>
      <w:r>
        <w:rPr>
          <w:spacing w:val="-2"/>
        </w:rPr>
        <w:t xml:space="preserve"> </w:t>
      </w:r>
      <w:r>
        <w:t>мови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літ</w:t>
      </w:r>
      <w:r>
        <w:t>ератури,</w:t>
      </w:r>
    </w:p>
    <w:p w:rsidR="009C787B" w:rsidRDefault="00AE36E6">
      <w:pPr>
        <w:pStyle w:val="a3"/>
        <w:spacing w:before="1"/>
        <w:ind w:right="357"/>
        <w:jc w:val="right"/>
      </w:pPr>
      <w:r>
        <w:t>Сумський</w:t>
      </w:r>
      <w:r>
        <w:rPr>
          <w:spacing w:val="-7"/>
        </w:rPr>
        <w:t xml:space="preserve"> </w:t>
      </w:r>
      <w:r>
        <w:t>державний</w:t>
      </w:r>
      <w:r>
        <w:rPr>
          <w:spacing w:val="-5"/>
        </w:rPr>
        <w:t xml:space="preserve"> </w:t>
      </w:r>
      <w:r>
        <w:t>педагогічний</w:t>
      </w:r>
      <w:r>
        <w:rPr>
          <w:spacing w:val="-4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3"/>
        </w:rPr>
        <w:t xml:space="preserve"> </w:t>
      </w:r>
      <w:r>
        <w:t>А.С.</w:t>
      </w:r>
      <w:r>
        <w:rPr>
          <w:spacing w:val="-8"/>
        </w:rPr>
        <w:t xml:space="preserve"> </w:t>
      </w:r>
      <w:r>
        <w:t>Макаренка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3" w:firstLine="427"/>
      </w:pPr>
      <w:r>
        <w:t>У</w:t>
      </w:r>
      <w:r>
        <w:rPr>
          <w:spacing w:val="1"/>
        </w:rPr>
        <w:t xml:space="preserve"> </w:t>
      </w:r>
      <w:r>
        <w:t>стильовому</w:t>
      </w:r>
      <w:r>
        <w:rPr>
          <w:spacing w:val="1"/>
        </w:rPr>
        <w:t xml:space="preserve"> </w:t>
      </w:r>
      <w:r>
        <w:t>розмаїтті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текстів</w:t>
      </w:r>
      <w:r>
        <w:rPr>
          <w:spacing w:val="1"/>
        </w:rPr>
        <w:t xml:space="preserve"> </w:t>
      </w:r>
      <w:r>
        <w:t>мовний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Оксани</w:t>
      </w:r>
      <w:r>
        <w:rPr>
          <w:spacing w:val="1"/>
        </w:rPr>
        <w:t xml:space="preserve"> </w:t>
      </w:r>
      <w:r>
        <w:t>Забужко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привертає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незвичністю,</w:t>
      </w:r>
      <w:r>
        <w:rPr>
          <w:spacing w:val="1"/>
        </w:rPr>
        <w:t xml:space="preserve"> </w:t>
      </w:r>
      <w:r>
        <w:t>нешаблонністю лексики,</w:t>
      </w:r>
      <w:r>
        <w:rPr>
          <w:spacing w:val="1"/>
        </w:rPr>
        <w:t xml:space="preserve"> </w:t>
      </w:r>
      <w:r>
        <w:t>образних</w:t>
      </w:r>
      <w:r>
        <w:rPr>
          <w:spacing w:val="1"/>
        </w:rPr>
        <w:t xml:space="preserve"> </w:t>
      </w:r>
      <w:r>
        <w:t>засобів, порушенням стильових норм. Це</w:t>
      </w:r>
      <w:r>
        <w:rPr>
          <w:spacing w:val="1"/>
        </w:rPr>
        <w:t xml:space="preserve"> </w:t>
      </w:r>
      <w:r>
        <w:t>ускладнює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текстів,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підтвердженням</w:t>
      </w:r>
      <w:r>
        <w:rPr>
          <w:spacing w:val="1"/>
        </w:rPr>
        <w:t xml:space="preserve"> </w:t>
      </w:r>
      <w:r>
        <w:t>оригінальності,</w:t>
      </w:r>
      <w:r>
        <w:rPr>
          <w:spacing w:val="1"/>
        </w:rPr>
        <w:t xml:space="preserve"> </w:t>
      </w:r>
      <w:r>
        <w:t>індивідуальності її</w:t>
      </w:r>
      <w:r>
        <w:rPr>
          <w:spacing w:val="-2"/>
        </w:rPr>
        <w:t xml:space="preserve"> </w:t>
      </w:r>
      <w:r>
        <w:t>письма.</w:t>
      </w:r>
    </w:p>
    <w:p w:rsidR="009C787B" w:rsidRDefault="00AE36E6">
      <w:pPr>
        <w:pStyle w:val="a3"/>
        <w:spacing w:before="1"/>
        <w:ind w:right="353" w:firstLine="427"/>
      </w:pPr>
      <w:r>
        <w:t>Публіцистика</w:t>
      </w:r>
      <w:r>
        <w:rPr>
          <w:spacing w:val="1"/>
        </w:rPr>
        <w:t xml:space="preserve"> </w:t>
      </w:r>
      <w:r>
        <w:t>Оксани</w:t>
      </w:r>
      <w:r>
        <w:rPr>
          <w:spacing w:val="1"/>
        </w:rPr>
        <w:t xml:space="preserve"> </w:t>
      </w:r>
      <w:r>
        <w:t>Забужко</w:t>
      </w:r>
      <w:r>
        <w:rPr>
          <w:spacing w:val="1"/>
        </w:rPr>
        <w:t xml:space="preserve"> </w:t>
      </w:r>
      <w:r>
        <w:t>новаторська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іма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12"/>
        </w:rPr>
        <w:t xml:space="preserve"> </w:t>
      </w:r>
      <w:r>
        <w:t>й</w:t>
      </w:r>
      <w:r>
        <w:rPr>
          <w:spacing w:val="14"/>
        </w:rPr>
        <w:t xml:space="preserve"> </w:t>
      </w:r>
      <w:r>
        <w:rPr>
          <w:spacing w:val="-2"/>
        </w:rPr>
        <w:t>п</w:t>
      </w:r>
      <w:r>
        <w:rPr>
          <w:spacing w:val="2"/>
        </w:rPr>
        <w:t>о</w:t>
      </w:r>
      <w:r>
        <w:rPr>
          <w:spacing w:val="-3"/>
        </w:rPr>
        <w:t>-</w:t>
      </w:r>
      <w:r>
        <w:t>но</w:t>
      </w:r>
      <w:r>
        <w:rPr>
          <w:spacing w:val="-3"/>
        </w:rPr>
        <w:t>в</w:t>
      </w:r>
      <w:r>
        <w:t>о</w:t>
      </w:r>
      <w:r>
        <w:rPr>
          <w:spacing w:val="-3"/>
        </w:rPr>
        <w:t>м</w:t>
      </w:r>
      <w:r>
        <w:t>у</w:t>
      </w:r>
      <w:r>
        <w:rPr>
          <w:spacing w:val="14"/>
        </w:rPr>
        <w:t xml:space="preserve"> </w:t>
      </w:r>
      <w:r>
        <w:t>ос</w:t>
      </w:r>
      <w:r>
        <w:rPr>
          <w:spacing w:val="-3"/>
        </w:rPr>
        <w:t>м</w:t>
      </w:r>
      <w:r>
        <w:t>исл</w:t>
      </w:r>
      <w:r>
        <w:rPr>
          <w:spacing w:val="-2"/>
        </w:rPr>
        <w:t>ю</w:t>
      </w:r>
      <w:r>
        <w:rPr>
          <w:spacing w:val="-1"/>
        </w:rPr>
        <w:t>ю</w:t>
      </w:r>
      <w:r>
        <w:rPr>
          <w:spacing w:val="-3"/>
        </w:rPr>
        <w:t>т</w:t>
      </w:r>
      <w:r>
        <w:rPr>
          <w:spacing w:val="-1"/>
        </w:rPr>
        <w:t>ь</w:t>
      </w:r>
      <w:r>
        <w:t>ся</w:t>
      </w:r>
      <w:r>
        <w:rPr>
          <w:spacing w:val="14"/>
        </w:rPr>
        <w:t xml:space="preserve"> </w:t>
      </w:r>
      <w:r>
        <w:t>акт</w:t>
      </w:r>
      <w:r>
        <w:rPr>
          <w:spacing w:val="-2"/>
        </w:rPr>
        <w:t>у</w:t>
      </w:r>
      <w:r>
        <w:t>ал</w:t>
      </w:r>
      <w:r>
        <w:rPr>
          <w:spacing w:val="-2"/>
        </w:rPr>
        <w:t>ь</w:t>
      </w:r>
      <w:r>
        <w:t>ні</w:t>
      </w:r>
      <w:r>
        <w:rPr>
          <w:spacing w:val="12"/>
        </w:rPr>
        <w:t xml:space="preserve"> </w:t>
      </w:r>
      <w:r>
        <w:t>пит</w:t>
      </w:r>
      <w:r>
        <w:rPr>
          <w:spacing w:val="-3"/>
        </w:rPr>
        <w:t>а</w:t>
      </w:r>
      <w:r>
        <w:rPr>
          <w:spacing w:val="-2"/>
        </w:rPr>
        <w:t>н</w:t>
      </w:r>
      <w:r>
        <w:t>ня</w:t>
      </w:r>
      <w:r>
        <w:rPr>
          <w:spacing w:val="14"/>
        </w:rPr>
        <w:t xml:space="preserve"> </w:t>
      </w:r>
      <w:r>
        <w:t>сьо</w:t>
      </w:r>
      <w:r>
        <w:rPr>
          <w:spacing w:val="-2"/>
        </w:rPr>
        <w:t>го</w:t>
      </w:r>
      <w:r>
        <w:t>д</w:t>
      </w:r>
      <w:r>
        <w:rPr>
          <w:spacing w:val="-3"/>
        </w:rPr>
        <w:t>е</w:t>
      </w:r>
      <w:r>
        <w:t>ння</w:t>
      </w:r>
      <w:r>
        <w:t xml:space="preserve"> </w:t>
      </w:r>
      <w:r>
        <w:rPr>
          <w:spacing w:val="21"/>
        </w:rPr>
        <w:t xml:space="preserve"> </w:t>
      </w:r>
      <w:r>
        <w:t>̶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р</w:t>
      </w:r>
      <w:r>
        <w:t>о</w:t>
      </w:r>
      <w:r>
        <w:rPr>
          <w:spacing w:val="-4"/>
        </w:rPr>
        <w:t>л</w:t>
      </w:r>
      <w:r>
        <w:t xml:space="preserve">ь </w:t>
      </w:r>
      <w:r>
        <w:t>мови в житті суспільства, минуле нашої мови за часів тоталітаризму, болючі</w:t>
      </w:r>
      <w:r>
        <w:rPr>
          <w:spacing w:val="1"/>
        </w:rPr>
        <w:t xml:space="preserve"> </w:t>
      </w:r>
      <w:r>
        <w:t>проблеми майбутнього української мови. Новий зміст вимагає дієвих засобів</w:t>
      </w:r>
      <w:r>
        <w:rPr>
          <w:spacing w:val="1"/>
        </w:rPr>
        <w:t xml:space="preserve"> </w:t>
      </w:r>
      <w:r>
        <w:t>вираження,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письменниця</w:t>
      </w:r>
      <w:r>
        <w:rPr>
          <w:spacing w:val="1"/>
        </w:rPr>
        <w:t xml:space="preserve"> </w:t>
      </w:r>
      <w:r>
        <w:t>вміло</w:t>
      </w:r>
      <w:r>
        <w:rPr>
          <w:spacing w:val="1"/>
        </w:rPr>
        <w:t xml:space="preserve"> </w:t>
      </w:r>
      <w:r>
        <w:t>відібрала,</w:t>
      </w:r>
      <w:r>
        <w:rPr>
          <w:spacing w:val="1"/>
        </w:rPr>
        <w:t xml:space="preserve"> </w:t>
      </w:r>
      <w:r>
        <w:t>використавши</w:t>
      </w:r>
      <w:r>
        <w:rPr>
          <w:spacing w:val="1"/>
        </w:rPr>
        <w:t xml:space="preserve"> </w:t>
      </w:r>
      <w:r>
        <w:t>стилістичні</w:t>
      </w:r>
      <w:r>
        <w:rPr>
          <w:spacing w:val="1"/>
        </w:rPr>
        <w:t xml:space="preserve"> </w:t>
      </w:r>
      <w:r>
        <w:t>можливості активно</w:t>
      </w:r>
      <w:r>
        <w:t>го та пасивного шару лексики, лексичних запозичень, слів</w:t>
      </w:r>
      <w:r>
        <w:rPr>
          <w:spacing w:val="1"/>
        </w:rPr>
        <w:t xml:space="preserve"> </w:t>
      </w:r>
      <w:r>
        <w:t>обмеженого вжитку тощо. Для акцентування уваги на важливих питаннях часу,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привернення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реципієнтів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підняття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духу</w:t>
      </w:r>
      <w:r>
        <w:rPr>
          <w:spacing w:val="1"/>
        </w:rPr>
        <w:t xml:space="preserve"> </w:t>
      </w:r>
      <w:r>
        <w:t>українців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вдало</w:t>
      </w:r>
      <w:r>
        <w:rPr>
          <w:spacing w:val="1"/>
        </w:rPr>
        <w:t xml:space="preserve"> </w:t>
      </w:r>
      <w:r>
        <w:t>обирає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виділяє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графічних виділень.</w:t>
      </w:r>
    </w:p>
    <w:p w:rsidR="009C787B" w:rsidRDefault="00AE36E6">
      <w:pPr>
        <w:pStyle w:val="a3"/>
        <w:ind w:right="354" w:firstLine="427"/>
      </w:pPr>
      <w:r>
        <w:t>Дослідження ідіостилю О. Забужко підтверджують, що роль письменниці в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літературній</w:t>
      </w:r>
      <w:r>
        <w:rPr>
          <w:spacing w:val="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багатоаспектна:</w:t>
      </w:r>
      <w:r>
        <w:rPr>
          <w:spacing w:val="1"/>
        </w:rPr>
        <w:t xml:space="preserve"> </w:t>
      </w:r>
      <w:r>
        <w:t>лексичні</w:t>
      </w:r>
      <w:r>
        <w:rPr>
          <w:spacing w:val="1"/>
        </w:rPr>
        <w:t xml:space="preserve"> </w:t>
      </w:r>
      <w:r>
        <w:t>інновації,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абстрактно-концептуальним</w:t>
      </w:r>
      <w:r>
        <w:rPr>
          <w:spacing w:val="1"/>
        </w:rPr>
        <w:t xml:space="preserve"> </w:t>
      </w:r>
      <w:r>
        <w:t>значенням,</w:t>
      </w:r>
      <w:r>
        <w:rPr>
          <w:spacing w:val="1"/>
        </w:rPr>
        <w:t xml:space="preserve"> </w:t>
      </w:r>
      <w:r>
        <w:t>сленгізми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</w:t>
      </w:r>
      <w:r>
        <w:t>ковій, публіцистичній та художній літературі тощо. Усе це відображає мету</w:t>
      </w:r>
      <w:r>
        <w:rPr>
          <w:spacing w:val="1"/>
        </w:rPr>
        <w:t xml:space="preserve"> </w:t>
      </w:r>
      <w:r>
        <w:t>її діяльності: «назвати, пойменувати, осмислити, себто освітити смислом слова,</w:t>
      </w:r>
      <w:r>
        <w:rPr>
          <w:spacing w:val="1"/>
        </w:rPr>
        <w:t xml:space="preserve"> </w:t>
      </w:r>
      <w:r>
        <w:t>відновити втрачену, притлумленну стереотипами, у тому числі й ідеологічними,</w:t>
      </w:r>
      <w:r>
        <w:rPr>
          <w:spacing w:val="-67"/>
        </w:rPr>
        <w:t xml:space="preserve"> </w:t>
      </w:r>
      <w:r>
        <w:t>конкретно-смислову речовин</w:t>
      </w:r>
      <w:r>
        <w:t>ність</w:t>
      </w:r>
      <w:r>
        <w:rPr>
          <w:spacing w:val="-1"/>
        </w:rPr>
        <w:t xml:space="preserve"> </w:t>
      </w:r>
      <w:r>
        <w:t>мови»</w:t>
      </w:r>
      <w:r>
        <w:rPr>
          <w:spacing w:val="1"/>
        </w:rPr>
        <w:t xml:space="preserve"> </w:t>
      </w:r>
      <w:r>
        <w:t>[2,</w:t>
      </w:r>
      <w:r>
        <w:rPr>
          <w:spacing w:val="-2"/>
        </w:rPr>
        <w:t xml:space="preserve"> </w:t>
      </w:r>
      <w:r>
        <w:t>240].</w:t>
      </w:r>
    </w:p>
    <w:p w:rsidR="009C787B" w:rsidRDefault="00AE36E6">
      <w:pPr>
        <w:pStyle w:val="a3"/>
        <w:ind w:right="357" w:firstLine="427"/>
      </w:pPr>
      <w:r>
        <w:t>Мета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розвідки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стилістичні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виділень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публіцистичних</w:t>
      </w:r>
      <w:r>
        <w:rPr>
          <w:spacing w:val="1"/>
        </w:rPr>
        <w:t xml:space="preserve"> </w:t>
      </w:r>
      <w:r>
        <w:t>творах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Забужко.</w:t>
      </w:r>
      <w:r>
        <w:rPr>
          <w:spacing w:val="70"/>
        </w:rPr>
        <w:t xml:space="preserve"> </w:t>
      </w:r>
      <w:r>
        <w:t>Досягненню</w:t>
      </w:r>
      <w:r>
        <w:rPr>
          <w:spacing w:val="70"/>
        </w:rPr>
        <w:t xml:space="preserve"> </w:t>
      </w:r>
      <w:r>
        <w:t>мети</w:t>
      </w:r>
      <w:r>
        <w:rPr>
          <w:spacing w:val="70"/>
        </w:rPr>
        <w:t xml:space="preserve"> </w:t>
      </w:r>
      <w:r>
        <w:t>сприяє</w:t>
      </w:r>
      <w:r>
        <w:rPr>
          <w:spacing w:val="70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таких завдань:</w:t>
      </w:r>
    </w:p>
    <w:p w:rsidR="009C787B" w:rsidRDefault="00AE36E6">
      <w:pPr>
        <w:pStyle w:val="a5"/>
        <w:numPr>
          <w:ilvl w:val="0"/>
          <w:numId w:val="20"/>
        </w:numPr>
        <w:tabs>
          <w:tab w:val="left" w:pos="1526"/>
        </w:tabs>
        <w:spacing w:before="1"/>
        <w:ind w:right="356" w:firstLine="427"/>
        <w:jc w:val="both"/>
        <w:rPr>
          <w:sz w:val="28"/>
        </w:rPr>
      </w:pPr>
      <w:r>
        <w:rPr>
          <w:sz w:val="28"/>
        </w:rPr>
        <w:t>Виявити 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систематизувати засоби привертання читача до авторської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3"/>
          <w:sz w:val="28"/>
        </w:rPr>
        <w:t xml:space="preserve"> </w:t>
      </w:r>
      <w:r>
        <w:rPr>
          <w:sz w:val="28"/>
        </w:rPr>
        <w:t>О.Забужко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публіцистичних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творах.</w:t>
      </w:r>
    </w:p>
    <w:p w:rsidR="009C787B" w:rsidRDefault="00AE36E6">
      <w:pPr>
        <w:pStyle w:val="a5"/>
        <w:numPr>
          <w:ilvl w:val="0"/>
          <w:numId w:val="20"/>
        </w:numPr>
        <w:tabs>
          <w:tab w:val="left" w:pos="1526"/>
        </w:tabs>
        <w:ind w:right="357" w:firstLine="427"/>
        <w:jc w:val="both"/>
        <w:rPr>
          <w:sz w:val="28"/>
        </w:rPr>
      </w:pPr>
      <w:r>
        <w:rPr>
          <w:sz w:val="28"/>
        </w:rPr>
        <w:t>Описати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стилістичні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слів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публіцистичних текстах.</w:t>
      </w:r>
    </w:p>
    <w:p w:rsidR="009C787B" w:rsidRDefault="00AE36E6">
      <w:pPr>
        <w:pStyle w:val="a3"/>
        <w:ind w:right="355" w:firstLine="427"/>
      </w:pPr>
      <w:r>
        <w:t>Серед</w:t>
      </w:r>
      <w:r>
        <w:rPr>
          <w:spacing w:val="1"/>
        </w:rPr>
        <w:t xml:space="preserve"> </w:t>
      </w:r>
      <w:r>
        <w:t>численних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r>
        <w:t>Оксани</w:t>
      </w:r>
      <w:r>
        <w:rPr>
          <w:spacing w:val="1"/>
        </w:rPr>
        <w:t xml:space="preserve"> </w:t>
      </w:r>
      <w:r>
        <w:t>Забужко,</w:t>
      </w:r>
      <w:r>
        <w:rPr>
          <w:spacing w:val="1"/>
        </w:rPr>
        <w:t xml:space="preserve"> </w:t>
      </w:r>
      <w:r>
        <w:t>художніх,</w:t>
      </w:r>
      <w:r>
        <w:rPr>
          <w:spacing w:val="1"/>
        </w:rPr>
        <w:t xml:space="preserve"> </w:t>
      </w:r>
      <w:r>
        <w:t>наукових,</w:t>
      </w:r>
      <w:r>
        <w:rPr>
          <w:spacing w:val="-67"/>
        </w:rPr>
        <w:t xml:space="preserve"> </w:t>
      </w:r>
      <w:r>
        <w:t>публіцистичних,</w:t>
      </w:r>
      <w:r>
        <w:rPr>
          <w:spacing w:val="1"/>
        </w:rPr>
        <w:t xml:space="preserve"> </w:t>
      </w:r>
      <w:r>
        <w:t>окреме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творам,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ввійшли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публіцистичних збірок О. </w:t>
      </w:r>
      <w:r>
        <w:t>Забужко</w:t>
      </w:r>
      <w:r>
        <w:rPr>
          <w:spacing w:val="1"/>
        </w:rPr>
        <w:t xml:space="preserve"> </w:t>
      </w:r>
      <w:r>
        <w:t>«Хроніки від Фортінбраса» та «Репортаж з</w:t>
      </w:r>
      <w:r>
        <w:rPr>
          <w:spacing w:val="1"/>
        </w:rPr>
        <w:t xml:space="preserve"> </w:t>
      </w:r>
      <w:r>
        <w:t>2000-го року».</w:t>
      </w:r>
    </w:p>
    <w:p w:rsidR="009C787B" w:rsidRDefault="00AE36E6">
      <w:pPr>
        <w:pStyle w:val="a3"/>
        <w:ind w:right="356" w:firstLine="427"/>
      </w:pPr>
      <w:r>
        <w:t>Дослідниця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Ткач</w:t>
      </w:r>
      <w:r>
        <w:rPr>
          <w:spacing w:val="1"/>
        </w:rPr>
        <w:t xml:space="preserve"> </w:t>
      </w:r>
      <w:r>
        <w:t>стверджує,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«мова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Забужко</w:t>
      </w:r>
      <w:r>
        <w:rPr>
          <w:spacing w:val="1"/>
        </w:rPr>
        <w:t xml:space="preserve"> </w:t>
      </w:r>
      <w:r>
        <w:t>об’єднує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особистість</w:t>
      </w:r>
      <w:r>
        <w:rPr>
          <w:spacing w:val="7"/>
        </w:rPr>
        <w:t xml:space="preserve"> </w:t>
      </w:r>
      <w:r>
        <w:t>насамперед</w:t>
      </w:r>
      <w:r>
        <w:rPr>
          <w:spacing w:val="10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літературно-писемною</w:t>
      </w:r>
      <w:r>
        <w:rPr>
          <w:spacing w:val="7"/>
        </w:rPr>
        <w:t xml:space="preserve"> </w:t>
      </w:r>
      <w:r>
        <w:t>традицією</w:t>
      </w:r>
      <w:r>
        <w:rPr>
          <w:spacing w:val="8"/>
        </w:rPr>
        <w:t xml:space="preserve"> </w:t>
      </w:r>
      <w:r>
        <w:t>української</w:t>
      </w:r>
      <w:r>
        <w:rPr>
          <w:spacing w:val="10"/>
        </w:rPr>
        <w:t xml:space="preserve"> </w:t>
      </w:r>
      <w:r>
        <w:t>мови,</w:t>
      </w:r>
      <w:r>
        <w:rPr>
          <w:spacing w:val="7"/>
        </w:rPr>
        <w:t xml:space="preserve"> </w:t>
      </w:r>
      <w:r>
        <w:t>й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своїми текстами письменниця уможливлює її культурну часотривкість, сміливо</w:t>
      </w:r>
      <w:r>
        <w:rPr>
          <w:spacing w:val="1"/>
        </w:rPr>
        <w:t xml:space="preserve"> </w:t>
      </w:r>
      <w:r>
        <w:t>входячи в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розверзтий</w:t>
      </w:r>
      <w:r>
        <w:rPr>
          <w:spacing w:val="-3"/>
        </w:rPr>
        <w:t xml:space="preserve"> </w:t>
      </w:r>
      <w:r>
        <w:t>інтерпретаційний простір» [3,</w:t>
      </w:r>
      <w:r>
        <w:rPr>
          <w:spacing w:val="-1"/>
        </w:rPr>
        <w:t xml:space="preserve"> </w:t>
      </w:r>
      <w:r>
        <w:t>11].</w:t>
      </w:r>
    </w:p>
    <w:p w:rsidR="009C787B" w:rsidRDefault="00AE36E6">
      <w:pPr>
        <w:pStyle w:val="a3"/>
        <w:ind w:right="350" w:firstLine="427"/>
      </w:pPr>
      <w:r>
        <w:t>Публіцистика</w:t>
      </w:r>
      <w:r>
        <w:rPr>
          <w:spacing w:val="1"/>
        </w:rPr>
        <w:t xml:space="preserve"> </w:t>
      </w:r>
      <w:r>
        <w:t>О.Забужко</w:t>
      </w:r>
      <w:r>
        <w:rPr>
          <w:spacing w:val="1"/>
        </w:rPr>
        <w:t xml:space="preserve"> </w:t>
      </w:r>
      <w:r>
        <w:t>переповнена</w:t>
      </w:r>
      <w:r>
        <w:rPr>
          <w:spacing w:val="1"/>
        </w:rPr>
        <w:t xml:space="preserve"> </w:t>
      </w:r>
      <w:r>
        <w:t>злободенними</w:t>
      </w:r>
      <w:r>
        <w:rPr>
          <w:spacing w:val="1"/>
        </w:rPr>
        <w:t xml:space="preserve"> </w:t>
      </w:r>
      <w:r>
        <w:t>питаннями,</w:t>
      </w:r>
      <w:r>
        <w:rPr>
          <w:spacing w:val="1"/>
        </w:rPr>
        <w:t xml:space="preserve">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публіцистичними</w:t>
      </w:r>
      <w:r>
        <w:rPr>
          <w:spacing w:val="3"/>
        </w:rPr>
        <w:t xml:space="preserve"> </w:t>
      </w:r>
      <w:r>
        <w:t>творами</w:t>
      </w:r>
      <w:r>
        <w:rPr>
          <w:spacing w:val="3"/>
        </w:rPr>
        <w:t xml:space="preserve"> </w:t>
      </w:r>
      <w:r>
        <w:t>збірки «Репортаж</w:t>
      </w:r>
      <w:r>
        <w:rPr>
          <w:spacing w:val="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2000-</w:t>
      </w:r>
      <w:r>
        <w:t>го</w:t>
      </w:r>
      <w:r>
        <w:rPr>
          <w:spacing w:val="2"/>
        </w:rPr>
        <w:t xml:space="preserve"> </w:t>
      </w:r>
      <w:r>
        <w:t>року»</w:t>
      </w:r>
      <w:r>
        <w:rPr>
          <w:spacing w:val="2"/>
        </w:rPr>
        <w:t xml:space="preserve"> </w:t>
      </w:r>
      <w:r>
        <w:t>та</w:t>
      </w:r>
    </w:p>
    <w:p w:rsidR="009C787B" w:rsidRDefault="00AE36E6">
      <w:pPr>
        <w:pStyle w:val="a3"/>
        <w:ind w:right="359"/>
      </w:pPr>
      <w:r>
        <w:t>«Хроніки від Фортінбраса» дає змогу стверджувати, що мова автора містить</w:t>
      </w:r>
      <w:r>
        <w:rPr>
          <w:spacing w:val="1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виділень.</w:t>
      </w:r>
      <w:r>
        <w:rPr>
          <w:spacing w:val="-1"/>
        </w:rPr>
        <w:t xml:space="preserve"> </w:t>
      </w:r>
      <w:r>
        <w:t>Серед</w:t>
      </w:r>
      <w:r>
        <w:rPr>
          <w:spacing w:val="-2"/>
        </w:rPr>
        <w:t xml:space="preserve"> </w:t>
      </w:r>
      <w:r>
        <w:t>них:</w:t>
      </w:r>
    </w:p>
    <w:p w:rsidR="009C787B" w:rsidRDefault="00AE36E6">
      <w:pPr>
        <w:pStyle w:val="a3"/>
        <w:ind w:right="350" w:firstLine="427"/>
      </w:pPr>
      <w:r>
        <w:rPr>
          <w:b/>
        </w:rPr>
        <w:t xml:space="preserve">- </w:t>
      </w:r>
      <w:r>
        <w:rPr>
          <w:i/>
        </w:rPr>
        <w:t>шрифтові виділення</w:t>
      </w:r>
      <w:r>
        <w:t>. Деякі слова або словосполучення автор оформлює</w:t>
      </w:r>
      <w:r>
        <w:rPr>
          <w:spacing w:val="1"/>
        </w:rPr>
        <w:t xml:space="preserve"> </w:t>
      </w:r>
      <w:r>
        <w:t>прописними літерами. Щодо подібних виділень ми можемо говорити про три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розповсюджені</w:t>
      </w:r>
      <w:r>
        <w:rPr>
          <w:spacing w:val="1"/>
        </w:rPr>
        <w:t xml:space="preserve"> </w:t>
      </w:r>
      <w:r>
        <w:t>випадки.</w:t>
      </w:r>
      <w:r>
        <w:rPr>
          <w:spacing w:val="1"/>
        </w:rPr>
        <w:t xml:space="preserve"> </w:t>
      </w:r>
      <w:r>
        <w:t>Випадок</w:t>
      </w:r>
      <w:r>
        <w:rPr>
          <w:spacing w:val="1"/>
        </w:rPr>
        <w:t xml:space="preserve"> </w:t>
      </w:r>
      <w:r>
        <w:t>перший:</w:t>
      </w:r>
      <w:r>
        <w:rPr>
          <w:spacing w:val="1"/>
        </w:rPr>
        <w:t xml:space="preserve"> </w:t>
      </w:r>
      <w:r>
        <w:t>«...</w:t>
      </w:r>
      <w:r>
        <w:rPr>
          <w:spacing w:val="1"/>
        </w:rPr>
        <w:t xml:space="preserve"> </w:t>
      </w:r>
      <w:r>
        <w:t>у...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(мабуть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виділяти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курсивом,</w:t>
      </w:r>
      <w:r>
        <w:rPr>
          <w:spacing w:val="1"/>
        </w:rPr>
        <w:t xml:space="preserve"> </w:t>
      </w:r>
      <w:r>
        <w:t>див.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тексту)</w:t>
      </w:r>
      <w:r>
        <w:rPr>
          <w:spacing w:val="1"/>
        </w:rPr>
        <w:t xml:space="preserve"> </w:t>
      </w:r>
      <w:r>
        <w:t xml:space="preserve">(прописом, </w:t>
      </w:r>
      <w:r>
        <w:rPr>
          <w:i/>
        </w:rPr>
        <w:t>СТО</w:t>
      </w:r>
      <w:r>
        <w:t>!) діток сьогодні видається тр</w:t>
      </w:r>
      <w:r>
        <w:t xml:space="preserve">и (так, </w:t>
      </w:r>
      <w:r>
        <w:rPr>
          <w:i/>
        </w:rPr>
        <w:t>ТРИ</w:t>
      </w:r>
      <w:r>
        <w:t>!) книжки...» [1, 83]. У</w:t>
      </w:r>
      <w:r>
        <w:rPr>
          <w:spacing w:val="1"/>
        </w:rPr>
        <w:t xml:space="preserve"> </w:t>
      </w:r>
      <w:r>
        <w:t>цьому прикладі автор вживає в одному реченні числівники, набрані звичайним</w:t>
      </w:r>
      <w:r>
        <w:rPr>
          <w:spacing w:val="1"/>
        </w:rPr>
        <w:t xml:space="preserve"> </w:t>
      </w:r>
      <w:r>
        <w:t>шрифтом,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дужках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прописні</w:t>
      </w:r>
      <w:r>
        <w:rPr>
          <w:spacing w:val="1"/>
        </w:rPr>
        <w:t xml:space="preserve"> </w:t>
      </w:r>
      <w:r>
        <w:t>літери.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розуміємо,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означають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цифри,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виокремлюєм</w:t>
      </w:r>
      <w:r>
        <w:t>о їх із загального потоку інформації, сприймаючи їх як належне.</w:t>
      </w:r>
      <w:r>
        <w:rPr>
          <w:spacing w:val="1"/>
        </w:rPr>
        <w:t xml:space="preserve"> </w:t>
      </w:r>
      <w:r>
        <w:t>Випадок</w:t>
      </w:r>
      <w:r>
        <w:rPr>
          <w:spacing w:val="41"/>
        </w:rPr>
        <w:t xml:space="preserve"> </w:t>
      </w:r>
      <w:r>
        <w:t>другий:</w:t>
      </w:r>
      <w:r>
        <w:rPr>
          <w:spacing w:val="41"/>
        </w:rPr>
        <w:t xml:space="preserve"> </w:t>
      </w:r>
      <w:r>
        <w:t>«...</w:t>
      </w:r>
      <w:r>
        <w:rPr>
          <w:spacing w:val="43"/>
        </w:rPr>
        <w:t xml:space="preserve"> </w:t>
      </w:r>
      <w:r>
        <w:t>замість</w:t>
      </w:r>
      <w:r>
        <w:rPr>
          <w:spacing w:val="42"/>
        </w:rPr>
        <w:t xml:space="preserve"> </w:t>
      </w:r>
      <w:r>
        <w:t>скорботно</w:t>
      </w:r>
      <w:r>
        <w:rPr>
          <w:spacing w:val="45"/>
        </w:rPr>
        <w:t xml:space="preserve"> </w:t>
      </w:r>
      <w:r>
        <w:t>відзначати</w:t>
      </w:r>
      <w:r>
        <w:rPr>
          <w:spacing w:val="43"/>
        </w:rPr>
        <w:t xml:space="preserve"> </w:t>
      </w:r>
      <w:r>
        <w:t>пам’ять</w:t>
      </w:r>
      <w:r>
        <w:rPr>
          <w:spacing w:val="43"/>
        </w:rPr>
        <w:t xml:space="preserve"> </w:t>
      </w:r>
      <w:r>
        <w:t>мільйонів</w:t>
      </w:r>
      <w:r>
        <w:rPr>
          <w:spacing w:val="42"/>
        </w:rPr>
        <w:t xml:space="preserve"> </w:t>
      </w:r>
      <w:r>
        <w:t>ЖЕРТВ</w:t>
      </w:r>
      <w:r>
        <w:rPr>
          <w:spacing w:val="-68"/>
        </w:rPr>
        <w:t xml:space="preserve"> </w:t>
      </w:r>
      <w:r>
        <w:t>тої</w:t>
      </w:r>
      <w:r>
        <w:rPr>
          <w:spacing w:val="64"/>
        </w:rPr>
        <w:t xml:space="preserve"> </w:t>
      </w:r>
      <w:r>
        <w:t>війни,</w:t>
      </w:r>
      <w:r>
        <w:rPr>
          <w:spacing w:val="63"/>
        </w:rPr>
        <w:t xml:space="preserve"> </w:t>
      </w:r>
      <w:r>
        <w:t>співаємо,</w:t>
      </w:r>
      <w:r>
        <w:rPr>
          <w:spacing w:val="63"/>
        </w:rPr>
        <w:t xml:space="preserve"> </w:t>
      </w:r>
      <w:r>
        <w:t>з</w:t>
      </w:r>
      <w:r>
        <w:rPr>
          <w:spacing w:val="63"/>
        </w:rPr>
        <w:t xml:space="preserve"> </w:t>
      </w:r>
      <w:r>
        <w:t>гордо</w:t>
      </w:r>
      <w:r>
        <w:rPr>
          <w:spacing w:val="65"/>
        </w:rPr>
        <w:t xml:space="preserve"> </w:t>
      </w:r>
      <w:r>
        <w:t>випнутими</w:t>
      </w:r>
      <w:r>
        <w:rPr>
          <w:spacing w:val="64"/>
        </w:rPr>
        <w:t xml:space="preserve"> </w:t>
      </w:r>
      <w:r>
        <w:t>грудьми,</w:t>
      </w:r>
      <w:r>
        <w:rPr>
          <w:spacing w:val="63"/>
        </w:rPr>
        <w:t xml:space="preserve"> </w:t>
      </w:r>
      <w:r>
        <w:t>про</w:t>
      </w:r>
      <w:r>
        <w:rPr>
          <w:spacing w:val="64"/>
        </w:rPr>
        <w:t xml:space="preserve"> </w:t>
      </w:r>
      <w:r>
        <w:t>«священну</w:t>
      </w:r>
      <w:r>
        <w:rPr>
          <w:spacing w:val="63"/>
        </w:rPr>
        <w:t xml:space="preserve"> </w:t>
      </w:r>
      <w:r>
        <w:t>Перемогу»</w:t>
      </w:r>
      <w:r>
        <w:rPr>
          <w:spacing w:val="-67"/>
        </w:rPr>
        <w:t xml:space="preserve"> </w:t>
      </w:r>
      <w:r>
        <w:t>[1, 51]. Виділяє автор ще й ті слова, які вона щодо певної ситуації вводить</w:t>
      </w:r>
      <w:r>
        <w:rPr>
          <w:spacing w:val="1"/>
        </w:rPr>
        <w:t xml:space="preserve"> </w:t>
      </w:r>
      <w:r>
        <w:t>вперше. Наприклад, у другій цитаті це слово «</w:t>
      </w:r>
      <w:r>
        <w:rPr>
          <w:i/>
        </w:rPr>
        <w:t>ЖЕРТВА</w:t>
      </w:r>
      <w:r>
        <w:t>», його автор застосовує</w:t>
      </w:r>
      <w:r>
        <w:rPr>
          <w:spacing w:val="1"/>
        </w:rPr>
        <w:t xml:space="preserve"> </w:t>
      </w:r>
      <w:r>
        <w:t>щодо Великої Вітчизняної війни, коли зазвичай говорять про ГЕРОЇВ. Випадок</w:t>
      </w:r>
      <w:r>
        <w:rPr>
          <w:spacing w:val="1"/>
        </w:rPr>
        <w:t xml:space="preserve"> </w:t>
      </w:r>
      <w:r>
        <w:t xml:space="preserve">третій: «... чим скінчила </w:t>
      </w:r>
      <w:r>
        <w:rPr>
          <w:i/>
        </w:rPr>
        <w:t>ЙОГ</w:t>
      </w:r>
      <w:r>
        <w:rPr>
          <w:i/>
        </w:rPr>
        <w:t xml:space="preserve">О </w:t>
      </w:r>
      <w:r>
        <w:t>[мається на увазі Л. Брежнєв] країна, ми вже</w:t>
      </w:r>
      <w:r>
        <w:rPr>
          <w:spacing w:val="1"/>
        </w:rPr>
        <w:t xml:space="preserve"> </w:t>
      </w:r>
      <w:r>
        <w:t>бачили» [1, 29]. Це виділення використовується, щоб наголосити, підкреслити</w:t>
      </w:r>
      <w:r>
        <w:rPr>
          <w:spacing w:val="1"/>
        </w:rPr>
        <w:t xml:space="preserve"> </w:t>
      </w:r>
      <w:r>
        <w:t>певне</w:t>
      </w:r>
      <w:r>
        <w:rPr>
          <w:spacing w:val="-2"/>
        </w:rPr>
        <w:t xml:space="preserve"> </w:t>
      </w:r>
      <w:r>
        <w:t>слово.</w:t>
      </w:r>
    </w:p>
    <w:p w:rsidR="009C787B" w:rsidRDefault="00AE36E6">
      <w:pPr>
        <w:pStyle w:val="a3"/>
        <w:ind w:right="350" w:firstLine="427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виділення лапками окремих слів чи словосполучень</w:t>
      </w:r>
      <w:r>
        <w:t>. Деякі слова авторка</w:t>
      </w:r>
      <w:r>
        <w:rPr>
          <w:spacing w:val="1"/>
        </w:rPr>
        <w:t xml:space="preserve"> </w:t>
      </w:r>
      <w:r>
        <w:t>виділяє за допомогою лапок. По-перше, за допомог</w:t>
      </w:r>
      <w:r>
        <w:t>ою лапок авторка, як і має</w:t>
      </w:r>
      <w:r>
        <w:rPr>
          <w:spacing w:val="1"/>
        </w:rPr>
        <w:t xml:space="preserve"> </w:t>
      </w:r>
      <w:r>
        <w:t>бути, позначає «чуже» мовлення, коли цитує відомі вирази з книжок, фільмів</w:t>
      </w:r>
      <w:r>
        <w:rPr>
          <w:spacing w:val="1"/>
        </w:rPr>
        <w:t xml:space="preserve"> </w:t>
      </w:r>
      <w:r>
        <w:t>тощо. Проте цікавішими є випадки, коли автор бере в лапки, на перший погляд,</w:t>
      </w:r>
      <w:r>
        <w:rPr>
          <w:spacing w:val="1"/>
        </w:rPr>
        <w:t xml:space="preserve"> </w:t>
      </w:r>
      <w:r>
        <w:t>звичайне</w:t>
      </w:r>
      <w:r>
        <w:rPr>
          <w:spacing w:val="59"/>
        </w:rPr>
        <w:t xml:space="preserve"> </w:t>
      </w:r>
      <w:r>
        <w:t>слово.</w:t>
      </w:r>
      <w:r>
        <w:rPr>
          <w:spacing w:val="56"/>
        </w:rPr>
        <w:t xml:space="preserve"> </w:t>
      </w:r>
      <w:r>
        <w:t>Наприклад,</w:t>
      </w:r>
      <w:r>
        <w:rPr>
          <w:spacing w:val="59"/>
        </w:rPr>
        <w:t xml:space="preserve"> </w:t>
      </w:r>
      <w:r>
        <w:t>«...</w:t>
      </w:r>
      <w:r>
        <w:rPr>
          <w:spacing w:val="58"/>
        </w:rPr>
        <w:t xml:space="preserve"> </w:t>
      </w:r>
      <w:r>
        <w:t>Київ...</w:t>
      </w:r>
      <w:r>
        <w:rPr>
          <w:spacing w:val="58"/>
        </w:rPr>
        <w:t xml:space="preserve"> </w:t>
      </w:r>
      <w:r>
        <w:t>проти</w:t>
      </w:r>
      <w:r>
        <w:rPr>
          <w:spacing w:val="57"/>
        </w:rPr>
        <w:t xml:space="preserve"> </w:t>
      </w:r>
      <w:r>
        <w:t>провінціала,</w:t>
      </w:r>
      <w:r>
        <w:rPr>
          <w:spacing w:val="56"/>
        </w:rPr>
        <w:t xml:space="preserve"> </w:t>
      </w:r>
      <w:r>
        <w:t>угрітого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своєму</w:t>
      </w:r>
    </w:p>
    <w:p w:rsidR="009C787B" w:rsidRDefault="00AE36E6">
      <w:pPr>
        <w:pStyle w:val="a3"/>
        <w:ind w:right="348"/>
      </w:pPr>
      <w:r>
        <w:t>«інтимному»,</w:t>
      </w:r>
      <w:r>
        <w:rPr>
          <w:spacing w:val="1"/>
        </w:rPr>
        <w:t xml:space="preserve"> </w:t>
      </w:r>
      <w:r>
        <w:t>читай</w:t>
      </w:r>
      <w:r>
        <w:rPr>
          <w:spacing w:val="1"/>
        </w:rPr>
        <w:t xml:space="preserve"> </w:t>
      </w:r>
      <w:r>
        <w:t>хутірному,</w:t>
      </w:r>
      <w:r>
        <w:rPr>
          <w:spacing w:val="1"/>
        </w:rPr>
        <w:t xml:space="preserve"> </w:t>
      </w:r>
      <w:r>
        <w:t>гнізді»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23],</w:t>
      </w:r>
      <w:r>
        <w:rPr>
          <w:spacing w:val="1"/>
        </w:rPr>
        <w:t xml:space="preserve"> </w:t>
      </w:r>
      <w:r>
        <w:t>«щодо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«домашнього»</w:t>
      </w:r>
      <w:r>
        <w:rPr>
          <w:spacing w:val="-67"/>
        </w:rPr>
        <w:t xml:space="preserve"> </w:t>
      </w:r>
      <w:r>
        <w:t>зберігається</w:t>
      </w:r>
      <w:r>
        <w:rPr>
          <w:spacing w:val="1"/>
        </w:rPr>
        <w:t xml:space="preserve"> </w:t>
      </w:r>
      <w:r>
        <w:t>стійка</w:t>
      </w:r>
      <w:r>
        <w:rPr>
          <w:spacing w:val="1"/>
        </w:rPr>
        <w:t xml:space="preserve"> </w:t>
      </w:r>
      <w:r>
        <w:t>презумпція</w:t>
      </w:r>
      <w:r>
        <w:rPr>
          <w:spacing w:val="1"/>
        </w:rPr>
        <w:t xml:space="preserve"> </w:t>
      </w:r>
      <w:r>
        <w:t>неповноцінності»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8],</w:t>
      </w:r>
      <w:r>
        <w:rPr>
          <w:spacing w:val="1"/>
        </w:rPr>
        <w:t xml:space="preserve"> </w:t>
      </w:r>
      <w:r>
        <w:t>«пропорційне</w:t>
      </w:r>
      <w:r>
        <w:rPr>
          <w:spacing w:val="-67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«своєї»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менше, ніж 1:9...» [1, 29]. Тобто у випадка</w:t>
      </w:r>
      <w:r>
        <w:t>х, коли автор виділяє за допомогою</w:t>
      </w:r>
      <w:r>
        <w:rPr>
          <w:spacing w:val="1"/>
        </w:rPr>
        <w:t xml:space="preserve"> </w:t>
      </w:r>
      <w:r>
        <w:t>лапок не чуже, а своє мовлення, йдеться про бажання виділити певні слова,</w:t>
      </w:r>
      <w:r>
        <w:rPr>
          <w:spacing w:val="1"/>
        </w:rPr>
        <w:t xml:space="preserve"> </w:t>
      </w:r>
      <w:r>
        <w:t>позначивши їх як логічно головні в реченні. Або ж можна говорити про дещо</w:t>
      </w:r>
      <w:r>
        <w:rPr>
          <w:spacing w:val="1"/>
        </w:rPr>
        <w:t xml:space="preserve"> </w:t>
      </w:r>
      <w:r>
        <w:t>спільне між виділенням за допомогою прописних літер та виділенням лапками</w:t>
      </w:r>
      <w:r>
        <w:t>.</w:t>
      </w:r>
      <w:r>
        <w:rPr>
          <w:spacing w:val="1"/>
        </w:rPr>
        <w:t xml:space="preserve"> </w:t>
      </w:r>
      <w:r>
        <w:t>О.Забужко хоче привернути увагу</w:t>
      </w:r>
      <w:r>
        <w:rPr>
          <w:spacing w:val="70"/>
        </w:rPr>
        <w:t xml:space="preserve"> </w:t>
      </w:r>
      <w:r>
        <w:t>до певних слів за допомогою лапок, проте</w:t>
      </w:r>
      <w:r>
        <w:rPr>
          <w:spacing w:val="1"/>
        </w:rPr>
        <w:t xml:space="preserve"> </w:t>
      </w:r>
      <w:r>
        <w:t>тут швидше йдеться не просто про логічний наголос, а про те, що виділені</w:t>
      </w:r>
      <w:r>
        <w:rPr>
          <w:spacing w:val="1"/>
        </w:rPr>
        <w:t xml:space="preserve"> </w:t>
      </w:r>
      <w:r>
        <w:t>звичайні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беруться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лапки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звичайному</w:t>
      </w:r>
      <w:r>
        <w:rPr>
          <w:spacing w:val="1"/>
        </w:rPr>
        <w:t xml:space="preserve"> </w:t>
      </w:r>
      <w:r>
        <w:t>значенні набувати значення</w:t>
      </w:r>
      <w:r>
        <w:rPr>
          <w:spacing w:val="-1"/>
        </w:rPr>
        <w:t xml:space="preserve"> </w:t>
      </w:r>
      <w:r>
        <w:t>іншого</w:t>
      </w:r>
      <w:r>
        <w:rPr>
          <w:spacing w:val="2"/>
        </w:rPr>
        <w:t xml:space="preserve"> </w:t>
      </w:r>
      <w:r>
        <w:t>– важливішого.</w:t>
      </w:r>
    </w:p>
    <w:p w:rsidR="009C787B" w:rsidRDefault="00AE36E6">
      <w:pPr>
        <w:pStyle w:val="a3"/>
        <w:ind w:right="355" w:firstLine="427"/>
      </w:pPr>
      <w:r>
        <w:rPr>
          <w:b/>
        </w:rPr>
        <w:t xml:space="preserve">- </w:t>
      </w:r>
      <w:r>
        <w:rPr>
          <w:i/>
        </w:rPr>
        <w:t>виділення за допомогою дужок</w:t>
      </w:r>
      <w:r>
        <w:t>. Це теж дуже розповсюджений прийом у</w:t>
      </w:r>
      <w:r>
        <w:rPr>
          <w:spacing w:val="1"/>
        </w:rPr>
        <w:t xml:space="preserve"> </w:t>
      </w:r>
      <w:r>
        <w:t>публіцистиці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Забужко.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випадків.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випадок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дужок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уточнення,</w:t>
      </w:r>
      <w:r>
        <w:rPr>
          <w:spacing w:val="1"/>
        </w:rPr>
        <w:t xml:space="preserve"> </w:t>
      </w:r>
      <w:r>
        <w:t>деталізації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автора. Цей випадок є доволі звич</w:t>
      </w:r>
      <w:r>
        <w:t>ним, якщо речення велике й автору потрібно</w:t>
      </w:r>
      <w:r>
        <w:rPr>
          <w:spacing w:val="1"/>
        </w:rPr>
        <w:t xml:space="preserve"> </w:t>
      </w:r>
      <w:r>
        <w:t>полегшити</w:t>
      </w:r>
      <w:r>
        <w:rPr>
          <w:spacing w:val="50"/>
        </w:rPr>
        <w:t xml:space="preserve"> </w:t>
      </w:r>
      <w:r>
        <w:t>його</w:t>
      </w:r>
      <w:r>
        <w:rPr>
          <w:spacing w:val="51"/>
        </w:rPr>
        <w:t xml:space="preserve"> </w:t>
      </w:r>
      <w:r>
        <w:t>сприйняття.</w:t>
      </w:r>
      <w:r>
        <w:rPr>
          <w:spacing w:val="47"/>
        </w:rPr>
        <w:t xml:space="preserve"> </w:t>
      </w:r>
      <w:r>
        <w:t>Або</w:t>
      </w:r>
      <w:r>
        <w:rPr>
          <w:spacing w:val="51"/>
        </w:rPr>
        <w:t xml:space="preserve"> </w:t>
      </w:r>
      <w:r>
        <w:t>ж</w:t>
      </w:r>
      <w:r>
        <w:rPr>
          <w:spacing w:val="50"/>
        </w:rPr>
        <w:t xml:space="preserve"> </w:t>
      </w:r>
      <w:r>
        <w:t>зазвичай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дужках</w:t>
      </w:r>
      <w:r>
        <w:rPr>
          <w:spacing w:val="51"/>
        </w:rPr>
        <w:t xml:space="preserve"> </w:t>
      </w:r>
      <w:r>
        <w:t>автор</w:t>
      </w:r>
      <w:r>
        <w:rPr>
          <w:spacing w:val="49"/>
        </w:rPr>
        <w:t xml:space="preserve"> </w:t>
      </w:r>
      <w:r>
        <w:t>«ховає»</w:t>
      </w:r>
      <w:r>
        <w:rPr>
          <w:spacing w:val="51"/>
        </w:rPr>
        <w:t xml:space="preserve"> </w:t>
      </w:r>
      <w:r>
        <w:t>те,</w:t>
      </w:r>
      <w:r>
        <w:rPr>
          <w:spacing w:val="49"/>
        </w:rPr>
        <w:t xml:space="preserve"> </w:t>
      </w:r>
      <w:r>
        <w:t>що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3"/>
      </w:pPr>
      <w:r>
        <w:t>можна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читати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зрозумілий.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публіцистиці О. Забужко можна зустрітися і з таким варіантом використання</w:t>
      </w:r>
      <w:r>
        <w:rPr>
          <w:spacing w:val="1"/>
        </w:rPr>
        <w:t xml:space="preserve"> </w:t>
      </w:r>
      <w:r>
        <w:t>дужок.</w:t>
      </w:r>
      <w:r>
        <w:rPr>
          <w:spacing w:val="33"/>
        </w:rPr>
        <w:t xml:space="preserve"> </w:t>
      </w:r>
      <w:r>
        <w:t>Проте</w:t>
      </w:r>
      <w:r>
        <w:rPr>
          <w:spacing w:val="34"/>
        </w:rPr>
        <w:t xml:space="preserve"> </w:t>
      </w:r>
      <w:r>
        <w:t>найчастіше,</w:t>
      </w:r>
      <w:r>
        <w:rPr>
          <w:spacing w:val="34"/>
        </w:rPr>
        <w:t xml:space="preserve"> </w:t>
      </w:r>
      <w:r>
        <w:t>як</w:t>
      </w:r>
      <w:r>
        <w:rPr>
          <w:spacing w:val="35"/>
        </w:rPr>
        <w:t xml:space="preserve"> </w:t>
      </w:r>
      <w:r>
        <w:t>це</w:t>
      </w:r>
      <w:r>
        <w:rPr>
          <w:spacing w:val="35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парадоксально,</w:t>
      </w:r>
      <w:r>
        <w:rPr>
          <w:spacing w:val="34"/>
        </w:rPr>
        <w:t xml:space="preserve"> </w:t>
      </w:r>
      <w:r>
        <w:t>автор</w:t>
      </w:r>
      <w:r>
        <w:rPr>
          <w:spacing w:val="35"/>
        </w:rPr>
        <w:t xml:space="preserve"> </w:t>
      </w:r>
      <w:r>
        <w:t>використовує</w:t>
      </w:r>
      <w:r>
        <w:rPr>
          <w:spacing w:val="32"/>
        </w:rPr>
        <w:t xml:space="preserve"> </w:t>
      </w:r>
      <w:r>
        <w:t>дужки</w:t>
      </w:r>
      <w:r>
        <w:rPr>
          <w:spacing w:val="-67"/>
        </w:rPr>
        <w:t xml:space="preserve"> </w:t>
      </w:r>
      <w:r>
        <w:t>не для того, щоб «приховати» деталі, а навпаки – для того, щоб їх виділити.</w:t>
      </w:r>
      <w:r>
        <w:rPr>
          <w:spacing w:val="1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«...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іноз</w:t>
      </w:r>
      <w:r>
        <w:t>емну</w:t>
      </w:r>
      <w:r>
        <w:rPr>
          <w:spacing w:val="1"/>
        </w:rPr>
        <w:t xml:space="preserve"> </w:t>
      </w:r>
      <w:r>
        <w:t>«гастроль»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Києва</w:t>
      </w:r>
      <w:r>
        <w:rPr>
          <w:spacing w:val="1"/>
        </w:rPr>
        <w:t xml:space="preserve"> </w:t>
      </w:r>
      <w:r>
        <w:t>припровадити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п’ятиметровими рекламами, а потім при повній залі (й телекамерах!) уставати</w:t>
      </w:r>
      <w:r>
        <w:rPr>
          <w:spacing w:val="1"/>
        </w:rPr>
        <w:t xml:space="preserve"> </w:t>
      </w:r>
      <w:r>
        <w:t>розкланюватися з партеру...» [1, 31], «... на те засідають високоавторитетні (й</w:t>
      </w:r>
      <w:r>
        <w:rPr>
          <w:spacing w:val="1"/>
        </w:rPr>
        <w:t xml:space="preserve"> </w:t>
      </w:r>
      <w:r>
        <w:t>геть-то непідкупні!) жюрі Пуліцерівських та Букерівських пре</w:t>
      </w:r>
      <w:r>
        <w:t>мій...» [1, 41]. У</w:t>
      </w:r>
      <w:r>
        <w:rPr>
          <w:spacing w:val="1"/>
        </w:rPr>
        <w:t xml:space="preserve"> </w:t>
      </w:r>
      <w:r>
        <w:t>даних випадках дужки, на перший погляд, здаються не так-то й потрібними,</w:t>
      </w:r>
      <w:r>
        <w:rPr>
          <w:spacing w:val="1"/>
        </w:rPr>
        <w:t xml:space="preserve"> </w:t>
      </w:r>
      <w:r>
        <w:t>можна було б обійтися і без них. Проте все ж таки авторка вважає за необхідне</w:t>
      </w:r>
      <w:r>
        <w:rPr>
          <w:spacing w:val="1"/>
        </w:rPr>
        <w:t xml:space="preserve"> </w:t>
      </w:r>
      <w:r>
        <w:t>вжити</w:t>
      </w:r>
      <w:r>
        <w:rPr>
          <w:spacing w:val="5"/>
        </w:rPr>
        <w:t xml:space="preserve"> </w:t>
      </w:r>
      <w:r>
        <w:t>їх,</w:t>
      </w:r>
      <w:r>
        <w:rPr>
          <w:spacing w:val="3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чином,</w:t>
      </w:r>
      <w:r>
        <w:rPr>
          <w:spacing w:val="3"/>
        </w:rPr>
        <w:t xml:space="preserve"> </w:t>
      </w:r>
      <w:r>
        <w:t>досягаючи</w:t>
      </w:r>
      <w:r>
        <w:rPr>
          <w:spacing w:val="6"/>
        </w:rPr>
        <w:t xml:space="preserve"> </w:t>
      </w:r>
      <w:r>
        <w:t>ефекту</w:t>
      </w:r>
      <w:r>
        <w:rPr>
          <w:spacing w:val="5"/>
        </w:rPr>
        <w:t xml:space="preserve"> </w:t>
      </w:r>
      <w:r>
        <w:t>«репліки</w:t>
      </w:r>
      <w:r>
        <w:rPr>
          <w:spacing w:val="5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гальорки»</w:t>
      </w:r>
      <w:r>
        <w:rPr>
          <w:spacing w:val="5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театральної</w:t>
      </w:r>
    </w:p>
    <w:p w:rsidR="009C787B" w:rsidRDefault="00AE36E6">
      <w:pPr>
        <w:pStyle w:val="a3"/>
        <w:spacing w:before="1"/>
        <w:ind w:right="358"/>
      </w:pPr>
      <w:r>
        <w:t>«репліки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сторону».</w:t>
      </w:r>
      <w:r>
        <w:rPr>
          <w:spacing w:val="1"/>
        </w:rPr>
        <w:t xml:space="preserve"> </w:t>
      </w:r>
      <w:r>
        <w:t>Зазначимо,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вислови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дужках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супроводжуються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оклику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запитання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оклику</w:t>
      </w:r>
      <w:r>
        <w:rPr>
          <w:spacing w:val="1"/>
        </w:rPr>
        <w:t xml:space="preserve"> </w:t>
      </w:r>
      <w:r>
        <w:t>(часто</w:t>
      </w:r>
      <w:r>
        <w:rPr>
          <w:spacing w:val="1"/>
        </w:rPr>
        <w:t xml:space="preserve"> </w:t>
      </w:r>
      <w:r>
        <w:t>трапляються</w:t>
      </w:r>
      <w:r>
        <w:rPr>
          <w:spacing w:val="1"/>
        </w:rPr>
        <w:t xml:space="preserve"> </w:t>
      </w:r>
      <w:r>
        <w:t>випадки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дужках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оклику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запитання). Таким чином, автору вдається не просто деталізувати аб</w:t>
      </w:r>
      <w:r>
        <w:t>о уточнити</w:t>
      </w:r>
      <w:r>
        <w:rPr>
          <w:spacing w:val="1"/>
        </w:rPr>
        <w:t xml:space="preserve"> </w:t>
      </w:r>
      <w:r>
        <w:t>сказане,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саме</w:t>
      </w:r>
      <w:r>
        <w:rPr>
          <w:spacing w:val="-3"/>
        </w:rPr>
        <w:t xml:space="preserve"> </w:t>
      </w:r>
      <w:r>
        <w:t>сконцентрувати</w:t>
      </w:r>
      <w:r>
        <w:rPr>
          <w:spacing w:val="-5"/>
        </w:rPr>
        <w:t xml:space="preserve"> </w:t>
      </w:r>
      <w:r>
        <w:t>увагу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певній</w:t>
      </w:r>
      <w:r>
        <w:rPr>
          <w:spacing w:val="-5"/>
        </w:rPr>
        <w:t xml:space="preserve"> </w:t>
      </w:r>
      <w:r>
        <w:t>деталі,</w:t>
      </w:r>
      <w:r>
        <w:rPr>
          <w:spacing w:val="-2"/>
        </w:rPr>
        <w:t xml:space="preserve"> </w:t>
      </w:r>
      <w:r>
        <w:t>викликати</w:t>
      </w:r>
      <w:r>
        <w:rPr>
          <w:spacing w:val="-2"/>
        </w:rPr>
        <w:t xml:space="preserve"> </w:t>
      </w:r>
      <w:r>
        <w:t>певні</w:t>
      </w:r>
      <w:r>
        <w:rPr>
          <w:spacing w:val="-1"/>
        </w:rPr>
        <w:t xml:space="preserve"> </w:t>
      </w:r>
      <w:r>
        <w:t>емоції.</w:t>
      </w:r>
    </w:p>
    <w:p w:rsidR="009C787B" w:rsidRDefault="00AE36E6">
      <w:pPr>
        <w:pStyle w:val="a3"/>
        <w:spacing w:before="1"/>
        <w:ind w:right="356" w:firstLine="427"/>
      </w:pPr>
      <w:r>
        <w:t>Отже,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публіцистиці</w:t>
      </w:r>
      <w:r>
        <w:rPr>
          <w:spacing w:val="1"/>
        </w:rPr>
        <w:t xml:space="preserve"> </w:t>
      </w:r>
      <w:r>
        <w:t>О.Забужко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виділень,</w:t>
      </w:r>
      <w:r>
        <w:rPr>
          <w:spacing w:val="1"/>
        </w:rPr>
        <w:t xml:space="preserve"> </w:t>
      </w:r>
      <w:r>
        <w:t>зокрема для цього вона використовує прописні літери, лапки та дужки або те,</w:t>
      </w:r>
      <w:r>
        <w:rPr>
          <w:spacing w:val="1"/>
        </w:rPr>
        <w:t xml:space="preserve"> </w:t>
      </w:r>
      <w:r>
        <w:t>що впадає в око при побіжному перегляді матеріалу на полосі. Виділення, які</w:t>
      </w:r>
      <w:r>
        <w:rPr>
          <w:spacing w:val="1"/>
        </w:rPr>
        <w:t xml:space="preserve"> </w:t>
      </w:r>
      <w:r>
        <w:t>авторка робить у писемному мовленні, в мовленні усному не потребували б</w:t>
      </w:r>
      <w:r>
        <w:rPr>
          <w:spacing w:val="1"/>
        </w:rPr>
        <w:t xml:space="preserve"> </w:t>
      </w:r>
      <w:r>
        <w:t>ніяких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позначок</w:t>
      </w:r>
      <w:r>
        <w:rPr>
          <w:spacing w:val="1"/>
        </w:rPr>
        <w:t xml:space="preserve"> </w:t>
      </w:r>
      <w:r>
        <w:t>(зокрема</w:t>
      </w:r>
      <w:r>
        <w:rPr>
          <w:spacing w:val="1"/>
        </w:rPr>
        <w:t xml:space="preserve"> </w:t>
      </w:r>
      <w:r>
        <w:t>лапок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дужок),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виділялися</w:t>
      </w:r>
      <w:r>
        <w:rPr>
          <w:spacing w:val="1"/>
        </w:rPr>
        <w:t xml:space="preserve"> </w:t>
      </w:r>
      <w:r>
        <w:t>інтонаційно,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</w:t>
      </w:r>
      <w:r>
        <w:t>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мовленні</w:t>
      </w:r>
      <w:r>
        <w:rPr>
          <w:spacing w:val="1"/>
        </w:rPr>
        <w:t xml:space="preserve"> </w:t>
      </w:r>
      <w:r>
        <w:t>писемному автор не може цього робити, то ж за допомогою виділень вона</w:t>
      </w:r>
      <w:r>
        <w:rPr>
          <w:spacing w:val="1"/>
        </w:rPr>
        <w:t xml:space="preserve"> </w:t>
      </w:r>
      <w:r>
        <w:t>намагається «керувати» сприйняттям читача. Однак важливим тут є не те, яким</w:t>
      </w:r>
      <w:r>
        <w:rPr>
          <w:spacing w:val="1"/>
        </w:rPr>
        <w:t xml:space="preserve"> </w:t>
      </w:r>
      <w:r>
        <w:t>способом авторка виділяє щось або чому вона використовує той або інший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</w:t>
      </w:r>
      <w:r>
        <w:t>иділення,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виділення,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публіцистичного</w:t>
      </w:r>
      <w:r>
        <w:rPr>
          <w:spacing w:val="1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газети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виділяти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слова.</w:t>
      </w:r>
      <w:r>
        <w:rPr>
          <w:spacing w:val="7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урізноманітнити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твору,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читачеві у потоці слів (своїх та чужих) відшукати головне. Або ж подібні дії</w:t>
      </w:r>
      <w:r>
        <w:rPr>
          <w:spacing w:val="1"/>
        </w:rPr>
        <w:t xml:space="preserve"> </w:t>
      </w:r>
      <w:r>
        <w:t>авторки можна розглядати як спробу привчити читача робити власні виділення,</w:t>
      </w:r>
      <w:r>
        <w:rPr>
          <w:spacing w:val="1"/>
        </w:rPr>
        <w:t xml:space="preserve"> </w:t>
      </w:r>
      <w:r>
        <w:t>сприймати на перший погляд буденне й звичайне як нове і значне, незвичне для</w:t>
      </w:r>
      <w:r>
        <w:rPr>
          <w:spacing w:val="-67"/>
        </w:rPr>
        <w:t xml:space="preserve"> </w:t>
      </w:r>
      <w:r>
        <w:t>розуміння.</w:t>
      </w:r>
    </w:p>
    <w:p w:rsidR="009C787B" w:rsidRDefault="00AE36E6">
      <w:pPr>
        <w:pStyle w:val="a3"/>
        <w:spacing w:line="242" w:lineRule="auto"/>
        <w:ind w:right="359" w:firstLine="427"/>
      </w:pPr>
      <w:r>
        <w:t xml:space="preserve">Виділення, які </w:t>
      </w:r>
      <w:r>
        <w:t>так широко використовує автор, потрібні їй не просто для</w:t>
      </w:r>
      <w:r>
        <w:rPr>
          <w:spacing w:val="1"/>
        </w:rPr>
        <w:t xml:space="preserve"> </w:t>
      </w:r>
      <w:r>
        <w:t>того,</w:t>
      </w:r>
      <w:r>
        <w:rPr>
          <w:spacing w:val="44"/>
        </w:rPr>
        <w:t xml:space="preserve"> </w:t>
      </w:r>
      <w:r>
        <w:t>щоб</w:t>
      </w:r>
      <w:r>
        <w:rPr>
          <w:spacing w:val="46"/>
        </w:rPr>
        <w:t xml:space="preserve"> </w:t>
      </w:r>
      <w:r>
        <w:t>підкреслити</w:t>
      </w:r>
      <w:r>
        <w:rPr>
          <w:spacing w:val="45"/>
        </w:rPr>
        <w:t xml:space="preserve"> </w:t>
      </w:r>
      <w:r>
        <w:t>важливе,</w:t>
      </w:r>
      <w:r>
        <w:rPr>
          <w:spacing w:val="44"/>
        </w:rPr>
        <w:t xml:space="preserve"> </w:t>
      </w:r>
      <w:r>
        <w:t>щоб</w:t>
      </w:r>
      <w:r>
        <w:rPr>
          <w:spacing w:val="44"/>
        </w:rPr>
        <w:t xml:space="preserve"> </w:t>
      </w:r>
      <w:r>
        <w:t>бути</w:t>
      </w:r>
      <w:r>
        <w:rPr>
          <w:spacing w:val="45"/>
        </w:rPr>
        <w:t xml:space="preserve"> </w:t>
      </w:r>
      <w:r>
        <w:t>переконаною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тому,</w:t>
      </w:r>
      <w:r>
        <w:rPr>
          <w:spacing w:val="45"/>
        </w:rPr>
        <w:t xml:space="preserve"> </w:t>
      </w:r>
      <w:r>
        <w:t>що</w:t>
      </w:r>
      <w:r>
        <w:rPr>
          <w:spacing w:val="46"/>
        </w:rPr>
        <w:t xml:space="preserve"> </w:t>
      </w:r>
      <w:r>
        <w:t>читач</w:t>
      </w:r>
      <w:r>
        <w:rPr>
          <w:spacing w:val="45"/>
        </w:rPr>
        <w:t xml:space="preserve"> </w:t>
      </w:r>
      <w:r>
        <w:t>не</w:t>
      </w:r>
    </w:p>
    <w:p w:rsidR="009C787B" w:rsidRDefault="00AE36E6">
      <w:pPr>
        <w:pStyle w:val="a3"/>
        <w:ind w:right="359"/>
      </w:pPr>
      <w:r>
        <w:t>«пройде повз» певного слова. Варто відзначити, що за допомогою виділень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висловлює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чужу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виділення</w:t>
      </w:r>
      <w:r>
        <w:rPr>
          <w:spacing w:val="-67"/>
        </w:rPr>
        <w:t xml:space="preserve"> </w:t>
      </w:r>
      <w:r>
        <w:t>допомагає</w:t>
      </w:r>
      <w:r>
        <w:rPr>
          <w:spacing w:val="-2"/>
        </w:rPr>
        <w:t xml:space="preserve"> </w:t>
      </w:r>
      <w:r>
        <w:t>читачеві</w:t>
      </w:r>
      <w:r>
        <w:rPr>
          <w:spacing w:val="-3"/>
        </w:rPr>
        <w:t xml:space="preserve"> </w:t>
      </w:r>
      <w:r>
        <w:t>визначити точку зору О. Забужко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цю</w:t>
      </w:r>
      <w:r>
        <w:rPr>
          <w:spacing w:val="-4"/>
        </w:rPr>
        <w:t xml:space="preserve"> </w:t>
      </w:r>
      <w:r>
        <w:t>проблему.</w:t>
      </w:r>
    </w:p>
    <w:p w:rsidR="009C787B" w:rsidRDefault="00AE36E6">
      <w:pPr>
        <w:pStyle w:val="a3"/>
        <w:ind w:right="358" w:firstLine="427"/>
      </w:pPr>
      <w:r>
        <w:t>Виділенню власної та чужої точки зору щодо певного явища або ситуації</w:t>
      </w:r>
      <w:r>
        <w:rPr>
          <w:spacing w:val="1"/>
        </w:rPr>
        <w:t xml:space="preserve"> </w:t>
      </w:r>
      <w:r>
        <w:t>О.Забужко,</w:t>
      </w:r>
      <w:r>
        <w:rPr>
          <w:spacing w:val="1"/>
        </w:rPr>
        <w:t xml:space="preserve"> </w:t>
      </w:r>
      <w:r>
        <w:t>відтак,</w:t>
      </w:r>
      <w:r>
        <w:rPr>
          <w:spacing w:val="1"/>
        </w:rPr>
        <w:t xml:space="preserve"> </w:t>
      </w:r>
      <w:r>
        <w:t>приділяє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використовує не тільки виділення. Точка зору автора стає очевидною через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вставних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речень,</w:t>
      </w:r>
      <w:r>
        <w:rPr>
          <w:spacing w:val="1"/>
        </w:rPr>
        <w:t xml:space="preserve"> </w:t>
      </w:r>
      <w:r>
        <w:t>цитат,</w:t>
      </w:r>
      <w:r>
        <w:rPr>
          <w:spacing w:val="1"/>
        </w:rPr>
        <w:t xml:space="preserve"> </w:t>
      </w:r>
      <w:r>
        <w:t>звертань.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синтаксичну</w:t>
      </w:r>
      <w:r>
        <w:rPr>
          <w:spacing w:val="1"/>
        </w:rPr>
        <w:t xml:space="preserve"> </w:t>
      </w:r>
      <w:r>
        <w:t>будову</w:t>
      </w:r>
      <w:r>
        <w:rPr>
          <w:spacing w:val="1"/>
        </w:rPr>
        <w:t xml:space="preserve"> </w:t>
      </w:r>
      <w:r>
        <w:t>речень</w:t>
      </w:r>
      <w:r>
        <w:rPr>
          <w:spacing w:val="1"/>
        </w:rPr>
        <w:t xml:space="preserve"> </w:t>
      </w:r>
      <w:r>
        <w:t>письменниці,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виявляться</w:t>
      </w:r>
      <w:r>
        <w:rPr>
          <w:spacing w:val="1"/>
        </w:rPr>
        <w:t xml:space="preserve"> </w:t>
      </w:r>
      <w:r>
        <w:t>складними синтаксичними конструкціями або</w:t>
      </w:r>
      <w:r>
        <w:t xml:space="preserve"> сурядними реченнями з великою</w:t>
      </w:r>
      <w:r>
        <w:rPr>
          <w:spacing w:val="1"/>
        </w:rPr>
        <w:t xml:space="preserve"> </w:t>
      </w:r>
      <w:r>
        <w:t>кількістю</w:t>
      </w:r>
      <w:r>
        <w:rPr>
          <w:spacing w:val="19"/>
        </w:rPr>
        <w:t xml:space="preserve"> </w:t>
      </w:r>
      <w:r>
        <w:t>підрядних,</w:t>
      </w:r>
      <w:r>
        <w:rPr>
          <w:spacing w:val="20"/>
        </w:rPr>
        <w:t xml:space="preserve"> </w:t>
      </w:r>
      <w:r>
        <w:t>або</w:t>
      </w:r>
      <w:r>
        <w:rPr>
          <w:spacing w:val="21"/>
        </w:rPr>
        <w:t xml:space="preserve"> </w:t>
      </w:r>
      <w:r>
        <w:t>реченнями</w:t>
      </w:r>
      <w:r>
        <w:rPr>
          <w:spacing w:val="19"/>
        </w:rPr>
        <w:t xml:space="preserve"> </w:t>
      </w:r>
      <w:r>
        <w:t>із</w:t>
      </w:r>
      <w:r>
        <w:rPr>
          <w:spacing w:val="20"/>
        </w:rPr>
        <w:t xml:space="preserve"> </w:t>
      </w:r>
      <w:r>
        <w:t>поширеними</w:t>
      </w:r>
      <w:r>
        <w:rPr>
          <w:spacing w:val="21"/>
        </w:rPr>
        <w:t xml:space="preserve"> </w:t>
      </w:r>
      <w:r>
        <w:t>уточненнями</w:t>
      </w:r>
      <w:r>
        <w:rPr>
          <w:spacing w:val="21"/>
        </w:rPr>
        <w:t xml:space="preserve"> </w:t>
      </w:r>
      <w:r>
        <w:t>тощо.</w:t>
      </w:r>
      <w:r>
        <w:rPr>
          <w:spacing w:val="18"/>
        </w:rPr>
        <w:t xml:space="preserve"> </w:t>
      </w:r>
      <w:r>
        <w:t>У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багатьох випадках це пов’язане з намаганням автора саме у цьому реченні, саме</w:t>
      </w:r>
      <w:r>
        <w:rPr>
          <w:spacing w:val="-67"/>
        </w:rPr>
        <w:t xml:space="preserve"> </w:t>
      </w:r>
      <w:r>
        <w:t>стосовно тієї речі, про яку вона говорить, позначити власну точку зору (часто</w:t>
      </w:r>
      <w:r>
        <w:rPr>
          <w:spacing w:val="1"/>
        </w:rPr>
        <w:t xml:space="preserve"> </w:t>
      </w:r>
      <w:r>
        <w:t>вона буває іронічною). Наприклад: «Позаяк ніхто більше не ризикує загриміти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Колиму</w:t>
      </w:r>
      <w:r>
        <w:rPr>
          <w:spacing w:val="1"/>
        </w:rPr>
        <w:t xml:space="preserve"> </w:t>
      </w:r>
      <w:r>
        <w:t>(«брежнєвський»</w:t>
      </w:r>
      <w:r>
        <w:rPr>
          <w:spacing w:val="1"/>
        </w:rPr>
        <w:t xml:space="preserve"> </w:t>
      </w:r>
      <w:r>
        <w:t>варіант:</w:t>
      </w:r>
      <w:r>
        <w:rPr>
          <w:spacing w:val="1"/>
        </w:rPr>
        <w:t xml:space="preserve"> </w:t>
      </w:r>
      <w:r>
        <w:t>утратити</w:t>
      </w:r>
      <w:r>
        <w:rPr>
          <w:spacing w:val="1"/>
        </w:rPr>
        <w:t xml:space="preserve"> </w:t>
      </w:r>
      <w:r>
        <w:t>працю),</w:t>
      </w:r>
      <w:r>
        <w:rPr>
          <w:spacing w:val="1"/>
        </w:rPr>
        <w:t xml:space="preserve"> </w:t>
      </w:r>
      <w:r>
        <w:t>назвавши</w:t>
      </w:r>
      <w:r>
        <w:rPr>
          <w:spacing w:val="1"/>
        </w:rPr>
        <w:t xml:space="preserve"> </w:t>
      </w:r>
      <w:r>
        <w:t>лауреата</w:t>
      </w:r>
      <w:r>
        <w:rPr>
          <w:spacing w:val="1"/>
        </w:rPr>
        <w:t xml:space="preserve"> </w:t>
      </w:r>
      <w:r>
        <w:t>державної – Сталінської, Ленінсь</w:t>
      </w:r>
      <w:r>
        <w:t>кої (в українській інкарнації – простіть нас,</w:t>
      </w:r>
      <w:r>
        <w:rPr>
          <w:spacing w:val="1"/>
        </w:rPr>
        <w:t xml:space="preserve"> </w:t>
      </w:r>
      <w:r>
        <w:t>Тарасе Григоровичу! – гай-гай, і досі Шевченківської...) премії – малописемним</w:t>
      </w:r>
      <w:r>
        <w:rPr>
          <w:spacing w:val="-67"/>
        </w:rPr>
        <w:t xml:space="preserve"> </w:t>
      </w:r>
      <w:r>
        <w:t>графоманом,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випарувалася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усяка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«пряників»</w:t>
      </w:r>
      <w:r>
        <w:rPr>
          <w:spacing w:val="1"/>
        </w:rPr>
        <w:t xml:space="preserve"> </w:t>
      </w:r>
      <w:r>
        <w:t>харизматичність»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42].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«Підрадянський</w:t>
      </w:r>
      <w:r>
        <w:rPr>
          <w:spacing w:val="1"/>
        </w:rPr>
        <w:t xml:space="preserve"> </w:t>
      </w:r>
      <w:r>
        <w:t>«Всесвіт»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досконалим</w:t>
      </w:r>
      <w:r>
        <w:rPr>
          <w:spacing w:val="1"/>
        </w:rPr>
        <w:t xml:space="preserve"> </w:t>
      </w:r>
      <w:r>
        <w:t>журналом іноземної літератури для наглухо закритого суспільства – вузеньким,</w:t>
      </w:r>
      <w:r>
        <w:rPr>
          <w:spacing w:val="1"/>
        </w:rPr>
        <w:t xml:space="preserve"> </w:t>
      </w:r>
      <w:r>
        <w:t>як замкова бійниця, «вікном у світ» для тої, безнадійно «невиїзної» частини</w:t>
      </w:r>
      <w:r>
        <w:rPr>
          <w:spacing w:val="1"/>
        </w:rPr>
        <w:t xml:space="preserve"> </w:t>
      </w:r>
      <w:r>
        <w:t>читацької аудиторії, котра, проте, вперто не йняла віри (хоч як її переконувано</w:t>
      </w:r>
      <w:r>
        <w:rPr>
          <w:spacing w:val="1"/>
        </w:rPr>
        <w:t xml:space="preserve"> </w:t>
      </w:r>
      <w:r>
        <w:t>зі шкільної лави), буц</w:t>
      </w:r>
      <w:r>
        <w:t>імто найвищим здобутком світового</w:t>
      </w:r>
      <w:r>
        <w:rPr>
          <w:spacing w:val="1"/>
        </w:rPr>
        <w:t xml:space="preserve"> </w:t>
      </w:r>
      <w:r>
        <w:t>письменства є роман</w:t>
      </w:r>
      <w:r>
        <w:rPr>
          <w:spacing w:val="-67"/>
        </w:rPr>
        <w:t xml:space="preserve"> </w:t>
      </w:r>
      <w:r>
        <w:t>Горького</w:t>
      </w:r>
      <w:r>
        <w:rPr>
          <w:spacing w:val="1"/>
        </w:rPr>
        <w:t xml:space="preserve"> </w:t>
      </w:r>
      <w:r>
        <w:t>«Мать»,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«ненаших»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найталановитіше</w:t>
      </w:r>
      <w:r>
        <w:rPr>
          <w:spacing w:val="1"/>
        </w:rPr>
        <w:t xml:space="preserve"> </w:t>
      </w:r>
      <w:r>
        <w:t>пишуть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вступили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лав</w:t>
      </w:r>
      <w:r>
        <w:rPr>
          <w:spacing w:val="-1"/>
        </w:rPr>
        <w:t xml:space="preserve"> </w:t>
      </w:r>
      <w:r>
        <w:t>тамтешніх</w:t>
      </w:r>
      <w:r>
        <w:rPr>
          <w:spacing w:val="1"/>
        </w:rPr>
        <w:t xml:space="preserve"> </w:t>
      </w:r>
      <w:r>
        <w:t>компартій» [1,</w:t>
      </w:r>
      <w:r>
        <w:rPr>
          <w:spacing w:val="-1"/>
        </w:rPr>
        <w:t xml:space="preserve"> </w:t>
      </w:r>
      <w:r>
        <w:t>15].</w:t>
      </w:r>
    </w:p>
    <w:p w:rsidR="009C787B" w:rsidRDefault="00AE36E6">
      <w:pPr>
        <w:pStyle w:val="a3"/>
        <w:spacing w:before="3"/>
        <w:ind w:right="354" w:firstLine="427"/>
      </w:pPr>
      <w:r>
        <w:t>Відтак,</w:t>
      </w:r>
      <w:r>
        <w:rPr>
          <w:spacing w:val="1"/>
        </w:rPr>
        <w:t xml:space="preserve"> </w:t>
      </w:r>
      <w:r>
        <w:t>змінюючи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виділень</w:t>
      </w:r>
      <w:r>
        <w:rPr>
          <w:spacing w:val="1"/>
        </w:rPr>
        <w:t xml:space="preserve"> </w:t>
      </w:r>
      <w:r>
        <w:t>(лапками,</w:t>
      </w:r>
      <w:r>
        <w:rPr>
          <w:spacing w:val="1"/>
        </w:rPr>
        <w:t xml:space="preserve"> </w:t>
      </w:r>
      <w:r>
        <w:t>дужками,</w:t>
      </w:r>
      <w:r>
        <w:rPr>
          <w:spacing w:val="1"/>
        </w:rPr>
        <w:t xml:space="preserve"> </w:t>
      </w:r>
      <w:r>
        <w:t>прописними</w:t>
      </w:r>
      <w:r>
        <w:rPr>
          <w:spacing w:val="1"/>
        </w:rPr>
        <w:t xml:space="preserve"> </w:t>
      </w:r>
      <w:r>
        <w:t>літерами),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цитат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вставних</w:t>
      </w:r>
      <w:r>
        <w:rPr>
          <w:spacing w:val="1"/>
        </w:rPr>
        <w:t xml:space="preserve"> </w:t>
      </w:r>
      <w:r>
        <w:t>конструкцій,</w:t>
      </w:r>
      <w:r>
        <w:rPr>
          <w:spacing w:val="1"/>
        </w:rPr>
        <w:t xml:space="preserve"> </w:t>
      </w:r>
      <w:r>
        <w:t>автор</w:t>
      </w:r>
      <w:r>
        <w:rPr>
          <w:spacing w:val="-67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пояснює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позицію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«Але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галаслива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весілля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повсюдною, відчутною на смак і на запах, а саме це ж і є істинна чут</w:t>
      </w:r>
      <w:r>
        <w:t>тєвість</w:t>
      </w:r>
      <w:r>
        <w:rPr>
          <w:spacing w:val="1"/>
        </w:rPr>
        <w:t xml:space="preserve"> </w:t>
      </w:r>
      <w:r>
        <w:t>грецької античності (на відміну від римської, імперської: в школі нас, на жаль,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вчать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розділяти,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воно,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кажуть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Одесі,</w:t>
      </w:r>
      <w:r>
        <w:rPr>
          <w:spacing w:val="1"/>
        </w:rPr>
        <w:t xml:space="preserve"> </w:t>
      </w:r>
      <w:r>
        <w:t>«две</w:t>
      </w:r>
      <w:r>
        <w:rPr>
          <w:spacing w:val="70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разницы»!)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35];</w:t>
      </w:r>
      <w:r>
        <w:rPr>
          <w:spacing w:val="1"/>
        </w:rPr>
        <w:t xml:space="preserve"> </w:t>
      </w:r>
      <w:r>
        <w:t>«...це,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радянська</w:t>
      </w:r>
      <w:r>
        <w:rPr>
          <w:spacing w:val="1"/>
        </w:rPr>
        <w:t xml:space="preserve"> </w:t>
      </w:r>
      <w:r>
        <w:t>традиція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повному</w:t>
      </w:r>
      <w:r>
        <w:rPr>
          <w:spacing w:val="1"/>
        </w:rPr>
        <w:t xml:space="preserve"> </w:t>
      </w:r>
      <w:r>
        <w:t>цвіту,</w:t>
      </w:r>
      <w:r>
        <w:rPr>
          <w:spacing w:val="-67"/>
        </w:rPr>
        <w:t xml:space="preserve"> </w:t>
      </w:r>
      <w:r>
        <w:t>дискурс</w:t>
      </w:r>
      <w:r>
        <w:rPr>
          <w:spacing w:val="1"/>
        </w:rPr>
        <w:t xml:space="preserve"> </w:t>
      </w:r>
      <w:r>
        <w:t>плакатного</w:t>
      </w:r>
      <w:r>
        <w:rPr>
          <w:spacing w:val="1"/>
        </w:rPr>
        <w:t xml:space="preserve"> </w:t>
      </w:r>
      <w:r>
        <w:t>червоноармійця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наставленим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несамовито</w:t>
      </w:r>
      <w:r>
        <w:rPr>
          <w:spacing w:val="1"/>
        </w:rPr>
        <w:t xml:space="preserve"> </w:t>
      </w:r>
      <w:r>
        <w:t>виряченими в негайній готовності до світової революції очима: «Ты записался</w:t>
      </w:r>
      <w:r>
        <w:rPr>
          <w:spacing w:val="1"/>
        </w:rPr>
        <w:t xml:space="preserve"> </w:t>
      </w:r>
      <w:r>
        <w:t>добровольцем?!» (у підтексті легко прочитується – а якщо ні, то начувайся,</w:t>
      </w:r>
      <w:r>
        <w:rPr>
          <w:spacing w:val="1"/>
        </w:rPr>
        <w:t xml:space="preserve"> </w:t>
      </w:r>
      <w:r>
        <w:t>падлюко!)» [1,</w:t>
      </w:r>
      <w:r>
        <w:rPr>
          <w:spacing w:val="-1"/>
        </w:rPr>
        <w:t xml:space="preserve"> </w:t>
      </w:r>
      <w:r>
        <w:t>55].</w:t>
      </w:r>
    </w:p>
    <w:p w:rsidR="009C787B" w:rsidRDefault="00AE36E6">
      <w:pPr>
        <w:pStyle w:val="a3"/>
        <w:ind w:right="348" w:firstLine="720"/>
      </w:pPr>
      <w:r>
        <w:t>Привертають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читача</w:t>
      </w:r>
      <w:r>
        <w:rPr>
          <w:spacing w:val="1"/>
        </w:rPr>
        <w:t xml:space="preserve"> </w:t>
      </w:r>
      <w:r>
        <w:t>сатирою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сарказмом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гострій</w:t>
      </w:r>
      <w:r>
        <w:rPr>
          <w:spacing w:val="1"/>
        </w:rPr>
        <w:t xml:space="preserve"> </w:t>
      </w:r>
      <w:r>
        <w:t>критиці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написані</w:t>
      </w:r>
      <w:r>
        <w:rPr>
          <w:spacing w:val="1"/>
        </w:rPr>
        <w:t xml:space="preserve"> </w:t>
      </w:r>
      <w:r>
        <w:t>Оксаною</w:t>
      </w:r>
      <w:r>
        <w:rPr>
          <w:spacing w:val="1"/>
        </w:rPr>
        <w:t xml:space="preserve"> </w:t>
      </w:r>
      <w:r>
        <w:t>Забужко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дефіс,</w:t>
      </w:r>
      <w:r>
        <w:rPr>
          <w:spacing w:val="1"/>
        </w:rPr>
        <w:t xml:space="preserve"> </w:t>
      </w:r>
      <w:r>
        <w:t xml:space="preserve">утворені з окремих виразів, відомих у мові. Як-от: </w:t>
      </w:r>
      <w:r>
        <w:rPr>
          <w:i/>
        </w:rPr>
        <w:t>ще-ненароджених, що-й-</w:t>
      </w:r>
      <w:r>
        <w:rPr>
          <w:i/>
          <w:spacing w:val="1"/>
        </w:rPr>
        <w:t xml:space="preserve"> </w:t>
      </w:r>
      <w:r>
        <w:rPr>
          <w:i/>
        </w:rPr>
        <w:t>треба-було-довести,</w:t>
      </w:r>
      <w:r>
        <w:rPr>
          <w:i/>
          <w:spacing w:val="1"/>
        </w:rPr>
        <w:t xml:space="preserve"> </w:t>
      </w:r>
      <w:r>
        <w:rPr>
          <w:i/>
        </w:rPr>
        <w:t>приворот-відворот-зіллям,</w:t>
      </w:r>
      <w:r>
        <w:rPr>
          <w:i/>
          <w:spacing w:val="1"/>
        </w:rPr>
        <w:t xml:space="preserve"> </w:t>
      </w:r>
      <w:r>
        <w:rPr>
          <w:i/>
        </w:rPr>
        <w:t>квартиру-машину-дачу,</w:t>
      </w:r>
      <w:r>
        <w:rPr>
          <w:i/>
          <w:spacing w:val="-67"/>
        </w:rPr>
        <w:t xml:space="preserve"> </w:t>
      </w:r>
      <w:r>
        <w:rPr>
          <w:i/>
        </w:rPr>
        <w:t xml:space="preserve">теперешнє-і-тутешнє, що-було-б-якби </w:t>
      </w:r>
      <w:r>
        <w:t>[2]. Вони сприймаються як формули, за</w:t>
      </w:r>
      <w:r>
        <w:rPr>
          <w:spacing w:val="1"/>
        </w:rPr>
        <w:t xml:space="preserve"> </w:t>
      </w:r>
      <w:r>
        <w:t>допомогою яких О. Забужко не лише вміло показує вчинки людей, а по суті</w:t>
      </w:r>
      <w:r>
        <w:rPr>
          <w:spacing w:val="1"/>
        </w:rPr>
        <w:t xml:space="preserve"> </w:t>
      </w:r>
      <w:r>
        <w:t>визначає ці вчинки як узвичаєні, такі, що визначають спосіб мислення нації чи</w:t>
      </w:r>
      <w:r>
        <w:rPr>
          <w:spacing w:val="1"/>
        </w:rPr>
        <w:t xml:space="preserve"> </w:t>
      </w:r>
      <w:r>
        <w:t>окремої групи людей. Убивчо луна</w:t>
      </w:r>
      <w:r>
        <w:t>ють авторські новотвори: «афро-азіатский</w:t>
      </w:r>
      <w:r>
        <w:rPr>
          <w:spacing w:val="1"/>
        </w:rPr>
        <w:t xml:space="preserve"> </w:t>
      </w:r>
      <w:r>
        <w:t>рене-санс» уже на порозі. Ми, прецінь, також колонія, білі негри псевдо-Європи</w:t>
      </w:r>
      <w:r>
        <w:rPr>
          <w:spacing w:val="-67"/>
        </w:rPr>
        <w:t xml:space="preserve"> </w:t>
      </w:r>
      <w:r>
        <w:t>(Росії)» [1,</w:t>
      </w:r>
      <w:r>
        <w:rPr>
          <w:spacing w:val="-1"/>
        </w:rPr>
        <w:t xml:space="preserve"> </w:t>
      </w:r>
      <w:r>
        <w:t>245].</w:t>
      </w:r>
    </w:p>
    <w:p w:rsidR="009C787B" w:rsidRDefault="00AE36E6">
      <w:pPr>
        <w:pStyle w:val="a3"/>
        <w:ind w:right="350" w:firstLine="427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виділення,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позначення,</w:t>
      </w:r>
      <w:r>
        <w:rPr>
          <w:spacing w:val="71"/>
        </w:rPr>
        <w:t xml:space="preserve"> </w:t>
      </w:r>
      <w:r>
        <w:t>емфатичного</w:t>
      </w:r>
      <w:r>
        <w:rPr>
          <w:spacing w:val="1"/>
        </w:rPr>
        <w:t xml:space="preserve"> </w:t>
      </w:r>
      <w:r>
        <w:t>наголосу,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хотіла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поставити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слов</w:t>
      </w:r>
      <w:r>
        <w:t>ах</w:t>
      </w:r>
      <w:r>
        <w:rPr>
          <w:spacing w:val="1"/>
        </w:rPr>
        <w:t xml:space="preserve"> </w:t>
      </w:r>
      <w:r>
        <w:t>чи</w:t>
      </w:r>
      <w:r>
        <w:rPr>
          <w:spacing w:val="70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частинах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Оксана</w:t>
      </w:r>
      <w:r>
        <w:rPr>
          <w:spacing w:val="1"/>
        </w:rPr>
        <w:t xml:space="preserve"> </w:t>
      </w:r>
      <w:r>
        <w:t>Забужко</w:t>
      </w:r>
      <w:r>
        <w:rPr>
          <w:spacing w:val="1"/>
        </w:rPr>
        <w:t xml:space="preserve"> </w:t>
      </w:r>
      <w:r>
        <w:t>запроваджує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написання:</w:t>
      </w:r>
      <w:r>
        <w:rPr>
          <w:spacing w:val="1"/>
        </w:rPr>
        <w:t xml:space="preserve"> </w:t>
      </w:r>
      <w:r>
        <w:t>о-смислити,</w:t>
      </w:r>
      <w:r>
        <w:rPr>
          <w:spacing w:val="1"/>
        </w:rPr>
        <w:t xml:space="preserve"> </w:t>
      </w:r>
      <w:r>
        <w:t>не-по-рів-нян-но,</w:t>
      </w:r>
      <w:r>
        <w:rPr>
          <w:spacing w:val="-5"/>
        </w:rPr>
        <w:t xml:space="preserve"> </w:t>
      </w:r>
      <w:r>
        <w:t>Гри-го-рій Ска-ви-ра-да.</w:t>
      </w:r>
    </w:p>
    <w:p w:rsidR="009C787B" w:rsidRDefault="00AE36E6">
      <w:pPr>
        <w:pStyle w:val="a3"/>
        <w:spacing w:before="1"/>
        <w:ind w:right="358" w:firstLine="427"/>
      </w:pPr>
      <w:r>
        <w:t>Отже, публіцистичні твори О. Забужко наскрізно переповнені актуальними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нації,</w:t>
      </w:r>
      <w:r>
        <w:rPr>
          <w:spacing w:val="1"/>
        </w:rPr>
        <w:t xml:space="preserve"> </w:t>
      </w:r>
      <w:r>
        <w:t>першочерговою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розвінчання</w:t>
      </w:r>
      <w:r>
        <w:rPr>
          <w:spacing w:val="1"/>
        </w:rPr>
        <w:t xml:space="preserve"> </w:t>
      </w:r>
      <w:r>
        <w:t>стереотипних</w:t>
      </w:r>
      <w:r>
        <w:rPr>
          <w:spacing w:val="1"/>
        </w:rPr>
        <w:t xml:space="preserve"> </w:t>
      </w:r>
      <w:r>
        <w:t>явлень</w:t>
      </w:r>
      <w:r>
        <w:rPr>
          <w:spacing w:val="1"/>
        </w:rPr>
        <w:t xml:space="preserve"> </w:t>
      </w:r>
      <w:r>
        <w:t>українців</w:t>
      </w:r>
      <w:r>
        <w:rPr>
          <w:spacing w:val="1"/>
        </w:rPr>
        <w:t xml:space="preserve"> </w:t>
      </w:r>
      <w:r>
        <w:t>доби</w:t>
      </w:r>
      <w:r>
        <w:rPr>
          <w:spacing w:val="1"/>
        </w:rPr>
        <w:t xml:space="preserve"> </w:t>
      </w:r>
      <w:r>
        <w:t>СРСР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незалежної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акцентування</w:t>
      </w:r>
      <w:r>
        <w:rPr>
          <w:spacing w:val="42"/>
        </w:rPr>
        <w:t xml:space="preserve"> </w:t>
      </w:r>
      <w:r>
        <w:t>уваги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основних</w:t>
      </w:r>
      <w:r>
        <w:rPr>
          <w:spacing w:val="42"/>
        </w:rPr>
        <w:t xml:space="preserve"> </w:t>
      </w:r>
      <w:r>
        <w:t>думках,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переконання</w:t>
      </w:r>
      <w:r>
        <w:rPr>
          <w:spacing w:val="42"/>
        </w:rPr>
        <w:t xml:space="preserve"> </w:t>
      </w:r>
      <w:r>
        <w:t>письменниці,</w:t>
      </w:r>
      <w:r>
        <w:rPr>
          <w:spacing w:val="43"/>
        </w:rPr>
        <w:t xml:space="preserve"> </w:t>
      </w:r>
      <w:r>
        <w:t>вдало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3"/>
      </w:pPr>
      <w:r>
        <w:t>використовує графічні виділення. Автор виділяє у тексті чужі точки зору й</w:t>
      </w:r>
      <w:r>
        <w:rPr>
          <w:spacing w:val="1"/>
        </w:rPr>
        <w:t xml:space="preserve"> </w:t>
      </w:r>
      <w:r>
        <w:t>велику ува</w:t>
      </w:r>
      <w:r>
        <w:t>гу приділяє проясненню своєї точки зору читачу. Оксана Забужко</w:t>
      </w:r>
      <w:r>
        <w:rPr>
          <w:spacing w:val="1"/>
        </w:rPr>
        <w:t xml:space="preserve"> </w:t>
      </w:r>
      <w:r>
        <w:t>постійно й різними способами намагається «виділити» своє мовлення і таким</w:t>
      </w:r>
      <w:r>
        <w:rPr>
          <w:spacing w:val="1"/>
        </w:rPr>
        <w:t xml:space="preserve"> </w:t>
      </w:r>
      <w:r>
        <w:t>чином «прокоментувати» мовлення «чуже» або дати своє тлумачення певним</w:t>
      </w:r>
      <w:r>
        <w:rPr>
          <w:spacing w:val="1"/>
        </w:rPr>
        <w:t xml:space="preserve"> </w:t>
      </w:r>
      <w:r>
        <w:t>подіям. А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звернути увагу</w:t>
      </w:r>
      <w:r>
        <w:rPr>
          <w:spacing w:val="1"/>
        </w:rPr>
        <w:t xml:space="preserve"> </w:t>
      </w:r>
      <w:r>
        <w:t>ще й на те, 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</w:t>
      </w:r>
      <w:r>
        <w:t>кладних</w:t>
      </w:r>
      <w:r>
        <w:rPr>
          <w:spacing w:val="1"/>
        </w:rPr>
        <w:t xml:space="preserve"> </w:t>
      </w:r>
      <w:r>
        <w:t>реченнях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коментованих подій авторка найчастіше вживає минулий час, а свій коментар</w:t>
      </w:r>
      <w:r>
        <w:rPr>
          <w:spacing w:val="1"/>
        </w:rPr>
        <w:t xml:space="preserve"> </w:t>
      </w:r>
      <w:r>
        <w:t>подає у теперішньому часі, то можна сказати, що у своїй публіцистиці Оксана</w:t>
      </w:r>
      <w:r>
        <w:rPr>
          <w:spacing w:val="1"/>
        </w:rPr>
        <w:t xml:space="preserve"> </w:t>
      </w:r>
      <w:r>
        <w:t>Забужко,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вислів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Здоровеги,</w:t>
      </w:r>
      <w:r>
        <w:rPr>
          <w:spacing w:val="1"/>
        </w:rPr>
        <w:t xml:space="preserve"> </w:t>
      </w:r>
      <w:r>
        <w:t>«мислить</w:t>
      </w:r>
      <w:r>
        <w:rPr>
          <w:spacing w:val="1"/>
        </w:rPr>
        <w:t xml:space="preserve"> </w:t>
      </w:r>
      <w:r>
        <w:t>вголос».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враження,</w:t>
      </w:r>
      <w:r>
        <w:rPr>
          <w:spacing w:val="1"/>
        </w:rPr>
        <w:t xml:space="preserve"> </w:t>
      </w:r>
      <w:r>
        <w:t>ніби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присутні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сприймаємо коментар авторки, висловлення її ставлення до події – як експромт,</w:t>
      </w:r>
      <w:r>
        <w:rPr>
          <w:spacing w:val="-67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щойно</w:t>
      </w:r>
      <w:r>
        <w:rPr>
          <w:spacing w:val="-3"/>
        </w:rPr>
        <w:t xml:space="preserve"> </w:t>
      </w:r>
      <w:r>
        <w:t>народився.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3"/>
        <w:ind w:left="4288"/>
        <w:jc w:val="left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19"/>
        </w:numPr>
        <w:tabs>
          <w:tab w:val="left" w:pos="1382"/>
        </w:tabs>
        <w:spacing w:line="242" w:lineRule="auto"/>
        <w:ind w:right="353" w:firstLine="427"/>
        <w:rPr>
          <w:sz w:val="28"/>
        </w:rPr>
      </w:pPr>
      <w:r>
        <w:rPr>
          <w:sz w:val="28"/>
        </w:rPr>
        <w:t>Забужко</w:t>
      </w:r>
      <w:r>
        <w:rPr>
          <w:spacing w:val="6"/>
          <w:sz w:val="28"/>
        </w:rPr>
        <w:t xml:space="preserve"> </w:t>
      </w:r>
      <w:r>
        <w:rPr>
          <w:sz w:val="28"/>
        </w:rPr>
        <w:t>О.С.</w:t>
      </w:r>
      <w:r>
        <w:rPr>
          <w:spacing w:val="7"/>
          <w:sz w:val="28"/>
        </w:rPr>
        <w:t xml:space="preserve"> </w:t>
      </w:r>
      <w:r>
        <w:rPr>
          <w:sz w:val="28"/>
        </w:rPr>
        <w:t>Репортаж</w:t>
      </w:r>
      <w:r>
        <w:rPr>
          <w:spacing w:val="8"/>
          <w:sz w:val="28"/>
        </w:rPr>
        <w:t xml:space="preserve"> </w:t>
      </w:r>
      <w:r>
        <w:rPr>
          <w:sz w:val="28"/>
        </w:rPr>
        <w:t>із</w:t>
      </w:r>
      <w:r>
        <w:rPr>
          <w:spacing w:val="8"/>
          <w:sz w:val="28"/>
        </w:rPr>
        <w:t xml:space="preserve"> </w:t>
      </w:r>
      <w:r>
        <w:rPr>
          <w:sz w:val="28"/>
        </w:rPr>
        <w:t>2000-го</w:t>
      </w:r>
      <w:r>
        <w:rPr>
          <w:spacing w:val="9"/>
          <w:sz w:val="28"/>
        </w:rPr>
        <w:t xml:space="preserve"> </w:t>
      </w:r>
      <w:r>
        <w:rPr>
          <w:sz w:val="28"/>
        </w:rPr>
        <w:t>року:</w:t>
      </w:r>
      <w:r>
        <w:rPr>
          <w:spacing w:val="6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9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Оксана</w:t>
      </w:r>
      <w:r>
        <w:rPr>
          <w:spacing w:val="9"/>
          <w:sz w:val="28"/>
        </w:rPr>
        <w:t xml:space="preserve"> </w:t>
      </w:r>
      <w:r>
        <w:rPr>
          <w:sz w:val="28"/>
        </w:rPr>
        <w:t>Забужко.</w:t>
      </w:r>
      <w:r>
        <w:rPr>
          <w:spacing w:val="-67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Фа</w:t>
      </w:r>
      <w:r>
        <w:rPr>
          <w:sz w:val="28"/>
        </w:rPr>
        <w:t>кт,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69"/>
          <w:sz w:val="28"/>
        </w:rPr>
        <w:t xml:space="preserve"> </w:t>
      </w:r>
      <w:r>
        <w:rPr>
          <w:sz w:val="28"/>
        </w:rPr>
        <w:t>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9"/>
        </w:numPr>
        <w:tabs>
          <w:tab w:val="left" w:pos="1382"/>
        </w:tabs>
        <w:ind w:right="353" w:firstLine="427"/>
        <w:rPr>
          <w:sz w:val="28"/>
        </w:rPr>
      </w:pPr>
      <w:r>
        <w:rPr>
          <w:sz w:val="28"/>
        </w:rPr>
        <w:t>Забужко</w:t>
      </w:r>
      <w:r>
        <w:rPr>
          <w:spacing w:val="1"/>
          <w:sz w:val="28"/>
        </w:rPr>
        <w:t xml:space="preserve"> </w:t>
      </w: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r>
        <w:rPr>
          <w:sz w:val="28"/>
        </w:rPr>
        <w:t>Хроніки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Фортінбраса.</w:t>
      </w:r>
      <w:r>
        <w:rPr>
          <w:spacing w:val="1"/>
          <w:sz w:val="28"/>
        </w:rPr>
        <w:t xml:space="preserve"> </w:t>
      </w:r>
      <w:r>
        <w:rPr>
          <w:sz w:val="28"/>
        </w:rPr>
        <w:t>Вибрана</w:t>
      </w:r>
      <w:r>
        <w:rPr>
          <w:spacing w:val="1"/>
          <w:sz w:val="28"/>
        </w:rPr>
        <w:t xml:space="preserve"> </w:t>
      </w:r>
      <w:r>
        <w:rPr>
          <w:sz w:val="28"/>
        </w:rPr>
        <w:t>есеїстка</w:t>
      </w:r>
      <w:r>
        <w:rPr>
          <w:spacing w:val="1"/>
          <w:sz w:val="28"/>
        </w:rPr>
        <w:t xml:space="preserve"> </w:t>
      </w:r>
      <w:r>
        <w:rPr>
          <w:sz w:val="28"/>
        </w:rPr>
        <w:t>90-х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Оксана</w:t>
      </w:r>
      <w:r>
        <w:rPr>
          <w:spacing w:val="-4"/>
          <w:sz w:val="28"/>
        </w:rPr>
        <w:t xml:space="preserve"> </w:t>
      </w:r>
      <w:r>
        <w:rPr>
          <w:sz w:val="28"/>
        </w:rPr>
        <w:t>Забужко.</w:t>
      </w:r>
      <w:r>
        <w:rPr>
          <w:spacing w:val="69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69"/>
          <w:sz w:val="28"/>
        </w:rPr>
        <w:t xml:space="preserve"> </w:t>
      </w:r>
      <w:r>
        <w:rPr>
          <w:sz w:val="28"/>
        </w:rPr>
        <w:t>340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9"/>
        </w:numPr>
        <w:tabs>
          <w:tab w:val="left" w:pos="1382"/>
        </w:tabs>
        <w:ind w:right="361" w:firstLine="427"/>
        <w:rPr>
          <w:sz w:val="28"/>
        </w:rPr>
      </w:pPr>
      <w:r>
        <w:rPr>
          <w:sz w:val="28"/>
        </w:rPr>
        <w:t>Ткач</w:t>
      </w:r>
      <w:r>
        <w:rPr>
          <w:spacing w:val="27"/>
          <w:sz w:val="28"/>
        </w:rPr>
        <w:t xml:space="preserve"> </w:t>
      </w:r>
      <w:r>
        <w:rPr>
          <w:sz w:val="28"/>
        </w:rPr>
        <w:t>Л.О.</w:t>
      </w:r>
      <w:r>
        <w:rPr>
          <w:spacing w:val="26"/>
          <w:sz w:val="28"/>
        </w:rPr>
        <w:t xml:space="preserve"> </w:t>
      </w:r>
      <w:r>
        <w:rPr>
          <w:sz w:val="28"/>
        </w:rPr>
        <w:t>Стверджуючись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8"/>
          <w:sz w:val="28"/>
        </w:rPr>
        <w:t xml:space="preserve"> </w:t>
      </w:r>
      <w:r>
        <w:rPr>
          <w:sz w:val="28"/>
        </w:rPr>
        <w:t>мовомисленні</w:t>
      </w:r>
      <w:r>
        <w:rPr>
          <w:spacing w:val="28"/>
          <w:sz w:val="28"/>
        </w:rPr>
        <w:t xml:space="preserve"> </w:t>
      </w:r>
      <w:r>
        <w:rPr>
          <w:sz w:val="28"/>
        </w:rPr>
        <w:t>(творчість</w:t>
      </w:r>
      <w:r>
        <w:rPr>
          <w:spacing w:val="24"/>
          <w:sz w:val="28"/>
        </w:rPr>
        <w:t xml:space="preserve"> </w:t>
      </w:r>
      <w:r>
        <w:rPr>
          <w:sz w:val="28"/>
        </w:rPr>
        <w:t>Оксани</w:t>
      </w:r>
      <w:r>
        <w:rPr>
          <w:spacing w:val="25"/>
          <w:sz w:val="28"/>
        </w:rPr>
        <w:t xml:space="preserve"> </w:t>
      </w:r>
      <w:r>
        <w:rPr>
          <w:sz w:val="28"/>
        </w:rPr>
        <w:t>Забужко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трьох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контекстах)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Людмила</w:t>
      </w:r>
      <w:r>
        <w:rPr>
          <w:spacing w:val="-4"/>
          <w:sz w:val="28"/>
        </w:rPr>
        <w:t xml:space="preserve"> </w:t>
      </w:r>
      <w:r>
        <w:rPr>
          <w:sz w:val="28"/>
        </w:rPr>
        <w:t>Ткач// Урок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Української.</w:t>
      </w:r>
      <w:r>
        <w:rPr>
          <w:spacing w:val="66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№4 (26).</w:t>
      </w:r>
      <w:r>
        <w:rPr>
          <w:spacing w:val="66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10-16.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430" w:right="1033" w:hanging="636"/>
      </w:pPr>
      <w:bookmarkStart w:id="43" w:name="_bookmark42"/>
      <w:bookmarkEnd w:id="43"/>
      <w:r>
        <w:t>АСПЕКТНИЙ ПОТЕНЦІАЛ СЛОВОТВОРЧОЇ</w:t>
      </w:r>
      <w:r>
        <w:rPr>
          <w:spacing w:val="-87"/>
        </w:rPr>
        <w:t xml:space="preserve"> </w:t>
      </w:r>
      <w:r>
        <w:t>АКТИВНОСТІ</w:t>
      </w:r>
      <w:r>
        <w:rPr>
          <w:spacing w:val="-3"/>
        </w:rPr>
        <w:t xml:space="preserve"> </w:t>
      </w:r>
      <w:r>
        <w:t>МОВНОЇ</w:t>
      </w:r>
      <w:r>
        <w:rPr>
          <w:spacing w:val="-4"/>
        </w:rPr>
        <w:t xml:space="preserve"> </w:t>
      </w:r>
      <w:r>
        <w:t>СИСТЕМИ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4"/>
      </w:pPr>
      <w:r>
        <w:t>Тарасюк</w:t>
      </w:r>
      <w:r>
        <w:rPr>
          <w:spacing w:val="-6"/>
        </w:rPr>
        <w:t xml:space="preserve"> </w:t>
      </w:r>
      <w:r>
        <w:t>Наталія</w:t>
      </w:r>
      <w:r>
        <w:rPr>
          <w:spacing w:val="-7"/>
        </w:rPr>
        <w:t xml:space="preserve"> </w:t>
      </w:r>
      <w:r>
        <w:t>Юріївна</w:t>
      </w:r>
    </w:p>
    <w:p w:rsidR="009C787B" w:rsidRDefault="00AE36E6">
      <w:pPr>
        <w:pStyle w:val="a3"/>
        <w:spacing w:before="1" w:line="322" w:lineRule="exact"/>
        <w:ind w:right="352"/>
        <w:jc w:val="right"/>
      </w:pPr>
      <w:r>
        <w:t>канд.</w:t>
      </w:r>
      <w:r>
        <w:rPr>
          <w:spacing w:val="-4"/>
        </w:rPr>
        <w:t xml:space="preserve"> </w:t>
      </w:r>
      <w:r>
        <w:t>філол.</w:t>
      </w:r>
      <w:r>
        <w:rPr>
          <w:spacing w:val="-4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доцент,</w:t>
      </w:r>
      <w:r>
        <w:rPr>
          <w:spacing w:val="-4"/>
        </w:rPr>
        <w:t xml:space="preserve"> </w:t>
      </w:r>
      <w:r>
        <w:t>доцент</w:t>
      </w:r>
      <w:r>
        <w:rPr>
          <w:spacing w:val="-4"/>
        </w:rPr>
        <w:t xml:space="preserve"> </w:t>
      </w:r>
      <w:r>
        <w:t>кафедри</w:t>
      </w:r>
      <w:r>
        <w:rPr>
          <w:spacing w:val="-6"/>
        </w:rPr>
        <w:t xml:space="preserve"> </w:t>
      </w:r>
      <w:r>
        <w:t>романо-германської</w:t>
      </w:r>
      <w:r>
        <w:rPr>
          <w:spacing w:val="-2"/>
        </w:rPr>
        <w:t xml:space="preserve"> </w:t>
      </w:r>
      <w:r>
        <w:t>філології</w:t>
      </w:r>
    </w:p>
    <w:p w:rsidR="009C787B" w:rsidRDefault="00AE36E6">
      <w:pPr>
        <w:pStyle w:val="a3"/>
        <w:ind w:right="355"/>
        <w:jc w:val="right"/>
      </w:pPr>
      <w:r>
        <w:t>Рівненський</w:t>
      </w:r>
      <w:r>
        <w:rPr>
          <w:spacing w:val="-10"/>
        </w:rPr>
        <w:t xml:space="preserve"> </w:t>
      </w:r>
      <w:r>
        <w:t>державний</w:t>
      </w:r>
      <w:r>
        <w:rPr>
          <w:spacing w:val="-7"/>
        </w:rPr>
        <w:t xml:space="preserve"> </w:t>
      </w:r>
      <w:r>
        <w:t>гуманітарний</w:t>
      </w:r>
      <w:r>
        <w:rPr>
          <w:spacing w:val="-10"/>
        </w:rPr>
        <w:t xml:space="preserve"> </w:t>
      </w:r>
      <w:r>
        <w:t>університет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1" w:firstLine="708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словотворчої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лексичних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вокабуляра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засадах</w:t>
      </w:r>
      <w:r>
        <w:rPr>
          <w:spacing w:val="1"/>
        </w:rPr>
        <w:t xml:space="preserve"> </w:t>
      </w:r>
      <w:r>
        <w:t>виокремлення чинників словотворчого процесу, що дозволяє нострифікувати та</w:t>
      </w:r>
      <w:r>
        <w:rPr>
          <w:spacing w:val="-67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різнорівневий</w:t>
      </w:r>
      <w:r>
        <w:rPr>
          <w:spacing w:val="1"/>
        </w:rPr>
        <w:t xml:space="preserve"> </w:t>
      </w:r>
      <w:r>
        <w:t>мовний</w:t>
      </w:r>
      <w:r>
        <w:rPr>
          <w:spacing w:val="1"/>
        </w:rPr>
        <w:t xml:space="preserve"> </w:t>
      </w:r>
      <w:r>
        <w:t>інвентар,</w:t>
      </w:r>
      <w:r>
        <w:rPr>
          <w:spacing w:val="1"/>
        </w:rPr>
        <w:t xml:space="preserve"> </w:t>
      </w:r>
      <w:r>
        <w:t>котрий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чи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-1"/>
        </w:rPr>
        <w:t xml:space="preserve"> </w:t>
      </w:r>
      <w:r>
        <w:t>словотвірної системи конкретної мови.</w:t>
      </w:r>
    </w:p>
    <w:p w:rsidR="009C787B" w:rsidRDefault="00AE36E6">
      <w:pPr>
        <w:pStyle w:val="a3"/>
        <w:spacing w:before="1"/>
        <w:ind w:right="349" w:firstLine="708"/>
      </w:pPr>
      <w:r>
        <w:t>Дослідженню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надавали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увагу</w:t>
      </w:r>
      <w:r>
        <w:rPr>
          <w:spacing w:val="-67"/>
        </w:rPr>
        <w:t xml:space="preserve"> </w:t>
      </w:r>
      <w:r>
        <w:t>мовознавці, котрі вивчають словотвірні системи різних мовних груп, а</w:t>
      </w:r>
      <w:r>
        <w:t xml:space="preserve"> отже</w:t>
      </w:r>
      <w:r>
        <w:rPr>
          <w:spacing w:val="1"/>
        </w:rPr>
        <w:t xml:space="preserve"> </w:t>
      </w:r>
      <w:r>
        <w:t>подекуди</w:t>
      </w:r>
      <w:r>
        <w:rPr>
          <w:spacing w:val="1"/>
        </w:rPr>
        <w:t xml:space="preserve"> </w:t>
      </w:r>
      <w:r>
        <w:t>виокремлюють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мов</w:t>
      </w:r>
      <w:r>
        <w:rPr>
          <w:spacing w:val="1"/>
        </w:rPr>
        <w:t xml:space="preserve"> </w:t>
      </w:r>
      <w:r>
        <w:t>по-різному.</w:t>
      </w:r>
      <w:r>
        <w:rPr>
          <w:spacing w:val="1"/>
        </w:rPr>
        <w:t xml:space="preserve"> </w:t>
      </w:r>
      <w:r>
        <w:t>Ми</w:t>
      </w:r>
      <w:r>
        <w:rPr>
          <w:spacing w:val="-67"/>
        </w:rPr>
        <w:t xml:space="preserve"> </w:t>
      </w:r>
      <w:r>
        <w:t>спостерігаємо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вивчення</w:t>
      </w:r>
      <w:r>
        <w:rPr>
          <w:spacing w:val="71"/>
        </w:rPr>
        <w:t xml:space="preserve"> </w:t>
      </w:r>
      <w:r>
        <w:t>особливостей</w:t>
      </w:r>
      <w:r>
        <w:rPr>
          <w:spacing w:val="71"/>
        </w:rPr>
        <w:t xml:space="preserve"> </w:t>
      </w:r>
      <w:r>
        <w:t>творення</w:t>
      </w:r>
      <w:r>
        <w:rPr>
          <w:spacing w:val="-67"/>
        </w:rPr>
        <w:t xml:space="preserve"> </w:t>
      </w:r>
      <w:r>
        <w:t>лексичних одиниць з огляду на особливості функціонування їх у мовленні, що</w:t>
      </w:r>
      <w:r>
        <w:rPr>
          <w:spacing w:val="1"/>
        </w:rPr>
        <w:t xml:space="preserve"> </w:t>
      </w:r>
      <w:r>
        <w:t>розкриває</w:t>
      </w:r>
      <w:r>
        <w:rPr>
          <w:spacing w:val="15"/>
        </w:rPr>
        <w:t xml:space="preserve"> </w:t>
      </w:r>
      <w:r>
        <w:t>чинники</w:t>
      </w:r>
      <w:r>
        <w:rPr>
          <w:spacing w:val="15"/>
        </w:rPr>
        <w:t xml:space="preserve"> </w:t>
      </w:r>
      <w:r>
        <w:t>формування</w:t>
      </w:r>
      <w:r>
        <w:rPr>
          <w:spacing w:val="14"/>
        </w:rPr>
        <w:t xml:space="preserve"> </w:t>
      </w:r>
      <w:r>
        <w:t>механізму</w:t>
      </w:r>
      <w:r>
        <w:rPr>
          <w:spacing w:val="18"/>
        </w:rPr>
        <w:t xml:space="preserve"> </w:t>
      </w:r>
      <w:r>
        <w:t>мовлення</w:t>
      </w:r>
      <w:r>
        <w:rPr>
          <w:spacing w:val="14"/>
        </w:rPr>
        <w:t xml:space="preserve"> </w:t>
      </w:r>
      <w:r>
        <w:t>(2,</w:t>
      </w:r>
      <w:r>
        <w:rPr>
          <w:spacing w:val="14"/>
        </w:rPr>
        <w:t xml:space="preserve"> </w:t>
      </w:r>
      <w:r>
        <w:t>4).</w:t>
      </w:r>
      <w:r>
        <w:rPr>
          <w:spacing w:val="13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менш</w:t>
      </w:r>
      <w:r>
        <w:rPr>
          <w:spacing w:val="13"/>
        </w:rPr>
        <w:t xml:space="preserve"> </w:t>
      </w:r>
      <w:r>
        <w:t>важливим</w:t>
      </w:r>
      <w:r>
        <w:rPr>
          <w:spacing w:val="-67"/>
        </w:rPr>
        <w:t xml:space="preserve"> </w:t>
      </w:r>
      <w:r>
        <w:t>є розгляд вченими лінгвістами словотворчих тенденцій відповідно до поняття</w:t>
      </w:r>
      <w:r>
        <w:rPr>
          <w:spacing w:val="1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частин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лексичних</w:t>
      </w:r>
      <w:r>
        <w:rPr>
          <w:spacing w:val="1"/>
        </w:rPr>
        <w:t xml:space="preserve"> </w:t>
      </w:r>
      <w:r>
        <w:t>одиниць,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диктує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добору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структурного</w:t>
      </w:r>
      <w:r>
        <w:rPr>
          <w:spacing w:val="7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словотворчих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(5,</w:t>
      </w:r>
      <w:r>
        <w:rPr>
          <w:spacing w:val="1"/>
        </w:rPr>
        <w:t xml:space="preserve"> </w:t>
      </w:r>
      <w:r>
        <w:t>8).</w:t>
      </w:r>
      <w:r>
        <w:rPr>
          <w:spacing w:val="1"/>
        </w:rPr>
        <w:t xml:space="preserve"> </w:t>
      </w:r>
      <w:r>
        <w:t>Проте,</w:t>
      </w:r>
      <w:r>
        <w:rPr>
          <w:spacing w:val="1"/>
        </w:rPr>
        <w:t xml:space="preserve"> </w:t>
      </w:r>
      <w:r>
        <w:t>достатня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присвячених</w:t>
      </w:r>
      <w:r>
        <w:rPr>
          <w:spacing w:val="1"/>
        </w:rPr>
        <w:t xml:space="preserve"> </w:t>
      </w:r>
      <w:r>
        <w:t>проблемам словотворення (6, 7, 9, 10), описує морфемну систему слова без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тотожного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словотвірного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аналізів</w:t>
      </w:r>
      <w:r>
        <w:rPr>
          <w:spacing w:val="-67"/>
        </w:rPr>
        <w:t xml:space="preserve"> </w:t>
      </w:r>
      <w:r>
        <w:t xml:space="preserve">лексем розуміння якого мало би сприяти визначенню спектра </w:t>
      </w:r>
      <w:r>
        <w:t>засобів творення</w:t>
      </w:r>
      <w:r>
        <w:rPr>
          <w:spacing w:val="1"/>
        </w:rPr>
        <w:t xml:space="preserve"> </w:t>
      </w:r>
      <w:r>
        <w:t>похідних</w:t>
      </w:r>
      <w:r>
        <w:rPr>
          <w:spacing w:val="1"/>
        </w:rPr>
        <w:t xml:space="preserve"> </w:t>
      </w:r>
      <w:r>
        <w:t>лексем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словотворчі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морфем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словотворення.</w:t>
      </w:r>
    </w:p>
    <w:p w:rsidR="009C787B" w:rsidRDefault="00AE36E6">
      <w:pPr>
        <w:pStyle w:val="a3"/>
        <w:ind w:right="348" w:firstLine="708"/>
      </w:pP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вищесказане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нострифікації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подекуди</w:t>
      </w:r>
      <w:r>
        <w:rPr>
          <w:spacing w:val="1"/>
        </w:rPr>
        <w:t xml:space="preserve"> </w:t>
      </w:r>
      <w:r>
        <w:t>конкретизується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літературі по-різному, що не заперечує необхідності формулювання спільних</w:t>
      </w:r>
      <w:r>
        <w:rPr>
          <w:spacing w:val="1"/>
        </w:rPr>
        <w:t xml:space="preserve"> </w:t>
      </w:r>
      <w:r>
        <w:t>засад щодо визначення засобів словотворення, потенціал виокремлення яких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мовними</w:t>
      </w:r>
      <w:r>
        <w:rPr>
          <w:spacing w:val="1"/>
        </w:rPr>
        <w:t xml:space="preserve"> </w:t>
      </w:r>
      <w:r>
        <w:t>одиницями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рівня.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зосереджуємо</w:t>
      </w:r>
      <w:r>
        <w:rPr>
          <w:spacing w:val="1"/>
        </w:rPr>
        <w:t xml:space="preserve"> </w:t>
      </w:r>
      <w:r>
        <w:t>увагу,</w:t>
      </w:r>
      <w:r>
        <w:rPr>
          <w:spacing w:val="1"/>
        </w:rPr>
        <w:t xml:space="preserve"> </w:t>
      </w:r>
      <w:r>
        <w:t>стосується,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</w:t>
      </w:r>
      <w:r>
        <w:t>е,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концептів</w:t>
      </w:r>
      <w:r>
        <w:rPr>
          <w:spacing w:val="1"/>
        </w:rPr>
        <w:t xml:space="preserve"> </w:t>
      </w:r>
      <w:r>
        <w:t>формування словотвірної системи певної мови, котрі визначають особливості</w:t>
      </w:r>
      <w:r>
        <w:rPr>
          <w:spacing w:val="1"/>
        </w:rPr>
        <w:t xml:space="preserve"> </w:t>
      </w:r>
      <w:r>
        <w:t>функціонування засобів словотворення в межах реалізації словотвірної системи</w:t>
      </w:r>
      <w:r>
        <w:rPr>
          <w:spacing w:val="-67"/>
        </w:rPr>
        <w:t xml:space="preserve"> </w:t>
      </w:r>
      <w:r>
        <w:t xml:space="preserve">конкретної мови. З огляду на це ми визначаємо як базову категорію </w:t>
      </w:r>
      <w:r>
        <w:rPr>
          <w:i/>
        </w:rPr>
        <w:t>категорію</w:t>
      </w:r>
      <w:r>
        <w:rPr>
          <w:i/>
          <w:spacing w:val="1"/>
        </w:rPr>
        <w:t xml:space="preserve"> </w:t>
      </w:r>
      <w:r>
        <w:rPr>
          <w:i/>
        </w:rPr>
        <w:t>асп</w:t>
      </w:r>
      <w:r>
        <w:rPr>
          <w:i/>
        </w:rPr>
        <w:t>ектного бачення словотвірної системи</w:t>
      </w:r>
      <w:r>
        <w:t>, в нашому випадку - це аспектний</w:t>
      </w:r>
      <w:r>
        <w:rPr>
          <w:spacing w:val="1"/>
        </w:rPr>
        <w:t xml:space="preserve"> </w:t>
      </w:r>
      <w:r>
        <w:t>критерій</w:t>
      </w:r>
      <w:r>
        <w:rPr>
          <w:spacing w:val="-1"/>
        </w:rPr>
        <w:t xml:space="preserve"> </w:t>
      </w:r>
      <w:r>
        <w:t>визначення словотвірної</w:t>
      </w:r>
      <w:r>
        <w:rPr>
          <w:spacing w:val="1"/>
        </w:rPr>
        <w:t xml:space="preserve"> </w:t>
      </w:r>
      <w:r>
        <w:t>системи</w:t>
      </w:r>
      <w:r>
        <w:rPr>
          <w:spacing w:val="3"/>
        </w:rPr>
        <w:t xml:space="preserve"> </w:t>
      </w:r>
      <w:r>
        <w:t>(3).</w:t>
      </w:r>
    </w:p>
    <w:p w:rsidR="009C787B" w:rsidRDefault="00AE36E6">
      <w:pPr>
        <w:pStyle w:val="a3"/>
        <w:spacing w:before="1"/>
        <w:ind w:right="351" w:firstLine="708"/>
      </w:pPr>
      <w:r>
        <w:t>Аспект синтагматичного чи парадигматичного критерію систематизації</w:t>
      </w:r>
      <w:r>
        <w:rPr>
          <w:spacing w:val="1"/>
        </w:rPr>
        <w:t xml:space="preserve"> </w:t>
      </w:r>
      <w:r>
        <w:t>мовних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спостерігати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словотвору на основі визначення двох основних компонентів мовної системи,</w:t>
      </w:r>
      <w:r>
        <w:rPr>
          <w:spacing w:val="1"/>
        </w:rPr>
        <w:t xml:space="preserve"> </w:t>
      </w:r>
      <w:r>
        <w:t>один</w:t>
      </w:r>
      <w:r>
        <w:rPr>
          <w:spacing w:val="66"/>
        </w:rPr>
        <w:t xml:space="preserve"> </w:t>
      </w:r>
      <w:r>
        <w:t>з</w:t>
      </w:r>
      <w:r>
        <w:rPr>
          <w:spacing w:val="62"/>
        </w:rPr>
        <w:t xml:space="preserve"> </w:t>
      </w:r>
      <w:r>
        <w:t>яких</w:t>
      </w:r>
      <w:r>
        <w:rPr>
          <w:spacing w:val="67"/>
        </w:rPr>
        <w:t xml:space="preserve"> </w:t>
      </w:r>
      <w:r>
        <w:t>є</w:t>
      </w:r>
      <w:r>
        <w:rPr>
          <w:spacing w:val="66"/>
        </w:rPr>
        <w:t xml:space="preserve"> </w:t>
      </w:r>
      <w:r>
        <w:rPr>
          <w:i/>
        </w:rPr>
        <w:t>словотвірним</w:t>
      </w:r>
      <w:r>
        <w:rPr>
          <w:i/>
          <w:spacing w:val="63"/>
        </w:rPr>
        <w:t xml:space="preserve"> </w:t>
      </w:r>
      <w:r>
        <w:rPr>
          <w:i/>
        </w:rPr>
        <w:t>типом</w:t>
      </w:r>
      <w:r>
        <w:t>,</w:t>
      </w:r>
      <w:r>
        <w:rPr>
          <w:spacing w:val="66"/>
        </w:rPr>
        <w:t xml:space="preserve"> </w:t>
      </w:r>
      <w:r>
        <w:t>інший</w:t>
      </w:r>
      <w:r>
        <w:rPr>
          <w:spacing w:val="67"/>
        </w:rPr>
        <w:t xml:space="preserve"> </w:t>
      </w:r>
      <w:r>
        <w:t>-</w:t>
      </w:r>
      <w:r>
        <w:rPr>
          <w:spacing w:val="66"/>
        </w:rPr>
        <w:t xml:space="preserve"> </w:t>
      </w:r>
      <w:r>
        <w:rPr>
          <w:i/>
        </w:rPr>
        <w:t>словотвірною</w:t>
      </w:r>
      <w:r>
        <w:rPr>
          <w:i/>
          <w:spacing w:val="65"/>
        </w:rPr>
        <w:t xml:space="preserve"> </w:t>
      </w:r>
      <w:r>
        <w:rPr>
          <w:i/>
        </w:rPr>
        <w:t>парадигмою.</w:t>
      </w:r>
      <w:r>
        <w:rPr>
          <w:i/>
          <w:spacing w:val="69"/>
        </w:rPr>
        <w:t xml:space="preserve"> </w:t>
      </w:r>
      <w:r>
        <w:t>Як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9"/>
      </w:pPr>
      <w:r>
        <w:t>перший, так і другий компонент словотвірної системи функціонують в межах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заперечуючи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одного.</w:t>
      </w:r>
      <w:r>
        <w:rPr>
          <w:spacing w:val="1"/>
        </w:rPr>
        <w:t xml:space="preserve"> </w:t>
      </w:r>
      <w:r>
        <w:t>Головне,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вирізняє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протиставляє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словотворення,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словотворчого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визначеної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аспектного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словотворення.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кількісний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морфемних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словотворення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словотворчий</w:t>
      </w:r>
      <w:r>
        <w:rPr>
          <w:spacing w:val="1"/>
        </w:rPr>
        <w:t xml:space="preserve"> </w:t>
      </w:r>
      <w:r>
        <w:t>потенціал мови. Морфемна мовна одиниця, представлена великою кількістю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формуват</w:t>
      </w:r>
      <w:r>
        <w:t>и</w:t>
      </w:r>
      <w:r>
        <w:rPr>
          <w:spacing w:val="1"/>
        </w:rPr>
        <w:t xml:space="preserve"> </w:t>
      </w:r>
      <w:r>
        <w:t>словотворчий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словотворча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незначна.</w:t>
      </w:r>
      <w:r>
        <w:rPr>
          <w:spacing w:val="1"/>
        </w:rPr>
        <w:t xml:space="preserve"> </w:t>
      </w:r>
      <w:r>
        <w:t>Тут</w:t>
      </w:r>
      <w:r>
        <w:rPr>
          <w:spacing w:val="71"/>
        </w:rPr>
        <w:t xml:space="preserve"> </w:t>
      </w:r>
      <w:r>
        <w:t>доречно</w:t>
      </w:r>
      <w:r>
        <w:rPr>
          <w:spacing w:val="-67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кількісний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словотворчий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кількісний потенціал мовних одиниць визначається кількістю їх на певному</w:t>
      </w:r>
      <w:r>
        <w:rPr>
          <w:spacing w:val="1"/>
        </w:rPr>
        <w:t xml:space="preserve"> </w:t>
      </w:r>
      <w:r>
        <w:t>мовному рівні, то словотворчий потенціал визначається питомою вагою їх у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словотворення,</w:t>
      </w:r>
      <w:r>
        <w:rPr>
          <w:spacing w:val="1"/>
        </w:rPr>
        <w:t xml:space="preserve"> </w:t>
      </w:r>
      <w:r>
        <w:t>виокремлених</w:t>
      </w:r>
      <w:r>
        <w:rPr>
          <w:spacing w:val="71"/>
        </w:rPr>
        <w:t xml:space="preserve"> </w:t>
      </w:r>
      <w:r>
        <w:t>аспектним</w:t>
      </w:r>
      <w:r>
        <w:rPr>
          <w:spacing w:val="1"/>
        </w:rPr>
        <w:t xml:space="preserve"> </w:t>
      </w:r>
      <w:r>
        <w:t>баченням визначення їхньої функціональної активності при утворенні основних</w:t>
      </w:r>
      <w:r>
        <w:rPr>
          <w:spacing w:val="-67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системи:</w:t>
      </w:r>
      <w:r>
        <w:rPr>
          <w:spacing w:val="1"/>
        </w:rPr>
        <w:t xml:space="preserve"> </w:t>
      </w:r>
      <w:r>
        <w:t>словотві</w:t>
      </w:r>
      <w:r>
        <w:t>рного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парадигми.</w:t>
      </w:r>
    </w:p>
    <w:p w:rsidR="009C787B" w:rsidRDefault="00AE36E6">
      <w:pPr>
        <w:pStyle w:val="a3"/>
        <w:spacing w:before="2"/>
        <w:ind w:right="350" w:firstLine="708"/>
      </w:pPr>
      <w:r>
        <w:t>Для словотвірних типів характерна бінарна опозиція твірної та похідної</w:t>
      </w:r>
      <w:r>
        <w:rPr>
          <w:spacing w:val="1"/>
        </w:rPr>
        <w:t xml:space="preserve"> </w:t>
      </w:r>
      <w:r>
        <w:t>лексем, де особливості творення похідної лексеми ми зазначаємо активність</w:t>
      </w:r>
      <w:r>
        <w:rPr>
          <w:spacing w:val="1"/>
        </w:rPr>
        <w:t xml:space="preserve"> </w:t>
      </w:r>
      <w:r>
        <w:t>словотворчих</w:t>
      </w:r>
      <w:r>
        <w:rPr>
          <w:spacing w:val="1"/>
        </w:rPr>
        <w:t xml:space="preserve"> </w:t>
      </w:r>
      <w:r>
        <w:t>формантів,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додаються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твірної</w:t>
      </w:r>
      <w:r>
        <w:rPr>
          <w:spacing w:val="1"/>
        </w:rPr>
        <w:t xml:space="preserve"> </w:t>
      </w:r>
      <w:r>
        <w:t>лексеми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форм</w:t>
      </w:r>
      <w:r>
        <w:t>ування</w:t>
      </w:r>
      <w:r>
        <w:rPr>
          <w:spacing w:val="17"/>
        </w:rPr>
        <w:t xml:space="preserve"> </w:t>
      </w:r>
      <w:r>
        <w:t>похідної</w:t>
      </w:r>
      <w:r>
        <w:rPr>
          <w:spacing w:val="17"/>
        </w:rPr>
        <w:t xml:space="preserve"> </w:t>
      </w:r>
      <w:r>
        <w:t>лексеми,</w:t>
      </w:r>
      <w:r>
        <w:rPr>
          <w:spacing w:val="15"/>
        </w:rPr>
        <w:t xml:space="preserve"> </w:t>
      </w:r>
      <w:r>
        <w:t>що</w:t>
      </w:r>
      <w:r>
        <w:rPr>
          <w:spacing w:val="17"/>
        </w:rPr>
        <w:t xml:space="preserve"> </w:t>
      </w:r>
      <w:r>
        <w:t>власне</w:t>
      </w:r>
      <w:r>
        <w:rPr>
          <w:spacing w:val="17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визначає</w:t>
      </w:r>
      <w:r>
        <w:rPr>
          <w:spacing w:val="16"/>
        </w:rPr>
        <w:t xml:space="preserve"> </w:t>
      </w:r>
      <w:r>
        <w:t>сам</w:t>
      </w:r>
      <w:r>
        <w:rPr>
          <w:spacing w:val="16"/>
        </w:rPr>
        <w:t xml:space="preserve"> </w:t>
      </w:r>
      <w:r>
        <w:t>процес</w:t>
      </w:r>
      <w:r>
        <w:rPr>
          <w:spacing w:val="17"/>
        </w:rPr>
        <w:t xml:space="preserve"> </w:t>
      </w:r>
      <w:r>
        <w:t>словотворення</w:t>
      </w:r>
      <w:r>
        <w:rPr>
          <w:spacing w:val="-68"/>
        </w:rPr>
        <w:t xml:space="preserve"> </w:t>
      </w:r>
      <w:r>
        <w:t>у синтагматичному аспекті, де похідна лексема визначається нами в межах ії</w:t>
      </w:r>
      <w:r>
        <w:rPr>
          <w:spacing w:val="1"/>
        </w:rPr>
        <w:t xml:space="preserve"> </w:t>
      </w:r>
      <w:r>
        <w:t>словотвірного типу. Словотвірний тип похідної лексеми зумовлений лінійними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етимологічного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лексеми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діахронії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вокабуляра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словотвірний</w:t>
      </w:r>
      <w:r>
        <w:rPr>
          <w:spacing w:val="1"/>
        </w:rPr>
        <w:t xml:space="preserve"> </w:t>
      </w:r>
      <w:r>
        <w:t>тип</w:t>
      </w:r>
      <w:r>
        <w:rPr>
          <w:spacing w:val="7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обʼєктивно</w:t>
      </w:r>
      <w:r>
        <w:rPr>
          <w:spacing w:val="1"/>
        </w:rPr>
        <w:t xml:space="preserve"> </w:t>
      </w:r>
      <w:r>
        <w:t>обумовленим</w:t>
      </w:r>
      <w:r>
        <w:rPr>
          <w:spacing w:val="1"/>
        </w:rPr>
        <w:t xml:space="preserve"> </w:t>
      </w:r>
      <w:r>
        <w:t>діахронічним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функціонування.</w:t>
      </w:r>
    </w:p>
    <w:p w:rsidR="009C787B" w:rsidRDefault="00AE36E6">
      <w:pPr>
        <w:pStyle w:val="a3"/>
        <w:spacing w:before="1"/>
        <w:ind w:right="348" w:firstLine="708"/>
      </w:pPr>
      <w:r>
        <w:t>Словотвірна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утворена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парадигматичний</w:t>
      </w:r>
      <w:r>
        <w:t xml:space="preserve"> аспект розвитку мовних процесів, що зумовлює субʼєктивне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виокремлення</w:t>
      </w:r>
      <w:r>
        <w:rPr>
          <w:spacing w:val="1"/>
        </w:rPr>
        <w:t xml:space="preserve"> </w:t>
      </w:r>
      <w:r>
        <w:t>мовних</w:t>
      </w:r>
      <w:r>
        <w:rPr>
          <w:spacing w:val="1"/>
        </w:rPr>
        <w:t xml:space="preserve"> </w:t>
      </w:r>
      <w:r>
        <w:t>елементів,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вибудовують</w:t>
      </w:r>
      <w:r>
        <w:rPr>
          <w:spacing w:val="7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словотвірну</w:t>
      </w:r>
      <w:r>
        <w:rPr>
          <w:spacing w:val="1"/>
        </w:rPr>
        <w:t xml:space="preserve"> </w:t>
      </w:r>
      <w:r>
        <w:t>парадигму.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виокремлення</w:t>
      </w:r>
      <w:r>
        <w:rPr>
          <w:spacing w:val="1"/>
        </w:rPr>
        <w:t xml:space="preserve"> </w:t>
      </w:r>
      <w:r>
        <w:t>кількісної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частотності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одиниці,</w:t>
      </w:r>
      <w:r>
        <w:rPr>
          <w:spacing w:val="1"/>
        </w:rPr>
        <w:t xml:space="preserve"> </w:t>
      </w:r>
      <w:r>
        <w:t>котра</w:t>
      </w:r>
      <w:r>
        <w:rPr>
          <w:spacing w:val="1"/>
        </w:rPr>
        <w:t xml:space="preserve"> </w:t>
      </w:r>
      <w:r>
        <w:t>може</w:t>
      </w:r>
      <w:r>
        <w:rPr>
          <w:spacing w:val="7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словотворчим</w:t>
      </w:r>
      <w:r>
        <w:rPr>
          <w:spacing w:val="1"/>
        </w:rPr>
        <w:t xml:space="preserve"> </w:t>
      </w:r>
      <w:r>
        <w:t>формантом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парадигми,</w:t>
      </w:r>
      <w:r>
        <w:rPr>
          <w:spacing w:val="1"/>
        </w:rPr>
        <w:t xml:space="preserve"> </w:t>
      </w:r>
      <w:r>
        <w:t>швидше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співпадає з характеристикою її словотворчої активності, адже саме частотність</w:t>
      </w:r>
      <w:r>
        <w:rPr>
          <w:spacing w:val="1"/>
        </w:rPr>
        <w:t xml:space="preserve"> </w:t>
      </w:r>
      <w:r>
        <w:t>використання мовної одиниці як словотворчого форманту і є підставою для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парадигми.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под</w:t>
      </w:r>
      <w:r>
        <w:t>ібні</w:t>
      </w:r>
      <w:r>
        <w:rPr>
          <w:spacing w:val="1"/>
        </w:rPr>
        <w:t xml:space="preserve"> </w:t>
      </w:r>
      <w:r>
        <w:t>ознаки,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частотність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невикористання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словотворення,</w:t>
      </w:r>
      <w:r>
        <w:rPr>
          <w:spacing w:val="-67"/>
        </w:rPr>
        <w:t xml:space="preserve"> </w:t>
      </w:r>
      <w:r>
        <w:t>обумовлюють</w:t>
      </w:r>
      <w:r>
        <w:rPr>
          <w:spacing w:val="-2"/>
        </w:rPr>
        <w:t xml:space="preserve"> </w:t>
      </w:r>
      <w:r>
        <w:t>субʼєктивність</w:t>
      </w:r>
      <w:r>
        <w:rPr>
          <w:spacing w:val="67"/>
        </w:rPr>
        <w:t xml:space="preserve"> </w:t>
      </w:r>
      <w:r>
        <w:t>творення</w:t>
      </w:r>
      <w:r>
        <w:rPr>
          <w:spacing w:val="-1"/>
        </w:rPr>
        <w:t xml:space="preserve"> </w:t>
      </w:r>
      <w:r>
        <w:t>словотвірної</w:t>
      </w:r>
      <w:r>
        <w:rPr>
          <w:spacing w:val="-3"/>
        </w:rPr>
        <w:t xml:space="preserve"> </w:t>
      </w:r>
      <w:r>
        <w:t>парадигми.</w:t>
      </w:r>
    </w:p>
    <w:p w:rsidR="009C787B" w:rsidRDefault="00AE36E6">
      <w:pPr>
        <w:pStyle w:val="a3"/>
        <w:ind w:right="350" w:firstLine="708"/>
        <w:rPr>
          <w:i/>
        </w:rPr>
      </w:pPr>
      <w:r>
        <w:t>Тут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словотвірного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зумовлене</w:t>
      </w:r>
      <w:r>
        <w:rPr>
          <w:spacing w:val="1"/>
        </w:rPr>
        <w:t xml:space="preserve"> </w:t>
      </w:r>
      <w:r>
        <w:t>обʼєктивними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аспектного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словотвірна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субʼєктивними</w:t>
      </w:r>
      <w:r>
        <w:rPr>
          <w:spacing w:val="1"/>
        </w:rPr>
        <w:t xml:space="preserve"> </w:t>
      </w:r>
      <w:r>
        <w:t>чинниками</w:t>
      </w:r>
      <w:r>
        <w:rPr>
          <w:spacing w:val="1"/>
        </w:rPr>
        <w:t xml:space="preserve"> </w:t>
      </w:r>
      <w:r>
        <w:t>аспектного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функціональної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 xml:space="preserve">використання в мовленні. Отже, ми вважаємо, що поняття </w:t>
      </w:r>
      <w:r>
        <w:rPr>
          <w:i/>
        </w:rPr>
        <w:t>словотвірного типу</w:t>
      </w:r>
      <w:r>
        <w:rPr>
          <w:i/>
          <w:spacing w:val="1"/>
        </w:rPr>
        <w:t xml:space="preserve"> </w:t>
      </w:r>
      <w:r>
        <w:t>пр</w:t>
      </w:r>
      <w:r>
        <w:t>итаманне</w:t>
      </w:r>
      <w:r>
        <w:rPr>
          <w:spacing w:val="15"/>
        </w:rPr>
        <w:t xml:space="preserve"> </w:t>
      </w:r>
      <w:r>
        <w:t>швидше</w:t>
      </w:r>
      <w:r>
        <w:rPr>
          <w:spacing w:val="15"/>
        </w:rPr>
        <w:t xml:space="preserve"> </w:t>
      </w:r>
      <w:r>
        <w:t>такій</w:t>
      </w:r>
      <w:r>
        <w:rPr>
          <w:spacing w:val="15"/>
        </w:rPr>
        <w:t xml:space="preserve"> </w:t>
      </w:r>
      <w:r>
        <w:t>категорії</w:t>
      </w:r>
      <w:r>
        <w:rPr>
          <w:spacing w:val="15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rPr>
          <w:i/>
        </w:rPr>
        <w:t>мова</w:t>
      </w:r>
      <w:r>
        <w:t>,</w:t>
      </w:r>
      <w:r>
        <w:rPr>
          <w:spacing w:val="14"/>
        </w:rPr>
        <w:t xml:space="preserve"> </w:t>
      </w:r>
      <w:r>
        <w:t>тоді</w:t>
      </w:r>
      <w:r>
        <w:rPr>
          <w:spacing w:val="15"/>
        </w:rPr>
        <w:t xml:space="preserve"> </w:t>
      </w:r>
      <w:r>
        <w:t>як</w:t>
      </w:r>
      <w:r>
        <w:rPr>
          <w:spacing w:val="15"/>
        </w:rPr>
        <w:t xml:space="preserve"> </w:t>
      </w:r>
      <w:r>
        <w:t>поняття</w:t>
      </w:r>
      <w:r>
        <w:rPr>
          <w:spacing w:val="18"/>
        </w:rPr>
        <w:t xml:space="preserve"> </w:t>
      </w:r>
      <w:r>
        <w:rPr>
          <w:i/>
        </w:rPr>
        <w:t>словотвірної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i/>
          <w:sz w:val="16"/>
        </w:rPr>
      </w:pPr>
    </w:p>
    <w:p w:rsidR="009C787B" w:rsidRDefault="00AE36E6">
      <w:pPr>
        <w:pStyle w:val="a3"/>
        <w:spacing w:before="89"/>
        <w:ind w:right="350"/>
      </w:pPr>
      <w:r>
        <w:rPr>
          <w:i/>
        </w:rPr>
        <w:t>парадигми</w:t>
      </w:r>
      <w:r>
        <w:rPr>
          <w:i/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категорією</w:t>
      </w:r>
      <w:r>
        <w:rPr>
          <w:spacing w:val="1"/>
        </w:rPr>
        <w:t xml:space="preserve"> </w:t>
      </w:r>
      <w:r>
        <w:rPr>
          <w:i/>
        </w:rPr>
        <w:t>мовлення.</w:t>
      </w:r>
      <w:r>
        <w:rPr>
          <w:i/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словотвірної</w:t>
      </w:r>
      <w:r>
        <w:rPr>
          <w:spacing w:val="1"/>
        </w:rPr>
        <w:t xml:space="preserve"> </w:t>
      </w:r>
      <w:r>
        <w:t>активності засобів творення словотвірного типу та словотвірної парадигми має</w:t>
      </w:r>
      <w:r>
        <w:rPr>
          <w:spacing w:val="1"/>
        </w:rPr>
        <w:t xml:space="preserve"> </w:t>
      </w:r>
      <w:r>
        <w:t>різні джерела походження, прийняття даного твердження обгрунтовує генезис</w:t>
      </w:r>
      <w:r>
        <w:rPr>
          <w:spacing w:val="1"/>
        </w:rPr>
        <w:t xml:space="preserve"> </w:t>
      </w:r>
      <w:r>
        <w:t xml:space="preserve">існування бінарної опозиції </w:t>
      </w:r>
      <w:r>
        <w:rPr>
          <w:i/>
        </w:rPr>
        <w:t>твірна-похідна лексеми</w:t>
      </w:r>
      <w:r>
        <w:t>, поняття якої було висунуте</w:t>
      </w:r>
      <w:r>
        <w:rPr>
          <w:spacing w:val="-67"/>
        </w:rPr>
        <w:t xml:space="preserve"> </w:t>
      </w:r>
      <w:r>
        <w:t>відомою дослідницею у галузі словотворення Н.Арутюновою (1), проте, на наш</w:t>
      </w:r>
      <w:r>
        <w:rPr>
          <w:spacing w:val="1"/>
        </w:rPr>
        <w:t xml:space="preserve"> </w:t>
      </w:r>
      <w:r>
        <w:t>погляд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пояснено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</w:t>
      </w:r>
      <w:r>
        <w:t>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розмежування</w:t>
      </w:r>
      <w:r>
        <w:rPr>
          <w:spacing w:val="1"/>
        </w:rPr>
        <w:t xml:space="preserve"> </w:t>
      </w:r>
      <w:r>
        <w:t>синтагматичних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парадигматичних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словотворенні.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ми</w:t>
      </w:r>
      <w:r>
        <w:rPr>
          <w:spacing w:val="71"/>
        </w:rPr>
        <w:t xml:space="preserve"> </w:t>
      </w:r>
      <w:r>
        <w:t>бачимо</w:t>
      </w:r>
      <w:r>
        <w:rPr>
          <w:spacing w:val="1"/>
        </w:rPr>
        <w:t xml:space="preserve"> </w:t>
      </w:r>
      <w:r>
        <w:t>достатній науковий потенціал у сфері дослідження процесів словотворення 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аспектного</w:t>
      </w:r>
      <w:r>
        <w:rPr>
          <w:spacing w:val="1"/>
        </w:rPr>
        <w:t xml:space="preserve"> </w:t>
      </w:r>
      <w:r>
        <w:t>розмежування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словотві</w:t>
      </w:r>
      <w:r>
        <w:t>рних</w:t>
      </w:r>
      <w:r>
        <w:rPr>
          <w:spacing w:val="1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виокремленні</w:t>
      </w:r>
      <w:r>
        <w:rPr>
          <w:spacing w:val="1"/>
        </w:rPr>
        <w:t xml:space="preserve"> </w:t>
      </w:r>
      <w:r>
        <w:t>словотворчих</w:t>
      </w:r>
      <w:r>
        <w:rPr>
          <w:spacing w:val="1"/>
        </w:rPr>
        <w:t xml:space="preserve"> </w:t>
      </w:r>
      <w:r>
        <w:t>формантів,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нострифікації та систематизації з огляду на особливості актуалізації одиниць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мовлення,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функціоналу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мовними</w:t>
      </w:r>
      <w:r>
        <w:rPr>
          <w:spacing w:val="1"/>
        </w:rPr>
        <w:t xml:space="preserve"> </w:t>
      </w:r>
      <w:r>
        <w:t>програмними</w:t>
      </w:r>
      <w:r>
        <w:rPr>
          <w:spacing w:val="1"/>
        </w:rPr>
        <w:t xml:space="preserve"> </w:t>
      </w:r>
      <w:r>
        <w:t>продуктами на основі адаптації їх у якості продукту нейронних перекладних</w:t>
      </w:r>
      <w:r>
        <w:rPr>
          <w:spacing w:val="1"/>
        </w:rPr>
        <w:t xml:space="preserve"> </w:t>
      </w:r>
      <w:r>
        <w:t>програм</w:t>
      </w:r>
      <w:r>
        <w:rPr>
          <w:spacing w:val="-1"/>
        </w:rPr>
        <w:t xml:space="preserve"> </w:t>
      </w:r>
      <w:r>
        <w:t>.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3"/>
        <w:ind w:left="4288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ind w:right="351" w:firstLine="413"/>
        <w:jc w:val="both"/>
        <w:rPr>
          <w:sz w:val="28"/>
        </w:rPr>
      </w:pPr>
      <w:r>
        <w:rPr>
          <w:sz w:val="28"/>
        </w:rPr>
        <w:t>Арутюнова Н.Д. О понятии системы 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испанского языка // Научные доклады высшей школы. Филологические нау</w:t>
      </w:r>
      <w:r>
        <w:rPr>
          <w:sz w:val="28"/>
        </w:rPr>
        <w:t>ки. 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1960,</w:t>
      </w:r>
      <w:r>
        <w:rPr>
          <w:spacing w:val="-4"/>
          <w:sz w:val="28"/>
        </w:rPr>
        <w:t xml:space="preserve"> </w:t>
      </w:r>
      <w:r>
        <w:rPr>
          <w:sz w:val="28"/>
        </w:rPr>
        <w:t>#2. -</w:t>
      </w:r>
      <w:r>
        <w:rPr>
          <w:spacing w:val="-1"/>
          <w:sz w:val="28"/>
        </w:rPr>
        <w:t xml:space="preserve"> </w:t>
      </w:r>
      <w:r>
        <w:rPr>
          <w:sz w:val="28"/>
        </w:rPr>
        <w:t>сс.24-31.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spacing w:before="1"/>
        <w:ind w:right="354" w:firstLine="413"/>
        <w:jc w:val="both"/>
        <w:rPr>
          <w:sz w:val="28"/>
        </w:rPr>
      </w:pPr>
      <w:r>
        <w:rPr>
          <w:sz w:val="28"/>
        </w:rPr>
        <w:t>Клименко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лексиконі:</w:t>
      </w:r>
      <w:r>
        <w:rPr>
          <w:spacing w:val="1"/>
          <w:sz w:val="28"/>
        </w:rPr>
        <w:t xml:space="preserve"> </w:t>
      </w:r>
      <w:r>
        <w:rPr>
          <w:sz w:val="28"/>
        </w:rPr>
        <w:t>[монографія]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Клименко,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Є.А.</w:t>
      </w:r>
      <w:r>
        <w:rPr>
          <w:spacing w:val="1"/>
          <w:sz w:val="28"/>
        </w:rPr>
        <w:t xml:space="preserve"> </w:t>
      </w:r>
      <w:r>
        <w:rPr>
          <w:sz w:val="28"/>
        </w:rPr>
        <w:t>Карпіловська,</w:t>
      </w:r>
      <w:r>
        <w:rPr>
          <w:spacing w:val="1"/>
          <w:sz w:val="28"/>
        </w:rPr>
        <w:t xml:space="preserve"> </w:t>
      </w:r>
      <w:r>
        <w:rPr>
          <w:sz w:val="28"/>
        </w:rPr>
        <w:t>Л.П.</w:t>
      </w:r>
      <w:r>
        <w:rPr>
          <w:spacing w:val="1"/>
          <w:sz w:val="28"/>
        </w:rPr>
        <w:t xml:space="preserve"> </w:t>
      </w:r>
      <w:r>
        <w:rPr>
          <w:sz w:val="28"/>
        </w:rPr>
        <w:t>Кислюк;</w:t>
      </w:r>
      <w:r>
        <w:rPr>
          <w:spacing w:val="-67"/>
          <w:sz w:val="28"/>
        </w:rPr>
        <w:t xml:space="preserve"> </w:t>
      </w:r>
      <w:r>
        <w:rPr>
          <w:sz w:val="28"/>
        </w:rPr>
        <w:t>НАН України, Ін-т мовознав. ім. О.О. Потебні. - Київ: Вид. Дім Дмитра Бураго,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335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ind w:right="356" w:firstLine="413"/>
        <w:jc w:val="both"/>
        <w:rPr>
          <w:sz w:val="28"/>
        </w:rPr>
      </w:pPr>
      <w:r>
        <w:rPr>
          <w:sz w:val="28"/>
        </w:rPr>
        <w:t>Тарасюк Н.Ю. Словотвірна модель бачення світу як чинник мотивації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словотвірного значення // Славістичні студії. Етнолінгвістика і міжкультурна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комунікація,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Люблін: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Католицького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Люблінського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 Іоанна Павла ІІ,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сс.287-294.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spacing w:line="322" w:lineRule="exact"/>
        <w:ind w:left="1381"/>
        <w:jc w:val="both"/>
        <w:rPr>
          <w:sz w:val="28"/>
        </w:rPr>
      </w:pPr>
      <w:r>
        <w:rPr>
          <w:sz w:val="28"/>
        </w:rPr>
        <w:t>Уфимцева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Типы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словесных знаков.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4"/>
          <w:sz w:val="28"/>
        </w:rPr>
        <w:t xml:space="preserve"> </w:t>
      </w:r>
      <w:r>
        <w:rPr>
          <w:sz w:val="28"/>
        </w:rPr>
        <w:t>1974.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206 с.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ind w:right="363" w:firstLine="413"/>
        <w:jc w:val="both"/>
        <w:rPr>
          <w:sz w:val="28"/>
        </w:rPr>
      </w:pPr>
      <w:r>
        <w:rPr>
          <w:sz w:val="28"/>
        </w:rPr>
        <w:t>Campbell L. and Harris A.C. Historical morphology // Language. Journal of</w:t>
      </w:r>
      <w:r>
        <w:rPr>
          <w:spacing w:val="1"/>
          <w:sz w:val="28"/>
        </w:rPr>
        <w:t xml:space="preserve"> </w:t>
      </w:r>
      <w:r>
        <w:rPr>
          <w:sz w:val="28"/>
        </w:rPr>
        <w:t>linguistic</w:t>
      </w:r>
      <w:r>
        <w:rPr>
          <w:spacing w:val="-1"/>
          <w:sz w:val="28"/>
        </w:rPr>
        <w:t xml:space="preserve"> </w:t>
      </w:r>
      <w:r>
        <w:rPr>
          <w:sz w:val="28"/>
        </w:rPr>
        <w:t>society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America.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Baltimore,</w:t>
      </w:r>
      <w:r>
        <w:rPr>
          <w:spacing w:val="-2"/>
          <w:sz w:val="28"/>
        </w:rPr>
        <w:t xml:space="preserve"> </w:t>
      </w:r>
      <w:r>
        <w:rPr>
          <w:sz w:val="28"/>
        </w:rPr>
        <w:t>1983,</w:t>
      </w:r>
      <w:r>
        <w:rPr>
          <w:spacing w:val="-4"/>
          <w:sz w:val="28"/>
        </w:rPr>
        <w:t xml:space="preserve"> </w:t>
      </w:r>
      <w:r>
        <w:rPr>
          <w:sz w:val="28"/>
        </w:rPr>
        <w:t>v.59,</w:t>
      </w:r>
      <w:r>
        <w:rPr>
          <w:spacing w:val="-2"/>
          <w:sz w:val="28"/>
        </w:rPr>
        <w:t xml:space="preserve"> </w:t>
      </w:r>
      <w:r>
        <w:rPr>
          <w:sz w:val="28"/>
        </w:rPr>
        <w:t>#1.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pp.191-193.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ind w:right="351" w:firstLine="413"/>
        <w:jc w:val="both"/>
        <w:rPr>
          <w:sz w:val="28"/>
        </w:rPr>
      </w:pPr>
      <w:r>
        <w:rPr>
          <w:sz w:val="28"/>
        </w:rPr>
        <w:t>Forsgren M. L’adjectif et la fonction d’apposition: observations syntaxiques,</w:t>
      </w:r>
      <w:r>
        <w:rPr>
          <w:spacing w:val="1"/>
          <w:sz w:val="28"/>
        </w:rPr>
        <w:t xml:space="preserve"> </w:t>
      </w:r>
      <w:r>
        <w:rPr>
          <w:sz w:val="28"/>
        </w:rPr>
        <w:t>sémantiques et pragmatiques // Information grammaticale. - Paris, 1993, #58. - pp.15-</w:t>
      </w:r>
      <w:r>
        <w:rPr>
          <w:spacing w:val="-67"/>
          <w:sz w:val="28"/>
        </w:rPr>
        <w:t xml:space="preserve"> </w:t>
      </w:r>
      <w:r>
        <w:rPr>
          <w:sz w:val="28"/>
        </w:rPr>
        <w:t>21.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  <w:tab w:val="left" w:pos="2174"/>
          <w:tab w:val="left" w:pos="2572"/>
          <w:tab w:val="left" w:pos="2994"/>
          <w:tab w:val="left" w:pos="3414"/>
          <w:tab w:val="left" w:pos="4719"/>
          <w:tab w:val="left" w:pos="5575"/>
          <w:tab w:val="left" w:pos="6881"/>
          <w:tab w:val="left" w:pos="7365"/>
          <w:tab w:val="left" w:pos="8592"/>
          <w:tab w:val="left" w:pos="8968"/>
        </w:tabs>
        <w:spacing w:before="1"/>
        <w:ind w:right="360" w:firstLine="413"/>
        <w:rPr>
          <w:sz w:val="28"/>
        </w:rPr>
      </w:pPr>
      <w:r>
        <w:rPr>
          <w:sz w:val="28"/>
        </w:rPr>
        <w:t>Goes</w:t>
      </w:r>
      <w:r>
        <w:rPr>
          <w:sz w:val="28"/>
        </w:rPr>
        <w:tab/>
        <w:t>J.</w:t>
      </w:r>
      <w:r>
        <w:rPr>
          <w:sz w:val="28"/>
        </w:rPr>
        <w:tab/>
        <w:t>A</w:t>
      </w:r>
      <w:r>
        <w:rPr>
          <w:sz w:val="28"/>
        </w:rPr>
        <w:tab/>
        <w:t>la</w:t>
      </w:r>
      <w:r>
        <w:rPr>
          <w:sz w:val="28"/>
        </w:rPr>
        <w:tab/>
        <w:t>recherche</w:t>
      </w:r>
      <w:r>
        <w:rPr>
          <w:sz w:val="28"/>
        </w:rPr>
        <w:tab/>
        <w:t>d’une</w:t>
      </w:r>
      <w:r>
        <w:rPr>
          <w:sz w:val="28"/>
        </w:rPr>
        <w:tab/>
        <w:t>définition</w:t>
      </w:r>
      <w:r>
        <w:rPr>
          <w:sz w:val="28"/>
        </w:rPr>
        <w:tab/>
        <w:t>de</w:t>
      </w:r>
      <w:r>
        <w:rPr>
          <w:sz w:val="28"/>
        </w:rPr>
        <w:tab/>
        <w:t>l’adjectif</w:t>
      </w:r>
      <w:r>
        <w:rPr>
          <w:sz w:val="28"/>
        </w:rPr>
        <w:tab/>
        <w:t>//</w:t>
      </w:r>
      <w:r>
        <w:rPr>
          <w:sz w:val="28"/>
        </w:rPr>
        <w:tab/>
        <w:t>Information</w:t>
      </w:r>
      <w:r>
        <w:rPr>
          <w:spacing w:val="-67"/>
          <w:sz w:val="28"/>
        </w:rPr>
        <w:t xml:space="preserve"> </w:t>
      </w:r>
      <w:r>
        <w:rPr>
          <w:sz w:val="28"/>
        </w:rPr>
        <w:t>grammaticale.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Par</w:t>
      </w:r>
      <w:r>
        <w:rPr>
          <w:sz w:val="28"/>
        </w:rPr>
        <w:t>is,</w:t>
      </w:r>
      <w:r>
        <w:rPr>
          <w:spacing w:val="-1"/>
          <w:sz w:val="28"/>
        </w:rPr>
        <w:t xml:space="preserve"> </w:t>
      </w:r>
      <w:r>
        <w:rPr>
          <w:sz w:val="28"/>
        </w:rPr>
        <w:t>1993,</w:t>
      </w:r>
      <w:r>
        <w:rPr>
          <w:spacing w:val="-4"/>
          <w:sz w:val="28"/>
        </w:rPr>
        <w:t xml:space="preserve"> </w:t>
      </w:r>
      <w:r>
        <w:rPr>
          <w:sz w:val="28"/>
        </w:rPr>
        <w:t>#58.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pp.11-13.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ind w:right="350" w:firstLine="413"/>
        <w:rPr>
          <w:sz w:val="28"/>
        </w:rPr>
      </w:pPr>
      <w:r>
        <w:rPr>
          <w:sz w:val="28"/>
        </w:rPr>
        <w:t>Marchand</w:t>
      </w:r>
      <w:r>
        <w:rPr>
          <w:spacing w:val="24"/>
          <w:sz w:val="28"/>
        </w:rPr>
        <w:t xml:space="preserve"> </w:t>
      </w:r>
      <w:r>
        <w:rPr>
          <w:sz w:val="28"/>
        </w:rPr>
        <w:t>H.</w:t>
      </w:r>
      <w:r>
        <w:rPr>
          <w:spacing w:val="25"/>
          <w:sz w:val="28"/>
        </w:rPr>
        <w:t xml:space="preserve"> </w:t>
      </w:r>
      <w:r>
        <w:rPr>
          <w:sz w:val="28"/>
        </w:rPr>
        <w:t>On</w:t>
      </w:r>
      <w:r>
        <w:rPr>
          <w:spacing w:val="26"/>
          <w:sz w:val="28"/>
        </w:rPr>
        <w:t xml:space="preserve"> </w:t>
      </w:r>
      <w:r>
        <w:rPr>
          <w:sz w:val="28"/>
        </w:rPr>
        <w:t>the</w:t>
      </w:r>
      <w:r>
        <w:rPr>
          <w:spacing w:val="24"/>
          <w:sz w:val="28"/>
        </w:rPr>
        <w:t xml:space="preserve"> </w:t>
      </w:r>
      <w:r>
        <w:rPr>
          <w:sz w:val="28"/>
        </w:rPr>
        <w:t>Description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6"/>
          <w:sz w:val="28"/>
        </w:rPr>
        <w:t xml:space="preserve"> </w:t>
      </w:r>
      <w:r>
        <w:rPr>
          <w:sz w:val="28"/>
        </w:rPr>
        <w:t>Compounds</w:t>
      </w:r>
      <w:r>
        <w:rPr>
          <w:spacing w:val="27"/>
          <w:sz w:val="28"/>
        </w:rPr>
        <w:t xml:space="preserve"> </w:t>
      </w:r>
      <w:r>
        <w:rPr>
          <w:sz w:val="28"/>
        </w:rPr>
        <w:t>//</w:t>
      </w:r>
      <w:r>
        <w:rPr>
          <w:spacing w:val="26"/>
          <w:sz w:val="28"/>
        </w:rPr>
        <w:t xml:space="preserve"> </w:t>
      </w:r>
      <w:r>
        <w:rPr>
          <w:sz w:val="28"/>
        </w:rPr>
        <w:t>Word.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New</w:t>
      </w:r>
      <w:r>
        <w:rPr>
          <w:spacing w:val="25"/>
          <w:sz w:val="28"/>
        </w:rPr>
        <w:t xml:space="preserve"> </w:t>
      </w:r>
      <w:r>
        <w:rPr>
          <w:sz w:val="28"/>
        </w:rPr>
        <w:t>York,</w:t>
      </w:r>
      <w:r>
        <w:rPr>
          <w:spacing w:val="25"/>
          <w:sz w:val="28"/>
        </w:rPr>
        <w:t xml:space="preserve"> </w:t>
      </w:r>
      <w:r>
        <w:rPr>
          <w:sz w:val="28"/>
        </w:rPr>
        <w:t>1967,</w:t>
      </w:r>
      <w:r>
        <w:rPr>
          <w:spacing w:val="-67"/>
          <w:sz w:val="28"/>
        </w:rPr>
        <w:t xml:space="preserve"> </w:t>
      </w:r>
      <w:r>
        <w:rPr>
          <w:sz w:val="28"/>
        </w:rPr>
        <w:t>vol.23,</w:t>
      </w:r>
      <w:r>
        <w:rPr>
          <w:spacing w:val="-2"/>
          <w:sz w:val="28"/>
        </w:rPr>
        <w:t xml:space="preserve"> </w:t>
      </w:r>
      <w:r>
        <w:rPr>
          <w:sz w:val="28"/>
        </w:rPr>
        <w:t>#1-3.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pp.379-387.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1382"/>
        </w:tabs>
        <w:spacing w:line="242" w:lineRule="auto"/>
        <w:ind w:right="356" w:firstLine="413"/>
        <w:rPr>
          <w:sz w:val="28"/>
        </w:rPr>
      </w:pPr>
      <w:r>
        <w:rPr>
          <w:sz w:val="28"/>
        </w:rPr>
        <w:t>Melis-Pechulu</w:t>
      </w:r>
      <w:r>
        <w:rPr>
          <w:spacing w:val="39"/>
          <w:sz w:val="28"/>
        </w:rPr>
        <w:t xml:space="preserve"> </w:t>
      </w:r>
      <w:r>
        <w:rPr>
          <w:sz w:val="28"/>
        </w:rPr>
        <w:t>A.</w:t>
      </w:r>
      <w:r>
        <w:rPr>
          <w:spacing w:val="41"/>
          <w:sz w:val="28"/>
        </w:rPr>
        <w:t xml:space="preserve"> </w:t>
      </w:r>
      <w:r>
        <w:rPr>
          <w:sz w:val="28"/>
        </w:rPr>
        <w:t>Les</w:t>
      </w:r>
      <w:r>
        <w:rPr>
          <w:spacing w:val="42"/>
          <w:sz w:val="28"/>
        </w:rPr>
        <w:t xml:space="preserve"> </w:t>
      </w:r>
      <w:r>
        <w:rPr>
          <w:sz w:val="28"/>
        </w:rPr>
        <w:t>adjectifs</w:t>
      </w:r>
      <w:r>
        <w:rPr>
          <w:spacing w:val="42"/>
          <w:sz w:val="28"/>
        </w:rPr>
        <w:t xml:space="preserve"> </w:t>
      </w:r>
      <w:r>
        <w:rPr>
          <w:sz w:val="28"/>
        </w:rPr>
        <w:t>en</w:t>
      </w:r>
      <w:r>
        <w:rPr>
          <w:spacing w:val="48"/>
          <w:sz w:val="28"/>
        </w:rPr>
        <w:t xml:space="preserve"> </w:t>
      </w:r>
      <w:r>
        <w:rPr>
          <w:sz w:val="28"/>
        </w:rPr>
        <w:t>-esque:</w:t>
      </w:r>
      <w:r>
        <w:rPr>
          <w:spacing w:val="42"/>
          <w:sz w:val="28"/>
        </w:rPr>
        <w:t xml:space="preserve"> </w:t>
      </w:r>
      <w:r>
        <w:rPr>
          <w:sz w:val="28"/>
        </w:rPr>
        <w:t>d’abord</w:t>
      </w:r>
      <w:r>
        <w:rPr>
          <w:spacing w:val="40"/>
          <w:sz w:val="28"/>
        </w:rPr>
        <w:t xml:space="preserve"> </w:t>
      </w:r>
      <w:r>
        <w:rPr>
          <w:sz w:val="28"/>
        </w:rPr>
        <w:t>des</w:t>
      </w:r>
      <w:r>
        <w:rPr>
          <w:spacing w:val="42"/>
          <w:sz w:val="28"/>
        </w:rPr>
        <w:t xml:space="preserve"> </w:t>
      </w:r>
      <w:r>
        <w:rPr>
          <w:sz w:val="28"/>
        </w:rPr>
        <w:t>adjectifs</w:t>
      </w:r>
      <w:r>
        <w:rPr>
          <w:spacing w:val="42"/>
          <w:sz w:val="28"/>
        </w:rPr>
        <w:t xml:space="preserve"> </w:t>
      </w:r>
      <w:r>
        <w:rPr>
          <w:sz w:val="28"/>
        </w:rPr>
        <w:t>construits</w:t>
      </w:r>
      <w:r>
        <w:rPr>
          <w:spacing w:val="42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Information grammaticale.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Paris,</w:t>
      </w:r>
      <w:r>
        <w:rPr>
          <w:spacing w:val="-1"/>
          <w:sz w:val="28"/>
        </w:rPr>
        <w:t xml:space="preserve"> </w:t>
      </w:r>
      <w:r>
        <w:rPr>
          <w:sz w:val="28"/>
        </w:rPr>
        <w:t>1993,</w:t>
      </w:r>
      <w:r>
        <w:rPr>
          <w:spacing w:val="-4"/>
          <w:sz w:val="28"/>
        </w:rPr>
        <w:t xml:space="preserve"> </w:t>
      </w:r>
      <w:r>
        <w:rPr>
          <w:sz w:val="28"/>
        </w:rPr>
        <w:t>#58. -</w:t>
      </w:r>
      <w:r>
        <w:rPr>
          <w:spacing w:val="-3"/>
          <w:sz w:val="28"/>
        </w:rPr>
        <w:t xml:space="preserve"> </w:t>
      </w:r>
      <w:r>
        <w:rPr>
          <w:sz w:val="28"/>
        </w:rPr>
        <w:t>pp.33-37.</w:t>
      </w:r>
    </w:p>
    <w:p w:rsidR="009C787B" w:rsidRDefault="00AE36E6">
      <w:pPr>
        <w:pStyle w:val="a5"/>
        <w:numPr>
          <w:ilvl w:val="0"/>
          <w:numId w:val="18"/>
        </w:numPr>
        <w:tabs>
          <w:tab w:val="left" w:pos="2091"/>
          <w:tab w:val="left" w:pos="2092"/>
        </w:tabs>
        <w:ind w:right="359" w:firstLine="413"/>
        <w:rPr>
          <w:sz w:val="28"/>
        </w:rPr>
      </w:pPr>
      <w:r>
        <w:rPr>
          <w:sz w:val="28"/>
        </w:rPr>
        <w:t>Stephenson</w:t>
      </w:r>
      <w:r>
        <w:rPr>
          <w:spacing w:val="32"/>
          <w:sz w:val="28"/>
        </w:rPr>
        <w:t xml:space="preserve"> </w:t>
      </w:r>
      <w:r>
        <w:rPr>
          <w:sz w:val="28"/>
        </w:rPr>
        <w:t>K.</w:t>
      </w:r>
      <w:r>
        <w:rPr>
          <w:spacing w:val="30"/>
          <w:sz w:val="28"/>
        </w:rPr>
        <w:t xml:space="preserve"> </w:t>
      </w:r>
      <w:r>
        <w:rPr>
          <w:sz w:val="28"/>
        </w:rPr>
        <w:t>Usage</w:t>
      </w:r>
      <w:r>
        <w:rPr>
          <w:spacing w:val="33"/>
          <w:sz w:val="28"/>
        </w:rPr>
        <w:t xml:space="preserve"> </w:t>
      </w:r>
      <w:r>
        <w:rPr>
          <w:sz w:val="28"/>
        </w:rPr>
        <w:t>des</w:t>
      </w:r>
      <w:r>
        <w:rPr>
          <w:spacing w:val="34"/>
          <w:sz w:val="28"/>
        </w:rPr>
        <w:t xml:space="preserve"> </w:t>
      </w:r>
      <w:r>
        <w:rPr>
          <w:sz w:val="28"/>
        </w:rPr>
        <w:t>adjectifs</w:t>
      </w:r>
      <w:r>
        <w:rPr>
          <w:spacing w:val="33"/>
          <w:sz w:val="28"/>
        </w:rPr>
        <w:t xml:space="preserve"> </w:t>
      </w:r>
      <w:r>
        <w:rPr>
          <w:sz w:val="28"/>
        </w:rPr>
        <w:t>possessifs</w:t>
      </w:r>
      <w:r>
        <w:rPr>
          <w:spacing w:val="34"/>
          <w:sz w:val="28"/>
        </w:rPr>
        <w:t xml:space="preserve"> </w:t>
      </w:r>
      <w:r>
        <w:rPr>
          <w:sz w:val="28"/>
        </w:rPr>
        <w:t>en</w:t>
      </w:r>
      <w:r>
        <w:rPr>
          <w:spacing w:val="34"/>
          <w:sz w:val="28"/>
        </w:rPr>
        <w:t xml:space="preserve"> </w:t>
      </w:r>
      <w:r>
        <w:rPr>
          <w:sz w:val="28"/>
        </w:rPr>
        <w:t>américain</w:t>
      </w:r>
      <w:r>
        <w:rPr>
          <w:spacing w:val="32"/>
          <w:sz w:val="28"/>
        </w:rPr>
        <w:t xml:space="preserve"> </w:t>
      </w:r>
      <w:r>
        <w:rPr>
          <w:sz w:val="28"/>
        </w:rPr>
        <w:t>du</w:t>
      </w:r>
      <w:r>
        <w:rPr>
          <w:spacing w:val="32"/>
          <w:sz w:val="28"/>
        </w:rPr>
        <w:t xml:space="preserve"> </w:t>
      </w:r>
      <w:r>
        <w:rPr>
          <w:sz w:val="28"/>
        </w:rPr>
        <w:t>nord:</w:t>
      </w:r>
      <w:r>
        <w:rPr>
          <w:spacing w:val="35"/>
          <w:sz w:val="28"/>
        </w:rPr>
        <w:t xml:space="preserve"> </w:t>
      </w:r>
      <w:r>
        <w:rPr>
          <w:sz w:val="28"/>
        </w:rPr>
        <w:t>le</w:t>
      </w:r>
      <w:r>
        <w:rPr>
          <w:spacing w:val="-67"/>
          <w:sz w:val="28"/>
        </w:rPr>
        <w:t xml:space="preserve"> </w:t>
      </w:r>
      <w:r>
        <w:rPr>
          <w:sz w:val="28"/>
        </w:rPr>
        <w:t>genre</w:t>
      </w:r>
      <w:r>
        <w:rPr>
          <w:spacing w:val="-2"/>
          <w:sz w:val="28"/>
        </w:rPr>
        <w:t xml:space="preserve"> </w:t>
      </w:r>
      <w:r>
        <w:rPr>
          <w:sz w:val="28"/>
        </w:rPr>
        <w:t>et la</w:t>
      </w:r>
      <w:r>
        <w:rPr>
          <w:spacing w:val="-3"/>
          <w:sz w:val="28"/>
        </w:rPr>
        <w:t xml:space="preserve"> </w:t>
      </w:r>
      <w:r>
        <w:rPr>
          <w:sz w:val="28"/>
        </w:rPr>
        <w:t>possession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Language.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Paris:</w:t>
      </w:r>
      <w:r>
        <w:rPr>
          <w:spacing w:val="-4"/>
          <w:sz w:val="28"/>
        </w:rPr>
        <w:t xml:space="preserve"> </w:t>
      </w:r>
      <w:r>
        <w:rPr>
          <w:sz w:val="28"/>
        </w:rPr>
        <w:t>Larousse,</w:t>
      </w:r>
      <w:r>
        <w:rPr>
          <w:spacing w:val="-2"/>
          <w:sz w:val="28"/>
        </w:rPr>
        <w:t xml:space="preserve"> </w:t>
      </w:r>
      <w:r>
        <w:rPr>
          <w:sz w:val="28"/>
        </w:rPr>
        <w:t>1993,</w:t>
      </w:r>
      <w:r>
        <w:rPr>
          <w:spacing w:val="-2"/>
          <w:sz w:val="28"/>
        </w:rPr>
        <w:t xml:space="preserve"> </w:t>
      </w:r>
      <w:r>
        <w:rPr>
          <w:sz w:val="28"/>
        </w:rPr>
        <w:t>#111. -</w:t>
      </w:r>
      <w:r>
        <w:rPr>
          <w:spacing w:val="-2"/>
          <w:sz w:val="28"/>
        </w:rPr>
        <w:t xml:space="preserve"> </w:t>
      </w:r>
      <w:r>
        <w:rPr>
          <w:sz w:val="28"/>
        </w:rPr>
        <w:t>pp.48-57.</w:t>
      </w:r>
    </w:p>
    <w:p w:rsidR="009C787B" w:rsidRDefault="009C787B">
      <w:pPr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272"/>
        <w:jc w:val="center"/>
      </w:pPr>
      <w:bookmarkStart w:id="44" w:name="_bookmark43"/>
      <w:bookmarkEnd w:id="44"/>
      <w:r>
        <w:t>БЕРЛІН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АВТОБІОГРАФІЇ</w:t>
      </w:r>
      <w:r>
        <w:rPr>
          <w:spacing w:val="-5"/>
        </w:rPr>
        <w:t xml:space="preserve"> </w:t>
      </w:r>
      <w:r>
        <w:t>АННИ</w:t>
      </w:r>
      <w:r>
        <w:rPr>
          <w:spacing w:val="-4"/>
        </w:rPr>
        <w:t xml:space="preserve"> </w:t>
      </w:r>
      <w:r>
        <w:t>ЕТТЛІНҐЕР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5"/>
        </w:rPr>
      </w:pPr>
    </w:p>
    <w:p w:rsidR="009C787B" w:rsidRDefault="00AE36E6">
      <w:pPr>
        <w:pStyle w:val="2"/>
        <w:ind w:right="352"/>
      </w:pPr>
      <w:r>
        <w:t>Шевців</w:t>
      </w:r>
      <w:r>
        <w:rPr>
          <w:spacing w:val="-8"/>
        </w:rPr>
        <w:t xml:space="preserve"> </w:t>
      </w:r>
      <w:r>
        <w:t>Галина</w:t>
      </w:r>
      <w:r>
        <w:rPr>
          <w:spacing w:val="-6"/>
        </w:rPr>
        <w:t xml:space="preserve"> </w:t>
      </w:r>
      <w:r>
        <w:t>Михайлівна</w:t>
      </w:r>
    </w:p>
    <w:p w:rsidR="009C787B" w:rsidRDefault="00AE36E6">
      <w:pPr>
        <w:pStyle w:val="a3"/>
        <w:spacing w:before="3"/>
        <w:ind w:left="3947" w:right="352" w:firstLine="1548"/>
        <w:jc w:val="right"/>
      </w:pPr>
      <w:r>
        <w:t>канд. філол. наук., ст. викладач кафедри</w:t>
      </w:r>
      <w:r>
        <w:rPr>
          <w:spacing w:val="-67"/>
        </w:rPr>
        <w:t xml:space="preserve"> </w:t>
      </w:r>
      <w:r>
        <w:t>німецької</w:t>
      </w:r>
      <w:r>
        <w:rPr>
          <w:spacing w:val="-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французької</w:t>
      </w:r>
      <w:r>
        <w:rPr>
          <w:spacing w:val="-1"/>
        </w:rPr>
        <w:t xml:space="preserve"> </w:t>
      </w:r>
      <w:r>
        <w:t>мов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навчання</w:t>
      </w:r>
    </w:p>
    <w:p w:rsidR="009C787B" w:rsidRDefault="00AE36E6">
      <w:pPr>
        <w:pStyle w:val="a3"/>
        <w:spacing w:line="321" w:lineRule="exact"/>
        <w:ind w:right="353"/>
        <w:jc w:val="right"/>
      </w:pPr>
      <w:r>
        <w:t>ДДПУ</w:t>
      </w:r>
      <w:r>
        <w:rPr>
          <w:spacing w:val="-2"/>
        </w:rPr>
        <w:t xml:space="preserve"> </w:t>
      </w:r>
      <w:r>
        <w:t>ім.</w:t>
      </w:r>
      <w:r>
        <w:rPr>
          <w:spacing w:val="-3"/>
        </w:rPr>
        <w:t xml:space="preserve"> </w:t>
      </w:r>
      <w:r>
        <w:t>Івана</w:t>
      </w:r>
      <w:r>
        <w:rPr>
          <w:spacing w:val="-2"/>
        </w:rPr>
        <w:t xml:space="preserve"> </w:t>
      </w:r>
      <w:r>
        <w:t>Франка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1" w:firstLine="427"/>
      </w:pPr>
      <w:r>
        <w:t>Анна Еттлінґер (1841-1934) – відома німецька літературознавиця, критик,</w:t>
      </w:r>
      <w:r>
        <w:rPr>
          <w:spacing w:val="1"/>
        </w:rPr>
        <w:t xml:space="preserve"> </w:t>
      </w:r>
      <w:r>
        <w:t>поетеса</w:t>
      </w:r>
      <w:r>
        <w:rPr>
          <w:spacing w:val="1"/>
        </w:rPr>
        <w:t xml:space="preserve"> </w:t>
      </w:r>
      <w:r>
        <w:t>та письменниця.</w:t>
      </w:r>
      <w:r>
        <w:rPr>
          <w:spacing w:val="1"/>
        </w:rPr>
        <w:t xml:space="preserve"> </w:t>
      </w:r>
      <w:r>
        <w:t>Своєю творчістю та</w:t>
      </w:r>
      <w:r>
        <w:rPr>
          <w:spacing w:val="1"/>
        </w:rPr>
        <w:t xml:space="preserve"> </w:t>
      </w:r>
      <w:r>
        <w:t>літературною</w:t>
      </w:r>
      <w:r>
        <w:rPr>
          <w:spacing w:val="1"/>
        </w:rPr>
        <w:t xml:space="preserve"> </w:t>
      </w:r>
      <w:r>
        <w:t>діяльністю в</w:t>
      </w:r>
      <w:r>
        <w:t>она</w:t>
      </w:r>
      <w:r>
        <w:rPr>
          <w:spacing w:val="1"/>
        </w:rPr>
        <w:t xml:space="preserve"> </w:t>
      </w:r>
      <w:r>
        <w:t>пропагувала</w:t>
      </w:r>
      <w:r>
        <w:rPr>
          <w:spacing w:val="1"/>
        </w:rPr>
        <w:t xml:space="preserve"> </w:t>
      </w:r>
      <w:r>
        <w:t>сімейну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суспільну</w:t>
      </w:r>
      <w:r>
        <w:rPr>
          <w:spacing w:val="1"/>
        </w:rPr>
        <w:t xml:space="preserve"> </w:t>
      </w:r>
      <w:r>
        <w:t>емансипацію</w:t>
      </w:r>
      <w:r>
        <w:rPr>
          <w:spacing w:val="1"/>
        </w:rPr>
        <w:t xml:space="preserve"> </w:t>
      </w:r>
      <w:r>
        <w:t>жінки</w:t>
      </w:r>
      <w:r>
        <w:rPr>
          <w:sz w:val="22"/>
        </w:rPr>
        <w:t>.</w:t>
      </w:r>
      <w:r>
        <w:rPr>
          <w:spacing w:val="1"/>
          <w:sz w:val="22"/>
        </w:rPr>
        <w:t xml:space="preserve"> </w:t>
      </w:r>
      <w:r>
        <w:t>Письменниця</w:t>
      </w:r>
      <w:r>
        <w:rPr>
          <w:spacing w:val="1"/>
        </w:rPr>
        <w:t xml:space="preserve"> </w:t>
      </w:r>
      <w:r>
        <w:t>жила</w:t>
      </w:r>
      <w:r>
        <w:rPr>
          <w:spacing w:val="1"/>
        </w:rPr>
        <w:t xml:space="preserve"> </w:t>
      </w:r>
      <w:r>
        <w:t>всупереч умовностям свого часу, закладаючи основу руху за права жінок. Її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шансів</w:t>
      </w:r>
      <w:r>
        <w:rPr>
          <w:spacing w:val="1"/>
        </w:rPr>
        <w:t xml:space="preserve"> </w:t>
      </w:r>
      <w:r>
        <w:t>жінок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поданий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«Літературних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для дам»</w:t>
      </w:r>
      <w:r>
        <w:rPr>
          <w:spacing w:val="1"/>
        </w:rPr>
        <w:t xml:space="preserve"> </w:t>
      </w:r>
      <w:r>
        <w:t>на академічному</w:t>
      </w:r>
      <w:r>
        <w:rPr>
          <w:spacing w:val="1"/>
        </w:rPr>
        <w:t xml:space="preserve"> </w:t>
      </w:r>
      <w:r>
        <w:t>рівні. Анна Еттлінґер вважала, що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дівчат має бути фундаментально перепланована та вдосконалена, для того щоб</w:t>
      </w:r>
      <w:r>
        <w:rPr>
          <w:spacing w:val="1"/>
        </w:rPr>
        <w:t xml:space="preserve"> </w:t>
      </w:r>
      <w:r>
        <w:t>жінки</w:t>
      </w:r>
      <w:r>
        <w:rPr>
          <w:spacing w:val="-3"/>
        </w:rPr>
        <w:t xml:space="preserve"> </w:t>
      </w:r>
      <w:r>
        <w:t>надалі могли</w:t>
      </w:r>
      <w:r>
        <w:rPr>
          <w:spacing w:val="-4"/>
        </w:rPr>
        <w:t xml:space="preserve"> </w:t>
      </w:r>
      <w:r>
        <w:t>мати широку</w:t>
      </w:r>
      <w:r>
        <w:rPr>
          <w:spacing w:val="1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працевлаштування.</w:t>
      </w:r>
    </w:p>
    <w:p w:rsidR="009C787B" w:rsidRDefault="00AE36E6">
      <w:pPr>
        <w:pStyle w:val="a3"/>
        <w:spacing w:before="3"/>
        <w:ind w:right="357" w:firstLine="427"/>
      </w:pPr>
      <w:r>
        <w:t>У дитинстві письменниця зростала шостою з дванадцяти дітей у заможній</w:t>
      </w:r>
      <w:r>
        <w:rPr>
          <w:spacing w:val="1"/>
        </w:rPr>
        <w:t xml:space="preserve"> </w:t>
      </w:r>
      <w:r>
        <w:t>сім’ї</w:t>
      </w:r>
      <w:r>
        <w:rPr>
          <w:spacing w:val="18"/>
        </w:rPr>
        <w:t xml:space="preserve"> </w:t>
      </w:r>
      <w:r>
        <w:t>єврейсько</w:t>
      </w:r>
      <w:r>
        <w:t>го</w:t>
      </w:r>
      <w:r>
        <w:rPr>
          <w:spacing w:val="18"/>
        </w:rPr>
        <w:t xml:space="preserve"> </w:t>
      </w:r>
      <w:r>
        <w:t>адвоката,</w:t>
      </w:r>
      <w:r>
        <w:rPr>
          <w:spacing w:val="15"/>
        </w:rPr>
        <w:t xml:space="preserve"> </w:t>
      </w:r>
      <w:r>
        <w:t>яка</w:t>
      </w:r>
      <w:r>
        <w:rPr>
          <w:spacing w:val="16"/>
        </w:rPr>
        <w:t xml:space="preserve"> </w:t>
      </w:r>
      <w:r>
        <w:t>проживала</w:t>
      </w:r>
      <w:r>
        <w:rPr>
          <w:spacing w:val="19"/>
        </w:rPr>
        <w:t xml:space="preserve"> </w:t>
      </w:r>
      <w:r>
        <w:t>тоді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Церінґерштрассе,</w:t>
      </w:r>
      <w:r>
        <w:rPr>
          <w:spacing w:val="18"/>
        </w:rPr>
        <w:t xml:space="preserve"> </w:t>
      </w:r>
      <w:r>
        <w:t>42.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домі</w:t>
      </w:r>
      <w:r>
        <w:rPr>
          <w:spacing w:val="-68"/>
        </w:rPr>
        <w:t xml:space="preserve"> </w:t>
      </w:r>
      <w:r>
        <w:t>її батьків завжди панувала ліберальна мистецька духовна атмосфера. Батько</w:t>
      </w:r>
      <w:r>
        <w:rPr>
          <w:spacing w:val="1"/>
        </w:rPr>
        <w:t xml:space="preserve"> </w:t>
      </w:r>
      <w:r>
        <w:t>належав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відомих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впливових</w:t>
      </w:r>
      <w:r>
        <w:rPr>
          <w:spacing w:val="1"/>
        </w:rPr>
        <w:t xml:space="preserve"> </w:t>
      </w:r>
      <w:r>
        <w:t>чоловіків</w:t>
      </w:r>
      <w:r>
        <w:rPr>
          <w:spacing w:val="1"/>
        </w:rPr>
        <w:t xml:space="preserve"> </w:t>
      </w:r>
      <w:r>
        <w:t>єврейської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Карлсруе.</w:t>
      </w:r>
      <w:r>
        <w:rPr>
          <w:spacing w:val="1"/>
        </w:rPr>
        <w:t xml:space="preserve"> </w:t>
      </w:r>
      <w:r>
        <w:t>Частими гостями в домі бували відомий композитор Йоганесс Брамс і відомий</w:t>
      </w:r>
      <w:r>
        <w:rPr>
          <w:spacing w:val="1"/>
        </w:rPr>
        <w:t xml:space="preserve"> </w:t>
      </w:r>
      <w:r>
        <w:t>єврейський</w:t>
      </w:r>
      <w:r>
        <w:rPr>
          <w:spacing w:val="-1"/>
        </w:rPr>
        <w:t xml:space="preserve"> </w:t>
      </w:r>
      <w:r>
        <w:t>оркестровий диригент</w:t>
      </w:r>
      <w:r>
        <w:rPr>
          <w:spacing w:val="-1"/>
        </w:rPr>
        <w:t xml:space="preserve"> </w:t>
      </w:r>
      <w:r>
        <w:t>Герман Леві.</w:t>
      </w:r>
    </w:p>
    <w:p w:rsidR="009C787B" w:rsidRDefault="00AE36E6">
      <w:pPr>
        <w:pStyle w:val="a3"/>
        <w:ind w:right="352" w:firstLine="427"/>
      </w:pP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старші</w:t>
      </w:r>
      <w:r>
        <w:rPr>
          <w:spacing w:val="1"/>
        </w:rPr>
        <w:t xml:space="preserve"> </w:t>
      </w:r>
      <w:r>
        <w:t>сестри</w:t>
      </w:r>
      <w:r>
        <w:rPr>
          <w:spacing w:val="1"/>
        </w:rPr>
        <w:t xml:space="preserve"> </w:t>
      </w:r>
      <w:r>
        <w:t>виходили</w:t>
      </w:r>
      <w:r>
        <w:rPr>
          <w:spacing w:val="1"/>
        </w:rPr>
        <w:t xml:space="preserve"> </w:t>
      </w:r>
      <w:r>
        <w:t>заміж,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рішуче</w:t>
      </w:r>
      <w:r>
        <w:rPr>
          <w:spacing w:val="1"/>
        </w:rPr>
        <w:t xml:space="preserve"> </w:t>
      </w:r>
      <w:r>
        <w:t>відхиляла всі спроби її з кимось одружити. Вона залишалася вільною і ст</w:t>
      </w:r>
      <w:r>
        <w:t>аранно</w:t>
      </w:r>
      <w:r>
        <w:rPr>
          <w:spacing w:val="-67"/>
        </w:rPr>
        <w:t xml:space="preserve"> </w:t>
      </w:r>
      <w:r>
        <w:t>готувала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одруженням</w:t>
      </w:r>
      <w:r>
        <w:rPr>
          <w:spacing w:val="1"/>
        </w:rPr>
        <w:t xml:space="preserve"> </w:t>
      </w:r>
      <w:r>
        <w:t>суперечила нормативній моделі життя буржуазних сімей, проте в XIX столітті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траплялася</w:t>
      </w:r>
      <w:r>
        <w:rPr>
          <w:spacing w:val="1"/>
        </w:rPr>
        <w:t xml:space="preserve"> </w:t>
      </w:r>
      <w:r>
        <w:t>часто.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неодружені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здобути</w:t>
      </w:r>
      <w:r>
        <w:rPr>
          <w:spacing w:val="1"/>
        </w:rPr>
        <w:t xml:space="preserve"> </w:t>
      </w:r>
      <w:r>
        <w:t>педагогічну професію, шлях, який част</w:t>
      </w:r>
      <w:r>
        <w:t>о біографічно документувався і ставав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автобіографічних</w:t>
      </w:r>
      <w:r>
        <w:rPr>
          <w:spacing w:val="1"/>
        </w:rPr>
        <w:t xml:space="preserve"> </w:t>
      </w:r>
      <w:r>
        <w:t>рефлексій [1, с,</w:t>
      </w:r>
      <w:r>
        <w:rPr>
          <w:spacing w:val="1"/>
        </w:rPr>
        <w:t xml:space="preserve"> </w:t>
      </w:r>
      <w:r>
        <w:t>269, 293]. З цією метою Анна</w:t>
      </w:r>
      <w:r>
        <w:rPr>
          <w:spacing w:val="1"/>
        </w:rPr>
        <w:t xml:space="preserve"> </w:t>
      </w:r>
      <w:r>
        <w:t>Еттлінґер завершила в 1872 році навчання в ліцеї в Берліні та успішно склала</w:t>
      </w:r>
      <w:r>
        <w:rPr>
          <w:spacing w:val="1"/>
        </w:rPr>
        <w:t xml:space="preserve"> </w:t>
      </w:r>
      <w:r>
        <w:t>випускний іспит. На прожиття вона заробляла, будучи приватною вчителькою,</w:t>
      </w:r>
      <w:r>
        <w:rPr>
          <w:spacing w:val="1"/>
        </w:rPr>
        <w:t xml:space="preserve"> </w:t>
      </w:r>
      <w:r>
        <w:t>вела</w:t>
      </w:r>
      <w:r>
        <w:rPr>
          <w:spacing w:val="1"/>
        </w:rPr>
        <w:t xml:space="preserve"> </w:t>
      </w:r>
      <w:r>
        <w:t>літературні</w:t>
      </w:r>
      <w:r>
        <w:rPr>
          <w:spacing w:val="1"/>
        </w:rPr>
        <w:t xml:space="preserve"> </w:t>
      </w:r>
      <w:r>
        <w:t>курси,</w:t>
      </w:r>
      <w:r>
        <w:rPr>
          <w:spacing w:val="1"/>
        </w:rPr>
        <w:t xml:space="preserve"> </w:t>
      </w:r>
      <w:r>
        <w:t>виступала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лекціями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музику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літературу,</w:t>
      </w:r>
      <w:r>
        <w:rPr>
          <w:spacing w:val="1"/>
        </w:rPr>
        <w:t xml:space="preserve"> </w:t>
      </w:r>
      <w:r>
        <w:t>подорожувала, писала критичні статті. В 1904 році Анна Еттлінґер розпочинає</w:t>
      </w:r>
      <w:r>
        <w:rPr>
          <w:spacing w:val="1"/>
        </w:rPr>
        <w:t xml:space="preserve"> </w:t>
      </w:r>
      <w:r>
        <w:t>активно записувати своє життя. Зовн</w:t>
      </w:r>
      <w:r>
        <w:t>ішнім приводом для цього був переїзд з</w:t>
      </w:r>
      <w:r>
        <w:rPr>
          <w:spacing w:val="1"/>
        </w:rPr>
        <w:t xml:space="preserve"> </w:t>
      </w:r>
      <w:r>
        <w:t>батьківського дому до Карлсруе, де вона провела більшу частину свого життя.</w:t>
      </w:r>
      <w:r>
        <w:rPr>
          <w:spacing w:val="1"/>
        </w:rPr>
        <w:t xml:space="preserve"> </w:t>
      </w:r>
      <w:r>
        <w:t>Написавши декілька сторінок, авторка відклала цю роботу, і продовжувала її в</w:t>
      </w:r>
      <w:r>
        <w:rPr>
          <w:spacing w:val="1"/>
        </w:rPr>
        <w:t xml:space="preserve"> </w:t>
      </w:r>
      <w:r>
        <w:t>1915-1920</w:t>
      </w:r>
      <w:r>
        <w:rPr>
          <w:spacing w:val="1"/>
        </w:rPr>
        <w:t xml:space="preserve"> </w:t>
      </w:r>
      <w:r>
        <w:t>роках.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письменниця</w:t>
      </w:r>
      <w:r>
        <w:rPr>
          <w:spacing w:val="1"/>
        </w:rPr>
        <w:t xml:space="preserve"> </w:t>
      </w:r>
      <w:r>
        <w:t>вела</w:t>
      </w:r>
      <w:r>
        <w:rPr>
          <w:spacing w:val="1"/>
        </w:rPr>
        <w:t xml:space="preserve"> </w:t>
      </w:r>
      <w:r>
        <w:t>воєнний</w:t>
      </w:r>
      <w:r>
        <w:rPr>
          <w:spacing w:val="1"/>
        </w:rPr>
        <w:t xml:space="preserve"> </w:t>
      </w:r>
      <w:r>
        <w:t>щоденник,</w:t>
      </w:r>
      <w:r>
        <w:rPr>
          <w:spacing w:val="1"/>
        </w:rPr>
        <w:t xml:space="preserve"> </w:t>
      </w:r>
      <w:r>
        <w:t>як</w:t>
      </w:r>
      <w:r>
        <w:t>ий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зберігся.</w:t>
      </w:r>
      <w:r>
        <w:rPr>
          <w:spacing w:val="1"/>
        </w:rPr>
        <w:t xml:space="preserve"> </w:t>
      </w:r>
      <w:r>
        <w:t>Детальнішу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автобіографічну</w:t>
      </w:r>
      <w:r>
        <w:rPr>
          <w:spacing w:val="1"/>
        </w:rPr>
        <w:t xml:space="preserve"> </w:t>
      </w:r>
      <w:r>
        <w:t>публіцистику</w:t>
      </w:r>
      <w:r>
        <w:rPr>
          <w:spacing w:val="1"/>
        </w:rPr>
        <w:t xml:space="preserve"> </w:t>
      </w:r>
      <w:r>
        <w:t>Анни</w:t>
      </w:r>
      <w:r>
        <w:rPr>
          <w:spacing w:val="1"/>
        </w:rPr>
        <w:t xml:space="preserve"> </w:t>
      </w:r>
      <w:r>
        <w:t>Еттлінґер знаходимо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німецьких</w:t>
      </w:r>
      <w:r>
        <w:rPr>
          <w:spacing w:val="1"/>
        </w:rPr>
        <w:t xml:space="preserve"> </w:t>
      </w:r>
      <w:r>
        <w:t>дослідженнях</w:t>
      </w:r>
      <w:r>
        <w:rPr>
          <w:spacing w:val="1"/>
        </w:rPr>
        <w:t xml:space="preserve"> </w:t>
      </w:r>
      <w:r>
        <w:t>[2].</w:t>
      </w:r>
    </w:p>
    <w:p w:rsidR="009C787B" w:rsidRDefault="00AE36E6">
      <w:pPr>
        <w:pStyle w:val="a3"/>
        <w:ind w:right="357" w:firstLine="427"/>
      </w:pPr>
      <w:r>
        <w:t>Спогади Анни Еттлінґер довгий час залишалися поза увагою читача. Проте</w:t>
      </w:r>
      <w:r>
        <w:rPr>
          <w:spacing w:val="1"/>
        </w:rPr>
        <w:t xml:space="preserve"> </w:t>
      </w:r>
      <w:r>
        <w:t>вони були важливим джерелом історії міста Карлсруе, яке зоб</w:t>
      </w:r>
      <w:r>
        <w:t>ражало місцеву</w:t>
      </w:r>
      <w:r>
        <w:rPr>
          <w:spacing w:val="1"/>
        </w:rPr>
        <w:t xml:space="preserve"> </w:t>
      </w:r>
      <w:r>
        <w:t>єврейську громаду, її діяльність а також тогочасну сім’ю. Більшість сучасних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спогадів</w:t>
      </w:r>
      <w:r>
        <w:rPr>
          <w:spacing w:val="1"/>
        </w:rPr>
        <w:t xml:space="preserve"> </w:t>
      </w:r>
      <w:r>
        <w:t>фокусуються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зображенні</w:t>
      </w:r>
      <w:r>
        <w:rPr>
          <w:spacing w:val="1"/>
        </w:rPr>
        <w:t xml:space="preserve"> </w:t>
      </w:r>
      <w:r>
        <w:t>Карлсруе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Бадена</w:t>
      </w:r>
      <w:r>
        <w:rPr>
          <w:spacing w:val="1"/>
        </w:rPr>
        <w:t xml:space="preserve"> </w:t>
      </w:r>
      <w:r>
        <w:t>(Роберт</w:t>
      </w:r>
      <w:r>
        <w:rPr>
          <w:spacing w:val="3"/>
        </w:rPr>
        <w:t xml:space="preserve"> </w:t>
      </w:r>
      <w:r>
        <w:t>Бендер,</w:t>
      </w:r>
      <w:r>
        <w:rPr>
          <w:spacing w:val="3"/>
        </w:rPr>
        <w:t xml:space="preserve"> </w:t>
      </w:r>
      <w:r>
        <w:t>Сюзанне</w:t>
      </w:r>
      <w:r>
        <w:rPr>
          <w:spacing w:val="2"/>
        </w:rPr>
        <w:t xml:space="preserve"> </w:t>
      </w:r>
      <w:r>
        <w:t>Аше,</w:t>
      </w:r>
      <w:r>
        <w:rPr>
          <w:spacing w:val="3"/>
        </w:rPr>
        <w:t xml:space="preserve"> </w:t>
      </w:r>
      <w:r>
        <w:t>Фолькер</w:t>
      </w:r>
      <w:r>
        <w:rPr>
          <w:spacing w:val="5"/>
        </w:rPr>
        <w:t xml:space="preserve"> </w:t>
      </w:r>
      <w:r>
        <w:t>Реудель).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увагу</w:t>
      </w:r>
      <w:r>
        <w:rPr>
          <w:spacing w:val="4"/>
        </w:rPr>
        <w:t xml:space="preserve"> </w:t>
      </w:r>
      <w:r>
        <w:t>заслуговує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6"/>
      </w:pPr>
      <w:r>
        <w:t>дослідження Кляудії Ульбріх, яка вивчає портрет Берліна, змальований Анною</w:t>
      </w:r>
      <w:r>
        <w:rPr>
          <w:spacing w:val="1"/>
        </w:rPr>
        <w:t xml:space="preserve"> </w:t>
      </w:r>
      <w:r>
        <w:t>Еттлінґер [3]. Отже проаналізуємо, як описує авторка через більше ніж 40 років</w:t>
      </w:r>
      <w:r>
        <w:rPr>
          <w:spacing w:val="1"/>
        </w:rPr>
        <w:t xml:space="preserve"> </w:t>
      </w:r>
      <w:r>
        <w:t>своє</w:t>
      </w:r>
      <w:r>
        <w:rPr>
          <w:spacing w:val="-1"/>
        </w:rPr>
        <w:t xml:space="preserve"> </w:t>
      </w:r>
      <w:r>
        <w:t>перше</w:t>
      </w:r>
      <w:r>
        <w:rPr>
          <w:spacing w:val="-3"/>
        </w:rPr>
        <w:t xml:space="preserve"> </w:t>
      </w:r>
      <w:r>
        <w:t>перебування у</w:t>
      </w:r>
      <w:r>
        <w:rPr>
          <w:spacing w:val="-3"/>
        </w:rPr>
        <w:t xml:space="preserve"> </w:t>
      </w:r>
      <w:r>
        <w:t>прусській</w:t>
      </w:r>
      <w:r>
        <w:rPr>
          <w:spacing w:val="-1"/>
        </w:rPr>
        <w:t xml:space="preserve"> </w:t>
      </w:r>
      <w:r>
        <w:t>столиці.</w:t>
      </w:r>
    </w:p>
    <w:p w:rsidR="009C787B" w:rsidRDefault="00AE36E6">
      <w:pPr>
        <w:pStyle w:val="a3"/>
        <w:spacing w:before="1"/>
        <w:ind w:right="359" w:firstLine="427"/>
      </w:pPr>
      <w:r>
        <w:t>Анна Еттлінґер не була наївною авторкою мемуарів. Коли вона розпочала</w:t>
      </w:r>
      <w:r>
        <w:rPr>
          <w:spacing w:val="1"/>
        </w:rPr>
        <w:t xml:space="preserve"> </w:t>
      </w:r>
      <w:r>
        <w:t>творити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спогадове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біографічний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неї</w:t>
      </w:r>
      <w:r>
        <w:rPr>
          <w:spacing w:val="-67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відомим.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прочитала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листів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спогадів.</w:t>
      </w:r>
      <w:r>
        <w:rPr>
          <w:spacing w:val="1"/>
        </w:rPr>
        <w:t xml:space="preserve"> </w:t>
      </w:r>
      <w:r>
        <w:t>Письменниця активно читала спогади Отто фон Бісмарка, революціонера Карла</w:t>
      </w:r>
      <w:r>
        <w:rPr>
          <w:spacing w:val="-67"/>
        </w:rPr>
        <w:t xml:space="preserve"> </w:t>
      </w:r>
      <w:r>
        <w:t>Шурца,</w:t>
      </w:r>
      <w:r>
        <w:rPr>
          <w:spacing w:val="-2"/>
        </w:rPr>
        <w:t xml:space="preserve"> </w:t>
      </w:r>
      <w:r>
        <w:t>композитора Ріхарада Ваґнера.</w:t>
      </w:r>
    </w:p>
    <w:p w:rsidR="009C787B" w:rsidRDefault="00AE36E6">
      <w:pPr>
        <w:pStyle w:val="a3"/>
        <w:spacing w:before="1"/>
        <w:ind w:right="349" w:firstLine="427"/>
      </w:pPr>
      <w:r>
        <w:t>Сестра Анни</w:t>
      </w:r>
      <w:r>
        <w:rPr>
          <w:spacing w:val="1"/>
        </w:rPr>
        <w:t xml:space="preserve"> </w:t>
      </w:r>
      <w:r>
        <w:t>Емілі мала план</w:t>
      </w:r>
      <w:r>
        <w:rPr>
          <w:spacing w:val="1"/>
        </w:rPr>
        <w:t xml:space="preserve"> </w:t>
      </w:r>
      <w:r>
        <w:t>записати її</w:t>
      </w:r>
      <w:r>
        <w:rPr>
          <w:spacing w:val="1"/>
        </w:rPr>
        <w:t xml:space="preserve"> </w:t>
      </w:r>
      <w:r>
        <w:t>життєву</w:t>
      </w:r>
      <w:r>
        <w:rPr>
          <w:spacing w:val="1"/>
        </w:rPr>
        <w:t xml:space="preserve"> </w:t>
      </w:r>
      <w:r>
        <w:t>історію, але він</w:t>
      </w:r>
      <w:r>
        <w:rPr>
          <w:spacing w:val="1"/>
        </w:rPr>
        <w:t xml:space="preserve"> </w:t>
      </w:r>
      <w:r>
        <w:t>так і</w:t>
      </w:r>
      <w:r>
        <w:rPr>
          <w:spacing w:val="7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втілений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мемуарів Анна</w:t>
      </w:r>
      <w:r>
        <w:rPr>
          <w:spacing w:val="1"/>
        </w:rPr>
        <w:t xml:space="preserve"> </w:t>
      </w:r>
      <w:r>
        <w:t>опублікувала</w:t>
      </w:r>
      <w:r>
        <w:rPr>
          <w:spacing w:val="1"/>
        </w:rPr>
        <w:t xml:space="preserve"> </w:t>
      </w:r>
      <w:r>
        <w:t>біографію Льва Толстого та Германна Леві. Вона захоплювалася «Поезією і</w:t>
      </w:r>
      <w:r>
        <w:rPr>
          <w:spacing w:val="1"/>
        </w:rPr>
        <w:t xml:space="preserve"> </w:t>
      </w:r>
      <w:r>
        <w:t>правдою» Ґете як зразком автобіографічного письма [4, с. 243</w:t>
      </w:r>
      <w:r>
        <w:rPr>
          <w:rFonts w:ascii="Calibri" w:hAnsi="Calibri"/>
          <w:sz w:val="18"/>
        </w:rPr>
        <w:t>.</w:t>
      </w:r>
      <w:r>
        <w:t>], зустрічалася з</w:t>
      </w:r>
      <w:r>
        <w:rPr>
          <w:spacing w:val="1"/>
        </w:rPr>
        <w:t xml:space="preserve"> </w:t>
      </w:r>
      <w:r>
        <w:t>авторами, що працювали в біографічному жанрі, зокрема з Марі фон Ебнер-</w:t>
      </w:r>
      <w:r>
        <w:rPr>
          <w:spacing w:val="1"/>
        </w:rPr>
        <w:t xml:space="preserve"> </w:t>
      </w:r>
      <w:r>
        <w:t>Ешенбах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Фанні</w:t>
      </w:r>
      <w:r>
        <w:rPr>
          <w:spacing w:val="1"/>
        </w:rPr>
        <w:t xml:space="preserve"> </w:t>
      </w:r>
      <w:r>
        <w:t>Лєвальд.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письменниці</w:t>
      </w:r>
      <w:r>
        <w:rPr>
          <w:spacing w:val="1"/>
        </w:rPr>
        <w:t xml:space="preserve"> </w:t>
      </w:r>
      <w:r>
        <w:t>допомагали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об’єднати</w:t>
      </w:r>
      <w:r>
        <w:rPr>
          <w:spacing w:val="1"/>
        </w:rPr>
        <w:t xml:space="preserve"> </w:t>
      </w:r>
      <w:r>
        <w:t>окремі чарівні спогади в єдину розповідь, письменниця Герміне Віллінґер брала</w:t>
      </w:r>
      <w:r>
        <w:rPr>
          <w:spacing w:val="-6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неї</w:t>
      </w:r>
      <w:r>
        <w:rPr>
          <w:spacing w:val="24"/>
        </w:rPr>
        <w:t xml:space="preserve"> </w:t>
      </w:r>
      <w:r>
        <w:t>уроки,</w:t>
      </w:r>
      <w:r>
        <w:rPr>
          <w:spacing w:val="23"/>
        </w:rPr>
        <w:t xml:space="preserve"> </w:t>
      </w:r>
      <w:r>
        <w:t>Тереза</w:t>
      </w:r>
      <w:r>
        <w:rPr>
          <w:spacing w:val="23"/>
        </w:rPr>
        <w:t xml:space="preserve"> </w:t>
      </w:r>
      <w:r>
        <w:t>Деврієнт</w:t>
      </w:r>
      <w:r>
        <w:rPr>
          <w:spacing w:val="23"/>
        </w:rPr>
        <w:t xml:space="preserve"> </w:t>
      </w:r>
      <w:r>
        <w:t>допомагала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підборі</w:t>
      </w:r>
      <w:r>
        <w:rPr>
          <w:spacing w:val="24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систематизації</w:t>
      </w:r>
      <w:r>
        <w:rPr>
          <w:spacing w:val="24"/>
        </w:rPr>
        <w:t xml:space="preserve"> </w:t>
      </w:r>
      <w:r>
        <w:t>матеріалу</w:t>
      </w:r>
      <w:r>
        <w:rPr>
          <w:spacing w:val="-67"/>
        </w:rPr>
        <w:t xml:space="preserve"> </w:t>
      </w:r>
      <w:r>
        <w:t xml:space="preserve">та  </w:t>
      </w:r>
      <w:r>
        <w:rPr>
          <w:spacing w:val="1"/>
        </w:rPr>
        <w:t xml:space="preserve"> </w:t>
      </w:r>
      <w:r>
        <w:t xml:space="preserve">перконувала  </w:t>
      </w:r>
      <w:r>
        <w:rPr>
          <w:spacing w:val="1"/>
        </w:rPr>
        <w:t xml:space="preserve"> </w:t>
      </w:r>
      <w:r>
        <w:t xml:space="preserve">її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необхідності  </w:t>
      </w:r>
      <w:r>
        <w:rPr>
          <w:spacing w:val="1"/>
        </w:rPr>
        <w:t xml:space="preserve"> </w:t>
      </w:r>
      <w:r>
        <w:t xml:space="preserve">певних  </w:t>
      </w:r>
      <w:r>
        <w:rPr>
          <w:spacing w:val="1"/>
        </w:rPr>
        <w:t xml:space="preserve"> </w:t>
      </w:r>
      <w:r>
        <w:t xml:space="preserve">правок  </w:t>
      </w:r>
      <w:r>
        <w:rPr>
          <w:spacing w:val="1"/>
        </w:rPr>
        <w:t xml:space="preserve"> </w:t>
      </w:r>
      <w:r>
        <w:t xml:space="preserve">та  </w:t>
      </w:r>
      <w:r>
        <w:rPr>
          <w:spacing w:val="1"/>
        </w:rPr>
        <w:t xml:space="preserve"> </w:t>
      </w:r>
      <w:r>
        <w:t>видалень.    Для</w:t>
      </w:r>
      <w:r>
        <w:rPr>
          <w:spacing w:val="-67"/>
        </w:rPr>
        <w:t xml:space="preserve"> </w:t>
      </w:r>
      <w:r>
        <w:t>Анни Еттлінґер було зрозуміло, що розповісти про пережите не так просто.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продумати,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включені в текст автобіографічного письма і в якому конкретному контексті.</w:t>
      </w:r>
      <w:r>
        <w:rPr>
          <w:spacing w:val="1"/>
        </w:rPr>
        <w:t xml:space="preserve"> </w:t>
      </w:r>
      <w:r>
        <w:t>Факти мали бути пр</w:t>
      </w:r>
      <w:r>
        <w:t>авдивими, але безперечно, важливим був їхній відбір та</w:t>
      </w:r>
      <w:r>
        <w:rPr>
          <w:spacing w:val="1"/>
        </w:rPr>
        <w:t xml:space="preserve"> </w:t>
      </w:r>
      <w:r>
        <w:t>класифікація.</w:t>
      </w:r>
    </w:p>
    <w:p w:rsidR="009C787B" w:rsidRDefault="00AE36E6">
      <w:pPr>
        <w:pStyle w:val="a3"/>
        <w:spacing w:before="1"/>
        <w:ind w:right="356" w:firstLine="708"/>
      </w:pPr>
      <w:r>
        <w:t>Для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автобіографії</w:t>
      </w:r>
      <w:r>
        <w:rPr>
          <w:spacing w:val="1"/>
        </w:rPr>
        <w:t xml:space="preserve"> </w:t>
      </w:r>
      <w:r>
        <w:t>авторка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переглянула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сімейні</w:t>
      </w:r>
      <w:r>
        <w:rPr>
          <w:spacing w:val="1"/>
        </w:rPr>
        <w:t xml:space="preserve"> </w:t>
      </w:r>
      <w:r>
        <w:t>документи, уважно перечитувала сімейну кореспонденцію. Фотографії кімнат,</w:t>
      </w:r>
      <w:r>
        <w:rPr>
          <w:spacing w:val="1"/>
        </w:rPr>
        <w:t xml:space="preserve"> </w:t>
      </w:r>
      <w:r>
        <w:t>меблів</w:t>
      </w:r>
      <w:r>
        <w:rPr>
          <w:spacing w:val="1"/>
        </w:rPr>
        <w:t xml:space="preserve"> </w:t>
      </w:r>
      <w:r>
        <w:t>допомагали</w:t>
      </w:r>
      <w:r>
        <w:rPr>
          <w:spacing w:val="1"/>
        </w:rPr>
        <w:t xml:space="preserve"> </w:t>
      </w:r>
      <w:r>
        <w:t>освіжити</w:t>
      </w:r>
      <w:r>
        <w:rPr>
          <w:spacing w:val="1"/>
        </w:rPr>
        <w:t xml:space="preserve"> </w:t>
      </w:r>
      <w:r>
        <w:t>спогади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роз</w:t>
      </w:r>
      <w:r>
        <w:t>повіді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характеру. При спогадах про Берлін авторка багато в чому покладалася на свій</w:t>
      </w:r>
      <w:r>
        <w:rPr>
          <w:spacing w:val="1"/>
        </w:rPr>
        <w:t xml:space="preserve"> </w:t>
      </w:r>
      <w:r>
        <w:t>щоденник. Деякі нотатки служили їй своєрідним путівником у морі спогадів.</w:t>
      </w:r>
      <w:r>
        <w:rPr>
          <w:spacing w:val="1"/>
        </w:rPr>
        <w:t xml:space="preserve"> </w:t>
      </w:r>
      <w:r>
        <w:t>Анна Еттлінґер хотіла об’єднати спогади в єдину картину минулого. Вона 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дотримувалася</w:t>
      </w:r>
      <w:r>
        <w:rPr>
          <w:spacing w:val="1"/>
        </w:rPr>
        <w:t xml:space="preserve"> </w:t>
      </w:r>
      <w:r>
        <w:t>хронології,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фактів</w:t>
      </w:r>
      <w:r>
        <w:rPr>
          <w:spacing w:val="1"/>
        </w:rPr>
        <w:t xml:space="preserve"> </w:t>
      </w:r>
      <w:r>
        <w:t>подавала</w:t>
      </w:r>
      <w:r>
        <w:rPr>
          <w:spacing w:val="1"/>
        </w:rPr>
        <w:t xml:space="preserve"> </w:t>
      </w:r>
      <w:r>
        <w:t>розлогі</w:t>
      </w:r>
      <w:r>
        <w:rPr>
          <w:spacing w:val="1"/>
        </w:rPr>
        <w:t xml:space="preserve"> </w:t>
      </w:r>
      <w:r>
        <w:t>коментарі.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хронології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перерви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розповіді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показовими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тлумачення</w:t>
      </w:r>
      <w:r>
        <w:rPr>
          <w:spacing w:val="-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[3,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252].</w:t>
      </w:r>
    </w:p>
    <w:p w:rsidR="009C787B" w:rsidRDefault="00AE36E6">
      <w:pPr>
        <w:pStyle w:val="a3"/>
        <w:ind w:right="357" w:firstLine="427"/>
      </w:pPr>
      <w:r>
        <w:t>Оскільки авторка створила більшу частину своїх спогадів в останні роки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намагалася</w:t>
      </w:r>
      <w:r>
        <w:rPr>
          <w:spacing w:val="1"/>
        </w:rPr>
        <w:t xml:space="preserve"> </w:t>
      </w:r>
      <w:r>
        <w:t>уникати спогадів про піднесення єврейської буржуазії. І відповідно політична</w:t>
      </w:r>
      <w:r>
        <w:rPr>
          <w:spacing w:val="1"/>
        </w:rPr>
        <w:t xml:space="preserve"> </w:t>
      </w:r>
      <w:r>
        <w:t>ситуація в кінці першої світової війни вплинула на основні пункти спогадів.</w:t>
      </w:r>
      <w:r>
        <w:rPr>
          <w:spacing w:val="1"/>
        </w:rPr>
        <w:t xml:space="preserve"> </w:t>
      </w:r>
      <w:r>
        <w:t>Авторка дбала про те, щоб спогади, які стосув</w:t>
      </w:r>
      <w:r>
        <w:t>алися не тільки сім’ї, а були</w:t>
      </w:r>
      <w:r>
        <w:rPr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публіки,</w:t>
      </w:r>
      <w:r>
        <w:rPr>
          <w:spacing w:val="1"/>
        </w:rPr>
        <w:t xml:space="preserve"> </w:t>
      </w:r>
      <w:r>
        <w:t>збереглися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архівах.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втраченого воєнного</w:t>
      </w:r>
      <w:r>
        <w:rPr>
          <w:spacing w:val="1"/>
        </w:rPr>
        <w:t xml:space="preserve"> </w:t>
      </w:r>
      <w:r>
        <w:t>щоденника.</w:t>
      </w:r>
    </w:p>
    <w:p w:rsidR="009C787B" w:rsidRDefault="00AE36E6">
      <w:pPr>
        <w:pStyle w:val="a3"/>
        <w:ind w:right="353" w:firstLine="427"/>
      </w:pPr>
      <w:r>
        <w:t>У передмові до спогадів авторка наголошувала, що говорити їй набагато</w:t>
      </w:r>
      <w:r>
        <w:rPr>
          <w:spacing w:val="1"/>
        </w:rPr>
        <w:t xml:space="preserve"> </w:t>
      </w:r>
      <w:r>
        <w:t>простіше, аніж писати. Чим більше вона перечитувала нап</w:t>
      </w:r>
      <w:r>
        <w:t>исане, тим частіше</w:t>
      </w:r>
      <w:r>
        <w:rPr>
          <w:spacing w:val="1"/>
        </w:rPr>
        <w:t xml:space="preserve"> </w:t>
      </w:r>
      <w:r>
        <w:t>вона залишалася ним незадоволеною. Написане не завжди відповідало бажанню</w:t>
      </w:r>
      <w:r>
        <w:rPr>
          <w:spacing w:val="-67"/>
        </w:rPr>
        <w:t xml:space="preserve"> </w:t>
      </w:r>
      <w:r>
        <w:t>щось сказати [4, с. 10]. Анна Еттлінґер пережила завершення своїх спогадів</w:t>
      </w:r>
      <w:r>
        <w:rPr>
          <w:spacing w:val="1"/>
        </w:rPr>
        <w:t xml:space="preserve"> </w:t>
      </w:r>
      <w:r>
        <w:t>більше ніж на десять років. Але в документах не знаходимо вказівки про те, що</w:t>
      </w:r>
      <w:r>
        <w:rPr>
          <w:spacing w:val="1"/>
        </w:rPr>
        <w:t xml:space="preserve"> </w:t>
      </w:r>
      <w:r>
        <w:t>вона</w:t>
      </w:r>
      <w:r>
        <w:rPr>
          <w:spacing w:val="12"/>
        </w:rPr>
        <w:t xml:space="preserve"> </w:t>
      </w:r>
      <w:r>
        <w:t>вносила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коректуру,</w:t>
      </w:r>
      <w:r>
        <w:rPr>
          <w:spacing w:val="12"/>
        </w:rPr>
        <w:t xml:space="preserve"> </w:t>
      </w:r>
      <w:r>
        <w:t>внаслідок</w:t>
      </w:r>
      <w:r>
        <w:rPr>
          <w:spacing w:val="12"/>
        </w:rPr>
        <w:t xml:space="preserve"> </w:t>
      </w:r>
      <w:r>
        <w:t>досвіду</w:t>
      </w:r>
      <w:r>
        <w:rPr>
          <w:spacing w:val="14"/>
        </w:rPr>
        <w:t xml:space="preserve"> </w:t>
      </w:r>
      <w:r>
        <w:t>зростаючого</w:t>
      </w:r>
      <w:r>
        <w:rPr>
          <w:spacing w:val="14"/>
        </w:rPr>
        <w:t xml:space="preserve"> </w:t>
      </w:r>
      <w:r>
        <w:t>антисемітизму.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0"/>
      </w:pPr>
      <w:r>
        <w:t>Її спогади знаходяться в особливому часовому полі між часом, про який вона</w:t>
      </w:r>
      <w:r>
        <w:rPr>
          <w:spacing w:val="1"/>
        </w:rPr>
        <w:t xml:space="preserve"> </w:t>
      </w:r>
      <w:r>
        <w:t>пише, і часом, коли вона пише. З цієї часової позиції уривки, що стосуються</w:t>
      </w:r>
      <w:r>
        <w:rPr>
          <w:spacing w:val="1"/>
        </w:rPr>
        <w:t xml:space="preserve"> </w:t>
      </w:r>
      <w:r>
        <w:t>Берліну, набув</w:t>
      </w:r>
      <w:r>
        <w:t>ають особливої динаміки. У своїй переплетеній часовості вони</w:t>
      </w:r>
      <w:r>
        <w:rPr>
          <w:spacing w:val="1"/>
        </w:rPr>
        <w:t xml:space="preserve"> </w:t>
      </w:r>
      <w:r>
        <w:t>вказують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покладена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автобіографічного письма</w:t>
      </w:r>
      <w:r>
        <w:rPr>
          <w:spacing w:val="-3"/>
        </w:rPr>
        <w:t xml:space="preserve"> </w:t>
      </w:r>
      <w:r>
        <w:t>Анни</w:t>
      </w:r>
      <w:r>
        <w:rPr>
          <w:spacing w:val="-3"/>
        </w:rPr>
        <w:t xml:space="preserve"> </w:t>
      </w:r>
      <w:r>
        <w:t>Еттлінґер.</w:t>
      </w:r>
    </w:p>
    <w:p w:rsidR="009C787B" w:rsidRDefault="00AE36E6">
      <w:pPr>
        <w:pStyle w:val="a3"/>
        <w:spacing w:before="1"/>
        <w:ind w:right="359" w:firstLine="427"/>
      </w:pPr>
      <w:r>
        <w:t>У 1871 році Анна Еттлінґер проживала більше ніж чотири місяці в Берліні.</w:t>
      </w:r>
      <w:r>
        <w:rPr>
          <w:spacing w:val="1"/>
        </w:rPr>
        <w:t xml:space="preserve"> </w:t>
      </w:r>
      <w:r>
        <w:t>Це переб</w:t>
      </w:r>
      <w:r>
        <w:t>ування було пов’язане із закінченням її навчання в ліцеї. Тут слід</w:t>
      </w:r>
      <w:r>
        <w:rPr>
          <w:spacing w:val="1"/>
        </w:rPr>
        <w:t xml:space="preserve"> </w:t>
      </w:r>
      <w:r>
        <w:t>згадати</w:t>
      </w:r>
      <w:r>
        <w:rPr>
          <w:spacing w:val="59"/>
        </w:rPr>
        <w:t xml:space="preserve"> </w:t>
      </w:r>
      <w:r>
        <w:t>про</w:t>
      </w:r>
      <w:r>
        <w:rPr>
          <w:spacing w:val="59"/>
        </w:rPr>
        <w:t xml:space="preserve"> </w:t>
      </w:r>
      <w:r>
        <w:t>підтримку</w:t>
      </w:r>
      <w:r>
        <w:rPr>
          <w:spacing w:val="60"/>
        </w:rPr>
        <w:t xml:space="preserve"> </w:t>
      </w:r>
      <w:r>
        <w:t>та</w:t>
      </w:r>
      <w:r>
        <w:rPr>
          <w:spacing w:val="58"/>
        </w:rPr>
        <w:t xml:space="preserve"> </w:t>
      </w:r>
      <w:r>
        <w:t>спонукання</w:t>
      </w:r>
      <w:r>
        <w:rPr>
          <w:spacing w:val="56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творчості,</w:t>
      </w:r>
      <w:r>
        <w:rPr>
          <w:spacing w:val="58"/>
        </w:rPr>
        <w:t xml:space="preserve"> </w:t>
      </w:r>
      <w:r>
        <w:t>які</w:t>
      </w:r>
      <w:r>
        <w:rPr>
          <w:spacing w:val="57"/>
        </w:rPr>
        <w:t xml:space="preserve"> </w:t>
      </w:r>
      <w:r>
        <w:t>вона</w:t>
      </w:r>
      <w:r>
        <w:rPr>
          <w:spacing w:val="57"/>
        </w:rPr>
        <w:t xml:space="preserve"> </w:t>
      </w:r>
      <w:r>
        <w:t>отримувала</w:t>
      </w:r>
      <w:r>
        <w:rPr>
          <w:spacing w:val="59"/>
        </w:rPr>
        <w:t xml:space="preserve"> </w:t>
      </w:r>
      <w:r>
        <w:t>від</w:t>
      </w:r>
      <w:r>
        <w:rPr>
          <w:spacing w:val="-68"/>
        </w:rPr>
        <w:t xml:space="preserve"> </w:t>
      </w:r>
      <w:r>
        <w:t>своїх знайомих, особливо від Анни Вендт і Адельгайд Дітріх, яка походила з</w:t>
      </w:r>
      <w:r>
        <w:rPr>
          <w:spacing w:val="1"/>
        </w:rPr>
        <w:t xml:space="preserve"> </w:t>
      </w:r>
      <w:r>
        <w:t>благородної музичної сім’ї. Ґустав Вендт був керівником гімназії в Карлсруе і</w:t>
      </w:r>
      <w:r>
        <w:rPr>
          <w:spacing w:val="1"/>
        </w:rPr>
        <w:t xml:space="preserve"> </w:t>
      </w:r>
      <w:r>
        <w:t>належав до кола друзів сім’ї Еттлінґер. З ними була знайома Клара Шуманн.</w:t>
      </w:r>
      <w:r>
        <w:rPr>
          <w:spacing w:val="1"/>
        </w:rPr>
        <w:t xml:space="preserve"> </w:t>
      </w:r>
      <w:r>
        <w:t>Згодом вона навчала Матільду Вендт у Берліні. Вже з цієї інформації, яка могла</w:t>
      </w:r>
      <w:r>
        <w:rPr>
          <w:spacing w:val="-67"/>
        </w:rPr>
        <w:t xml:space="preserve"> </w:t>
      </w:r>
      <w:r>
        <w:t>би бути розширена, стає з</w:t>
      </w:r>
      <w:r>
        <w:t>розумілим, наскільки важливою була музика для сім’ї</w:t>
      </w:r>
      <w:r>
        <w:rPr>
          <w:spacing w:val="1"/>
        </w:rPr>
        <w:t xml:space="preserve"> </w:t>
      </w:r>
      <w:r>
        <w:t>Еттлінґерів. Привітність будинку Еттлінґерів, у якому дуже шанували музику,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об’єднаннях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хорі,</w:t>
      </w:r>
      <w:r>
        <w:rPr>
          <w:spacing w:val="1"/>
        </w:rPr>
        <w:t xml:space="preserve"> </w:t>
      </w:r>
      <w:r>
        <w:t>надавали</w:t>
      </w:r>
      <w:r>
        <w:rPr>
          <w:spacing w:val="1"/>
        </w:rPr>
        <w:t xml:space="preserve"> </w:t>
      </w:r>
      <w:r>
        <w:t>Анні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 xml:space="preserve">можливість розширювати свої вже немалі пізнання в галузі </w:t>
      </w:r>
      <w:r>
        <w:t>культури. Це було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передумовою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подорожі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нове.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навчання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Берліні</w:t>
      </w:r>
      <w:r>
        <w:rPr>
          <w:spacing w:val="37"/>
        </w:rPr>
        <w:t xml:space="preserve"> </w:t>
      </w:r>
      <w:r>
        <w:t>вона</w:t>
      </w:r>
      <w:r>
        <w:rPr>
          <w:spacing w:val="38"/>
        </w:rPr>
        <w:t xml:space="preserve"> </w:t>
      </w:r>
      <w:r>
        <w:t>використовувала</w:t>
      </w:r>
      <w:r>
        <w:rPr>
          <w:spacing w:val="38"/>
        </w:rPr>
        <w:t xml:space="preserve"> </w:t>
      </w:r>
      <w:r>
        <w:t>всі</w:t>
      </w:r>
      <w:r>
        <w:rPr>
          <w:spacing w:val="39"/>
        </w:rPr>
        <w:t xml:space="preserve"> </w:t>
      </w:r>
      <w:r>
        <w:t>мистецькі</w:t>
      </w:r>
      <w:r>
        <w:rPr>
          <w:spacing w:val="37"/>
        </w:rPr>
        <w:t xml:space="preserve"> </w:t>
      </w:r>
      <w:r>
        <w:t>мережі</w:t>
      </w:r>
      <w:r>
        <w:rPr>
          <w:spacing w:val="39"/>
        </w:rPr>
        <w:t xml:space="preserve"> </w:t>
      </w:r>
      <w:r>
        <w:t>Карлсруе,</w:t>
      </w:r>
      <w:r>
        <w:rPr>
          <w:spacing w:val="39"/>
        </w:rPr>
        <w:t xml:space="preserve"> </w:t>
      </w:r>
      <w:r>
        <w:t>щоб</w:t>
      </w:r>
      <w:r>
        <w:rPr>
          <w:spacing w:val="37"/>
        </w:rPr>
        <w:t xml:space="preserve"> </w:t>
      </w:r>
      <w:r>
        <w:t>потрапити</w:t>
      </w:r>
      <w:r>
        <w:rPr>
          <w:spacing w:val="-68"/>
        </w:rPr>
        <w:t xml:space="preserve"> </w:t>
      </w:r>
      <w:r>
        <w:t>до культурного</w:t>
      </w:r>
      <w:r>
        <w:rPr>
          <w:spacing w:val="1"/>
        </w:rPr>
        <w:t xml:space="preserve"> </w:t>
      </w:r>
      <w:r>
        <w:t>Берлінського товариства [3,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254].</w:t>
      </w:r>
    </w:p>
    <w:p w:rsidR="009C787B" w:rsidRDefault="00AE36E6">
      <w:pPr>
        <w:pStyle w:val="a3"/>
        <w:ind w:right="348" w:firstLine="427"/>
      </w:pPr>
      <w:r>
        <w:t>Пані</w:t>
      </w:r>
      <w:r>
        <w:rPr>
          <w:spacing w:val="1"/>
        </w:rPr>
        <w:t xml:space="preserve"> </w:t>
      </w:r>
      <w:r>
        <w:t>Вендт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Анні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проживати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сестер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чоловіка</w:t>
      </w:r>
      <w:r>
        <w:rPr>
          <w:spacing w:val="1"/>
        </w:rPr>
        <w:t xml:space="preserve"> </w:t>
      </w:r>
      <w:r>
        <w:t>Емми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Матільди.</w:t>
      </w:r>
      <w:r>
        <w:rPr>
          <w:spacing w:val="1"/>
        </w:rPr>
        <w:t xml:space="preserve"> </w:t>
      </w:r>
      <w:r>
        <w:t>Емма</w:t>
      </w:r>
      <w:r>
        <w:rPr>
          <w:spacing w:val="1"/>
        </w:rPr>
        <w:t xml:space="preserve"> </w:t>
      </w:r>
      <w:r>
        <w:t>займалася</w:t>
      </w:r>
      <w:r>
        <w:rPr>
          <w:spacing w:val="1"/>
        </w:rPr>
        <w:t xml:space="preserve"> </w:t>
      </w:r>
      <w:r>
        <w:t>домашнім</w:t>
      </w:r>
      <w:r>
        <w:rPr>
          <w:spacing w:val="1"/>
        </w:rPr>
        <w:t xml:space="preserve"> </w:t>
      </w:r>
      <w:r>
        <w:t>господарством,</w:t>
      </w:r>
      <w:r>
        <w:rPr>
          <w:spacing w:val="1"/>
        </w:rPr>
        <w:t xml:space="preserve"> </w:t>
      </w:r>
      <w:r>
        <w:t>Матільда</w:t>
      </w:r>
      <w:r>
        <w:rPr>
          <w:spacing w:val="1"/>
        </w:rPr>
        <w:t xml:space="preserve"> </w:t>
      </w:r>
      <w:r>
        <w:t>заробляла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викладанням</w:t>
      </w:r>
      <w:r>
        <w:rPr>
          <w:spacing w:val="1"/>
        </w:rPr>
        <w:t xml:space="preserve"> </w:t>
      </w:r>
      <w:r>
        <w:t>музики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дівчат.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наголошує Бербель Куун у своєму дослідженні про неодружених чоловіків і</w:t>
      </w:r>
      <w:r>
        <w:rPr>
          <w:spacing w:val="1"/>
        </w:rPr>
        <w:t xml:space="preserve"> </w:t>
      </w:r>
      <w:r>
        <w:t>жінок, така форма співж</w:t>
      </w:r>
      <w:r>
        <w:t>иття двох сестер, в якій одна сестра заробляла, а інша</w:t>
      </w:r>
      <w:r>
        <w:rPr>
          <w:spacing w:val="1"/>
        </w:rPr>
        <w:t xml:space="preserve"> </w:t>
      </w:r>
      <w:r>
        <w:t>обслуговувала, була поширеною формою життя незаміжніх жінок [1, с. 299</w:t>
      </w:r>
      <w:r>
        <w:rPr>
          <w:rFonts w:ascii="Calibri" w:hAnsi="Calibri"/>
          <w:sz w:val="18"/>
        </w:rPr>
        <w:t>.</w:t>
      </w:r>
      <w:r>
        <w:t>].</w:t>
      </w:r>
      <w:r>
        <w:rPr>
          <w:spacing w:val="1"/>
        </w:rPr>
        <w:t xml:space="preserve"> </w:t>
      </w:r>
      <w:r>
        <w:t>Дуже часто сімейна каса поповнювалася тим, що в одну з кімнат поселяли</w:t>
      </w:r>
      <w:r>
        <w:rPr>
          <w:spacing w:val="1"/>
        </w:rPr>
        <w:t xml:space="preserve"> </w:t>
      </w:r>
      <w:r>
        <w:t>квартирантів.</w:t>
      </w:r>
      <w:r>
        <w:rPr>
          <w:spacing w:val="1"/>
        </w:rPr>
        <w:t xml:space="preserve"> </w:t>
      </w:r>
      <w:r>
        <w:t>Матільда</w:t>
      </w:r>
      <w:r>
        <w:rPr>
          <w:spacing w:val="1"/>
        </w:rPr>
        <w:t xml:space="preserve"> </w:t>
      </w:r>
      <w:r>
        <w:t>Вендт,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1875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смер</w:t>
      </w:r>
      <w:r>
        <w:t>ті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сестри</w:t>
      </w:r>
      <w:r>
        <w:rPr>
          <w:spacing w:val="1"/>
        </w:rPr>
        <w:t xml:space="preserve"> </w:t>
      </w:r>
      <w:r>
        <w:t>поселилася разом зі своєю подругою Мальвіною Юнґіус, турбувалася не тільки</w:t>
      </w:r>
      <w:r>
        <w:rPr>
          <w:spacing w:val="1"/>
        </w:rPr>
        <w:t xml:space="preserve"> </w:t>
      </w:r>
      <w:r>
        <w:t>про</w:t>
      </w:r>
      <w:r>
        <w:rPr>
          <w:spacing w:val="12"/>
        </w:rPr>
        <w:t xml:space="preserve"> </w:t>
      </w:r>
      <w:r>
        <w:t>Анну</w:t>
      </w:r>
      <w:r>
        <w:rPr>
          <w:spacing w:val="10"/>
        </w:rPr>
        <w:t xml:space="preserve"> </w:t>
      </w:r>
      <w:r>
        <w:t>Еттлінґер.</w:t>
      </w:r>
      <w:r>
        <w:rPr>
          <w:spacing w:val="1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1787</w:t>
      </w:r>
      <w:r>
        <w:rPr>
          <w:spacing w:val="10"/>
        </w:rPr>
        <w:t xml:space="preserve"> </w:t>
      </w:r>
      <w:r>
        <w:t>році</w:t>
      </w:r>
      <w:r>
        <w:rPr>
          <w:spacing w:val="1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поселилася</w:t>
      </w:r>
      <w:r>
        <w:rPr>
          <w:spacing w:val="12"/>
        </w:rPr>
        <w:t xml:space="preserve"> </w:t>
      </w:r>
      <w:r>
        <w:t>Аніта</w:t>
      </w:r>
      <w:r>
        <w:rPr>
          <w:spacing w:val="9"/>
        </w:rPr>
        <w:t xml:space="preserve"> </w:t>
      </w:r>
      <w:r>
        <w:t>Ауґшпруґ,</w:t>
      </w:r>
      <w:r>
        <w:rPr>
          <w:spacing w:val="10"/>
        </w:rPr>
        <w:t xml:space="preserve"> </w:t>
      </w:r>
      <w:r>
        <w:t>яка</w:t>
      </w:r>
      <w:r>
        <w:rPr>
          <w:spacing w:val="12"/>
        </w:rPr>
        <w:t xml:space="preserve"> </w:t>
      </w:r>
      <w:r>
        <w:t>згодом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автобіографічних</w:t>
      </w:r>
      <w:r>
        <w:rPr>
          <w:spacing w:val="1"/>
        </w:rPr>
        <w:t xml:space="preserve"> </w:t>
      </w:r>
      <w:r>
        <w:t>записках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відгукувалася</w:t>
      </w:r>
      <w:r>
        <w:rPr>
          <w:spacing w:val="7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атмосферу в домі та його господинь, зокрема про їхні мистецькі та наукові</w:t>
      </w:r>
      <w:r>
        <w:rPr>
          <w:spacing w:val="1"/>
        </w:rPr>
        <w:t xml:space="preserve"> </w:t>
      </w:r>
      <w:r>
        <w:t>зацікавлення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вподобання.</w:t>
      </w:r>
    </w:p>
    <w:p w:rsidR="009C787B" w:rsidRDefault="00AE36E6">
      <w:pPr>
        <w:pStyle w:val="a3"/>
        <w:ind w:right="358" w:firstLine="427"/>
      </w:pPr>
      <w:r>
        <w:t>Для Анни Еттлінґер час в Берліні був дуже сприятливим не тільки через</w:t>
      </w:r>
      <w:r>
        <w:rPr>
          <w:spacing w:val="1"/>
        </w:rPr>
        <w:t xml:space="preserve"> </w:t>
      </w:r>
      <w:r>
        <w:t>помірну</w:t>
      </w:r>
      <w:r>
        <w:rPr>
          <w:spacing w:val="1"/>
        </w:rPr>
        <w:t xml:space="preserve"> </w:t>
      </w:r>
      <w:r>
        <w:t>ціну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житло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хороші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перебування.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 xml:space="preserve">використовувати </w:t>
      </w:r>
      <w:r>
        <w:t>дружні</w:t>
      </w:r>
      <w:r>
        <w:rPr>
          <w:spacing w:val="1"/>
        </w:rPr>
        <w:t xml:space="preserve"> </w:t>
      </w:r>
      <w:r>
        <w:t>та родинні</w:t>
      </w:r>
      <w:r>
        <w:rPr>
          <w:spacing w:val="1"/>
        </w:rPr>
        <w:t xml:space="preserve"> </w:t>
      </w:r>
      <w:r>
        <w:t>стосунки своїх</w:t>
      </w:r>
      <w:r>
        <w:rPr>
          <w:spacing w:val="1"/>
        </w:rPr>
        <w:t xml:space="preserve"> </w:t>
      </w:r>
      <w:r>
        <w:t>господарів, що</w:t>
      </w:r>
      <w:r>
        <w:rPr>
          <w:spacing w:val="70"/>
        </w:rPr>
        <w:t xml:space="preserve"> </w:t>
      </w:r>
      <w:r>
        <w:t>допомогли</w:t>
      </w:r>
      <w:r>
        <w:rPr>
          <w:spacing w:val="-67"/>
        </w:rPr>
        <w:t xml:space="preserve"> </w:t>
      </w:r>
      <w:r>
        <w:t>їй увійти в культурне Берлінське товариство, до якого вони самі мали хороший</w:t>
      </w:r>
      <w:r>
        <w:rPr>
          <w:spacing w:val="1"/>
        </w:rPr>
        <w:t xml:space="preserve"> </w:t>
      </w:r>
      <w:r>
        <w:t>доступ. Так наприклад, Анна Еттлінґер згадує дещо дивну даму, яка кожного</w:t>
      </w:r>
      <w:r>
        <w:rPr>
          <w:spacing w:val="1"/>
        </w:rPr>
        <w:t xml:space="preserve"> </w:t>
      </w:r>
      <w:r>
        <w:t xml:space="preserve">четверга запрошувала до себе на музичні вечори </w:t>
      </w:r>
      <w:r>
        <w:t>[4, с. 173]. Однак вона також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втягнута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господинь.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Матільду</w:t>
      </w:r>
      <w:r>
        <w:rPr>
          <w:spacing w:val="1"/>
        </w:rPr>
        <w:t xml:space="preserve"> </w:t>
      </w:r>
      <w:r>
        <w:t>Вендт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познайомилася з Фанні Лєвальд, яка знала її літературну творчість. Вона читала</w:t>
      </w:r>
      <w:r>
        <w:rPr>
          <w:spacing w:val="-67"/>
        </w:rPr>
        <w:t xml:space="preserve"> </w:t>
      </w:r>
      <w:r>
        <w:t>її романи, автобіографію, була знайома з роботами щодо жіночих питань. Пані</w:t>
      </w:r>
      <w:r>
        <w:rPr>
          <w:spacing w:val="1"/>
        </w:rPr>
        <w:t xml:space="preserve"> </w:t>
      </w:r>
      <w:r>
        <w:t>Лєвальд бачила в приватному навчанні багатих жінок аж ніяк не засіб, який</w:t>
      </w:r>
      <w:r>
        <w:rPr>
          <w:spacing w:val="1"/>
        </w:rPr>
        <w:t xml:space="preserve"> </w:t>
      </w:r>
      <w:r>
        <w:t>покращує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становище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державному</w:t>
      </w:r>
      <w:r>
        <w:rPr>
          <w:spacing w:val="1"/>
        </w:rPr>
        <w:t xml:space="preserve"> </w:t>
      </w:r>
      <w:r>
        <w:t>суспільстві.</w:t>
      </w:r>
      <w:r>
        <w:rPr>
          <w:spacing w:val="43"/>
        </w:rPr>
        <w:t xml:space="preserve"> </w:t>
      </w:r>
      <w:r>
        <w:t>Вона</w:t>
      </w:r>
      <w:r>
        <w:rPr>
          <w:spacing w:val="42"/>
        </w:rPr>
        <w:t xml:space="preserve"> </w:t>
      </w:r>
      <w:r>
        <w:t>поводилася</w:t>
      </w:r>
      <w:r>
        <w:rPr>
          <w:spacing w:val="43"/>
        </w:rPr>
        <w:t xml:space="preserve"> </w:t>
      </w:r>
      <w:r>
        <w:t>дещо</w:t>
      </w:r>
      <w:r>
        <w:rPr>
          <w:spacing w:val="45"/>
        </w:rPr>
        <w:t xml:space="preserve"> </w:t>
      </w:r>
      <w:r>
        <w:t>зневажливо</w:t>
      </w:r>
      <w:r>
        <w:rPr>
          <w:spacing w:val="45"/>
        </w:rPr>
        <w:t xml:space="preserve"> </w:t>
      </w:r>
      <w:r>
        <w:t>стосовно</w:t>
      </w:r>
      <w:r>
        <w:rPr>
          <w:spacing w:val="43"/>
        </w:rPr>
        <w:t xml:space="preserve"> </w:t>
      </w:r>
      <w:r>
        <w:t>Анни</w:t>
      </w:r>
      <w:r>
        <w:rPr>
          <w:spacing w:val="42"/>
        </w:rPr>
        <w:t xml:space="preserve"> </w:t>
      </w:r>
      <w:r>
        <w:t>Еттлінґер,</w:t>
      </w:r>
      <w:r>
        <w:rPr>
          <w:spacing w:val="43"/>
        </w:rPr>
        <w:t xml:space="preserve"> </w:t>
      </w:r>
      <w:r>
        <w:t>що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зрештою привело до напр</w:t>
      </w:r>
      <w:r>
        <w:t>уги між пані Лєвальдт і сім’єю господарів. Зустріч з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жінкою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небагатьох</w:t>
      </w:r>
      <w:r>
        <w:rPr>
          <w:spacing w:val="1"/>
        </w:rPr>
        <w:t xml:space="preserve"> </w:t>
      </w:r>
      <w:r>
        <w:t>розчарувань,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у своєму життєписі.</w:t>
      </w:r>
    </w:p>
    <w:p w:rsidR="009C787B" w:rsidRDefault="00AE36E6">
      <w:pPr>
        <w:pStyle w:val="a3"/>
        <w:spacing w:before="1"/>
        <w:ind w:right="353" w:firstLine="427"/>
      </w:pPr>
      <w:r>
        <w:t>Анна Еттлінґер розповідає, що Матільда Вендт та Мальвіна Юнґіус давали</w:t>
      </w:r>
      <w:r>
        <w:rPr>
          <w:spacing w:val="1"/>
        </w:rPr>
        <w:t xml:space="preserve"> </w:t>
      </w:r>
      <w:r>
        <w:t>приватні уроки історії, розповідає про екскурсії містом, відвідування Старого</w:t>
      </w:r>
      <w:r>
        <w:rPr>
          <w:spacing w:val="1"/>
        </w:rPr>
        <w:t xml:space="preserve"> </w:t>
      </w:r>
      <w:r>
        <w:t>Музею, про концерти, театри та про поради й рекомендації, які допомогли їй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Берліні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контакти</w:t>
      </w:r>
      <w:r>
        <w:rPr>
          <w:spacing w:val="1"/>
        </w:rPr>
        <w:t xml:space="preserve"> </w:t>
      </w:r>
      <w:r>
        <w:t>[4,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169-173].</w:t>
      </w:r>
      <w:r>
        <w:rPr>
          <w:spacing w:val="1"/>
        </w:rPr>
        <w:t xml:space="preserve"> </w:t>
      </w:r>
      <w:r>
        <w:t>Однокласниця</w:t>
      </w:r>
      <w:r>
        <w:rPr>
          <w:spacing w:val="70"/>
        </w:rPr>
        <w:t xml:space="preserve"> </w:t>
      </w:r>
      <w:r>
        <w:t>Анни</w:t>
      </w:r>
      <w:r>
        <w:rPr>
          <w:spacing w:val="1"/>
        </w:rPr>
        <w:t xml:space="preserve"> </w:t>
      </w:r>
      <w:r>
        <w:t>Еттлінґер,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Мальбер,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згодо</w:t>
      </w:r>
      <w:r>
        <w:t>м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письменницею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директоркою</w:t>
      </w:r>
      <w:r>
        <w:rPr>
          <w:spacing w:val="1"/>
        </w:rPr>
        <w:t xml:space="preserve"> </w:t>
      </w:r>
      <w:r>
        <w:t>Жіночого</w:t>
      </w:r>
      <w:r>
        <w:rPr>
          <w:spacing w:val="1"/>
        </w:rPr>
        <w:t xml:space="preserve"> </w:t>
      </w:r>
      <w:r>
        <w:t>інституту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Бреслау,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приєдналася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маленької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незаміжніх жінок. В 1900 році вона почала писати спогади про своє дитинство.</w:t>
      </w:r>
      <w:r>
        <w:rPr>
          <w:spacing w:val="1"/>
        </w:rPr>
        <w:t xml:space="preserve"> </w:t>
      </w:r>
      <w:r>
        <w:t>Так виглядає, що Анна Еттлінґер була єдиною єврейкою у цій жіночій групі.</w:t>
      </w:r>
      <w:r>
        <w:rPr>
          <w:spacing w:val="1"/>
        </w:rPr>
        <w:t xml:space="preserve"> </w:t>
      </w:r>
      <w:r>
        <w:t>Сі</w:t>
      </w:r>
      <w:r>
        <w:t>м’я для дівчат єврейського походження мала більшу цінність, аніж для дівчат</w:t>
      </w:r>
      <w:r>
        <w:rPr>
          <w:spacing w:val="-67"/>
        </w:rPr>
        <w:t xml:space="preserve"> </w:t>
      </w:r>
      <w:r>
        <w:t>інших національностей. Цей факт ускладнював прийняття єврейками 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шлюбу</w:t>
      </w:r>
      <w:r>
        <w:rPr>
          <w:spacing w:val="1"/>
        </w:rPr>
        <w:t xml:space="preserve"> </w:t>
      </w:r>
      <w:r>
        <w:t>[5,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38-53].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змінюється.</w:t>
      </w:r>
    </w:p>
    <w:p w:rsidR="009C787B" w:rsidRDefault="00AE36E6">
      <w:pPr>
        <w:pStyle w:val="a3"/>
        <w:spacing w:before="1"/>
        <w:ind w:right="349" w:firstLine="427"/>
      </w:pPr>
      <w:r>
        <w:t>Поведінка Анни Еттлінґер ма</w:t>
      </w:r>
      <w:r>
        <w:t>ла в батьківському домі функцію прикладу.</w:t>
      </w:r>
      <w:r>
        <w:rPr>
          <w:spacing w:val="1"/>
        </w:rPr>
        <w:t xml:space="preserve"> </w:t>
      </w:r>
      <w:r>
        <w:t>Обидві молодші сестри Емма та Рудольфіна не виходили заміж, а на життя</w:t>
      </w:r>
      <w:r>
        <w:rPr>
          <w:spacing w:val="1"/>
        </w:rPr>
        <w:t xml:space="preserve"> </w:t>
      </w:r>
      <w:r>
        <w:t>заробляли собі перекладами літературних текстів з англійської, французької та</w:t>
      </w:r>
      <w:r>
        <w:rPr>
          <w:spacing w:val="1"/>
        </w:rPr>
        <w:t xml:space="preserve"> </w:t>
      </w:r>
      <w:r>
        <w:t>польської мов. Після смерті батька вони жили з мамою та Анною. Мама дуже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приймала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прочитати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спогадах</w:t>
      </w:r>
      <w:r>
        <w:rPr>
          <w:spacing w:val="1"/>
        </w:rPr>
        <w:t xml:space="preserve"> </w:t>
      </w:r>
      <w:r>
        <w:t>Анни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квартири,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вбачаєш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літературного</w:t>
      </w:r>
      <w:r>
        <w:rPr>
          <w:spacing w:val="1"/>
        </w:rPr>
        <w:t xml:space="preserve"> </w:t>
      </w:r>
      <w:r>
        <w:t>салону</w:t>
      </w:r>
      <w:r>
        <w:rPr>
          <w:spacing w:val="1"/>
        </w:rPr>
        <w:t xml:space="preserve"> </w:t>
      </w:r>
      <w:r>
        <w:t>XIX-го</w:t>
      </w:r>
      <w:r>
        <w:rPr>
          <w:spacing w:val="1"/>
        </w:rPr>
        <w:t xml:space="preserve"> </w:t>
      </w:r>
      <w:r>
        <w:t>століття: «Dort an dem feingemaserten Sekret</w:t>
      </w:r>
      <w:r>
        <w:t>är aus poliertem Kirschbaumholz stand</w:t>
      </w:r>
      <w:r>
        <w:rPr>
          <w:spacing w:val="-67"/>
        </w:rPr>
        <w:t xml:space="preserve"> </w:t>
      </w:r>
      <w:r>
        <w:t>gewöhnlich der Vater, rauchte seine Zigarre, hörte unsern Gesprächen zu und warf</w:t>
      </w:r>
      <w:r>
        <w:rPr>
          <w:spacing w:val="1"/>
        </w:rPr>
        <w:t xml:space="preserve"> </w:t>
      </w:r>
      <w:r>
        <w:t>dann und wann ein bedeutsames Wort dazwischen. – Der kleine rote Plüschsessel war</w:t>
      </w:r>
      <w:r>
        <w:rPr>
          <w:spacing w:val="-67"/>
        </w:rPr>
        <w:t xml:space="preserve"> </w:t>
      </w:r>
      <w:r>
        <w:t>einst sein Sessel. Später saß die Mutter darin. – Sie w</w:t>
      </w:r>
      <w:r>
        <w:t>ar ebenso wie der Vater bis in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höchste</w:t>
      </w:r>
      <w:r>
        <w:rPr>
          <w:spacing w:val="1"/>
        </w:rPr>
        <w:t xml:space="preserve"> </w:t>
      </w:r>
      <w:r>
        <w:t>Alter</w:t>
      </w:r>
      <w:r>
        <w:rPr>
          <w:spacing w:val="1"/>
        </w:rPr>
        <w:t xml:space="preserve"> </w:t>
      </w:r>
      <w:r>
        <w:t>geistig</w:t>
      </w:r>
      <w:r>
        <w:rPr>
          <w:spacing w:val="1"/>
        </w:rPr>
        <w:t xml:space="preserve"> </w:t>
      </w:r>
      <w:r>
        <w:t>rege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allem</w:t>
      </w:r>
      <w:r>
        <w:rPr>
          <w:spacing w:val="1"/>
        </w:rPr>
        <w:t xml:space="preserve"> </w:t>
      </w:r>
      <w:r>
        <w:t>teilnehmend.</w:t>
      </w:r>
      <w:r>
        <w:rPr>
          <w:spacing w:val="1"/>
        </w:rPr>
        <w:t xml:space="preserve"> </w:t>
      </w:r>
      <w:r>
        <w:t>Fein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schön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Aussehen, mit Sorgfalt gekleidet, begrüßte sie hier im Wohnzimmer ihre Gäste mit</w:t>
      </w:r>
      <w:r>
        <w:rPr>
          <w:spacing w:val="1"/>
        </w:rPr>
        <w:t xml:space="preserve"> </w:t>
      </w:r>
      <w:r>
        <w:t>liebenswürdiger</w:t>
      </w:r>
      <w:r>
        <w:rPr>
          <w:spacing w:val="-4"/>
        </w:rPr>
        <w:t xml:space="preserve"> </w:t>
      </w:r>
      <w:r>
        <w:t>Herzlichkeit»</w:t>
      </w:r>
      <w:r>
        <w:rPr>
          <w:spacing w:val="1"/>
        </w:rPr>
        <w:t xml:space="preserve"> </w:t>
      </w:r>
      <w:r>
        <w:t>[4, с.</w:t>
      </w:r>
      <w:r>
        <w:rPr>
          <w:spacing w:val="-4"/>
        </w:rPr>
        <w:t xml:space="preserve"> </w:t>
      </w:r>
      <w:r>
        <w:t>11].</w:t>
      </w:r>
    </w:p>
    <w:p w:rsidR="009C787B" w:rsidRDefault="00AE36E6">
      <w:pPr>
        <w:pStyle w:val="a3"/>
        <w:spacing w:before="1"/>
        <w:ind w:right="356" w:firstLine="427"/>
      </w:pPr>
      <w:r>
        <w:t>Серед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мами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професійне</w:t>
      </w:r>
      <w:r>
        <w:rPr>
          <w:spacing w:val="1"/>
        </w:rPr>
        <w:t xml:space="preserve"> </w:t>
      </w:r>
      <w:r>
        <w:t>зростання</w:t>
      </w:r>
      <w:r>
        <w:rPr>
          <w:spacing w:val="14"/>
        </w:rPr>
        <w:t xml:space="preserve"> </w:t>
      </w:r>
      <w:r>
        <w:t>її</w:t>
      </w:r>
      <w:r>
        <w:rPr>
          <w:spacing w:val="13"/>
        </w:rPr>
        <w:t xml:space="preserve"> </w:t>
      </w:r>
      <w:r>
        <w:t>доньок.</w:t>
      </w:r>
      <w:r>
        <w:rPr>
          <w:spacing w:val="12"/>
        </w:rPr>
        <w:t xml:space="preserve"> </w:t>
      </w:r>
      <w:r>
        <w:t>Товариства,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яких</w:t>
      </w:r>
      <w:r>
        <w:rPr>
          <w:spacing w:val="13"/>
        </w:rPr>
        <w:t xml:space="preserve"> </w:t>
      </w:r>
      <w:r>
        <w:t>Анна</w:t>
      </w:r>
      <w:r>
        <w:rPr>
          <w:spacing w:val="14"/>
        </w:rPr>
        <w:t xml:space="preserve"> </w:t>
      </w:r>
      <w:r>
        <w:t>Еттлінґер</w:t>
      </w:r>
      <w:r>
        <w:rPr>
          <w:spacing w:val="13"/>
        </w:rPr>
        <w:t xml:space="preserve"> </w:t>
      </w:r>
      <w:r>
        <w:t>перебувала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1871</w:t>
      </w:r>
      <w:r>
        <w:rPr>
          <w:spacing w:val="16"/>
        </w:rPr>
        <w:t xml:space="preserve"> </w:t>
      </w:r>
      <w:r>
        <w:t>році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Берліні та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Карлсруе, були</w:t>
      </w:r>
      <w:r>
        <w:rPr>
          <w:spacing w:val="1"/>
        </w:rPr>
        <w:t xml:space="preserve"> </w:t>
      </w:r>
      <w:r>
        <w:t>важливою передумовою організації її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приватного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70"/>
        </w:rPr>
        <w:t xml:space="preserve"> </w:t>
      </w:r>
      <w:r>
        <w:t>неза</w:t>
      </w:r>
      <w:r>
        <w:t>міжніх</w:t>
      </w:r>
      <w:r>
        <w:rPr>
          <w:spacing w:val="1"/>
        </w:rPr>
        <w:t xml:space="preserve"> </w:t>
      </w:r>
      <w:r>
        <w:t>жінок. При заснуванні житлової спільноти важливими були фамільні та дружні</w:t>
      </w:r>
      <w:r>
        <w:rPr>
          <w:spacing w:val="1"/>
        </w:rPr>
        <w:t xml:space="preserve"> </w:t>
      </w:r>
      <w:r>
        <w:t>стосунки.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жодним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згадує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виникали</w:t>
      </w:r>
      <w:r>
        <w:rPr>
          <w:spacing w:val="1"/>
        </w:rPr>
        <w:t xml:space="preserve"> </w:t>
      </w:r>
      <w:r>
        <w:t>релігійні проблеми. Хоча в дитинстві Анна Еттлінґер познайомилася в домі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батька з єврейськими</w:t>
      </w:r>
      <w:r>
        <w:rPr>
          <w:spacing w:val="1"/>
        </w:rPr>
        <w:t xml:space="preserve"> </w:t>
      </w:r>
      <w:r>
        <w:t>звичаями, в автобіографії</w:t>
      </w:r>
      <w:r>
        <w:rPr>
          <w:spacing w:val="1"/>
        </w:rPr>
        <w:t xml:space="preserve"> </w:t>
      </w:r>
      <w:r>
        <w:t>вона постійно</w:t>
      </w:r>
      <w:r>
        <w:rPr>
          <w:spacing w:val="1"/>
        </w:rPr>
        <w:t xml:space="preserve"> </w:t>
      </w:r>
      <w:r>
        <w:t>уникає</w:t>
      </w:r>
      <w:r>
        <w:rPr>
          <w:spacing w:val="1"/>
        </w:rPr>
        <w:t xml:space="preserve"> </w:t>
      </w:r>
      <w:r>
        <w:t>питань релігії. Лише один раз згадує вона про свій досвід релігійного розвитку.</w:t>
      </w:r>
      <w:r>
        <w:rPr>
          <w:spacing w:val="1"/>
        </w:rPr>
        <w:t xml:space="preserve"> </w:t>
      </w:r>
      <w:r>
        <w:t>Спочатку вона вірила в Біблію, потім мислила теїстично, згодом деїстично,</w:t>
      </w:r>
      <w:r>
        <w:rPr>
          <w:spacing w:val="1"/>
        </w:rPr>
        <w:t xml:space="preserve"> </w:t>
      </w:r>
      <w:r>
        <w:t>зрештою</w:t>
      </w:r>
      <w:r>
        <w:rPr>
          <w:spacing w:val="-2"/>
        </w:rPr>
        <w:t xml:space="preserve"> </w:t>
      </w:r>
      <w:r>
        <w:t>пантеїстично</w:t>
      </w:r>
      <w:r>
        <w:rPr>
          <w:spacing w:val="1"/>
        </w:rPr>
        <w:t xml:space="preserve"> </w:t>
      </w:r>
      <w:r>
        <w:t>[4,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64].</w:t>
      </w:r>
    </w:p>
    <w:p w:rsidR="009C787B" w:rsidRDefault="00AE36E6">
      <w:pPr>
        <w:pStyle w:val="a3"/>
        <w:spacing w:before="1"/>
        <w:ind w:right="358" w:firstLine="427"/>
      </w:pPr>
      <w:r>
        <w:t>Анну Еттлінґер добре п</w:t>
      </w:r>
      <w:r>
        <w:t>риймали не лише в домі сестер Вендт, а й у сім’ї</w:t>
      </w:r>
      <w:r>
        <w:rPr>
          <w:spacing w:val="1"/>
        </w:rPr>
        <w:t xml:space="preserve"> </w:t>
      </w:r>
      <w:r>
        <w:t>Ауб, з якою вона познайомилася раніше. Йозеф Ауб був старшим рабином</w:t>
      </w:r>
      <w:r>
        <w:rPr>
          <w:spacing w:val="1"/>
        </w:rPr>
        <w:t xml:space="preserve"> </w:t>
      </w:r>
      <w:r>
        <w:t>Нової Синагоги. Анна Еттлінґер познайомилася з його дочкою Клотільдою ще в</w:t>
      </w:r>
      <w:r>
        <w:rPr>
          <w:spacing w:val="-67"/>
        </w:rPr>
        <w:t xml:space="preserve"> </w:t>
      </w:r>
      <w:r>
        <w:t>Майнці. В Берліні вона насолоджувалася гостинністю цієї сім’ї т</w:t>
      </w:r>
      <w:r>
        <w:t>а зустріла в</w:t>
      </w:r>
      <w:r>
        <w:rPr>
          <w:spacing w:val="1"/>
        </w:rPr>
        <w:t xml:space="preserve"> </w:t>
      </w:r>
      <w:r>
        <w:t>їхньому</w:t>
      </w:r>
      <w:r>
        <w:rPr>
          <w:spacing w:val="52"/>
        </w:rPr>
        <w:t xml:space="preserve"> </w:t>
      </w:r>
      <w:r>
        <w:t>домі</w:t>
      </w:r>
      <w:r>
        <w:rPr>
          <w:spacing w:val="52"/>
        </w:rPr>
        <w:t xml:space="preserve"> </w:t>
      </w:r>
      <w:r>
        <w:t>багатьох</w:t>
      </w:r>
      <w:r>
        <w:rPr>
          <w:spacing w:val="52"/>
        </w:rPr>
        <w:t xml:space="preserve"> </w:t>
      </w:r>
      <w:r>
        <w:t>цікавих</w:t>
      </w:r>
      <w:r>
        <w:rPr>
          <w:spacing w:val="54"/>
        </w:rPr>
        <w:t xml:space="preserve"> </w:t>
      </w:r>
      <w:r>
        <w:t>людей.</w:t>
      </w:r>
      <w:r>
        <w:rPr>
          <w:spacing w:val="50"/>
        </w:rPr>
        <w:t xml:space="preserve"> </w:t>
      </w:r>
      <w:r>
        <w:t>Тут</w:t>
      </w:r>
      <w:r>
        <w:rPr>
          <w:spacing w:val="53"/>
        </w:rPr>
        <w:t xml:space="preserve"> </w:t>
      </w:r>
      <w:r>
        <w:t>відбулася</w:t>
      </w:r>
      <w:r>
        <w:rPr>
          <w:spacing w:val="54"/>
        </w:rPr>
        <w:t xml:space="preserve"> </w:t>
      </w:r>
      <w:r>
        <w:t>зустріч</w:t>
      </w:r>
      <w:r>
        <w:rPr>
          <w:spacing w:val="54"/>
        </w:rPr>
        <w:t xml:space="preserve"> </w:t>
      </w:r>
      <w:r>
        <w:t>з</w:t>
      </w:r>
      <w:r>
        <w:rPr>
          <w:spacing w:val="53"/>
        </w:rPr>
        <w:t xml:space="preserve"> </w:t>
      </w:r>
      <w:r>
        <w:t>філософом</w:t>
      </w:r>
      <w:r>
        <w:rPr>
          <w:spacing w:val="51"/>
        </w:rPr>
        <w:t xml:space="preserve"> </w:t>
      </w:r>
      <w:r>
        <w:t>та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61"/>
      </w:pPr>
      <w:r>
        <w:t>неокантіанцем Германном Коґеном, з яким велися довгі розмови про філософію</w:t>
      </w:r>
      <w:r>
        <w:rPr>
          <w:spacing w:val="-67"/>
        </w:rPr>
        <w:t xml:space="preserve"> </w:t>
      </w:r>
      <w:r>
        <w:t>Канта. У своїх спогадах Анна Еттлінґер наголошує, що тоді вона багато чого</w:t>
      </w:r>
      <w:r>
        <w:rPr>
          <w:spacing w:val="1"/>
        </w:rPr>
        <w:t xml:space="preserve"> </w:t>
      </w:r>
      <w:r>
        <w:t>навчилася,</w:t>
      </w:r>
      <w:r>
        <w:rPr>
          <w:spacing w:val="-2"/>
        </w:rPr>
        <w:t xml:space="preserve"> </w:t>
      </w:r>
      <w:r>
        <w:t>хоча</w:t>
      </w:r>
      <w:r>
        <w:rPr>
          <w:spacing w:val="-1"/>
        </w:rPr>
        <w:t xml:space="preserve"> </w:t>
      </w:r>
      <w:r>
        <w:t>світогляд Коґена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її власний</w:t>
      </w:r>
      <w:r>
        <w:rPr>
          <w:spacing w:val="-4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дуже</w:t>
      </w:r>
      <w:r>
        <w:rPr>
          <w:spacing w:val="-4"/>
        </w:rPr>
        <w:t xml:space="preserve"> </w:t>
      </w:r>
      <w:r>
        <w:t>різними</w:t>
      </w:r>
      <w:r>
        <w:rPr>
          <w:spacing w:val="-1"/>
        </w:rPr>
        <w:t xml:space="preserve"> </w:t>
      </w:r>
      <w:r>
        <w:t>[4,</w:t>
      </w:r>
      <w:r>
        <w:rPr>
          <w:spacing w:val="-1"/>
        </w:rPr>
        <w:t xml:space="preserve"> </w:t>
      </w:r>
      <w:r>
        <w:t>с.179].</w:t>
      </w:r>
    </w:p>
    <w:p w:rsidR="009C787B" w:rsidRDefault="00AE36E6">
      <w:pPr>
        <w:pStyle w:val="a3"/>
        <w:spacing w:before="1"/>
        <w:ind w:right="356" w:firstLine="427"/>
      </w:pPr>
      <w:r>
        <w:t>Поряд із вечірніми товариствами, школа була важливим місцем зустрічей.</w:t>
      </w:r>
      <w:r>
        <w:rPr>
          <w:spacing w:val="1"/>
        </w:rPr>
        <w:t xml:space="preserve"> </w:t>
      </w:r>
      <w:r>
        <w:t>Вікторіанський ліцей, який знаходився в Берліні, був заснований в 1769 році</w:t>
      </w:r>
      <w:r>
        <w:rPr>
          <w:spacing w:val="1"/>
        </w:rPr>
        <w:t xml:space="preserve"> </w:t>
      </w:r>
      <w:r>
        <w:t>Ґеоріґною</w:t>
      </w:r>
      <w:r>
        <w:rPr>
          <w:spacing w:val="1"/>
        </w:rPr>
        <w:t xml:space="preserve"> </w:t>
      </w:r>
      <w:r>
        <w:t>Архер.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завданням,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професійною</w:t>
      </w:r>
      <w:r>
        <w:rPr>
          <w:spacing w:val="1"/>
        </w:rPr>
        <w:t xml:space="preserve"> </w:t>
      </w:r>
      <w:r>
        <w:t>освітою,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жінок.</w:t>
      </w:r>
      <w:r>
        <w:rPr>
          <w:spacing w:val="1"/>
        </w:rPr>
        <w:t xml:space="preserve"> </w:t>
      </w:r>
      <w:r>
        <w:t>Центральне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відведено</w:t>
      </w:r>
      <w:r>
        <w:rPr>
          <w:spacing w:val="71"/>
        </w:rPr>
        <w:t xml:space="preserve"> </w:t>
      </w:r>
      <w:r>
        <w:t>«самій</w:t>
      </w:r>
      <w:r>
        <w:rPr>
          <w:spacing w:val="71"/>
        </w:rPr>
        <w:t xml:space="preserve"> </w:t>
      </w:r>
      <w:r>
        <w:t>науці»</w:t>
      </w:r>
      <w:r>
        <w:rPr>
          <w:spacing w:val="71"/>
        </w:rPr>
        <w:t xml:space="preserve"> </w:t>
      </w:r>
      <w:r>
        <w:t>та   її   впливу   на   внутрішнє   життя.   В   описі</w:t>
      </w:r>
      <w:r>
        <w:rPr>
          <w:spacing w:val="1"/>
        </w:rPr>
        <w:t xml:space="preserve"> </w:t>
      </w:r>
      <w:r>
        <w:t>Анни Еттлінґер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доповнювала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ур</w:t>
      </w:r>
      <w:r>
        <w:t>оками,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наголошувала</w:t>
      </w:r>
      <w:r>
        <w:rPr>
          <w:spacing w:val="1"/>
        </w:rPr>
        <w:t xml:space="preserve"> </w:t>
      </w:r>
      <w:r>
        <w:t>зацікавленість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принципом.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слухала</w:t>
      </w:r>
      <w:r>
        <w:rPr>
          <w:spacing w:val="1"/>
        </w:rPr>
        <w:t xml:space="preserve"> </w:t>
      </w:r>
      <w:r>
        <w:t>лекції</w:t>
      </w:r>
      <w:r>
        <w:rPr>
          <w:spacing w:val="1"/>
        </w:rPr>
        <w:t xml:space="preserve"> </w:t>
      </w:r>
      <w:r>
        <w:t>німецького</w:t>
      </w:r>
      <w:r>
        <w:rPr>
          <w:spacing w:val="1"/>
        </w:rPr>
        <w:t xml:space="preserve"> </w:t>
      </w:r>
      <w:r>
        <w:t>філософа</w:t>
      </w:r>
      <w:r>
        <w:rPr>
          <w:spacing w:val="1"/>
        </w:rPr>
        <w:t xml:space="preserve"> </w:t>
      </w:r>
      <w:r>
        <w:t>Морітца</w:t>
      </w:r>
      <w:r>
        <w:rPr>
          <w:spacing w:val="1"/>
        </w:rPr>
        <w:t xml:space="preserve"> </w:t>
      </w:r>
      <w:r>
        <w:t>Лацаруса,</w:t>
      </w:r>
      <w:r>
        <w:rPr>
          <w:spacing w:val="1"/>
        </w:rPr>
        <w:t xml:space="preserve"> </w:t>
      </w:r>
      <w:r>
        <w:t>представника</w:t>
      </w:r>
      <w:r>
        <w:rPr>
          <w:spacing w:val="-67"/>
        </w:rPr>
        <w:t xml:space="preserve"> </w:t>
      </w:r>
      <w:r>
        <w:t>суспільного плюралізму,</w:t>
      </w:r>
      <w:r>
        <w:rPr>
          <w:spacing w:val="-2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був</w:t>
      </w:r>
      <w:r>
        <w:rPr>
          <w:spacing w:val="-2"/>
        </w:rPr>
        <w:t xml:space="preserve"> </w:t>
      </w:r>
      <w:r>
        <w:t>завжди</w:t>
      </w:r>
      <w:r>
        <w:rPr>
          <w:spacing w:val="-4"/>
        </w:rPr>
        <w:t xml:space="preserve"> </w:t>
      </w:r>
      <w:r>
        <w:t>дружелюбним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неї [4,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55].</w:t>
      </w:r>
    </w:p>
    <w:p w:rsidR="009C787B" w:rsidRDefault="00AE36E6">
      <w:pPr>
        <w:pStyle w:val="a3"/>
        <w:ind w:right="349" w:firstLine="427"/>
      </w:pPr>
      <w:r>
        <w:t>До концепції Вікторіанського ліцею належав той факт, що учениці, окрім</w:t>
      </w:r>
      <w:r>
        <w:rPr>
          <w:spacing w:val="1"/>
        </w:rPr>
        <w:t xml:space="preserve"> </w:t>
      </w:r>
      <w:r>
        <w:t>лекцій, вдосконалювали свої знання через читання. Анна Еттлінґер була дуже</w:t>
      </w:r>
      <w:r>
        <w:rPr>
          <w:spacing w:val="1"/>
        </w:rPr>
        <w:t xml:space="preserve"> </w:t>
      </w:r>
      <w:r>
        <w:t>начитаною особою. Вона перечитувала історію літератури</w:t>
      </w:r>
      <w:r>
        <w:rPr>
          <w:spacing w:val="1"/>
        </w:rPr>
        <w:t xml:space="preserve"> </w:t>
      </w:r>
      <w:r>
        <w:t>XVIII-го століття</w:t>
      </w:r>
      <w:r>
        <w:rPr>
          <w:spacing w:val="1"/>
        </w:rPr>
        <w:t xml:space="preserve"> </w:t>
      </w:r>
      <w:r>
        <w:t>Германна</w:t>
      </w:r>
      <w:r>
        <w:rPr>
          <w:spacing w:val="1"/>
        </w:rPr>
        <w:t xml:space="preserve"> </w:t>
      </w:r>
      <w:r>
        <w:t>Ґеттнера,</w:t>
      </w:r>
      <w:r>
        <w:rPr>
          <w:spacing w:val="1"/>
        </w:rPr>
        <w:t xml:space="preserve"> </w:t>
      </w:r>
      <w:r>
        <w:t>цікавилася</w:t>
      </w:r>
      <w:r>
        <w:rPr>
          <w:spacing w:val="1"/>
        </w:rPr>
        <w:t xml:space="preserve"> </w:t>
      </w:r>
      <w:r>
        <w:t>грецько</w:t>
      </w:r>
      <w:r>
        <w:t>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римською</w:t>
      </w:r>
      <w:r>
        <w:rPr>
          <w:spacing w:val="1"/>
        </w:rPr>
        <w:t xml:space="preserve"> </w:t>
      </w:r>
      <w:r>
        <w:t>історією,</w:t>
      </w:r>
      <w:r>
        <w:rPr>
          <w:spacing w:val="1"/>
        </w:rPr>
        <w:t xml:space="preserve"> </w:t>
      </w:r>
      <w:r>
        <w:t>історією</w:t>
      </w:r>
      <w:r>
        <w:rPr>
          <w:spacing w:val="1"/>
        </w:rPr>
        <w:t xml:space="preserve"> </w:t>
      </w:r>
      <w:r>
        <w:t>матеріалізму та критикою його значення в сучасності Едуарда Целлера. Опис</w:t>
      </w:r>
      <w:r>
        <w:rPr>
          <w:spacing w:val="1"/>
        </w:rPr>
        <w:t xml:space="preserve"> </w:t>
      </w:r>
      <w:r>
        <w:t>контактів з ученими того часу не дають нам жодних сумнівів, що євреї та жінки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XIX-го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можливості</w:t>
      </w:r>
      <w:r>
        <w:rPr>
          <w:spacing w:val="70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участь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сучасності.</w:t>
      </w:r>
    </w:p>
    <w:p w:rsidR="009C787B" w:rsidRDefault="00AE36E6">
      <w:pPr>
        <w:pStyle w:val="a3"/>
        <w:spacing w:before="2"/>
        <w:ind w:right="350" w:firstLine="427"/>
      </w:pPr>
      <w:r>
        <w:t>Через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Берліні</w:t>
      </w:r>
      <w:r>
        <w:rPr>
          <w:spacing w:val="1"/>
        </w:rPr>
        <w:t xml:space="preserve"> </w:t>
      </w:r>
      <w:r>
        <w:t>Анна</w:t>
      </w:r>
      <w:r>
        <w:rPr>
          <w:spacing w:val="70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приїхала сюди знову. Берлін у цей час дуже змінився. «Eine wirkliche Großstadt</w:t>
      </w:r>
      <w:r>
        <w:rPr>
          <w:spacing w:val="1"/>
        </w:rPr>
        <w:t xml:space="preserve"> </w:t>
      </w:r>
      <w:r>
        <w:t>war daraus geworden mit Untergrund- und Hochbahn, Dampfbahnen, elektrischen</w:t>
      </w:r>
      <w:r>
        <w:rPr>
          <w:spacing w:val="1"/>
        </w:rPr>
        <w:t xml:space="preserve"> </w:t>
      </w:r>
      <w:r>
        <w:t>Bahnen, Autos und Wagen jeder Art</w:t>
      </w:r>
      <w:r>
        <w:rPr>
          <w:spacing w:val="70"/>
        </w:rPr>
        <w:t xml:space="preserve"> </w:t>
      </w:r>
      <w:r>
        <w:t>und einem Verkehr, dass man kaum Zeit hatte,</w:t>
      </w:r>
      <w:r>
        <w:rPr>
          <w:spacing w:val="1"/>
        </w:rPr>
        <w:t xml:space="preserve"> </w:t>
      </w:r>
      <w:r>
        <w:t>in die Wagen der Straßenbahn hineinzuspringen» [4, с. 71]. Тоді вона проживала у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двоюрідного</w:t>
      </w:r>
      <w:r>
        <w:rPr>
          <w:spacing w:val="1"/>
        </w:rPr>
        <w:t xml:space="preserve"> </w:t>
      </w:r>
      <w:r>
        <w:t>брата</w:t>
      </w:r>
      <w:r>
        <w:rPr>
          <w:spacing w:val="1"/>
        </w:rPr>
        <w:t xml:space="preserve"> </w:t>
      </w:r>
      <w:r>
        <w:t>Фрітца</w:t>
      </w:r>
      <w:r>
        <w:rPr>
          <w:spacing w:val="1"/>
        </w:rPr>
        <w:t xml:space="preserve"> </w:t>
      </w:r>
      <w:r>
        <w:t>Ґернсгайма.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відвідувала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культурні заходи,</w:t>
      </w:r>
      <w:r>
        <w:rPr>
          <w:spacing w:val="-2"/>
        </w:rPr>
        <w:t xml:space="preserve"> </w:t>
      </w:r>
      <w:r>
        <w:t>які тоді</w:t>
      </w:r>
      <w:r>
        <w:t xml:space="preserve"> відбувалися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місті,</w:t>
      </w:r>
      <w:r>
        <w:rPr>
          <w:spacing w:val="-1"/>
        </w:rPr>
        <w:t xml:space="preserve"> </w:t>
      </w:r>
      <w:r>
        <w:t>часто бувала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театрі.</w:t>
      </w:r>
    </w:p>
    <w:p w:rsidR="009C787B" w:rsidRDefault="00AE36E6">
      <w:pPr>
        <w:pStyle w:val="a3"/>
        <w:ind w:right="357" w:firstLine="427"/>
      </w:pPr>
      <w:r>
        <w:t>У сім’ї брата, як і в її батьківському домі, панувала особлива гостинність,</w:t>
      </w:r>
      <w:r>
        <w:rPr>
          <w:spacing w:val="1"/>
        </w:rPr>
        <w:t xml:space="preserve"> </w:t>
      </w:r>
      <w:r>
        <w:t>особливо для музикантів. Тут вона зустрілася з відомими композиторами та</w:t>
      </w:r>
      <w:r>
        <w:rPr>
          <w:spacing w:val="1"/>
        </w:rPr>
        <w:t xml:space="preserve"> </w:t>
      </w:r>
      <w:r>
        <w:t>музикантами. Так наприклад, приємною несподіванкою стала зустр</w:t>
      </w:r>
      <w:r>
        <w:t>іч з відомим</w:t>
      </w:r>
      <w:r>
        <w:rPr>
          <w:spacing w:val="-67"/>
        </w:rPr>
        <w:t xml:space="preserve"> </w:t>
      </w:r>
      <w:r>
        <w:t>віолончелістом Давідом Поппером, який походив з празької єврейської сім’ї.</w:t>
      </w:r>
      <w:r>
        <w:rPr>
          <w:spacing w:val="1"/>
        </w:rPr>
        <w:t xml:space="preserve"> </w:t>
      </w:r>
      <w:r>
        <w:t>Знайомство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Карлсруе.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познайомилася з його першою дружиною Софією Ментер, яка приходила на</w:t>
      </w:r>
      <w:r>
        <w:rPr>
          <w:spacing w:val="1"/>
        </w:rPr>
        <w:t xml:space="preserve"> </w:t>
      </w:r>
      <w:r>
        <w:t>прослухування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Германна</w:t>
      </w:r>
      <w:r>
        <w:rPr>
          <w:spacing w:val="1"/>
        </w:rPr>
        <w:t xml:space="preserve"> </w:t>
      </w:r>
      <w:r>
        <w:t>Леві.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вдруге</w:t>
      </w:r>
      <w:r>
        <w:rPr>
          <w:spacing w:val="1"/>
        </w:rPr>
        <w:t xml:space="preserve"> </w:t>
      </w:r>
      <w:r>
        <w:t>зустрілася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Давідом Поппером, він вже був вдруге одружений з Ольгою Лоебль. Згадку про</w:t>
      </w:r>
      <w:r>
        <w:rPr>
          <w:spacing w:val="-67"/>
        </w:rPr>
        <w:t xml:space="preserve"> </w:t>
      </w:r>
      <w:r>
        <w:t>першу дружину можна пояснити міжнародним реноме на той час вже відомої</w:t>
      </w:r>
      <w:r>
        <w:rPr>
          <w:spacing w:val="1"/>
        </w:rPr>
        <w:t xml:space="preserve"> </w:t>
      </w:r>
      <w:r>
        <w:t>піаністки. Вплетення в сім’ю для неодруженої Анни було дуже важливим. І</w:t>
      </w:r>
      <w:r>
        <w:rPr>
          <w:spacing w:val="1"/>
        </w:rPr>
        <w:t xml:space="preserve"> </w:t>
      </w:r>
      <w:r>
        <w:t>друге</w:t>
      </w:r>
      <w:r>
        <w:rPr>
          <w:spacing w:val="-4"/>
        </w:rPr>
        <w:t xml:space="preserve"> </w:t>
      </w:r>
      <w:r>
        <w:t>перебування в</w:t>
      </w:r>
      <w:r>
        <w:rPr>
          <w:spacing w:val="-2"/>
        </w:rPr>
        <w:t xml:space="preserve"> </w:t>
      </w:r>
      <w:r>
        <w:t>Берліні</w:t>
      </w:r>
      <w:r>
        <w:rPr>
          <w:spacing w:val="-3"/>
        </w:rPr>
        <w:t xml:space="preserve"> </w:t>
      </w:r>
      <w:r>
        <w:t>належить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-1"/>
        </w:rPr>
        <w:t xml:space="preserve"> </w:t>
      </w:r>
      <w:r>
        <w:t>категорії.</w:t>
      </w:r>
    </w:p>
    <w:p w:rsidR="009C787B" w:rsidRDefault="00AE36E6">
      <w:pPr>
        <w:pStyle w:val="a3"/>
        <w:ind w:right="357" w:firstLine="427"/>
      </w:pPr>
      <w:r>
        <w:t>Анна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писала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спогади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сім’ї,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приховувала сподівання, що вони колись стануть цікавими і для ін</w:t>
      </w:r>
      <w:r>
        <w:t>ших. Вона</w:t>
      </w:r>
      <w:r>
        <w:rPr>
          <w:spacing w:val="1"/>
        </w:rPr>
        <w:t xml:space="preserve"> </w:t>
      </w:r>
      <w:r>
        <w:t>описує свою приналежність до широкої сімейної мережі, у якій її батько, що</w:t>
      </w:r>
      <w:r>
        <w:rPr>
          <w:spacing w:val="1"/>
        </w:rPr>
        <w:t xml:space="preserve"> </w:t>
      </w:r>
      <w:r>
        <w:t>походив з єврейської ліберальної буржуазії, відігравав центральну роль. Метою</w:t>
      </w:r>
      <w:r>
        <w:rPr>
          <w:spacing w:val="1"/>
        </w:rPr>
        <w:t xml:space="preserve"> </w:t>
      </w:r>
      <w:r>
        <w:t>її</w:t>
      </w:r>
      <w:r>
        <w:rPr>
          <w:spacing w:val="29"/>
        </w:rPr>
        <w:t xml:space="preserve"> </w:t>
      </w:r>
      <w:r>
        <w:t>спогадів</w:t>
      </w:r>
      <w:r>
        <w:rPr>
          <w:spacing w:val="27"/>
        </w:rPr>
        <w:t xml:space="preserve"> </w:t>
      </w:r>
      <w:r>
        <w:t>було</w:t>
      </w:r>
      <w:r>
        <w:rPr>
          <w:spacing w:val="29"/>
        </w:rPr>
        <w:t xml:space="preserve"> </w:t>
      </w:r>
      <w:r>
        <w:t>зберегти</w:t>
      </w:r>
      <w:r>
        <w:rPr>
          <w:spacing w:val="29"/>
        </w:rPr>
        <w:t xml:space="preserve"> </w:t>
      </w:r>
      <w:r>
        <w:t>єдність</w:t>
      </w:r>
      <w:r>
        <w:rPr>
          <w:spacing w:val="28"/>
        </w:rPr>
        <w:t xml:space="preserve"> </w:t>
      </w:r>
      <w:r>
        <w:t>сім’ї,</w:t>
      </w:r>
      <w:r>
        <w:rPr>
          <w:spacing w:val="25"/>
        </w:rPr>
        <w:t xml:space="preserve"> </w:t>
      </w:r>
      <w:r>
        <w:t>яка</w:t>
      </w:r>
      <w:r>
        <w:rPr>
          <w:spacing w:val="29"/>
        </w:rPr>
        <w:t xml:space="preserve"> </w:t>
      </w:r>
      <w:r>
        <w:t>була</w:t>
      </w:r>
      <w:r>
        <w:rPr>
          <w:spacing w:val="28"/>
        </w:rPr>
        <w:t xml:space="preserve"> </w:t>
      </w:r>
      <w:r>
        <w:t>розкидана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різних</w:t>
      </w:r>
      <w:r>
        <w:rPr>
          <w:spacing w:val="29"/>
        </w:rPr>
        <w:t xml:space="preserve"> </w:t>
      </w:r>
      <w:r>
        <w:t>країнах</w:t>
      </w:r>
      <w:r>
        <w:rPr>
          <w:spacing w:val="29"/>
        </w:rPr>
        <w:t xml:space="preserve"> </w:t>
      </w:r>
      <w:r>
        <w:t>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континентах.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неї,</w:t>
      </w:r>
      <w:r>
        <w:rPr>
          <w:spacing w:val="1"/>
        </w:rPr>
        <w:t xml:space="preserve"> </w:t>
      </w:r>
      <w:r>
        <w:t>інтелігентної</w:t>
      </w:r>
      <w:r>
        <w:rPr>
          <w:spacing w:val="1"/>
        </w:rPr>
        <w:t xml:space="preserve"> </w:t>
      </w:r>
      <w:r>
        <w:t>жінки,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віддала</w:t>
      </w:r>
      <w:r>
        <w:rPr>
          <w:spacing w:val="1"/>
        </w:rPr>
        <w:t xml:space="preserve"> </w:t>
      </w:r>
      <w:r>
        <w:t>перевагу самостійності та</w:t>
      </w:r>
      <w:r>
        <w:rPr>
          <w:spacing w:val="-1"/>
        </w:rPr>
        <w:t xml:space="preserve"> </w:t>
      </w:r>
      <w:r>
        <w:t>професії,</w:t>
      </w:r>
      <w:r>
        <w:rPr>
          <w:spacing w:val="-1"/>
        </w:rPr>
        <w:t xml:space="preserve"> </w:t>
      </w:r>
      <w:r>
        <w:t>сім’я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велике</w:t>
      </w:r>
      <w:r>
        <w:rPr>
          <w:spacing w:val="-1"/>
        </w:rPr>
        <w:t xml:space="preserve"> </w:t>
      </w:r>
      <w:r>
        <w:t>значення.</w:t>
      </w:r>
    </w:p>
    <w:p w:rsidR="009C787B" w:rsidRDefault="00AE36E6">
      <w:pPr>
        <w:pStyle w:val="a3"/>
        <w:ind w:right="357" w:firstLine="427"/>
      </w:pPr>
      <w:r>
        <w:t>Опис того, як вона була інтегрована в різні групи, нагадує позицію Моріса</w:t>
      </w:r>
      <w:r>
        <w:rPr>
          <w:spacing w:val="1"/>
        </w:rPr>
        <w:t xml:space="preserve"> </w:t>
      </w:r>
      <w:r>
        <w:t>Лацаруса, що людина перебуває на перетині соціальних кіл, може належати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колективів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черпати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індивідуальність.</w:t>
      </w:r>
      <w:r>
        <w:rPr>
          <w:spacing w:val="1"/>
        </w:rPr>
        <w:t xml:space="preserve"> </w:t>
      </w:r>
      <w:r>
        <w:t>Своїми спогадами Анна Еттлінґер хотіла продемонструвати емансипацію жінки</w:t>
      </w:r>
      <w:r>
        <w:rPr>
          <w:spacing w:val="-67"/>
        </w:rPr>
        <w:t xml:space="preserve"> </w:t>
      </w:r>
      <w:r>
        <w:t xml:space="preserve">XIX-го століття і не в останню чергу </w:t>
      </w:r>
      <w:r>
        <w:t>інтеграцію євреїв у німецьке громадянське</w:t>
      </w:r>
      <w:r>
        <w:rPr>
          <w:spacing w:val="-67"/>
        </w:rPr>
        <w:t xml:space="preserve"> </w:t>
      </w:r>
      <w:r>
        <w:t>суспільство, яке в тому вигляді, як вона його описала, давно залишилося в</w:t>
      </w:r>
      <w:r>
        <w:rPr>
          <w:spacing w:val="1"/>
        </w:rPr>
        <w:t xml:space="preserve"> </w:t>
      </w:r>
      <w:r>
        <w:t>минулому.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ідеалізацією</w:t>
      </w:r>
      <w:r>
        <w:rPr>
          <w:spacing w:val="1"/>
        </w:rPr>
        <w:t xml:space="preserve"> </w:t>
      </w:r>
      <w:r>
        <w:t>минулого.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відповіддю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фундаментальне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євре</w:t>
      </w:r>
      <w:r>
        <w:t>ями та німцями. Йдеться не про те, чи євреї стали німцями, а як вони ними</w:t>
      </w:r>
      <w:r>
        <w:rPr>
          <w:spacing w:val="1"/>
        </w:rPr>
        <w:t xml:space="preserve"> </w:t>
      </w:r>
      <w:r>
        <w:t>стали.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аспекті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Анни</w:t>
      </w:r>
      <w:r>
        <w:rPr>
          <w:spacing w:val="1"/>
        </w:rPr>
        <w:t xml:space="preserve"> </w:t>
      </w:r>
      <w:r>
        <w:t>Еттлінґер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читати</w:t>
      </w:r>
      <w:r>
        <w:rPr>
          <w:spacing w:val="70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сценарій</w:t>
      </w:r>
      <w:r>
        <w:rPr>
          <w:spacing w:val="-1"/>
        </w:rPr>
        <w:t xml:space="preserve"> </w:t>
      </w:r>
      <w:r>
        <w:t>майбутнього.</w:t>
      </w:r>
    </w:p>
    <w:p w:rsidR="009C787B" w:rsidRDefault="009C787B">
      <w:pPr>
        <w:pStyle w:val="a3"/>
        <w:spacing w:before="8"/>
        <w:ind w:left="0"/>
        <w:jc w:val="left"/>
        <w:rPr>
          <w:sz w:val="27"/>
        </w:rPr>
      </w:pPr>
    </w:p>
    <w:p w:rsidR="009C787B" w:rsidRDefault="00AE36E6">
      <w:pPr>
        <w:pStyle w:val="3"/>
        <w:ind w:left="4242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17"/>
        </w:numPr>
        <w:tabs>
          <w:tab w:val="left" w:pos="1401"/>
        </w:tabs>
        <w:ind w:right="349" w:firstLine="427"/>
        <w:jc w:val="both"/>
        <w:rPr>
          <w:sz w:val="28"/>
        </w:rPr>
      </w:pPr>
      <w:r>
        <w:rPr>
          <w:sz w:val="28"/>
        </w:rPr>
        <w:t>Kuhn Bärbel. Familienstand ledig. Ehelose Frauen und Männer im Bürgertum</w:t>
      </w:r>
      <w:r>
        <w:rPr>
          <w:spacing w:val="1"/>
          <w:sz w:val="28"/>
        </w:rPr>
        <w:t xml:space="preserve"> </w:t>
      </w:r>
      <w:r>
        <w:rPr>
          <w:sz w:val="28"/>
        </w:rPr>
        <w:t>(1850–1914)</w:t>
      </w:r>
      <w:r>
        <w:rPr>
          <w:spacing w:val="-1"/>
          <w:sz w:val="28"/>
        </w:rPr>
        <w:t xml:space="preserve"> </w:t>
      </w:r>
      <w:r>
        <w:rPr>
          <w:sz w:val="28"/>
        </w:rPr>
        <w:t>(L’Homme</w:t>
      </w:r>
      <w:r>
        <w:rPr>
          <w:spacing w:val="-1"/>
          <w:sz w:val="28"/>
        </w:rPr>
        <w:t xml:space="preserve"> </w:t>
      </w:r>
      <w:r>
        <w:rPr>
          <w:sz w:val="28"/>
        </w:rPr>
        <w:t>Schriften 5),</w:t>
      </w:r>
      <w:r>
        <w:rPr>
          <w:spacing w:val="1"/>
          <w:sz w:val="28"/>
        </w:rPr>
        <w:t xml:space="preserve"> </w:t>
      </w:r>
      <w:r>
        <w:rPr>
          <w:sz w:val="32"/>
        </w:rPr>
        <w:t>Böhlau</w:t>
      </w:r>
      <w:r>
        <w:rPr>
          <w:spacing w:val="-1"/>
          <w:sz w:val="32"/>
        </w:rPr>
        <w:t xml:space="preserve"> </w:t>
      </w:r>
      <w:r>
        <w:rPr>
          <w:sz w:val="32"/>
        </w:rPr>
        <w:t>Verlag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Köln.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498 S.</w:t>
      </w:r>
    </w:p>
    <w:p w:rsidR="009C787B" w:rsidRDefault="00AE36E6">
      <w:pPr>
        <w:pStyle w:val="a5"/>
        <w:numPr>
          <w:ilvl w:val="0"/>
          <w:numId w:val="17"/>
        </w:numPr>
        <w:tabs>
          <w:tab w:val="left" w:pos="1381"/>
        </w:tabs>
        <w:spacing w:line="321" w:lineRule="exact"/>
        <w:ind w:left="1381" w:hanging="281"/>
        <w:jc w:val="both"/>
        <w:rPr>
          <w:sz w:val="28"/>
        </w:rPr>
      </w:pPr>
      <w:r>
        <w:rPr>
          <w:sz w:val="28"/>
        </w:rPr>
        <w:t>Wedel</w:t>
      </w:r>
      <w:r>
        <w:rPr>
          <w:spacing w:val="-3"/>
          <w:sz w:val="28"/>
        </w:rPr>
        <w:t xml:space="preserve"> </w:t>
      </w:r>
      <w:r>
        <w:rPr>
          <w:sz w:val="28"/>
        </w:rPr>
        <w:t>Gudrun.</w:t>
      </w:r>
      <w:r>
        <w:rPr>
          <w:spacing w:val="-7"/>
          <w:sz w:val="28"/>
        </w:rPr>
        <w:t xml:space="preserve"> </w:t>
      </w:r>
      <w:r>
        <w:rPr>
          <w:sz w:val="28"/>
        </w:rPr>
        <w:t>Autobiographien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2"/>
          <w:sz w:val="28"/>
        </w:rPr>
        <w:t xml:space="preserve"> </w:t>
      </w:r>
      <w:r>
        <w:rPr>
          <w:sz w:val="28"/>
        </w:rPr>
        <w:t>Frauen.</w:t>
      </w:r>
      <w:r>
        <w:rPr>
          <w:spacing w:val="-4"/>
          <w:sz w:val="28"/>
        </w:rPr>
        <w:t xml:space="preserve"> </w:t>
      </w:r>
      <w:r>
        <w:rPr>
          <w:sz w:val="28"/>
        </w:rPr>
        <w:t>Ein</w:t>
      </w:r>
      <w:r>
        <w:rPr>
          <w:spacing w:val="-6"/>
          <w:sz w:val="28"/>
        </w:rPr>
        <w:t xml:space="preserve"> </w:t>
      </w:r>
      <w:r>
        <w:rPr>
          <w:sz w:val="28"/>
        </w:rPr>
        <w:t>Lexikon,</w:t>
      </w:r>
      <w:r>
        <w:rPr>
          <w:spacing w:val="-7"/>
          <w:sz w:val="28"/>
        </w:rPr>
        <w:t xml:space="preserve"> </w:t>
      </w:r>
      <w:r>
        <w:rPr>
          <w:sz w:val="28"/>
        </w:rPr>
        <w:t>Köln</w:t>
      </w:r>
      <w:r>
        <w:rPr>
          <w:spacing w:val="-2"/>
          <w:sz w:val="28"/>
        </w:rPr>
        <w:t xml:space="preserve"> </w:t>
      </w:r>
      <w:r>
        <w:rPr>
          <w:sz w:val="28"/>
        </w:rPr>
        <w:t>2010,</w:t>
      </w:r>
      <w:r>
        <w:rPr>
          <w:spacing w:val="-7"/>
          <w:sz w:val="28"/>
        </w:rPr>
        <w:t xml:space="preserve"> </w:t>
      </w:r>
      <w:r>
        <w:rPr>
          <w:sz w:val="28"/>
        </w:rPr>
        <w:t>219</w:t>
      </w:r>
      <w:r>
        <w:rPr>
          <w:spacing w:val="7"/>
          <w:sz w:val="28"/>
        </w:rPr>
        <w:t xml:space="preserve"> </w:t>
      </w:r>
      <w:r>
        <w:rPr>
          <w:sz w:val="28"/>
        </w:rPr>
        <w:t>S.</w:t>
      </w:r>
    </w:p>
    <w:p w:rsidR="009C787B" w:rsidRDefault="00AE36E6">
      <w:pPr>
        <w:pStyle w:val="a5"/>
        <w:numPr>
          <w:ilvl w:val="0"/>
          <w:numId w:val="17"/>
        </w:numPr>
        <w:tabs>
          <w:tab w:val="left" w:pos="1439"/>
        </w:tabs>
        <w:ind w:right="349" w:firstLine="427"/>
        <w:jc w:val="both"/>
        <w:rPr>
          <w:sz w:val="28"/>
        </w:rPr>
      </w:pPr>
      <w:r>
        <w:rPr>
          <w:sz w:val="28"/>
        </w:rPr>
        <w:t>Ulbrich Claudia. Erinnern und Gestalten. Berlin in der Autobiographie der</w:t>
      </w:r>
      <w:r>
        <w:rPr>
          <w:spacing w:val="1"/>
          <w:sz w:val="28"/>
        </w:rPr>
        <w:t xml:space="preserve"> </w:t>
      </w:r>
      <w:r>
        <w:rPr>
          <w:sz w:val="28"/>
        </w:rPr>
        <w:t>Anna Ettlinger. Bibel- Israel- Kirche. Studien zur jüdisch-christlichen Begegnung.</w:t>
      </w:r>
      <w:r>
        <w:rPr>
          <w:spacing w:val="1"/>
          <w:sz w:val="28"/>
        </w:rPr>
        <w:t xml:space="preserve"> </w:t>
      </w:r>
      <w:r>
        <w:rPr>
          <w:sz w:val="28"/>
        </w:rPr>
        <w:t>Festschrift</w:t>
      </w:r>
      <w:r>
        <w:rPr>
          <w:spacing w:val="1"/>
          <w:sz w:val="28"/>
        </w:rPr>
        <w:t xml:space="preserve"> </w:t>
      </w:r>
      <w:r>
        <w:rPr>
          <w:sz w:val="28"/>
        </w:rPr>
        <w:t>für</w:t>
      </w:r>
      <w:r>
        <w:rPr>
          <w:spacing w:val="1"/>
          <w:sz w:val="28"/>
        </w:rPr>
        <w:t xml:space="preserve"> </w:t>
      </w:r>
      <w:r>
        <w:rPr>
          <w:sz w:val="28"/>
        </w:rPr>
        <w:t>Rainer</w:t>
      </w:r>
      <w:r>
        <w:rPr>
          <w:spacing w:val="1"/>
          <w:sz w:val="28"/>
        </w:rPr>
        <w:t xml:space="preserve"> </w:t>
      </w:r>
      <w:r>
        <w:rPr>
          <w:sz w:val="28"/>
        </w:rPr>
        <w:t>Kampling,</w:t>
      </w:r>
      <w:r>
        <w:rPr>
          <w:spacing w:val="1"/>
          <w:sz w:val="28"/>
        </w:rPr>
        <w:t xml:space="preserve"> </w:t>
      </w:r>
      <w:r>
        <w:rPr>
          <w:sz w:val="28"/>
        </w:rPr>
        <w:t>hg.</w:t>
      </w:r>
      <w:r>
        <w:rPr>
          <w:spacing w:val="1"/>
          <w:sz w:val="28"/>
        </w:rPr>
        <w:t xml:space="preserve"> </w:t>
      </w:r>
      <w:r>
        <w:rPr>
          <w:sz w:val="28"/>
        </w:rPr>
        <w:t>v.</w:t>
      </w:r>
      <w:r>
        <w:rPr>
          <w:spacing w:val="1"/>
          <w:sz w:val="28"/>
        </w:rPr>
        <w:t xml:space="preserve"> </w:t>
      </w:r>
      <w:r>
        <w:rPr>
          <w:sz w:val="28"/>
        </w:rPr>
        <w:t>Sara</w:t>
      </w:r>
      <w:r>
        <w:rPr>
          <w:spacing w:val="1"/>
          <w:sz w:val="28"/>
        </w:rPr>
        <w:t xml:space="preserve"> </w:t>
      </w:r>
      <w:r>
        <w:rPr>
          <w:sz w:val="28"/>
        </w:rPr>
        <w:t>Han,</w:t>
      </w:r>
      <w:r>
        <w:rPr>
          <w:spacing w:val="1"/>
          <w:sz w:val="28"/>
        </w:rPr>
        <w:t xml:space="preserve"> </w:t>
      </w:r>
      <w:r>
        <w:rPr>
          <w:sz w:val="28"/>
        </w:rPr>
        <w:t>Anja</w:t>
      </w:r>
      <w:r>
        <w:rPr>
          <w:spacing w:val="1"/>
          <w:sz w:val="28"/>
        </w:rPr>
        <w:t xml:space="preserve"> </w:t>
      </w:r>
      <w:r>
        <w:rPr>
          <w:sz w:val="28"/>
        </w:rPr>
        <w:t>Middelbeck-Varwick</w:t>
      </w:r>
      <w:r>
        <w:rPr>
          <w:spacing w:val="1"/>
          <w:sz w:val="28"/>
        </w:rPr>
        <w:t xml:space="preserve"> </w:t>
      </w:r>
      <w:r>
        <w:rPr>
          <w:sz w:val="28"/>
        </w:rPr>
        <w:t>u.</w:t>
      </w:r>
      <w:r>
        <w:rPr>
          <w:spacing w:val="-67"/>
          <w:sz w:val="28"/>
        </w:rPr>
        <w:t xml:space="preserve"> </w:t>
      </w:r>
      <w:r>
        <w:rPr>
          <w:sz w:val="28"/>
        </w:rPr>
        <w:t>Markus Thurau,</w:t>
      </w:r>
      <w:r>
        <w:rPr>
          <w:spacing w:val="-1"/>
          <w:sz w:val="28"/>
        </w:rPr>
        <w:t xml:space="preserve"> </w:t>
      </w:r>
      <w:r>
        <w:rPr>
          <w:sz w:val="28"/>
        </w:rPr>
        <w:t>Münster 2018,</w:t>
      </w:r>
      <w:r>
        <w:rPr>
          <w:spacing w:val="-2"/>
          <w:sz w:val="28"/>
        </w:rPr>
        <w:t xml:space="preserve"> </w:t>
      </w:r>
      <w:r>
        <w:rPr>
          <w:sz w:val="28"/>
        </w:rPr>
        <w:t>S.</w:t>
      </w:r>
      <w:r>
        <w:rPr>
          <w:spacing w:val="-2"/>
          <w:sz w:val="28"/>
        </w:rPr>
        <w:t xml:space="preserve"> </w:t>
      </w:r>
      <w:r>
        <w:rPr>
          <w:sz w:val="28"/>
        </w:rPr>
        <w:t>251-266.</w:t>
      </w:r>
    </w:p>
    <w:p w:rsidR="009C787B" w:rsidRDefault="00AE36E6">
      <w:pPr>
        <w:pStyle w:val="a5"/>
        <w:numPr>
          <w:ilvl w:val="0"/>
          <w:numId w:val="17"/>
        </w:numPr>
        <w:tabs>
          <w:tab w:val="left" w:pos="1391"/>
        </w:tabs>
        <w:spacing w:before="1"/>
        <w:ind w:right="357" w:firstLine="427"/>
        <w:jc w:val="both"/>
        <w:rPr>
          <w:sz w:val="28"/>
        </w:rPr>
      </w:pPr>
      <w:r>
        <w:rPr>
          <w:sz w:val="28"/>
        </w:rPr>
        <w:t>Ettlinger Anna. Lebenserinnerungen. Roman. Mit einem Na</w:t>
      </w:r>
      <w:r>
        <w:rPr>
          <w:sz w:val="28"/>
        </w:rPr>
        <w:t>chwort von Volker</w:t>
      </w:r>
      <w:r>
        <w:rPr>
          <w:spacing w:val="1"/>
          <w:sz w:val="28"/>
        </w:rPr>
        <w:t xml:space="preserve"> </w:t>
      </w:r>
      <w:r>
        <w:rPr>
          <w:sz w:val="28"/>
        </w:rPr>
        <w:t>Rödel (Kleine</w:t>
      </w:r>
      <w:r>
        <w:rPr>
          <w:spacing w:val="-3"/>
          <w:sz w:val="28"/>
        </w:rPr>
        <w:t xml:space="preserve"> </w:t>
      </w:r>
      <w:r>
        <w:rPr>
          <w:sz w:val="28"/>
        </w:rPr>
        <w:t>Karlsruher</w:t>
      </w:r>
      <w:r>
        <w:rPr>
          <w:spacing w:val="-1"/>
          <w:sz w:val="28"/>
        </w:rPr>
        <w:t xml:space="preserve"> </w:t>
      </w:r>
      <w:r>
        <w:rPr>
          <w:sz w:val="28"/>
        </w:rPr>
        <w:t>Bibliothek</w:t>
      </w:r>
      <w:r>
        <w:rPr>
          <w:spacing w:val="1"/>
          <w:sz w:val="28"/>
        </w:rPr>
        <w:t xml:space="preserve"> </w:t>
      </w:r>
      <w:r>
        <w:rPr>
          <w:sz w:val="28"/>
        </w:rPr>
        <w:t>5),</w:t>
      </w:r>
      <w:r>
        <w:rPr>
          <w:spacing w:val="1"/>
          <w:sz w:val="28"/>
        </w:rPr>
        <w:t xml:space="preserve"> </w:t>
      </w:r>
      <w:r>
        <w:rPr>
          <w:sz w:val="28"/>
        </w:rPr>
        <w:t>Karlsruhe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</w:p>
    <w:p w:rsidR="009C787B" w:rsidRDefault="00AE36E6">
      <w:pPr>
        <w:pStyle w:val="a5"/>
        <w:numPr>
          <w:ilvl w:val="0"/>
          <w:numId w:val="17"/>
        </w:numPr>
        <w:tabs>
          <w:tab w:val="left" w:pos="1415"/>
        </w:tabs>
        <w:spacing w:line="242" w:lineRule="auto"/>
        <w:ind w:right="347" w:firstLine="427"/>
        <w:jc w:val="both"/>
        <w:rPr>
          <w:sz w:val="28"/>
        </w:rPr>
      </w:pPr>
      <w:r>
        <w:rPr>
          <w:sz w:val="28"/>
        </w:rPr>
        <w:t>Fassmann Irmgard Maya. Judinnen in der deutschen Frauenbewegung 1865–</w:t>
      </w:r>
      <w:r>
        <w:rPr>
          <w:spacing w:val="1"/>
          <w:sz w:val="28"/>
        </w:rPr>
        <w:t xml:space="preserve"> </w:t>
      </w:r>
      <w:r>
        <w:rPr>
          <w:sz w:val="28"/>
        </w:rPr>
        <w:t>1919,</w:t>
      </w:r>
      <w:r>
        <w:rPr>
          <w:spacing w:val="-2"/>
          <w:sz w:val="28"/>
        </w:rPr>
        <w:t xml:space="preserve"> </w:t>
      </w:r>
      <w:r>
        <w:rPr>
          <w:sz w:val="28"/>
        </w:rPr>
        <w:t>Hildesheim.</w:t>
      </w:r>
      <w:r>
        <w:rPr>
          <w:spacing w:val="-4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S.</w:t>
      </w:r>
      <w:r>
        <w:rPr>
          <w:spacing w:val="-2"/>
          <w:sz w:val="28"/>
        </w:rPr>
        <w:t xml:space="preserve"> </w:t>
      </w:r>
      <w:r>
        <w:rPr>
          <w:sz w:val="28"/>
        </w:rPr>
        <w:t>38-53.</w:t>
      </w:r>
    </w:p>
    <w:p w:rsidR="009C787B" w:rsidRDefault="009C787B">
      <w:pPr>
        <w:spacing w:line="242" w:lineRule="auto"/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838" w:right="515" w:firstLine="436"/>
      </w:pPr>
      <w:bookmarkStart w:id="45" w:name="_bookmark44"/>
      <w:bookmarkEnd w:id="45"/>
      <w:r>
        <w:t>ПОРІВНЯЛЬНИЙ АНАЛІЗ ЛЕКСИЧНИХ ЗНАЧЕНЬ</w:t>
      </w:r>
      <w:r>
        <w:rPr>
          <w:spacing w:val="-87"/>
        </w:rPr>
        <w:t xml:space="preserve"> </w:t>
      </w:r>
      <w:r>
        <w:t>КОНОТЕМИ</w:t>
      </w:r>
      <w:r>
        <w:rPr>
          <w:spacing w:val="-4"/>
        </w:rPr>
        <w:t xml:space="preserve"> </w:t>
      </w:r>
      <w:r>
        <w:t>«СИНІЙ»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РІ</w:t>
      </w:r>
      <w:r>
        <w:t>ЗНИХ</w:t>
      </w:r>
      <w:r>
        <w:rPr>
          <w:spacing w:val="-2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СВІТУ</w:t>
      </w:r>
    </w:p>
    <w:p w:rsidR="009C787B" w:rsidRDefault="009C787B">
      <w:pPr>
        <w:pStyle w:val="a3"/>
        <w:ind w:left="0"/>
        <w:jc w:val="left"/>
        <w:rPr>
          <w:b/>
          <w:sz w:val="36"/>
        </w:rPr>
      </w:pPr>
    </w:p>
    <w:p w:rsidR="009C787B" w:rsidRDefault="00AE36E6">
      <w:pPr>
        <w:pStyle w:val="2"/>
        <w:ind w:right="354"/>
      </w:pPr>
      <w:r>
        <w:t>Шеїн</w:t>
      </w:r>
      <w:r>
        <w:rPr>
          <w:spacing w:val="-11"/>
        </w:rPr>
        <w:t xml:space="preserve"> </w:t>
      </w:r>
      <w:r>
        <w:t>Ілля</w:t>
      </w:r>
      <w:r>
        <w:rPr>
          <w:spacing w:val="-8"/>
        </w:rPr>
        <w:t xml:space="preserve"> </w:t>
      </w:r>
      <w:r>
        <w:t>Олександрович,</w:t>
      </w:r>
    </w:p>
    <w:p w:rsidR="009C787B" w:rsidRDefault="00AE36E6">
      <w:pPr>
        <w:pStyle w:val="a3"/>
        <w:spacing w:before="1" w:line="322" w:lineRule="exact"/>
        <w:ind w:right="360"/>
        <w:jc w:val="right"/>
      </w:pPr>
      <w:r>
        <w:t>студент</w:t>
      </w:r>
      <w:r>
        <w:rPr>
          <w:spacing w:val="-10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Національного</w:t>
      </w:r>
      <w:r>
        <w:rPr>
          <w:spacing w:val="-5"/>
        </w:rPr>
        <w:t xml:space="preserve"> </w:t>
      </w:r>
      <w:r>
        <w:t>аерокосмічного</w:t>
      </w:r>
      <w:r>
        <w:rPr>
          <w:spacing w:val="-9"/>
        </w:rPr>
        <w:t xml:space="preserve"> </w:t>
      </w:r>
      <w:r>
        <w:t>університету</w:t>
      </w:r>
      <w:r>
        <w:rPr>
          <w:spacing w:val="-5"/>
        </w:rPr>
        <w:t xml:space="preserve"> </w:t>
      </w:r>
      <w:r>
        <w:t>«Харківський</w:t>
      </w:r>
    </w:p>
    <w:p w:rsidR="009C787B" w:rsidRDefault="00AE36E6">
      <w:pPr>
        <w:pStyle w:val="a3"/>
        <w:ind w:right="353"/>
        <w:jc w:val="right"/>
      </w:pPr>
      <w:r>
        <w:t>авіаційний</w:t>
      </w:r>
      <w:r>
        <w:rPr>
          <w:spacing w:val="-10"/>
        </w:rPr>
        <w:t xml:space="preserve"> </w:t>
      </w:r>
      <w:r>
        <w:t>інститут»,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ind w:right="350" w:firstLine="425"/>
      </w:pPr>
      <w:r>
        <w:t>Тема дослідження кольорів і відтінків, які утворюють лексико-семантичну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кольоративів,</w:t>
      </w:r>
      <w:r>
        <w:rPr>
          <w:spacing w:val="1"/>
        </w:rPr>
        <w:t xml:space="preserve"> </w:t>
      </w:r>
      <w:r>
        <w:t>посідає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лінгвокраїнознавство та міжкультурні комунікації.</w:t>
      </w:r>
    </w:p>
    <w:p w:rsidR="009C787B" w:rsidRDefault="00AE36E6">
      <w:pPr>
        <w:pStyle w:val="a3"/>
        <w:ind w:right="349" w:firstLine="425"/>
      </w:pPr>
      <w:r>
        <w:t>Багато українських вчених присвятили свої роботи вивченню особливостей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кольоративів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мовних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згадати дослідження В. Манакіна, І. Лощинової, А</w:t>
      </w:r>
      <w:r>
        <w:t>. Іншакова, І. Назаренко та О.</w:t>
      </w:r>
      <w:r>
        <w:rPr>
          <w:spacing w:val="-67"/>
        </w:rPr>
        <w:t xml:space="preserve"> </w:t>
      </w:r>
      <w:r>
        <w:t>Дуденко.</w:t>
      </w:r>
    </w:p>
    <w:p w:rsidR="009C787B" w:rsidRDefault="00AE36E6">
      <w:pPr>
        <w:pStyle w:val="a3"/>
        <w:spacing w:before="1"/>
        <w:ind w:right="358" w:firstLine="425"/>
      </w:pPr>
      <w:r>
        <w:t>Важливий внесок у розвиток досліджень конотації зробив американський</w:t>
      </w:r>
      <w:r>
        <w:rPr>
          <w:spacing w:val="1"/>
        </w:rPr>
        <w:t xml:space="preserve"> </w:t>
      </w:r>
      <w:r>
        <w:t>мовознавець Л. Блумфілд. Науковець тлумачив явище конотації як додатковий</w:t>
      </w:r>
      <w:r>
        <w:rPr>
          <w:spacing w:val="1"/>
        </w:rPr>
        <w:t xml:space="preserve"> </w:t>
      </w:r>
      <w:r>
        <w:t>відтінок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словоформи,</w:t>
      </w:r>
      <w:r>
        <w:rPr>
          <w:spacing w:val="1"/>
        </w:rPr>
        <w:t xml:space="preserve"> </w:t>
      </w:r>
      <w:r>
        <w:t>обумовлений</w:t>
      </w:r>
      <w:r>
        <w:rPr>
          <w:spacing w:val="1"/>
        </w:rPr>
        <w:t xml:space="preserve"> </w:t>
      </w:r>
      <w:r>
        <w:t>соціальними,</w:t>
      </w:r>
      <w:r>
        <w:rPr>
          <w:spacing w:val="1"/>
        </w:rPr>
        <w:t xml:space="preserve"> </w:t>
      </w:r>
      <w:r>
        <w:t>локальними,</w:t>
      </w:r>
      <w:r>
        <w:rPr>
          <w:spacing w:val="-2"/>
        </w:rPr>
        <w:t xml:space="preserve"> </w:t>
      </w:r>
      <w:r>
        <w:t>технічними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культурними</w:t>
      </w:r>
      <w:r>
        <w:rPr>
          <w:spacing w:val="-1"/>
        </w:rPr>
        <w:t xml:space="preserve"> </w:t>
      </w:r>
      <w:r>
        <w:t>особливостями</w:t>
      </w:r>
      <w:r>
        <w:rPr>
          <w:spacing w:val="-2"/>
        </w:rPr>
        <w:t xml:space="preserve"> </w:t>
      </w:r>
      <w:r>
        <w:t>мовців</w:t>
      </w:r>
      <w:r>
        <w:rPr>
          <w:spacing w:val="1"/>
        </w:rPr>
        <w:t xml:space="preserve"> </w:t>
      </w:r>
      <w:r>
        <w:t>[1-155].</w:t>
      </w:r>
    </w:p>
    <w:p w:rsidR="009C787B" w:rsidRDefault="00AE36E6">
      <w:pPr>
        <w:pStyle w:val="a3"/>
        <w:ind w:right="356" w:firstLine="425"/>
      </w:pPr>
      <w:r>
        <w:t>На думку М. Кочергана, конотація – це додаткові семантичні та прагматичні</w:t>
      </w:r>
      <w:r>
        <w:rPr>
          <w:spacing w:val="-67"/>
        </w:rPr>
        <w:t xml:space="preserve"> </w:t>
      </w:r>
      <w:r>
        <w:t>особливості («співзначення») лексичного значення та значень інших мовних</w:t>
      </w:r>
      <w:r>
        <w:rPr>
          <w:spacing w:val="1"/>
        </w:rPr>
        <w:t xml:space="preserve"> </w:t>
      </w:r>
      <w:r>
        <w:t>рівнів,</w:t>
      </w:r>
      <w:r>
        <w:rPr>
          <w:spacing w:val="-3"/>
        </w:rPr>
        <w:t xml:space="preserve"> </w:t>
      </w:r>
      <w:r>
        <w:t>які нашаровуються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їхній</w:t>
      </w:r>
      <w:r>
        <w:rPr>
          <w:spacing w:val="-1"/>
        </w:rPr>
        <w:t xml:space="preserve"> </w:t>
      </w:r>
      <w:r>
        <w:t>предме</w:t>
      </w:r>
      <w:r>
        <w:t>тно-поняттєвий</w:t>
      </w:r>
      <w:r>
        <w:rPr>
          <w:spacing w:val="-1"/>
        </w:rPr>
        <w:t xml:space="preserve"> </w:t>
      </w:r>
      <w:r>
        <w:t>аспект</w:t>
      </w:r>
      <w:r>
        <w:rPr>
          <w:spacing w:val="-1"/>
        </w:rPr>
        <w:t xml:space="preserve"> </w:t>
      </w:r>
      <w:r>
        <w:t>[2-426].</w:t>
      </w:r>
    </w:p>
    <w:p w:rsidR="009C787B" w:rsidRDefault="00AE36E6">
      <w:pPr>
        <w:pStyle w:val="a3"/>
        <w:ind w:right="359" w:firstLine="425"/>
      </w:pPr>
      <w:r>
        <w:t>Поміж</w:t>
      </w:r>
      <w:r>
        <w:rPr>
          <w:spacing w:val="1"/>
        </w:rPr>
        <w:t xml:space="preserve"> </w:t>
      </w:r>
      <w:r>
        <w:t>іншого,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Кочерган</w:t>
      </w:r>
      <w:r>
        <w:rPr>
          <w:spacing w:val="1"/>
        </w:rPr>
        <w:t xml:space="preserve"> </w:t>
      </w:r>
      <w:r>
        <w:t>зазначає,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концептуальне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конотативне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загальноприйнятими,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зафіксовані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словниках. Окрім цього, доречно розрізняти й контекстуальні значення, тобто</w:t>
      </w:r>
      <w:r>
        <w:rPr>
          <w:spacing w:val="1"/>
        </w:rPr>
        <w:t xml:space="preserve"> </w:t>
      </w:r>
      <w:r>
        <w:t>такі, що виник</w:t>
      </w:r>
      <w:r>
        <w:t>ають лише у конкретному контексті, але не є зафіксованими у</w:t>
      </w:r>
      <w:r>
        <w:rPr>
          <w:spacing w:val="1"/>
        </w:rPr>
        <w:t xml:space="preserve"> </w:t>
      </w:r>
      <w:r>
        <w:t>лексикографічних</w:t>
      </w:r>
      <w:r>
        <w:rPr>
          <w:spacing w:val="-4"/>
        </w:rPr>
        <w:t xml:space="preserve"> </w:t>
      </w:r>
      <w:r>
        <w:t>джерелах</w:t>
      </w:r>
      <w:r>
        <w:rPr>
          <w:spacing w:val="1"/>
        </w:rPr>
        <w:t xml:space="preserve"> </w:t>
      </w:r>
      <w:r>
        <w:t>[3-188].</w:t>
      </w:r>
    </w:p>
    <w:p w:rsidR="009C787B" w:rsidRDefault="00AE36E6">
      <w:pPr>
        <w:pStyle w:val="a3"/>
        <w:ind w:right="358" w:firstLine="425"/>
      </w:pPr>
      <w:r>
        <w:t>Особливу актуальність набуває порівняльний аналіз лексичних конотацій</w:t>
      </w:r>
      <w:r>
        <w:rPr>
          <w:spacing w:val="1"/>
        </w:rPr>
        <w:t xml:space="preserve"> </w:t>
      </w:r>
      <w:r>
        <w:t>кольоративів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культурах.</w:t>
      </w:r>
      <w:r>
        <w:rPr>
          <w:spacing w:val="1"/>
        </w:rPr>
        <w:t xml:space="preserve"> </w:t>
      </w:r>
      <w:r>
        <w:t>Цікавою</w:t>
      </w:r>
      <w:r>
        <w:rPr>
          <w:spacing w:val="1"/>
        </w:rPr>
        <w:t xml:space="preserve"> </w:t>
      </w:r>
      <w:r>
        <w:t>темою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конотацій</w:t>
      </w:r>
      <w:r>
        <w:rPr>
          <w:spacing w:val="1"/>
        </w:rPr>
        <w:t xml:space="preserve"> </w:t>
      </w:r>
      <w:r>
        <w:t>синього кольору в українській, британській і німецькій культурах, враховуючи</w:t>
      </w:r>
      <w:r>
        <w:rPr>
          <w:spacing w:val="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асоціативні</w:t>
      </w:r>
      <w:r>
        <w:rPr>
          <w:spacing w:val="-2"/>
        </w:rPr>
        <w:t xml:space="preserve"> </w:t>
      </w:r>
      <w:r>
        <w:t>системи.</w:t>
      </w:r>
    </w:p>
    <w:p w:rsidR="009C787B" w:rsidRDefault="00AE36E6">
      <w:pPr>
        <w:pStyle w:val="a3"/>
        <w:ind w:right="358" w:firstLine="425"/>
      </w:pPr>
      <w:r>
        <w:t>Синій колір має багатошарову символіку, що охоплює як негативні, так і</w:t>
      </w:r>
      <w:r>
        <w:rPr>
          <w:spacing w:val="1"/>
        </w:rPr>
        <w:t xml:space="preserve"> </w:t>
      </w:r>
      <w:r>
        <w:t>позитивні аспекти. Серед основних конотацій синього кольору можна виділити</w:t>
      </w:r>
      <w:r>
        <w:rPr>
          <w:spacing w:val="1"/>
        </w:rPr>
        <w:t xml:space="preserve"> </w:t>
      </w:r>
      <w:r>
        <w:t>так</w:t>
      </w:r>
      <w:r>
        <w:t>і: конотація емоційних та психічних станів, конотація соціального статусу,</w:t>
      </w:r>
      <w:r>
        <w:rPr>
          <w:spacing w:val="1"/>
        </w:rPr>
        <w:t xml:space="preserve"> </w:t>
      </w:r>
      <w:r>
        <w:t>конотація</w:t>
      </w:r>
      <w:r>
        <w:rPr>
          <w:spacing w:val="-1"/>
        </w:rPr>
        <w:t xml:space="preserve"> </w:t>
      </w:r>
      <w:r>
        <w:t>явищ природи.</w:t>
      </w:r>
    </w:p>
    <w:p w:rsidR="009C787B" w:rsidRDefault="00AE36E6">
      <w:pPr>
        <w:pStyle w:val="a3"/>
        <w:ind w:right="357" w:firstLine="425"/>
      </w:pPr>
      <w:r>
        <w:t>У</w:t>
      </w:r>
      <w:r>
        <w:rPr>
          <w:spacing w:val="1"/>
        </w:rPr>
        <w:t xml:space="preserve"> </w:t>
      </w:r>
      <w:r>
        <w:t>досліджуваних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синій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асоціюють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низкою</w:t>
      </w:r>
      <w:r>
        <w:rPr>
          <w:spacing w:val="-67"/>
        </w:rPr>
        <w:t xml:space="preserve"> </w:t>
      </w:r>
      <w:r>
        <w:t>емоційних та психічних станів, переважно негативних. Хоча в українській мові</w:t>
      </w:r>
      <w:r>
        <w:rPr>
          <w:spacing w:val="1"/>
        </w:rPr>
        <w:t xml:space="preserve"> </w:t>
      </w:r>
      <w:r>
        <w:t>конотація емоцій</w:t>
      </w:r>
      <w:r>
        <w:t>них станів не поширена, у культурі англомовних держав синій</w:t>
      </w:r>
      <w:r>
        <w:rPr>
          <w:spacing w:val="1"/>
        </w:rPr>
        <w:t xml:space="preserve"> </w:t>
      </w:r>
      <w:r>
        <w:t>колір асоціюють</w:t>
      </w:r>
      <w:r>
        <w:rPr>
          <w:spacing w:val="-1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депресивним</w:t>
      </w:r>
      <w:r>
        <w:rPr>
          <w:spacing w:val="-1"/>
        </w:rPr>
        <w:t xml:space="preserve"> </w:t>
      </w:r>
      <w:r>
        <w:t>станом або</w:t>
      </w:r>
      <w:r>
        <w:rPr>
          <w:spacing w:val="1"/>
        </w:rPr>
        <w:t xml:space="preserve"> </w:t>
      </w:r>
      <w:r>
        <w:t>злістю.</w:t>
      </w:r>
    </w:p>
    <w:p w:rsidR="009C787B" w:rsidRDefault="00AE36E6">
      <w:pPr>
        <w:pStyle w:val="a3"/>
        <w:spacing w:before="1"/>
        <w:ind w:right="359" w:firstLine="425"/>
      </w:pPr>
      <w:r>
        <w:t>Характерно,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німецькій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крайньої</w:t>
      </w:r>
      <w:r>
        <w:rPr>
          <w:spacing w:val="1"/>
        </w:rPr>
        <w:t xml:space="preserve"> </w:t>
      </w:r>
      <w:r>
        <w:t>розлюченості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психічної</w:t>
      </w:r>
      <w:r>
        <w:rPr>
          <w:spacing w:val="58"/>
        </w:rPr>
        <w:t xml:space="preserve"> </w:t>
      </w:r>
      <w:r>
        <w:t>неврівноваженості</w:t>
      </w:r>
      <w:r>
        <w:rPr>
          <w:spacing w:val="58"/>
        </w:rPr>
        <w:t xml:space="preserve"> </w:t>
      </w:r>
      <w:r>
        <w:t>порівнюють</w:t>
      </w:r>
      <w:r>
        <w:rPr>
          <w:spacing w:val="57"/>
        </w:rPr>
        <w:t xml:space="preserve"> </w:t>
      </w:r>
      <w:r>
        <w:t>із</w:t>
      </w:r>
      <w:r>
        <w:rPr>
          <w:spacing w:val="57"/>
        </w:rPr>
        <w:t xml:space="preserve"> </w:t>
      </w:r>
      <w:r>
        <w:t>комбінацією</w:t>
      </w:r>
      <w:r>
        <w:rPr>
          <w:spacing w:val="54"/>
        </w:rPr>
        <w:t xml:space="preserve"> </w:t>
      </w:r>
      <w:r>
        <w:t>конотем</w:t>
      </w:r>
      <w:r>
        <w:rPr>
          <w:spacing w:val="57"/>
        </w:rPr>
        <w:t xml:space="preserve"> </w:t>
      </w:r>
      <w:r>
        <w:t>«синій»</w:t>
      </w:r>
      <w:r>
        <w:rPr>
          <w:spacing w:val="59"/>
        </w:rPr>
        <w:t xml:space="preserve"> </w:t>
      </w:r>
      <w:r>
        <w:t>та</w:t>
      </w:r>
    </w:p>
    <w:p w:rsidR="009C787B" w:rsidRDefault="00AE36E6">
      <w:pPr>
        <w:pStyle w:val="a3"/>
        <w:ind w:right="354"/>
      </w:pPr>
      <w:r>
        <w:t xml:space="preserve">«зелений», про що свідчить вислів </w:t>
      </w:r>
      <w:r>
        <w:rPr>
          <w:i/>
        </w:rPr>
        <w:t>sich grün und blau ärgern</w:t>
      </w:r>
      <w:r>
        <w:t>. Окрім цього, синій</w:t>
      </w:r>
      <w:r>
        <w:rPr>
          <w:spacing w:val="1"/>
        </w:rPr>
        <w:t xml:space="preserve"> </w:t>
      </w:r>
      <w:r>
        <w:t>порівнюють</w:t>
      </w:r>
      <w:r>
        <w:rPr>
          <w:spacing w:val="-2"/>
        </w:rPr>
        <w:t xml:space="preserve"> </w:t>
      </w:r>
      <w:r>
        <w:t>зі здивуванням,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станом</w:t>
      </w:r>
      <w:r>
        <w:rPr>
          <w:spacing w:val="-1"/>
        </w:rPr>
        <w:t xml:space="preserve"> </w:t>
      </w:r>
      <w:r>
        <w:t>алкогольного</w:t>
      </w:r>
      <w:r>
        <w:rPr>
          <w:spacing w:val="-4"/>
        </w:rPr>
        <w:t xml:space="preserve"> </w:t>
      </w:r>
      <w:r>
        <w:t>сп’яніння.</w:t>
      </w:r>
    </w:p>
    <w:p w:rsidR="009C787B" w:rsidRDefault="00AE36E6">
      <w:pPr>
        <w:pStyle w:val="a3"/>
        <w:spacing w:line="321" w:lineRule="exact"/>
        <w:ind w:left="1098"/>
      </w:pPr>
      <w:r>
        <w:t>Можна</w:t>
      </w:r>
      <w:r>
        <w:rPr>
          <w:spacing w:val="38"/>
        </w:rPr>
        <w:t xml:space="preserve"> </w:t>
      </w:r>
      <w:r>
        <w:t>констатувати,</w:t>
      </w:r>
      <w:r>
        <w:rPr>
          <w:spacing w:val="109"/>
        </w:rPr>
        <w:t xml:space="preserve"> </w:t>
      </w:r>
      <w:r>
        <w:t>що</w:t>
      </w:r>
      <w:r>
        <w:rPr>
          <w:spacing w:val="107"/>
        </w:rPr>
        <w:t xml:space="preserve"> </w:t>
      </w:r>
      <w:r>
        <w:t>конотація</w:t>
      </w:r>
      <w:r>
        <w:rPr>
          <w:spacing w:val="108"/>
        </w:rPr>
        <w:t xml:space="preserve"> </w:t>
      </w:r>
      <w:r>
        <w:t>емоційних</w:t>
      </w:r>
      <w:r>
        <w:rPr>
          <w:spacing w:val="110"/>
        </w:rPr>
        <w:t xml:space="preserve"> </w:t>
      </w:r>
      <w:r>
        <w:t>станів</w:t>
      </w:r>
      <w:r>
        <w:rPr>
          <w:spacing w:val="107"/>
        </w:rPr>
        <w:t xml:space="preserve"> </w:t>
      </w:r>
      <w:r>
        <w:t>синього</w:t>
      </w:r>
      <w:r>
        <w:rPr>
          <w:spacing w:val="110"/>
        </w:rPr>
        <w:t xml:space="preserve"> </w:t>
      </w:r>
      <w:r>
        <w:t>кольору</w:t>
      </w:r>
    </w:p>
    <w:p w:rsidR="009C787B" w:rsidRDefault="009C787B">
      <w:pPr>
        <w:spacing w:line="321" w:lineRule="exact"/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61"/>
      </w:pPr>
      <w:r>
        <w:t>спільна для принаймні двох досліджуваних культур, проте конкретні почуття, з</w:t>
      </w:r>
      <w:r>
        <w:rPr>
          <w:spacing w:val="1"/>
        </w:rPr>
        <w:t xml:space="preserve"> </w:t>
      </w:r>
      <w:r>
        <w:t>якими</w:t>
      </w:r>
      <w:r>
        <w:rPr>
          <w:spacing w:val="-1"/>
        </w:rPr>
        <w:t xml:space="preserve"> </w:t>
      </w:r>
      <w:r>
        <w:t>асоціюють</w:t>
      </w:r>
      <w:r>
        <w:rPr>
          <w:spacing w:val="-1"/>
        </w:rPr>
        <w:t xml:space="preserve"> </w:t>
      </w:r>
      <w:r>
        <w:t>цю</w:t>
      </w:r>
      <w:r>
        <w:rPr>
          <w:spacing w:val="-1"/>
        </w:rPr>
        <w:t xml:space="preserve"> </w:t>
      </w:r>
      <w:r>
        <w:t>конотему,</w:t>
      </w:r>
      <w:r>
        <w:rPr>
          <w:spacing w:val="-1"/>
        </w:rPr>
        <w:t xml:space="preserve"> </w:t>
      </w:r>
      <w:r>
        <w:t>радше</w:t>
      </w:r>
      <w:r>
        <w:rPr>
          <w:spacing w:val="-3"/>
        </w:rPr>
        <w:t xml:space="preserve"> </w:t>
      </w:r>
      <w:r>
        <w:t>розбіжні.</w:t>
      </w:r>
    </w:p>
    <w:p w:rsidR="009C787B" w:rsidRDefault="00AE36E6">
      <w:pPr>
        <w:pStyle w:val="a3"/>
        <w:ind w:right="351" w:firstLine="425"/>
      </w:pPr>
      <w:r>
        <w:t>Традиційною асоціацією з синім кольором є аристократичне та шляхетне</w:t>
      </w:r>
      <w:r>
        <w:rPr>
          <w:spacing w:val="1"/>
        </w:rPr>
        <w:t xml:space="preserve"> </w:t>
      </w:r>
      <w:r>
        <w:t>походження, котре є знаком високого соціального статусу. В україн</w:t>
      </w:r>
      <w:r>
        <w:t>ській мові</w:t>
      </w:r>
      <w:r>
        <w:rPr>
          <w:spacing w:val="1"/>
        </w:rPr>
        <w:t xml:space="preserve"> </w:t>
      </w:r>
      <w:r>
        <w:t>вислів</w:t>
      </w:r>
      <w:r>
        <w:rPr>
          <w:spacing w:val="1"/>
        </w:rPr>
        <w:t xml:space="preserve"> </w:t>
      </w:r>
      <w:r>
        <w:rPr>
          <w:i/>
        </w:rPr>
        <w:t>блакитна</w:t>
      </w:r>
      <w:r>
        <w:rPr>
          <w:i/>
          <w:spacing w:val="1"/>
        </w:rPr>
        <w:t xml:space="preserve"> </w:t>
      </w:r>
      <w:r>
        <w:rPr>
          <w:i/>
        </w:rPr>
        <w:t>кров</w:t>
      </w:r>
      <w:r>
        <w:rPr>
          <w:i/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аристократичне</w:t>
      </w:r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буквальним</w:t>
      </w:r>
      <w:r>
        <w:rPr>
          <w:spacing w:val="1"/>
        </w:rPr>
        <w:t xml:space="preserve"> </w:t>
      </w:r>
      <w:r>
        <w:t xml:space="preserve">відповідником англійського </w:t>
      </w:r>
      <w:r>
        <w:rPr>
          <w:i/>
        </w:rPr>
        <w:t xml:space="preserve">blue blood </w:t>
      </w:r>
      <w:r>
        <w:t xml:space="preserve">та німецького </w:t>
      </w:r>
      <w:r>
        <w:rPr>
          <w:i/>
        </w:rPr>
        <w:t>blaues Blut in den Adern</w:t>
      </w:r>
      <w:r>
        <w:rPr>
          <w:i/>
          <w:spacing w:val="1"/>
        </w:rPr>
        <w:t xml:space="preserve"> </w:t>
      </w:r>
      <w:r>
        <w:rPr>
          <w:i/>
        </w:rPr>
        <w:t>haben</w:t>
      </w:r>
      <w:r>
        <w:t>. Це свідчить про спільність цієї конотації з традиційним європейським</w:t>
      </w:r>
      <w:r>
        <w:rPr>
          <w:spacing w:val="1"/>
        </w:rPr>
        <w:t xml:space="preserve"> </w:t>
      </w:r>
      <w:r>
        <w:t>світоглядом.</w:t>
      </w:r>
    </w:p>
    <w:p w:rsidR="009C787B" w:rsidRDefault="00AE36E6">
      <w:pPr>
        <w:pStyle w:val="a3"/>
        <w:ind w:right="358" w:firstLine="425"/>
      </w:pPr>
      <w:r>
        <w:t>Також видається цікавою особливість трактування цього явища у культурі</w:t>
      </w:r>
      <w:r>
        <w:rPr>
          <w:spacing w:val="1"/>
        </w:rPr>
        <w:t xml:space="preserve"> </w:t>
      </w:r>
      <w:r>
        <w:t>англомовних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синій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блакитні</w:t>
      </w:r>
      <w:r>
        <w:rPr>
          <w:spacing w:val="1"/>
        </w:rPr>
        <w:t xml:space="preserve"> </w:t>
      </w:r>
      <w:r>
        <w:t>очі</w:t>
      </w:r>
      <w:r>
        <w:rPr>
          <w:spacing w:val="1"/>
        </w:rPr>
        <w:t xml:space="preserve"> </w:t>
      </w:r>
      <w:r>
        <w:t>асоціюють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статусною</w:t>
      </w:r>
      <w:r>
        <w:rPr>
          <w:spacing w:val="-2"/>
        </w:rPr>
        <w:t xml:space="preserve"> </w:t>
      </w:r>
      <w:r>
        <w:t>та шанованою</w:t>
      </w:r>
      <w:r>
        <w:rPr>
          <w:spacing w:val="-1"/>
        </w:rPr>
        <w:t xml:space="preserve"> </w:t>
      </w:r>
      <w:r>
        <w:t>людиною.</w:t>
      </w:r>
    </w:p>
    <w:p w:rsidR="009C787B" w:rsidRDefault="00AE36E6">
      <w:pPr>
        <w:pStyle w:val="a3"/>
        <w:ind w:right="356" w:firstLine="425"/>
      </w:pPr>
      <w:r>
        <w:t>Видається логічним, що синій колір часто асоціюють із низкою природних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однакове</w:t>
      </w:r>
      <w:r>
        <w:rPr>
          <w:spacing w:val="1"/>
        </w:rPr>
        <w:t xml:space="preserve"> </w:t>
      </w:r>
      <w:r>
        <w:t>забарвлення.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виявлено</w:t>
      </w:r>
      <w:r>
        <w:rPr>
          <w:spacing w:val="1"/>
        </w:rPr>
        <w:t xml:space="preserve"> </w:t>
      </w:r>
      <w:r>
        <w:t>прикладів, котрі ілюстрували б аналогічну конотацію, відтворену у фразеології</w:t>
      </w:r>
      <w:r>
        <w:rPr>
          <w:spacing w:val="1"/>
        </w:rPr>
        <w:t xml:space="preserve"> </w:t>
      </w:r>
      <w:r>
        <w:t>англійської мови, очевидно, що, враховуючи географічне положення Великої</w:t>
      </w:r>
      <w:r>
        <w:rPr>
          <w:spacing w:val="1"/>
        </w:rPr>
        <w:t xml:space="preserve"> </w:t>
      </w:r>
      <w:r>
        <w:t>Британії</w:t>
      </w:r>
      <w:r>
        <w:rPr>
          <w:spacing w:val="1"/>
        </w:rPr>
        <w:t xml:space="preserve"> </w:t>
      </w:r>
      <w:r>
        <w:t>та США</w:t>
      </w:r>
      <w:r>
        <w:rPr>
          <w:spacing w:val="1"/>
        </w:rPr>
        <w:t xml:space="preserve"> </w:t>
      </w:r>
      <w:r>
        <w:t>і їхній</w:t>
      </w:r>
      <w:r>
        <w:rPr>
          <w:spacing w:val="1"/>
        </w:rPr>
        <w:t xml:space="preserve"> </w:t>
      </w:r>
      <w:r>
        <w:t>історичний розвиток, т</w:t>
      </w:r>
      <w:r>
        <w:t>акі</w:t>
      </w:r>
      <w:r>
        <w:rPr>
          <w:spacing w:val="70"/>
        </w:rPr>
        <w:t xml:space="preserve"> </w:t>
      </w:r>
      <w:r>
        <w:t>ж асоціації</w:t>
      </w:r>
      <w:r>
        <w:rPr>
          <w:spacing w:val="70"/>
        </w:rPr>
        <w:t xml:space="preserve"> </w:t>
      </w:r>
      <w:r>
        <w:t>є природними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світогляду</w:t>
      </w:r>
      <w:r>
        <w:rPr>
          <w:spacing w:val="1"/>
        </w:rPr>
        <w:t xml:space="preserve"> </w:t>
      </w:r>
      <w:r>
        <w:t>населення</w:t>
      </w:r>
      <w:r>
        <w:rPr>
          <w:spacing w:val="-3"/>
        </w:rPr>
        <w:t xml:space="preserve"> </w:t>
      </w:r>
      <w:r>
        <w:t>цих</w:t>
      </w:r>
      <w:r>
        <w:rPr>
          <w:spacing w:val="-3"/>
        </w:rPr>
        <w:t xml:space="preserve"> </w:t>
      </w:r>
      <w:r>
        <w:t>держав.</w:t>
      </w:r>
    </w:p>
    <w:p w:rsidR="009C787B" w:rsidRDefault="00AE36E6">
      <w:pPr>
        <w:pStyle w:val="a3"/>
        <w:ind w:right="348" w:firstLine="425"/>
      </w:pPr>
      <w:r>
        <w:t xml:space="preserve">Окрім цього, цікавим є німецький зворот </w:t>
      </w:r>
      <w:r>
        <w:rPr>
          <w:i/>
        </w:rPr>
        <w:t>blaues Gold</w:t>
      </w:r>
      <w:r>
        <w:t xml:space="preserve">, дослівне </w:t>
      </w:r>
      <w:r>
        <w:rPr>
          <w:i/>
        </w:rPr>
        <w:t>синє золото</w:t>
      </w:r>
      <w:r>
        <w:t>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світосприйняття у контексті аналогічних асоціацій з конотемою «золото» на</w:t>
      </w:r>
      <w:r>
        <w:rPr>
          <w:spacing w:val="1"/>
        </w:rPr>
        <w:t xml:space="preserve"> </w:t>
      </w:r>
      <w:r>
        <w:t>кшталт</w:t>
      </w:r>
      <w:r>
        <w:rPr>
          <w:spacing w:val="-2"/>
        </w:rPr>
        <w:t xml:space="preserve"> </w:t>
      </w:r>
      <w:r>
        <w:t>вислову</w:t>
      </w:r>
      <w:r>
        <w:rPr>
          <w:spacing w:val="1"/>
        </w:rPr>
        <w:t xml:space="preserve"> </w:t>
      </w:r>
      <w:r>
        <w:rPr>
          <w:i/>
        </w:rPr>
        <w:t>чорне золото</w:t>
      </w:r>
      <w:r>
        <w:rPr>
          <w:i/>
          <w:spacing w:val="-2"/>
        </w:rPr>
        <w:t xml:space="preserve"> </w:t>
      </w:r>
      <w:r>
        <w:t>на позначення нафти.</w:t>
      </w:r>
    </w:p>
    <w:p w:rsidR="009C787B" w:rsidRDefault="00AE36E6">
      <w:pPr>
        <w:pStyle w:val="a3"/>
        <w:ind w:right="360" w:firstLine="425"/>
      </w:pPr>
      <w:r>
        <w:t>Підсумовуючи, можна дійти висновку, що в усіх досліджуваних культурах</w:t>
      </w:r>
      <w:r>
        <w:rPr>
          <w:spacing w:val="1"/>
        </w:rPr>
        <w:t xml:space="preserve"> </w:t>
      </w:r>
      <w:r>
        <w:t>синій колір посідає суттєве місце у світосприйнятті й охоплює ш</w:t>
      </w:r>
      <w:r>
        <w:t>ирокий спектр</w:t>
      </w:r>
      <w:r>
        <w:rPr>
          <w:spacing w:val="1"/>
        </w:rPr>
        <w:t xml:space="preserve"> </w:t>
      </w:r>
      <w:r>
        <w:t>додаткових семантичних відтінків. Утім, характерно, що синій колір відіграє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універсального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ментальності,</w:t>
      </w:r>
      <w:r>
        <w:rPr>
          <w:spacing w:val="1"/>
        </w:rPr>
        <w:t xml:space="preserve"> </w:t>
      </w:r>
      <w:r>
        <w:t>доказом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незначна</w:t>
      </w:r>
      <w:r>
        <w:rPr>
          <w:spacing w:val="-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збігів</w:t>
      </w:r>
      <w:r>
        <w:rPr>
          <w:spacing w:val="-2"/>
        </w:rPr>
        <w:t xml:space="preserve"> </w:t>
      </w:r>
      <w:r>
        <w:t>у лексичних</w:t>
      </w:r>
      <w:r>
        <w:rPr>
          <w:spacing w:val="-3"/>
        </w:rPr>
        <w:t xml:space="preserve"> </w:t>
      </w:r>
      <w:r>
        <w:t>конотаціях.</w:t>
      </w:r>
    </w:p>
    <w:p w:rsidR="009C787B" w:rsidRDefault="009C787B">
      <w:pPr>
        <w:pStyle w:val="a3"/>
        <w:spacing w:before="8"/>
        <w:ind w:left="0"/>
        <w:jc w:val="left"/>
        <w:rPr>
          <w:sz w:val="27"/>
        </w:rPr>
      </w:pPr>
    </w:p>
    <w:p w:rsidR="009C787B" w:rsidRDefault="00AE36E6">
      <w:pPr>
        <w:pStyle w:val="3"/>
        <w:jc w:val="left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16"/>
        </w:numPr>
        <w:tabs>
          <w:tab w:val="left" w:pos="1412"/>
        </w:tabs>
        <w:ind w:right="352" w:firstLine="427"/>
        <w:rPr>
          <w:sz w:val="28"/>
        </w:rPr>
      </w:pPr>
      <w:r>
        <w:rPr>
          <w:sz w:val="28"/>
        </w:rPr>
        <w:t>Bloomfield</w:t>
      </w:r>
      <w:r>
        <w:rPr>
          <w:spacing w:val="26"/>
          <w:sz w:val="28"/>
        </w:rPr>
        <w:t xml:space="preserve"> </w:t>
      </w:r>
      <w:r>
        <w:rPr>
          <w:sz w:val="28"/>
        </w:rPr>
        <w:t>L.</w:t>
      </w:r>
      <w:r>
        <w:rPr>
          <w:spacing w:val="24"/>
          <w:sz w:val="28"/>
        </w:rPr>
        <w:t xml:space="preserve"> </w:t>
      </w:r>
      <w:r>
        <w:rPr>
          <w:sz w:val="28"/>
        </w:rPr>
        <w:t>Language</w:t>
      </w:r>
      <w:r>
        <w:rPr>
          <w:spacing w:val="25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L.</w:t>
      </w:r>
      <w:r>
        <w:rPr>
          <w:spacing w:val="26"/>
          <w:sz w:val="28"/>
        </w:rPr>
        <w:t xml:space="preserve"> </w:t>
      </w:r>
      <w:r>
        <w:rPr>
          <w:sz w:val="28"/>
        </w:rPr>
        <w:t>Bloomfield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The</w:t>
      </w:r>
      <w:r>
        <w:rPr>
          <w:spacing w:val="25"/>
          <w:sz w:val="28"/>
        </w:rPr>
        <w:t xml:space="preserve"> </w:t>
      </w:r>
      <w:r>
        <w:rPr>
          <w:sz w:val="28"/>
        </w:rPr>
        <w:t>University</w:t>
      </w:r>
      <w:r>
        <w:rPr>
          <w:spacing w:val="26"/>
          <w:sz w:val="28"/>
        </w:rPr>
        <w:t xml:space="preserve"> </w:t>
      </w:r>
      <w:r>
        <w:rPr>
          <w:sz w:val="28"/>
        </w:rPr>
        <w:t>of</w:t>
      </w:r>
      <w:r>
        <w:rPr>
          <w:spacing w:val="28"/>
          <w:sz w:val="28"/>
        </w:rPr>
        <w:t xml:space="preserve"> </w:t>
      </w:r>
      <w:r>
        <w:rPr>
          <w:sz w:val="28"/>
        </w:rPr>
        <w:t>Chicago</w:t>
      </w:r>
      <w:r>
        <w:rPr>
          <w:spacing w:val="26"/>
          <w:sz w:val="28"/>
        </w:rPr>
        <w:t xml:space="preserve"> </w:t>
      </w:r>
      <w:r>
        <w:rPr>
          <w:sz w:val="28"/>
        </w:rPr>
        <w:t>Press,</w:t>
      </w:r>
      <w:r>
        <w:rPr>
          <w:spacing w:val="-67"/>
          <w:sz w:val="28"/>
        </w:rPr>
        <w:t xml:space="preserve"> </w:t>
      </w:r>
      <w:r>
        <w:rPr>
          <w:sz w:val="28"/>
        </w:rPr>
        <w:t>1984 –</w:t>
      </w:r>
      <w:r>
        <w:rPr>
          <w:spacing w:val="-2"/>
          <w:sz w:val="28"/>
        </w:rPr>
        <w:t xml:space="preserve"> </w:t>
      </w:r>
      <w:r>
        <w:rPr>
          <w:sz w:val="28"/>
        </w:rPr>
        <w:t>564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9C787B" w:rsidRDefault="00AE36E6">
      <w:pPr>
        <w:pStyle w:val="a5"/>
        <w:numPr>
          <w:ilvl w:val="0"/>
          <w:numId w:val="16"/>
        </w:numPr>
        <w:tabs>
          <w:tab w:val="left" w:pos="1479"/>
        </w:tabs>
        <w:spacing w:line="321" w:lineRule="exact"/>
        <w:ind w:left="1479" w:hanging="379"/>
        <w:rPr>
          <w:sz w:val="28"/>
        </w:rPr>
      </w:pPr>
      <w:r>
        <w:rPr>
          <w:sz w:val="28"/>
        </w:rPr>
        <w:t>Кочерган,</w:t>
      </w:r>
      <w:r>
        <w:rPr>
          <w:spacing w:val="26"/>
          <w:sz w:val="28"/>
        </w:rPr>
        <w:t xml:space="preserve"> </w:t>
      </w:r>
      <w:r>
        <w:rPr>
          <w:sz w:val="28"/>
        </w:rPr>
        <w:t>М.</w:t>
      </w:r>
      <w:r>
        <w:rPr>
          <w:spacing w:val="94"/>
          <w:sz w:val="28"/>
        </w:rPr>
        <w:t xml:space="preserve"> </w:t>
      </w:r>
      <w:r>
        <w:rPr>
          <w:sz w:val="28"/>
        </w:rPr>
        <w:t>П.</w:t>
      </w:r>
      <w:r>
        <w:rPr>
          <w:spacing w:val="95"/>
          <w:sz w:val="28"/>
        </w:rPr>
        <w:t xml:space="preserve"> </w:t>
      </w:r>
      <w:r>
        <w:rPr>
          <w:sz w:val="28"/>
        </w:rPr>
        <w:t>Загальне</w:t>
      </w:r>
      <w:r>
        <w:rPr>
          <w:spacing w:val="94"/>
          <w:sz w:val="28"/>
        </w:rPr>
        <w:t xml:space="preserve"> </w:t>
      </w:r>
      <w:r>
        <w:rPr>
          <w:sz w:val="28"/>
        </w:rPr>
        <w:t>мовознавство</w:t>
      </w:r>
      <w:r>
        <w:rPr>
          <w:spacing w:val="96"/>
          <w:sz w:val="28"/>
        </w:rPr>
        <w:t xml:space="preserve"> </w:t>
      </w:r>
      <w:r>
        <w:rPr>
          <w:sz w:val="28"/>
        </w:rPr>
        <w:t>:</w:t>
      </w:r>
      <w:r>
        <w:rPr>
          <w:spacing w:val="94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94"/>
          <w:sz w:val="28"/>
        </w:rPr>
        <w:t xml:space="preserve"> </w:t>
      </w:r>
      <w:r>
        <w:rPr>
          <w:sz w:val="28"/>
        </w:rPr>
        <w:t>/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94"/>
          <w:sz w:val="28"/>
        </w:rPr>
        <w:t xml:space="preserve"> </w:t>
      </w:r>
      <w:r>
        <w:rPr>
          <w:sz w:val="28"/>
        </w:rPr>
        <w:t>Київ</w:t>
      </w:r>
      <w:r>
        <w:rPr>
          <w:spacing w:val="95"/>
          <w:sz w:val="28"/>
        </w:rPr>
        <w:t xml:space="preserve"> </w:t>
      </w:r>
      <w:r>
        <w:rPr>
          <w:sz w:val="28"/>
        </w:rPr>
        <w:t>:</w:t>
      </w:r>
      <w:r>
        <w:rPr>
          <w:spacing w:val="94"/>
          <w:sz w:val="28"/>
        </w:rPr>
        <w:t xml:space="preserve"> </w:t>
      </w:r>
      <w:r>
        <w:rPr>
          <w:sz w:val="28"/>
        </w:rPr>
        <w:t>ВЦ</w:t>
      </w:r>
    </w:p>
    <w:p w:rsidR="009C787B" w:rsidRDefault="00AE36E6">
      <w:pPr>
        <w:pStyle w:val="a3"/>
        <w:spacing w:line="322" w:lineRule="exact"/>
        <w:jc w:val="left"/>
      </w:pPr>
      <w:r>
        <w:t>«Академія»,</w:t>
      </w:r>
      <w:r>
        <w:rPr>
          <w:spacing w:val="-3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464</w:t>
      </w:r>
      <w:r>
        <w:rPr>
          <w:spacing w:val="-1"/>
        </w:rPr>
        <w:t xml:space="preserve"> </w:t>
      </w:r>
      <w:r>
        <w:t>с.</w:t>
      </w:r>
    </w:p>
    <w:p w:rsidR="009C787B" w:rsidRDefault="00AE36E6">
      <w:pPr>
        <w:pStyle w:val="a5"/>
        <w:numPr>
          <w:ilvl w:val="0"/>
          <w:numId w:val="16"/>
        </w:numPr>
        <w:tabs>
          <w:tab w:val="left" w:pos="1470"/>
        </w:tabs>
        <w:ind w:left="1469" w:hanging="370"/>
        <w:rPr>
          <w:sz w:val="28"/>
        </w:rPr>
      </w:pPr>
      <w:r>
        <w:rPr>
          <w:sz w:val="28"/>
        </w:rPr>
        <w:t>Кочерган,</w:t>
      </w:r>
      <w:r>
        <w:rPr>
          <w:spacing w:val="19"/>
          <w:sz w:val="28"/>
        </w:rPr>
        <w:t xml:space="preserve"> </w:t>
      </w:r>
      <w:r>
        <w:rPr>
          <w:sz w:val="28"/>
        </w:rPr>
        <w:t>М.</w:t>
      </w:r>
      <w:r>
        <w:rPr>
          <w:spacing w:val="83"/>
          <w:sz w:val="28"/>
        </w:rPr>
        <w:t xml:space="preserve"> </w:t>
      </w:r>
      <w:r>
        <w:rPr>
          <w:sz w:val="28"/>
        </w:rPr>
        <w:t>П.</w:t>
      </w:r>
      <w:r>
        <w:rPr>
          <w:spacing w:val="86"/>
          <w:sz w:val="28"/>
        </w:rPr>
        <w:t xml:space="preserve"> </w:t>
      </w:r>
      <w:r>
        <w:rPr>
          <w:sz w:val="28"/>
        </w:rPr>
        <w:t>Вступ</w:t>
      </w:r>
      <w:r>
        <w:rPr>
          <w:spacing w:val="86"/>
          <w:sz w:val="28"/>
        </w:rPr>
        <w:t xml:space="preserve"> </w:t>
      </w:r>
      <w:r>
        <w:rPr>
          <w:sz w:val="28"/>
        </w:rPr>
        <w:t>по</w:t>
      </w:r>
      <w:r>
        <w:rPr>
          <w:spacing w:val="85"/>
          <w:sz w:val="28"/>
        </w:rPr>
        <w:t xml:space="preserve"> </w:t>
      </w:r>
      <w:r>
        <w:rPr>
          <w:sz w:val="28"/>
        </w:rPr>
        <w:t>мовознавства</w:t>
      </w:r>
      <w:r>
        <w:rPr>
          <w:spacing w:val="87"/>
          <w:sz w:val="28"/>
        </w:rPr>
        <w:t xml:space="preserve"> </w:t>
      </w:r>
      <w:r>
        <w:rPr>
          <w:sz w:val="28"/>
        </w:rPr>
        <w:t>:</w:t>
      </w:r>
      <w:r>
        <w:rPr>
          <w:spacing w:val="88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85"/>
          <w:sz w:val="28"/>
        </w:rPr>
        <w:t xml:space="preserve"> </w:t>
      </w:r>
      <w:r>
        <w:rPr>
          <w:sz w:val="28"/>
        </w:rPr>
        <w:t>/</w:t>
      </w:r>
      <w:r>
        <w:rPr>
          <w:spacing w:val="95"/>
          <w:sz w:val="28"/>
        </w:rPr>
        <w:t xml:space="preserve"> </w:t>
      </w:r>
      <w:r>
        <w:rPr>
          <w:sz w:val="28"/>
        </w:rPr>
        <w:t>–</w:t>
      </w:r>
      <w:r>
        <w:rPr>
          <w:spacing w:val="89"/>
          <w:sz w:val="28"/>
        </w:rPr>
        <w:t xml:space="preserve"> </w:t>
      </w:r>
      <w:r>
        <w:rPr>
          <w:sz w:val="28"/>
        </w:rPr>
        <w:t>Київ</w:t>
      </w:r>
      <w:r>
        <w:rPr>
          <w:spacing w:val="84"/>
          <w:sz w:val="28"/>
        </w:rPr>
        <w:t xml:space="preserve"> </w:t>
      </w:r>
      <w:r>
        <w:rPr>
          <w:sz w:val="28"/>
        </w:rPr>
        <w:t>:</w:t>
      </w:r>
      <w:r>
        <w:rPr>
          <w:spacing w:val="87"/>
          <w:sz w:val="28"/>
        </w:rPr>
        <w:t xml:space="preserve"> </w:t>
      </w:r>
      <w:r>
        <w:rPr>
          <w:sz w:val="28"/>
        </w:rPr>
        <w:t>ВЦ</w:t>
      </w:r>
    </w:p>
    <w:p w:rsidR="009C787B" w:rsidRDefault="00AE36E6">
      <w:pPr>
        <w:pStyle w:val="a3"/>
        <w:spacing w:before="2"/>
        <w:jc w:val="left"/>
      </w:pPr>
      <w:r>
        <w:t>«Академія»,</w:t>
      </w:r>
      <w:r>
        <w:rPr>
          <w:spacing w:val="-3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367</w:t>
      </w:r>
      <w:r>
        <w:rPr>
          <w:spacing w:val="-1"/>
        </w:rPr>
        <w:t xml:space="preserve"> </w:t>
      </w:r>
      <w:r>
        <w:t>с.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545"/>
        <w:jc w:val="center"/>
      </w:pPr>
      <w:bookmarkStart w:id="46" w:name="_bookmark45"/>
      <w:bookmarkEnd w:id="46"/>
      <w:r>
        <w:t>КОМУНІКАЦІЯ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РЕЛІГІЇ</w:t>
      </w:r>
      <w:r>
        <w:rPr>
          <w:spacing w:val="-5"/>
        </w:rPr>
        <w:t xml:space="preserve"> </w:t>
      </w:r>
      <w:r>
        <w:t>У</w:t>
      </w:r>
    </w:p>
    <w:p w:rsidR="009C787B" w:rsidRDefault="00AE36E6">
      <w:pPr>
        <w:spacing w:before="1"/>
        <w:ind w:left="995" w:right="680"/>
        <w:jc w:val="center"/>
        <w:rPr>
          <w:b/>
          <w:sz w:val="36"/>
        </w:rPr>
      </w:pPr>
      <w:r>
        <w:rPr>
          <w:b/>
          <w:sz w:val="36"/>
        </w:rPr>
        <w:t>ПОСТСЕКУЛЯРНІЙ СИТУАЦІЇ: ДІАЛОГ ЧИ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ДИСКУРС?</w:t>
      </w:r>
    </w:p>
    <w:p w:rsidR="009C787B" w:rsidRDefault="009C787B">
      <w:pPr>
        <w:pStyle w:val="a3"/>
        <w:spacing w:before="9"/>
        <w:ind w:left="0"/>
        <w:jc w:val="left"/>
        <w:rPr>
          <w:b/>
          <w:sz w:val="35"/>
        </w:rPr>
      </w:pPr>
    </w:p>
    <w:p w:rsidR="009C787B" w:rsidRDefault="00AE36E6">
      <w:pPr>
        <w:pStyle w:val="2"/>
        <w:ind w:right="355"/>
      </w:pPr>
      <w:r>
        <w:t>Мартиненко</w:t>
      </w:r>
      <w:r>
        <w:rPr>
          <w:spacing w:val="-10"/>
        </w:rPr>
        <w:t xml:space="preserve"> </w:t>
      </w:r>
      <w:r>
        <w:t>Олександр</w:t>
      </w:r>
      <w:r>
        <w:rPr>
          <w:spacing w:val="-11"/>
        </w:rPr>
        <w:t xml:space="preserve"> </w:t>
      </w:r>
      <w:r>
        <w:t>Петрович</w:t>
      </w:r>
    </w:p>
    <w:p w:rsidR="009C787B" w:rsidRDefault="00AE36E6">
      <w:pPr>
        <w:pStyle w:val="a3"/>
        <w:spacing w:before="3"/>
        <w:ind w:left="4890" w:right="351" w:firstLine="1927"/>
        <w:jc w:val="right"/>
      </w:pPr>
      <w:r>
        <w:t>Кандидат філософських наук</w:t>
      </w:r>
      <w:r>
        <w:rPr>
          <w:spacing w:val="-67"/>
        </w:rPr>
        <w:t xml:space="preserve"> </w:t>
      </w:r>
      <w:r>
        <w:t>Асистент</w:t>
      </w:r>
      <w:r>
        <w:rPr>
          <w:spacing w:val="-7"/>
        </w:rPr>
        <w:t xml:space="preserve"> </w:t>
      </w:r>
      <w:r>
        <w:t>кафедри</w:t>
      </w:r>
      <w:r>
        <w:rPr>
          <w:spacing w:val="-8"/>
        </w:rPr>
        <w:t xml:space="preserve"> </w:t>
      </w:r>
      <w:r>
        <w:t>філософії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культурології</w:t>
      </w:r>
    </w:p>
    <w:p w:rsidR="009C787B" w:rsidRDefault="00AE36E6">
      <w:pPr>
        <w:pStyle w:val="a3"/>
        <w:spacing w:line="321" w:lineRule="exact"/>
        <w:ind w:right="351"/>
        <w:jc w:val="right"/>
      </w:pPr>
      <w:r>
        <w:t>ЧНУ</w:t>
      </w:r>
      <w:r>
        <w:rPr>
          <w:spacing w:val="-5"/>
        </w:rPr>
        <w:t xml:space="preserve"> </w:t>
      </w:r>
      <w:r>
        <w:t>імені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Федьковича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right="359" w:firstLine="566"/>
      </w:pPr>
      <w:r>
        <w:t>Звернемо увагу на те, що коли йде мова про «постсекулярну ситуацію» у</w:t>
      </w:r>
      <w:r>
        <w:rPr>
          <w:spacing w:val="1"/>
        </w:rPr>
        <w:t xml:space="preserve"> </w:t>
      </w:r>
      <w:r>
        <w:t>комунікації</w:t>
      </w:r>
      <w:r>
        <w:rPr>
          <w:spacing w:val="7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релігії,</w:t>
      </w:r>
      <w:r>
        <w:rPr>
          <w:spacing w:val="5"/>
        </w:rPr>
        <w:t xml:space="preserve"> </w:t>
      </w:r>
      <w:r>
        <w:t>зазвичай</w:t>
      </w:r>
      <w:r>
        <w:rPr>
          <w:spacing w:val="6"/>
        </w:rPr>
        <w:t xml:space="preserve"> </w:t>
      </w:r>
      <w:r>
        <w:t>вживається</w:t>
      </w:r>
      <w:r>
        <w:rPr>
          <w:spacing w:val="6"/>
        </w:rPr>
        <w:t xml:space="preserve"> </w:t>
      </w:r>
      <w:r>
        <w:t>термін</w:t>
      </w:r>
      <w:r>
        <w:rPr>
          <w:spacing w:val="4"/>
        </w:rPr>
        <w:t xml:space="preserve"> </w:t>
      </w:r>
      <w:r>
        <w:t>«діалог»,</w:t>
      </w:r>
      <w:r>
        <w:rPr>
          <w:spacing w:val="5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не</w:t>
      </w:r>
    </w:p>
    <w:p w:rsidR="009C787B" w:rsidRDefault="00AE36E6">
      <w:pPr>
        <w:pStyle w:val="a3"/>
        <w:spacing w:before="2"/>
        <w:ind w:right="354"/>
      </w:pPr>
      <w:r>
        <w:t>«дискурс». Зокрема це властиво текстам О. Кирлежева. Але, на наш погляд,</w:t>
      </w:r>
      <w:r>
        <w:rPr>
          <w:spacing w:val="1"/>
        </w:rPr>
        <w:t xml:space="preserve"> </w:t>
      </w:r>
      <w:r>
        <w:t>термін «діалог» недостатньо добре відображ</w:t>
      </w:r>
      <w:r>
        <w:t>ає існуюче положення справ на</w:t>
      </w:r>
      <w:r>
        <w:rPr>
          <w:spacing w:val="1"/>
        </w:rPr>
        <w:t xml:space="preserve"> </w:t>
      </w:r>
      <w:r>
        <w:t>відміну від</w:t>
      </w:r>
      <w:r>
        <w:rPr>
          <w:spacing w:val="1"/>
        </w:rPr>
        <w:t xml:space="preserve"> </w:t>
      </w:r>
      <w:r>
        <w:t>терміну</w:t>
      </w:r>
      <w:r>
        <w:rPr>
          <w:spacing w:val="-3"/>
        </w:rPr>
        <w:t xml:space="preserve"> </w:t>
      </w:r>
      <w:r>
        <w:t>«дискурс».</w:t>
      </w:r>
    </w:p>
    <w:p w:rsidR="009C787B" w:rsidRDefault="00AE36E6">
      <w:pPr>
        <w:pStyle w:val="a3"/>
        <w:ind w:right="356" w:firstLine="566"/>
      </w:pPr>
      <w:r>
        <w:t>По</w:t>
      </w:r>
      <w:r>
        <w:rPr>
          <w:spacing w:val="1"/>
        </w:rPr>
        <w:t xml:space="preserve"> </w:t>
      </w:r>
      <w:r>
        <w:t>перше,</w:t>
      </w:r>
      <w:r>
        <w:rPr>
          <w:spacing w:val="1"/>
        </w:rPr>
        <w:t xml:space="preserve"> </w:t>
      </w:r>
      <w:r>
        <w:t>звернемо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«дискурс»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ментальними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соціокультурними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лінгвістики став причиною того, що категорія «дискурс» вийшла за межі цієї</w:t>
      </w:r>
      <w:r>
        <w:rPr>
          <w:spacing w:val="1"/>
        </w:rPr>
        <w:t xml:space="preserve"> </w:t>
      </w:r>
      <w:r>
        <w:t>науки. На певному етапі розвитку лінгвістики стало зрозуміло, що для аналізу</w:t>
      </w:r>
      <w:r>
        <w:rPr>
          <w:spacing w:val="1"/>
        </w:rPr>
        <w:t xml:space="preserve"> </w:t>
      </w:r>
      <w:r>
        <w:t>взаємодії учасників комунікативного процесу недостатньо вивчення мови як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знаків,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розумі</w:t>
      </w:r>
      <w:r>
        <w:t>ти</w:t>
      </w:r>
      <w:r>
        <w:rPr>
          <w:spacing w:val="1"/>
        </w:rPr>
        <w:t xml:space="preserve"> </w:t>
      </w:r>
      <w:r>
        <w:t>онтологічні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функціонування.</w:t>
      </w:r>
      <w:r>
        <w:rPr>
          <w:spacing w:val="1"/>
        </w:rPr>
        <w:t xml:space="preserve"> </w:t>
      </w:r>
      <w:r>
        <w:t>Наприклад,</w:t>
      </w:r>
      <w:r>
        <w:rPr>
          <w:spacing w:val="38"/>
        </w:rPr>
        <w:t xml:space="preserve"> </w:t>
      </w:r>
      <w:r>
        <w:t>традиційна</w:t>
      </w:r>
      <w:r>
        <w:rPr>
          <w:spacing w:val="37"/>
        </w:rPr>
        <w:t xml:space="preserve"> </w:t>
      </w:r>
      <w:r>
        <w:t>лінгвістична</w:t>
      </w:r>
      <w:r>
        <w:rPr>
          <w:spacing w:val="37"/>
        </w:rPr>
        <w:t xml:space="preserve"> </w:t>
      </w:r>
      <w:r>
        <w:t>прагматика,</w:t>
      </w:r>
      <w:r>
        <w:rPr>
          <w:spacing w:val="39"/>
        </w:rPr>
        <w:t xml:space="preserve"> </w:t>
      </w:r>
      <w:r>
        <w:t>трактуючи</w:t>
      </w:r>
      <w:r>
        <w:rPr>
          <w:spacing w:val="39"/>
        </w:rPr>
        <w:t xml:space="preserve"> </w:t>
      </w:r>
      <w:r>
        <w:t>дискурс</w:t>
      </w:r>
      <w:r>
        <w:rPr>
          <w:spacing w:val="37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текст,</w:t>
      </w:r>
      <w:r>
        <w:rPr>
          <w:spacing w:val="-68"/>
        </w:rPr>
        <w:t xml:space="preserve"> </w:t>
      </w:r>
      <w:r>
        <w:t>не давала повною мірою відповіді на питання, як підвищити ефективність мови</w:t>
      </w:r>
      <w:r>
        <w:rPr>
          <w:spacing w:val="1"/>
        </w:rPr>
        <w:t xml:space="preserve"> </w:t>
      </w:r>
      <w:r>
        <w:t>відповідно</w:t>
      </w:r>
      <w:r>
        <w:rPr>
          <w:spacing w:val="27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тої</w:t>
      </w:r>
      <w:r>
        <w:rPr>
          <w:spacing w:val="28"/>
        </w:rPr>
        <w:t xml:space="preserve"> </w:t>
      </w:r>
      <w:r>
        <w:t>чи</w:t>
      </w:r>
      <w:r>
        <w:rPr>
          <w:spacing w:val="28"/>
        </w:rPr>
        <w:t xml:space="preserve"> </w:t>
      </w:r>
      <w:r>
        <w:t>тої</w:t>
      </w:r>
      <w:r>
        <w:rPr>
          <w:spacing w:val="25"/>
        </w:rPr>
        <w:t xml:space="preserve"> </w:t>
      </w:r>
      <w:r>
        <w:t>реальності</w:t>
      </w:r>
      <w:r>
        <w:rPr>
          <w:spacing w:val="26"/>
        </w:rPr>
        <w:t xml:space="preserve"> </w:t>
      </w:r>
      <w:r>
        <w:t>без</w:t>
      </w:r>
      <w:r>
        <w:rPr>
          <w:spacing w:val="24"/>
        </w:rPr>
        <w:t xml:space="preserve"> </w:t>
      </w:r>
      <w:r>
        <w:t>участі</w:t>
      </w:r>
      <w:r>
        <w:rPr>
          <w:spacing w:val="28"/>
        </w:rPr>
        <w:t xml:space="preserve"> </w:t>
      </w:r>
      <w:r>
        <w:t>екстралінгвістичного</w:t>
      </w:r>
      <w:r>
        <w:rPr>
          <w:spacing w:val="25"/>
        </w:rPr>
        <w:t xml:space="preserve"> </w:t>
      </w:r>
      <w:r>
        <w:t>контексту:</w:t>
      </w:r>
    </w:p>
    <w:p w:rsidR="009C787B" w:rsidRDefault="00AE36E6">
      <w:pPr>
        <w:pStyle w:val="a3"/>
        <w:spacing w:before="1"/>
        <w:ind w:right="356"/>
      </w:pPr>
      <w:r>
        <w:t>«Мовники ставлять на перше місце текст (або мову) як лінгвістичне утворення,</w:t>
      </w:r>
      <w:r>
        <w:rPr>
          <w:spacing w:val="1"/>
        </w:rPr>
        <w:t xml:space="preserve"> </w:t>
      </w:r>
      <w:r>
        <w:t>що потім “реалізується” в мові, в акті комунікації, одиницею якої виступає</w:t>
      </w:r>
      <w:r>
        <w:rPr>
          <w:spacing w:val="1"/>
        </w:rPr>
        <w:t xml:space="preserve"> </w:t>
      </w:r>
      <w:r>
        <w:t>дискурс. Вже тут слід було б поставити запитання, чи існує текст, вільни</w:t>
      </w:r>
      <w:r>
        <w:t>й від</w:t>
      </w:r>
      <w:r>
        <w:rPr>
          <w:spacing w:val="1"/>
        </w:rPr>
        <w:t xml:space="preserve"> </w:t>
      </w:r>
      <w:r>
        <w:t>такого занурення, абсолютно незалежний від життя, світу, реальності? Буття</w:t>
      </w:r>
      <w:r>
        <w:rPr>
          <w:spacing w:val="1"/>
        </w:rPr>
        <w:t xml:space="preserve"> </w:t>
      </w:r>
      <w:r>
        <w:t>такого “тексту в собі” було б не менш проблематичним, ніж буття кантівської</w:t>
      </w:r>
      <w:r>
        <w:rPr>
          <w:spacing w:val="1"/>
        </w:rPr>
        <w:t xml:space="preserve"> </w:t>
      </w:r>
      <w:r>
        <w:t>“речі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собі”.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свідомість.</w:t>
      </w:r>
      <w:r>
        <w:rPr>
          <w:spacing w:val="1"/>
        </w:rPr>
        <w:t xml:space="preserve"> </w:t>
      </w:r>
      <w:r>
        <w:t>Трактування дискурсу як текс</w:t>
      </w:r>
      <w:r>
        <w:t>ту складає специфіку лінгвістичного підходу [7, с.</w:t>
      </w:r>
      <w:r>
        <w:rPr>
          <w:spacing w:val="-67"/>
        </w:rPr>
        <w:t xml:space="preserve"> </w:t>
      </w:r>
      <w:r>
        <w:t>128].</w:t>
      </w:r>
    </w:p>
    <w:p w:rsidR="009C787B" w:rsidRDefault="00AE36E6">
      <w:pPr>
        <w:pStyle w:val="a3"/>
        <w:ind w:right="353" w:firstLine="566"/>
      </w:pPr>
      <w:r>
        <w:t>Пізніше, у тісній міждисциплінарній співпраці з науками гуманітарного</w:t>
      </w:r>
      <w:r>
        <w:rPr>
          <w:spacing w:val="1"/>
        </w:rPr>
        <w:t xml:space="preserve"> </w:t>
      </w:r>
      <w:r>
        <w:t>циклу, лінгвістика почала розглядати дискурс як узагальнюючу текст і мову</w:t>
      </w:r>
      <w:r>
        <w:rPr>
          <w:spacing w:val="1"/>
        </w:rPr>
        <w:t xml:space="preserve"> </w:t>
      </w:r>
      <w:r>
        <w:t>категорію. З того часу прогресивна частина комунікативної лінгвістики почала</w:t>
      </w:r>
      <w:r>
        <w:rPr>
          <w:spacing w:val="1"/>
        </w:rPr>
        <w:t xml:space="preserve"> </w:t>
      </w:r>
      <w:r>
        <w:t>досліджувати</w:t>
      </w:r>
      <w:r>
        <w:rPr>
          <w:spacing w:val="1"/>
        </w:rPr>
        <w:t xml:space="preserve"> </w:t>
      </w:r>
      <w:r>
        <w:t>«текст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екстралінгвістичними,</w:t>
      </w:r>
      <w:r>
        <w:rPr>
          <w:spacing w:val="1"/>
        </w:rPr>
        <w:t xml:space="preserve"> </w:t>
      </w:r>
      <w:r>
        <w:t>прагматичними,</w:t>
      </w:r>
      <w:r>
        <w:rPr>
          <w:spacing w:val="1"/>
        </w:rPr>
        <w:t xml:space="preserve"> </w:t>
      </w:r>
      <w:r>
        <w:t>соціокультурними, психологічними та іншими факторами». Наприклад, Т. Ван</w:t>
      </w:r>
      <w:r>
        <w:rPr>
          <w:spacing w:val="1"/>
        </w:rPr>
        <w:t xml:space="preserve"> </w:t>
      </w:r>
      <w:r>
        <w:t>Дейк визначає значення категорії д</w:t>
      </w:r>
      <w:r>
        <w:t>искурс так: «дискурс – це потік мовлення,</w:t>
      </w:r>
      <w:r>
        <w:rPr>
          <w:spacing w:val="1"/>
        </w:rPr>
        <w:t xml:space="preserve"> </w:t>
      </w:r>
      <w:r>
        <w:t>мова в її постійному русі, що вбирає в себе все різноманіття історичної епохи,</w:t>
      </w:r>
      <w:r>
        <w:rPr>
          <w:spacing w:val="1"/>
        </w:rPr>
        <w:t xml:space="preserve"> </w:t>
      </w:r>
      <w:r>
        <w:t>індивідуальних і соціальних особливостей як комуніканта, так і комунікативної</w:t>
      </w:r>
      <w:r>
        <w:rPr>
          <w:spacing w:val="1"/>
        </w:rPr>
        <w:t xml:space="preserve"> </w:t>
      </w:r>
      <w:r>
        <w:t>ситуації, в якій відбувається спілкування. У дискурсі від</w:t>
      </w:r>
      <w:r>
        <w:t>бивається менталітет і</w:t>
      </w:r>
      <w:r>
        <w:rPr>
          <w:spacing w:val="1"/>
        </w:rPr>
        <w:t xml:space="preserve"> </w:t>
      </w:r>
      <w:r>
        <w:t>культура – як національна, загальна, так і індивідуальна, приватна» [цит. по: 5,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13].</w:t>
      </w:r>
    </w:p>
    <w:p w:rsidR="009C787B" w:rsidRDefault="009C787B">
      <w:pPr>
        <w:sectPr w:rsidR="009C787B">
          <w:headerReference w:type="default" r:id="rId85"/>
          <w:footerReference w:type="default" r:id="rId86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1" w:firstLine="566"/>
      </w:pPr>
      <w:r>
        <w:t>Друга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узагальнюючими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дискурс, що об’єднала у своїх межах терміни “мова”, “текст”, “діалог” [2, с. 5-</w:t>
      </w:r>
      <w:r>
        <w:rPr>
          <w:spacing w:val="1"/>
        </w:rPr>
        <w:t xml:space="preserve"> </w:t>
      </w:r>
      <w:r>
        <w:t>6]. У зв’язку з цією особливістю, М. Макаров пише: «Ця точка зору, безумовно,</w:t>
      </w:r>
      <w:r>
        <w:rPr>
          <w:spacing w:val="1"/>
        </w:rPr>
        <w:t xml:space="preserve"> </w:t>
      </w:r>
      <w:r>
        <w:t xml:space="preserve">заслуговує на увагу, хоча би </w:t>
      </w:r>
      <w:r>
        <w:t>через те, що тут підкреслюється узагальнюючий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дискурс,</w:t>
      </w:r>
      <w:r>
        <w:rPr>
          <w:spacing w:val="1"/>
        </w:rPr>
        <w:t xml:space="preserve"> </w:t>
      </w:r>
      <w:r>
        <w:t>знімається</w:t>
      </w:r>
      <w:r>
        <w:rPr>
          <w:spacing w:val="1"/>
        </w:rPr>
        <w:t xml:space="preserve"> </w:t>
      </w:r>
      <w:r>
        <w:t>всяка</w:t>
      </w:r>
      <w:r>
        <w:rPr>
          <w:spacing w:val="1"/>
        </w:rPr>
        <w:t xml:space="preserve"> </w:t>
      </w:r>
      <w:r>
        <w:t>обмеженість</w:t>
      </w:r>
      <w:r>
        <w:rPr>
          <w:spacing w:val="7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монологічний / діалогічний, усний / письмовий. Широке вживання дискурсу як</w:t>
      </w:r>
      <w:r>
        <w:rPr>
          <w:spacing w:val="1"/>
        </w:rPr>
        <w:t xml:space="preserve"> </w:t>
      </w:r>
      <w:r>
        <w:t xml:space="preserve">родової категорії по відношенню до понять мова, текст, діалог сьогодні </w:t>
      </w:r>
      <w:r>
        <w:t>все</w:t>
      </w:r>
      <w:r>
        <w:rPr>
          <w:spacing w:val="1"/>
        </w:rPr>
        <w:t xml:space="preserve"> </w:t>
      </w:r>
      <w:r>
        <w:t>частіше зустрічається в лінгвістичній літературі, в той час як у філософській,</w:t>
      </w:r>
      <w:r>
        <w:rPr>
          <w:spacing w:val="1"/>
        </w:rPr>
        <w:t xml:space="preserve"> </w:t>
      </w:r>
      <w:r>
        <w:t>соціологічній або психологічної термінології воно вже давно стало нормою» [4,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90].</w:t>
      </w:r>
    </w:p>
    <w:p w:rsidR="009C787B" w:rsidRDefault="00AE36E6">
      <w:pPr>
        <w:pStyle w:val="a3"/>
        <w:spacing w:before="1"/>
        <w:ind w:right="350" w:firstLine="566"/>
      </w:pPr>
      <w:r>
        <w:t>Третя причина пов’язана із особливостями модерного стилю мислення, на</w:t>
      </w:r>
      <w:r>
        <w:rPr>
          <w:spacing w:val="1"/>
        </w:rPr>
        <w:t xml:space="preserve"> </w:t>
      </w:r>
      <w:r>
        <w:t>які звернули уваг</w:t>
      </w:r>
      <w:r>
        <w:t>у філософи постмодерну. Зокрема, на фактор репресивності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комунікації.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модерна</w:t>
      </w:r>
      <w:r>
        <w:rPr>
          <w:spacing w:val="1"/>
        </w:rPr>
        <w:t xml:space="preserve"> </w:t>
      </w:r>
      <w:r>
        <w:t>культура</w:t>
      </w:r>
      <w:r>
        <w:rPr>
          <w:spacing w:val="71"/>
        </w:rPr>
        <w:t xml:space="preserve"> </w:t>
      </w:r>
      <w:r>
        <w:t>успадкувала</w:t>
      </w:r>
      <w:r>
        <w:rPr>
          <w:spacing w:val="1"/>
        </w:rPr>
        <w:t xml:space="preserve"> </w:t>
      </w:r>
      <w:r>
        <w:t>репресивний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філософію</w:t>
      </w:r>
      <w:r>
        <w:rPr>
          <w:spacing w:val="1"/>
        </w:rPr>
        <w:t xml:space="preserve"> </w:t>
      </w:r>
      <w:r>
        <w:t>Платона.</w:t>
      </w:r>
      <w:r>
        <w:rPr>
          <w:spacing w:val="1"/>
        </w:rPr>
        <w:t xml:space="preserve"> </w:t>
      </w:r>
      <w:r>
        <w:t>Перлина</w:t>
      </w:r>
      <w:r>
        <w:rPr>
          <w:spacing w:val="1"/>
        </w:rPr>
        <w:t xml:space="preserve"> </w:t>
      </w:r>
      <w:r>
        <w:t>інтелектуального</w:t>
      </w:r>
      <w:r>
        <w:rPr>
          <w:spacing w:val="1"/>
        </w:rPr>
        <w:t xml:space="preserve"> </w:t>
      </w:r>
      <w:r>
        <w:t>спадку</w:t>
      </w:r>
      <w:r>
        <w:rPr>
          <w:spacing w:val="1"/>
        </w:rPr>
        <w:t xml:space="preserve"> </w:t>
      </w:r>
      <w:r>
        <w:t>античного</w:t>
      </w:r>
      <w:r>
        <w:rPr>
          <w:spacing w:val="1"/>
        </w:rPr>
        <w:t xml:space="preserve"> </w:t>
      </w:r>
      <w:r>
        <w:t>філософа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«діалоги»,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пам’ятаємо, головною дієвою особою є Сократ. Останній, на думку філософів-</w:t>
      </w:r>
      <w:r>
        <w:rPr>
          <w:spacing w:val="1"/>
        </w:rPr>
        <w:t xml:space="preserve"> </w:t>
      </w:r>
      <w:r>
        <w:t>підозри,</w:t>
      </w:r>
      <w:r>
        <w:rPr>
          <w:spacing w:val="1"/>
        </w:rPr>
        <w:t xml:space="preserve"> </w:t>
      </w:r>
      <w:r>
        <w:t>доволі</w:t>
      </w:r>
      <w:r>
        <w:rPr>
          <w:spacing w:val="1"/>
        </w:rPr>
        <w:t xml:space="preserve"> </w:t>
      </w:r>
      <w:r>
        <w:t>«агресивно»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істину,</w:t>
      </w:r>
      <w:r>
        <w:rPr>
          <w:spacing w:val="1"/>
        </w:rPr>
        <w:t xml:space="preserve"> </w:t>
      </w:r>
      <w:r>
        <w:t>«пригноблюючи»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співбесідників. Наприклад, Ф. Ніцше пише: «Сократ... Дається в руки нещадна</w:t>
      </w:r>
      <w:r>
        <w:rPr>
          <w:spacing w:val="1"/>
        </w:rPr>
        <w:t xml:space="preserve"> </w:t>
      </w:r>
      <w:r>
        <w:t>зброя</w:t>
      </w:r>
      <w:r>
        <w:rPr>
          <w:spacing w:val="1"/>
        </w:rPr>
        <w:t xml:space="preserve"> </w:t>
      </w:r>
      <w:r>
        <w:t>(діалог.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О.М.</w:t>
      </w:r>
      <w:r>
        <w:t>).</w:t>
      </w:r>
      <w:r>
        <w:rPr>
          <w:spacing w:val="1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тиран</w:t>
      </w:r>
      <w:r>
        <w:t>ити.</w:t>
      </w:r>
      <w:r>
        <w:rPr>
          <w:spacing w:val="1"/>
        </w:rPr>
        <w:t xml:space="preserve"> </w:t>
      </w:r>
      <w:r>
        <w:t>Дискредитують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перемагають. Надають своїй жертві доводити, що вона не ідіот. Роблять людей</w:t>
      </w:r>
      <w:r>
        <w:rPr>
          <w:spacing w:val="1"/>
        </w:rPr>
        <w:t xml:space="preserve"> </w:t>
      </w:r>
      <w:r>
        <w:t>злісними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безпорадними,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самі,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часом,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холодною</w:t>
      </w:r>
      <w:r>
        <w:rPr>
          <w:spacing w:val="1"/>
        </w:rPr>
        <w:t xml:space="preserve"> </w:t>
      </w:r>
      <w:r>
        <w:t xml:space="preserve">торжествуючою розумністю; знесилюючи (при цьому. – </w:t>
      </w:r>
      <w:r>
        <w:rPr>
          <w:i/>
        </w:rPr>
        <w:t>О.М.</w:t>
      </w:r>
      <w:r>
        <w:t>) інтелект свого</w:t>
      </w:r>
      <w:r>
        <w:rPr>
          <w:spacing w:val="1"/>
        </w:rPr>
        <w:t xml:space="preserve"> </w:t>
      </w:r>
      <w:r>
        <w:t>супротивника»</w:t>
      </w:r>
      <w:r>
        <w:rPr>
          <w:spacing w:val="1"/>
        </w:rPr>
        <w:t xml:space="preserve"> </w:t>
      </w:r>
      <w:r>
        <w:t>[6,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252].</w:t>
      </w:r>
    </w:p>
    <w:p w:rsidR="009C787B" w:rsidRDefault="00AE36E6">
      <w:pPr>
        <w:pStyle w:val="a3"/>
        <w:spacing w:before="1"/>
        <w:ind w:right="350" w:firstLine="566"/>
      </w:pPr>
      <w:r>
        <w:t>Отже, модерн доводить, що в суперечці (діалозі) народжується істина. Але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замовчує,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народження</w:t>
      </w:r>
      <w:r>
        <w:rPr>
          <w:spacing w:val="1"/>
        </w:rPr>
        <w:t xml:space="preserve"> </w:t>
      </w:r>
      <w:r>
        <w:t>«істини»</w:t>
      </w:r>
      <w:r>
        <w:rPr>
          <w:spacing w:val="1"/>
        </w:rPr>
        <w:t xml:space="preserve"> </w:t>
      </w:r>
      <w:r>
        <w:t>зумовлене</w:t>
      </w:r>
      <w:r>
        <w:rPr>
          <w:spacing w:val="1"/>
        </w:rPr>
        <w:t xml:space="preserve"> </w:t>
      </w:r>
      <w:r>
        <w:t>жорсткими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глибинної</w:t>
      </w:r>
      <w:r>
        <w:rPr>
          <w:spacing w:val="1"/>
        </w:rPr>
        <w:t xml:space="preserve"> </w:t>
      </w:r>
      <w:r>
        <w:t>структури,</w:t>
      </w:r>
      <w:r>
        <w:rPr>
          <w:spacing w:val="1"/>
        </w:rPr>
        <w:t xml:space="preserve"> </w:t>
      </w:r>
      <w:r>
        <w:t>основаній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репресії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виді</w:t>
      </w:r>
      <w:r>
        <w:rPr>
          <w:spacing w:val="1"/>
        </w:rPr>
        <w:t xml:space="preserve"> </w:t>
      </w:r>
      <w:r>
        <w:t>бінарної</w:t>
      </w:r>
      <w:r>
        <w:rPr>
          <w:spacing w:val="1"/>
        </w:rPr>
        <w:t xml:space="preserve"> </w:t>
      </w:r>
      <w:r>
        <w:t>опозиції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переважанням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члену.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правилом,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релігія/наука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дихотомія, у якій перевага за будь-яким ціннісним критерієм буде надаватися</w:t>
      </w:r>
      <w:r>
        <w:rPr>
          <w:spacing w:val="1"/>
        </w:rPr>
        <w:t xml:space="preserve"> </w:t>
      </w:r>
      <w:r>
        <w:t>науці. Семантика слова “дискурс” не має на увазі ніякого тиску – це просто</w:t>
      </w:r>
      <w:r>
        <w:rPr>
          <w:spacing w:val="1"/>
        </w:rPr>
        <w:t xml:space="preserve"> </w:t>
      </w:r>
      <w:r>
        <w:t>проекція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мовлення,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діалогу.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монологічність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діалогічність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ніякого</w:t>
      </w:r>
      <w:r>
        <w:rPr>
          <w:spacing w:val="70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Дискурс буде завжди виражати специфіку свого джерела поза межами бінарних</w:t>
      </w:r>
      <w:r>
        <w:rPr>
          <w:spacing w:val="-67"/>
        </w:rPr>
        <w:t xml:space="preserve"> </w:t>
      </w:r>
      <w:r>
        <w:t>опозицій.</w:t>
      </w:r>
    </w:p>
    <w:p w:rsidR="009C787B" w:rsidRDefault="00AE36E6">
      <w:pPr>
        <w:pStyle w:val="a3"/>
        <w:spacing w:before="2"/>
        <w:ind w:right="356" w:firstLine="566"/>
      </w:pPr>
      <w:r>
        <w:t>Але, поза сказаним, звернемо увагу, що ще на початку ХХ ст. соціальний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Гард</w:t>
      </w:r>
      <w:r>
        <w:rPr>
          <w:spacing w:val="1"/>
        </w:rPr>
        <w:t xml:space="preserve"> </w:t>
      </w:r>
      <w:r>
        <w:t>пропонував</w:t>
      </w:r>
      <w:r>
        <w:rPr>
          <w:spacing w:val="1"/>
        </w:rPr>
        <w:t xml:space="preserve"> </w:t>
      </w:r>
      <w:r>
        <w:t>типологію,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прообраз</w:t>
      </w:r>
      <w:r>
        <w:rPr>
          <w:spacing w:val="1"/>
        </w:rPr>
        <w:t xml:space="preserve"> </w:t>
      </w:r>
      <w:r>
        <w:t>усунення репресивного фактору в ситуаціях діалогу. Вчений розрізняв: діалог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підлеглим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діалогу</w:t>
      </w:r>
      <w:r>
        <w:rPr>
          <w:spacing w:val="1"/>
        </w:rPr>
        <w:t xml:space="preserve"> </w:t>
      </w:r>
      <w:r>
        <w:t>рівних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соціальному</w:t>
      </w:r>
      <w:r>
        <w:rPr>
          <w:spacing w:val="1"/>
        </w:rPr>
        <w:t xml:space="preserve"> </w:t>
      </w:r>
      <w:r>
        <w:t>становищу людей; діалог як боротьбу і діалог як обмін; діалог регламе</w:t>
      </w:r>
      <w:r>
        <w:t>нтований</w:t>
      </w:r>
      <w:r>
        <w:rPr>
          <w:spacing w:val="-67"/>
        </w:rPr>
        <w:t xml:space="preserve"> </w:t>
      </w:r>
      <w:r>
        <w:t>(наприклад, церемоніальний) в протилежність нерегламентованому [3, с. 76].</w:t>
      </w:r>
      <w:r>
        <w:rPr>
          <w:spacing w:val="1"/>
        </w:rPr>
        <w:t xml:space="preserve"> </w:t>
      </w:r>
      <w:r>
        <w:t>Незважаючи на цей факт, діалог так і не зміг в перспективі отримати оцінку</w:t>
      </w:r>
      <w:r>
        <w:rPr>
          <w:spacing w:val="1"/>
        </w:rPr>
        <w:t xml:space="preserve"> </w:t>
      </w:r>
      <w:r>
        <w:t>нейтрального</w:t>
      </w:r>
      <w:r>
        <w:rPr>
          <w:spacing w:val="1"/>
        </w:rPr>
        <w:t xml:space="preserve"> </w:t>
      </w:r>
      <w:r>
        <w:t>дійства,</w:t>
      </w:r>
      <w:r>
        <w:rPr>
          <w:spacing w:val="1"/>
        </w:rPr>
        <w:t xml:space="preserve"> </w:t>
      </w:r>
      <w:r>
        <w:t>зберігши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основне</w:t>
      </w:r>
      <w:r>
        <w:rPr>
          <w:spacing w:val="1"/>
        </w:rPr>
        <w:t xml:space="preserve"> </w:t>
      </w:r>
      <w:r>
        <w:t>значення</w:t>
      </w:r>
      <w:r>
        <w:rPr>
          <w:spacing w:val="70"/>
        </w:rPr>
        <w:t xml:space="preserve"> </w:t>
      </w:r>
      <w:r>
        <w:t>протиборства</w:t>
      </w:r>
      <w:r>
        <w:rPr>
          <w:spacing w:val="1"/>
        </w:rPr>
        <w:t xml:space="preserve"> </w:t>
      </w:r>
      <w:r>
        <w:t>сторін. Більшого результату</w:t>
      </w:r>
      <w:r>
        <w:t>, ніж Т. Гарду у філософії діалогу вдалося досягти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Бахтіну.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9" w:firstLine="566"/>
      </w:pPr>
      <w:r>
        <w:t>В</w:t>
      </w:r>
      <w:r>
        <w:rPr>
          <w:spacing w:val="1"/>
        </w:rPr>
        <w:t xml:space="preserve"> </w:t>
      </w:r>
      <w:r>
        <w:t>комунікативній</w:t>
      </w:r>
      <w:r>
        <w:rPr>
          <w:spacing w:val="1"/>
        </w:rPr>
        <w:t xml:space="preserve"> </w:t>
      </w:r>
      <w:r>
        <w:t>філософії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мовлення</w:t>
      </w:r>
      <w:r>
        <w:rPr>
          <w:spacing w:val="70"/>
        </w:rPr>
        <w:t xml:space="preserve"> </w:t>
      </w:r>
      <w:r>
        <w:t>(дискурсу),</w:t>
      </w:r>
      <w:r>
        <w:rPr>
          <w:spacing w:val="1"/>
        </w:rPr>
        <w:t xml:space="preserve"> </w:t>
      </w:r>
      <w:r>
        <w:t>завдяки М. Бахтіну, постав бажанням людей вирішити проблему, що їх турбує: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співпраця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спільна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смислу,</w:t>
      </w:r>
      <w:r>
        <w:rPr>
          <w:spacing w:val="2"/>
        </w:rPr>
        <w:t xml:space="preserve"> </w:t>
      </w:r>
      <w:r>
        <w:t>без</w:t>
      </w:r>
      <w:r>
        <w:rPr>
          <w:spacing w:val="69"/>
        </w:rPr>
        <w:t xml:space="preserve"> </w:t>
      </w:r>
      <w:r>
        <w:t>натяку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репресію.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діалогу</w:t>
      </w:r>
      <w:r>
        <w:rPr>
          <w:spacing w:val="70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Біріна</w:t>
      </w:r>
      <w:r>
        <w:rPr>
          <w:spacing w:val="70"/>
        </w:rPr>
        <w:t xml:space="preserve"> </w:t>
      </w:r>
      <w:r>
        <w:t>називає</w:t>
      </w:r>
    </w:p>
    <w:p w:rsidR="009C787B" w:rsidRDefault="00AE36E6">
      <w:pPr>
        <w:pStyle w:val="a3"/>
        <w:spacing w:before="1"/>
        <w:ind w:right="350"/>
      </w:pPr>
      <w:r>
        <w:t>«феноменологічною» на противагу логічній (модерній) формі [Див.: 1, с. 14-15].</w:t>
      </w:r>
      <w:r>
        <w:rPr>
          <w:spacing w:val="-67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М. Бахтіна</w:t>
      </w:r>
      <w:r>
        <w:rPr>
          <w:spacing w:val="1"/>
        </w:rPr>
        <w:t xml:space="preserve"> </w:t>
      </w:r>
      <w:r>
        <w:t>вдихнули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вжиток</w:t>
      </w:r>
      <w:r>
        <w:rPr>
          <w:spacing w:val="1"/>
        </w:rPr>
        <w:t xml:space="preserve"> </w:t>
      </w:r>
      <w:r>
        <w:t>терміну</w:t>
      </w:r>
      <w:r>
        <w:rPr>
          <w:spacing w:val="71"/>
        </w:rPr>
        <w:t xml:space="preserve"> </w:t>
      </w:r>
      <w:r>
        <w:t>«діалог»</w:t>
      </w:r>
      <w:r>
        <w:t>,</w:t>
      </w:r>
      <w:r>
        <w:rPr>
          <w:spacing w:val="1"/>
        </w:rPr>
        <w:t xml:space="preserve"> </w:t>
      </w:r>
      <w:r>
        <w:t>позбавивши його репресивних значень, закладених чи то Платоном, чи то його</w:t>
      </w:r>
      <w:r>
        <w:rPr>
          <w:spacing w:val="1"/>
        </w:rPr>
        <w:t xml:space="preserve"> </w:t>
      </w:r>
      <w:r>
        <w:t>інтерпретаторами.</w:t>
      </w:r>
    </w:p>
    <w:p w:rsidR="009C787B" w:rsidRDefault="00AE36E6">
      <w:pPr>
        <w:pStyle w:val="a3"/>
        <w:spacing w:before="1" w:line="322" w:lineRule="exact"/>
        <w:ind w:right="359"/>
        <w:jc w:val="right"/>
      </w:pPr>
      <w:r>
        <w:t>У</w:t>
      </w:r>
      <w:r>
        <w:rPr>
          <w:spacing w:val="78"/>
        </w:rPr>
        <w:t xml:space="preserve"> </w:t>
      </w:r>
      <w:r>
        <w:t>підсумку</w:t>
      </w:r>
      <w:r>
        <w:rPr>
          <w:spacing w:val="79"/>
        </w:rPr>
        <w:t xml:space="preserve"> </w:t>
      </w:r>
      <w:r>
        <w:t>зауважимо,</w:t>
      </w:r>
      <w:r>
        <w:rPr>
          <w:spacing w:val="78"/>
        </w:rPr>
        <w:t xml:space="preserve"> </w:t>
      </w:r>
      <w:r>
        <w:t>що</w:t>
      </w:r>
      <w:r>
        <w:rPr>
          <w:spacing w:val="79"/>
        </w:rPr>
        <w:t xml:space="preserve"> </w:t>
      </w:r>
      <w:r>
        <w:t>постсучасні</w:t>
      </w:r>
      <w:r>
        <w:rPr>
          <w:spacing w:val="79"/>
        </w:rPr>
        <w:t xml:space="preserve"> </w:t>
      </w:r>
      <w:r>
        <w:t>інтерпретації</w:t>
      </w:r>
      <w:r>
        <w:rPr>
          <w:spacing w:val="78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дали</w:t>
      </w:r>
      <w:r>
        <w:rPr>
          <w:spacing w:val="79"/>
        </w:rPr>
        <w:t xml:space="preserve"> </w:t>
      </w:r>
      <w:r>
        <w:t>поняттю</w:t>
      </w:r>
    </w:p>
    <w:p w:rsidR="009C787B" w:rsidRDefault="00AE36E6">
      <w:pPr>
        <w:pStyle w:val="a3"/>
        <w:spacing w:line="322" w:lineRule="exact"/>
        <w:ind w:right="353"/>
        <w:jc w:val="right"/>
      </w:pPr>
      <w:r>
        <w:t>«діалог»</w:t>
      </w:r>
      <w:r>
        <w:rPr>
          <w:spacing w:val="14"/>
        </w:rPr>
        <w:t xml:space="preserve"> </w:t>
      </w:r>
      <w:r>
        <w:t>місце</w:t>
      </w:r>
      <w:r>
        <w:rPr>
          <w:spacing w:val="13"/>
        </w:rPr>
        <w:t xml:space="preserve"> </w:t>
      </w:r>
      <w:r>
        <w:t>надбудови</w:t>
      </w:r>
      <w:r>
        <w:rPr>
          <w:spacing w:val="11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текстом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універсальності,</w:t>
      </w:r>
      <w:r>
        <w:rPr>
          <w:spacing w:val="12"/>
        </w:rPr>
        <w:t xml:space="preserve"> </w:t>
      </w:r>
      <w:r>
        <w:t>якою</w:t>
      </w:r>
      <w:r>
        <w:rPr>
          <w:spacing w:val="13"/>
        </w:rPr>
        <w:t xml:space="preserve"> </w:t>
      </w:r>
      <w:r>
        <w:t>володіє</w:t>
      </w:r>
      <w:r>
        <w:rPr>
          <w:spacing w:val="12"/>
        </w:rPr>
        <w:t xml:space="preserve"> </w:t>
      </w:r>
      <w:r>
        <w:t>поняття</w:t>
      </w:r>
    </w:p>
    <w:p w:rsidR="009C787B" w:rsidRDefault="00AE36E6">
      <w:pPr>
        <w:pStyle w:val="a3"/>
        <w:ind w:right="360"/>
      </w:pPr>
      <w:r>
        <w:t>«дискурс»</w:t>
      </w:r>
      <w:r>
        <w:rPr>
          <w:spacing w:val="1"/>
        </w:rPr>
        <w:t xml:space="preserve"> </w:t>
      </w:r>
      <w:r>
        <w:t>[4,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84].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особливість</w:t>
      </w:r>
      <w:r>
        <w:rPr>
          <w:spacing w:val="1"/>
        </w:rPr>
        <w:t xml:space="preserve"> </w:t>
      </w:r>
      <w:r>
        <w:t>«дискурс»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підходить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опису постсекулярної ситуації, ніж «діалог». При цьому звернемо увагу, що</w:t>
      </w:r>
      <w:r>
        <w:rPr>
          <w:spacing w:val="1"/>
        </w:rPr>
        <w:t xml:space="preserve"> </w:t>
      </w:r>
      <w:r>
        <w:t>потенція</w:t>
      </w:r>
      <w:r>
        <w:rPr>
          <w:spacing w:val="-4"/>
        </w:rPr>
        <w:t xml:space="preserve"> </w:t>
      </w:r>
      <w:r>
        <w:t>смислів</w:t>
      </w:r>
      <w:r>
        <w:rPr>
          <w:spacing w:val="-3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t>«діалог»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сенсі М.</w:t>
      </w:r>
      <w:r>
        <w:rPr>
          <w:spacing w:val="2"/>
        </w:rPr>
        <w:t xml:space="preserve"> </w:t>
      </w:r>
      <w:r>
        <w:t>Бахтіна не</w:t>
      </w:r>
      <w:r>
        <w:rPr>
          <w:spacing w:val="-1"/>
        </w:rPr>
        <w:t xml:space="preserve"> </w:t>
      </w:r>
      <w:r>
        <w:t>вичерпана.</w:t>
      </w:r>
    </w:p>
    <w:p w:rsidR="009C787B" w:rsidRDefault="009C787B">
      <w:pPr>
        <w:pStyle w:val="a3"/>
        <w:spacing w:before="11"/>
        <w:ind w:left="0"/>
        <w:jc w:val="left"/>
        <w:rPr>
          <w:sz w:val="23"/>
        </w:rPr>
      </w:pPr>
    </w:p>
    <w:p w:rsidR="009C787B" w:rsidRDefault="00AE36E6">
      <w:pPr>
        <w:pStyle w:val="3"/>
        <w:spacing w:line="240" w:lineRule="auto"/>
        <w:ind w:left="4571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spacing w:before="2"/>
        <w:ind w:right="347" w:firstLine="413"/>
        <w:jc w:val="both"/>
        <w:rPr>
          <w:sz w:val="28"/>
        </w:rPr>
      </w:pPr>
      <w:r>
        <w:rPr>
          <w:sz w:val="28"/>
        </w:rPr>
        <w:t>Бирина Т.И. Социокультурное поле диалога: ситуация возникновения :</w:t>
      </w:r>
      <w:r>
        <w:rPr>
          <w:spacing w:val="1"/>
          <w:sz w:val="28"/>
        </w:rPr>
        <w:t xml:space="preserve"> </w:t>
      </w:r>
      <w:r>
        <w:rPr>
          <w:sz w:val="28"/>
        </w:rPr>
        <w:t>дисс. ... кандидата философских наук : 09.00.11 / Нижегор. гос. ун-т им. Н.И.</w:t>
      </w:r>
      <w:r>
        <w:rPr>
          <w:spacing w:val="1"/>
          <w:sz w:val="28"/>
        </w:rPr>
        <w:t xml:space="preserve"> </w:t>
      </w:r>
      <w:r>
        <w:rPr>
          <w:sz w:val="28"/>
        </w:rPr>
        <w:t>Лобачевского.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126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ind w:right="356" w:firstLine="413"/>
        <w:jc w:val="both"/>
        <w:rPr>
          <w:sz w:val="28"/>
        </w:rPr>
      </w:pPr>
      <w:r>
        <w:rPr>
          <w:sz w:val="28"/>
        </w:rPr>
        <w:t>Богданов В. В. Текст и текстовое общение: Учеб. пособие. СПб.: СПбГУ,</w:t>
      </w:r>
      <w:r>
        <w:rPr>
          <w:spacing w:val="1"/>
          <w:sz w:val="28"/>
        </w:rPr>
        <w:t xml:space="preserve"> </w:t>
      </w:r>
      <w:r>
        <w:rPr>
          <w:sz w:val="28"/>
        </w:rPr>
        <w:t>1993.</w:t>
      </w:r>
      <w:r>
        <w:rPr>
          <w:spacing w:val="-2"/>
          <w:sz w:val="28"/>
        </w:rPr>
        <w:t xml:space="preserve"> </w:t>
      </w:r>
      <w:r>
        <w:rPr>
          <w:sz w:val="28"/>
        </w:rPr>
        <w:t>67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ind w:right="358" w:firstLine="413"/>
        <w:jc w:val="both"/>
        <w:rPr>
          <w:sz w:val="28"/>
        </w:rPr>
      </w:pPr>
      <w:r>
        <w:rPr>
          <w:sz w:val="28"/>
        </w:rPr>
        <w:t>Колокольцева</w:t>
      </w:r>
      <w:r>
        <w:rPr>
          <w:spacing w:val="1"/>
          <w:sz w:val="28"/>
        </w:rPr>
        <w:t xml:space="preserve"> </w:t>
      </w:r>
      <w:r>
        <w:rPr>
          <w:sz w:val="28"/>
        </w:rPr>
        <w:t>Т.Н.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типологии диалогических дискурсов. Известия ВГП. 2012. № 66 (2).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74-78.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ind w:right="358" w:firstLine="413"/>
        <w:jc w:val="both"/>
        <w:rPr>
          <w:sz w:val="28"/>
        </w:rPr>
      </w:pPr>
      <w:r>
        <w:rPr>
          <w:sz w:val="28"/>
        </w:rPr>
        <w:t>Макаров М.Л. Основы теории дискурса. Москва : ИТДГК «Гнозис», 2003.</w:t>
      </w:r>
      <w:r>
        <w:rPr>
          <w:spacing w:val="-67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ind w:right="354" w:firstLine="413"/>
        <w:jc w:val="both"/>
        <w:rPr>
          <w:sz w:val="28"/>
        </w:rPr>
      </w:pPr>
      <w:r>
        <w:rPr>
          <w:sz w:val="28"/>
        </w:rPr>
        <w:t>Миронова Н.Н. Дискурс-анализ оценочной</w:t>
      </w:r>
      <w:r>
        <w:rPr>
          <w:sz w:val="28"/>
        </w:rPr>
        <w:t xml:space="preserve"> семантики. Москва : Тезаурус,</w:t>
      </w:r>
      <w:r>
        <w:rPr>
          <w:spacing w:val="-67"/>
          <w:sz w:val="28"/>
        </w:rPr>
        <w:t xml:space="preserve"> </w:t>
      </w:r>
      <w:r>
        <w:rPr>
          <w:sz w:val="28"/>
        </w:rPr>
        <w:t>1997.</w:t>
      </w:r>
      <w:r>
        <w:rPr>
          <w:spacing w:val="-2"/>
          <w:sz w:val="28"/>
        </w:rPr>
        <w:t xml:space="preserve"> </w:t>
      </w:r>
      <w:r>
        <w:rPr>
          <w:sz w:val="28"/>
        </w:rPr>
        <w:t>158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spacing w:line="242" w:lineRule="auto"/>
        <w:ind w:right="361" w:firstLine="413"/>
        <w:jc w:val="both"/>
        <w:rPr>
          <w:sz w:val="28"/>
        </w:rPr>
      </w:pPr>
      <w:r>
        <w:rPr>
          <w:sz w:val="28"/>
        </w:rPr>
        <w:t>Ницше</w:t>
      </w:r>
      <w:r>
        <w:rPr>
          <w:spacing w:val="21"/>
          <w:sz w:val="28"/>
        </w:rPr>
        <w:t xml:space="preserve"> </w:t>
      </w:r>
      <w:r>
        <w:rPr>
          <w:sz w:val="28"/>
        </w:rPr>
        <w:t>Ф.</w:t>
      </w:r>
      <w:r>
        <w:rPr>
          <w:spacing w:val="21"/>
          <w:sz w:val="28"/>
        </w:rPr>
        <w:t xml:space="preserve"> </w:t>
      </w:r>
      <w:r>
        <w:rPr>
          <w:sz w:val="28"/>
        </w:rPr>
        <w:t>Воля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21"/>
          <w:sz w:val="28"/>
        </w:rPr>
        <w:t xml:space="preserve"> </w:t>
      </w:r>
      <w:r>
        <w:rPr>
          <w:sz w:val="28"/>
        </w:rPr>
        <w:t>Опыт</w:t>
      </w:r>
      <w:r>
        <w:rPr>
          <w:spacing w:val="21"/>
          <w:sz w:val="28"/>
        </w:rPr>
        <w:t xml:space="preserve"> </w:t>
      </w:r>
      <w:r>
        <w:rPr>
          <w:sz w:val="28"/>
        </w:rPr>
        <w:t>переоценки</w:t>
      </w:r>
      <w:r>
        <w:rPr>
          <w:spacing w:val="22"/>
          <w:sz w:val="28"/>
        </w:rPr>
        <w:t xml:space="preserve"> </w:t>
      </w:r>
      <w:r>
        <w:rPr>
          <w:sz w:val="28"/>
        </w:rPr>
        <w:t>всех</w:t>
      </w:r>
      <w:r>
        <w:rPr>
          <w:spacing w:val="2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22"/>
          <w:sz w:val="28"/>
        </w:rPr>
        <w:t xml:space="preserve"> </w:t>
      </w:r>
      <w:r>
        <w:rPr>
          <w:sz w:val="28"/>
        </w:rPr>
        <w:t>/</w:t>
      </w:r>
      <w:r>
        <w:rPr>
          <w:spacing w:val="23"/>
          <w:sz w:val="28"/>
        </w:rPr>
        <w:t xml:space="preserve"> </w:t>
      </w:r>
      <w:r>
        <w:rPr>
          <w:sz w:val="28"/>
        </w:rPr>
        <w:t>Пер.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нем.</w:t>
      </w:r>
      <w:r>
        <w:rPr>
          <w:spacing w:val="-67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Герцык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Культурная Революция,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880 с.</w:t>
      </w:r>
    </w:p>
    <w:p w:rsidR="009C787B" w:rsidRDefault="00AE36E6">
      <w:pPr>
        <w:pStyle w:val="a5"/>
        <w:numPr>
          <w:ilvl w:val="0"/>
          <w:numId w:val="15"/>
        </w:numPr>
        <w:tabs>
          <w:tab w:val="left" w:pos="1382"/>
        </w:tabs>
        <w:ind w:right="348" w:firstLine="413"/>
        <w:jc w:val="both"/>
        <w:rPr>
          <w:sz w:val="28"/>
        </w:rPr>
      </w:pPr>
      <w:r>
        <w:rPr>
          <w:sz w:val="28"/>
        </w:rPr>
        <w:t xml:space="preserve">Фаритов В.Т. Онтологический статус феномена дискурса. </w:t>
      </w:r>
      <w:r>
        <w:rPr>
          <w:i/>
          <w:sz w:val="28"/>
        </w:rPr>
        <w:t>Epistemology &amp;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Philosophy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Science</w:t>
      </w:r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2014.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1</w:t>
      </w:r>
      <w:r>
        <w:rPr>
          <w:spacing w:val="59"/>
          <w:sz w:val="28"/>
        </w:rPr>
        <w:t xml:space="preserve"> </w:t>
      </w:r>
      <w:r>
        <w:rPr>
          <w:sz w:val="28"/>
        </w:rPr>
        <w:t>(39).</w:t>
      </w:r>
      <w:r>
        <w:rPr>
          <w:spacing w:val="62"/>
          <w:sz w:val="28"/>
        </w:rPr>
        <w:t xml:space="preserve"> </w:t>
      </w:r>
      <w:r>
        <w:rPr>
          <w:sz w:val="28"/>
        </w:rPr>
        <w:t>С.</w:t>
      </w:r>
      <w:r>
        <w:rPr>
          <w:spacing w:val="57"/>
          <w:sz w:val="28"/>
        </w:rPr>
        <w:t xml:space="preserve"> </w:t>
      </w:r>
      <w:r>
        <w:rPr>
          <w:sz w:val="28"/>
        </w:rPr>
        <w:t>124-136.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832" w:right="1387" w:firstLine="16"/>
        <w:jc w:val="center"/>
      </w:pPr>
      <w:bookmarkStart w:id="47" w:name="_bookmark46"/>
      <w:bookmarkEnd w:id="47"/>
      <w:r>
        <w:t>СОЦІАЛЬНО-ПСИХОЛОГІЧНІ СТРАТЕГІЇ</w:t>
      </w:r>
      <w:r>
        <w:rPr>
          <w:spacing w:val="-87"/>
        </w:rPr>
        <w:t xml:space="preserve"> </w:t>
      </w:r>
      <w:r>
        <w:t>ЖИТТЄВОЇ УСПІШНОСТІ ВНУТРІШНЬО</w:t>
      </w:r>
      <w:r>
        <w:rPr>
          <w:spacing w:val="1"/>
        </w:rPr>
        <w:t xml:space="preserve"> </w:t>
      </w:r>
      <w:r>
        <w:t>ПЕРЕМІЩЕНИХ ОСІБ</w:t>
      </w:r>
    </w:p>
    <w:p w:rsidR="009C787B" w:rsidRDefault="009C787B">
      <w:pPr>
        <w:pStyle w:val="a3"/>
        <w:spacing w:before="10"/>
        <w:ind w:left="0"/>
        <w:jc w:val="left"/>
        <w:rPr>
          <w:b/>
          <w:sz w:val="35"/>
        </w:rPr>
      </w:pPr>
    </w:p>
    <w:p w:rsidR="009C787B" w:rsidRDefault="00AE36E6">
      <w:pPr>
        <w:pStyle w:val="2"/>
        <w:ind w:right="350"/>
      </w:pPr>
      <w:r>
        <w:t>Бачинська</w:t>
      </w:r>
      <w:r>
        <w:rPr>
          <w:spacing w:val="-6"/>
        </w:rPr>
        <w:t xml:space="preserve"> </w:t>
      </w:r>
      <w:r>
        <w:t>Лариса</w:t>
      </w:r>
      <w:r>
        <w:rPr>
          <w:spacing w:val="-6"/>
        </w:rPr>
        <w:t xml:space="preserve"> </w:t>
      </w:r>
      <w:r>
        <w:t>Антонівна,</w:t>
      </w:r>
    </w:p>
    <w:p w:rsidR="009C787B" w:rsidRDefault="00AE36E6">
      <w:pPr>
        <w:pStyle w:val="a3"/>
        <w:spacing w:before="3"/>
        <w:ind w:left="1890" w:right="353" w:firstLine="2883"/>
        <w:jc w:val="right"/>
      </w:pPr>
      <w:r>
        <w:t>здобувачка магістерського освітнього ступеня</w:t>
      </w:r>
      <w:r>
        <w:rPr>
          <w:spacing w:val="-67"/>
        </w:rPr>
        <w:t xml:space="preserve"> </w:t>
      </w:r>
      <w:r>
        <w:t>Кам’янець-Подільський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5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Івана</w:t>
      </w:r>
      <w:r>
        <w:rPr>
          <w:spacing w:val="-4"/>
        </w:rPr>
        <w:t xml:space="preserve"> </w:t>
      </w:r>
      <w:r>
        <w:t>Огієнка</w:t>
      </w:r>
    </w:p>
    <w:p w:rsidR="009C787B" w:rsidRDefault="009C787B">
      <w:pPr>
        <w:pStyle w:val="a3"/>
        <w:spacing w:before="9"/>
        <w:ind w:left="0"/>
        <w:jc w:val="left"/>
        <w:rPr>
          <w:sz w:val="27"/>
        </w:rPr>
      </w:pPr>
    </w:p>
    <w:p w:rsidR="009C787B" w:rsidRDefault="00AE36E6">
      <w:pPr>
        <w:pStyle w:val="2"/>
        <w:spacing w:before="1"/>
        <w:ind w:right="350"/>
        <w:rPr>
          <w:sz w:val="28"/>
        </w:rPr>
      </w:pPr>
      <w:r>
        <w:t>Логвіна</w:t>
      </w:r>
      <w:r>
        <w:rPr>
          <w:spacing w:val="-8"/>
        </w:rPr>
        <w:t xml:space="preserve"> </w:t>
      </w:r>
      <w:r>
        <w:t>Оксана</w:t>
      </w:r>
      <w:r>
        <w:rPr>
          <w:spacing w:val="-5"/>
        </w:rPr>
        <w:t xml:space="preserve"> </w:t>
      </w:r>
      <w:r>
        <w:t>Анатоліївна</w:t>
      </w:r>
      <w:r>
        <w:rPr>
          <w:sz w:val="28"/>
        </w:rPr>
        <w:t>,</w:t>
      </w:r>
    </w:p>
    <w:p w:rsidR="009C787B" w:rsidRDefault="00AE36E6">
      <w:pPr>
        <w:pStyle w:val="a3"/>
        <w:spacing w:before="2"/>
        <w:ind w:left="4192" w:right="353" w:firstLine="1540"/>
        <w:jc w:val="right"/>
      </w:pPr>
      <w:r>
        <w:t>кандидат психологічних наук, доцент,</w:t>
      </w:r>
      <w:r>
        <w:rPr>
          <w:spacing w:val="-67"/>
        </w:rPr>
        <w:t xml:space="preserve"> </w:t>
      </w:r>
      <w:r>
        <w:t>доцент</w:t>
      </w:r>
      <w:r>
        <w:rPr>
          <w:spacing w:val="-6"/>
        </w:rPr>
        <w:t xml:space="preserve"> </w:t>
      </w:r>
      <w:r>
        <w:t>кафедри</w:t>
      </w:r>
      <w:r>
        <w:rPr>
          <w:spacing w:val="-4"/>
        </w:rPr>
        <w:t xml:space="preserve"> </w:t>
      </w:r>
      <w:r>
        <w:t>загальної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практичної</w:t>
      </w:r>
      <w:r>
        <w:rPr>
          <w:spacing w:val="-6"/>
        </w:rPr>
        <w:t xml:space="preserve"> </w:t>
      </w:r>
      <w:r>
        <w:t>психології</w:t>
      </w:r>
    </w:p>
    <w:p w:rsidR="009C787B" w:rsidRDefault="00AE36E6">
      <w:pPr>
        <w:pStyle w:val="a3"/>
        <w:ind w:right="355"/>
        <w:jc w:val="right"/>
      </w:pPr>
      <w:r>
        <w:t>Кам’янець-Подільський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5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Івана</w:t>
      </w:r>
      <w:r>
        <w:rPr>
          <w:spacing w:val="-4"/>
        </w:rPr>
        <w:t xml:space="preserve"> </w:t>
      </w:r>
      <w:r>
        <w:t>Огієнка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60" w:firstLine="425"/>
      </w:pPr>
      <w:r>
        <w:t>Кризові ситуації сьогодення стосуються н</w:t>
      </w:r>
      <w:r>
        <w:t>е тільки військовослужбовців, а й</w:t>
      </w:r>
      <w:r>
        <w:rPr>
          <w:spacing w:val="1"/>
        </w:rPr>
        <w:t xml:space="preserve"> </w:t>
      </w:r>
      <w:r>
        <w:t>значної кількості різних категорій населення. Ситуація, у якій опинилася наша</w:t>
      </w:r>
      <w:r>
        <w:rPr>
          <w:spacing w:val="1"/>
        </w:rPr>
        <w:t xml:space="preserve"> </w:t>
      </w:r>
      <w:r>
        <w:t>країна,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складною,</w:t>
      </w:r>
      <w:r>
        <w:rPr>
          <w:spacing w:val="1"/>
        </w:rPr>
        <w:t xml:space="preserve"> </w:t>
      </w:r>
      <w:r>
        <w:t>непередбачуваною,</w:t>
      </w:r>
      <w:r>
        <w:rPr>
          <w:spacing w:val="1"/>
        </w:rPr>
        <w:t xml:space="preserve"> </w:t>
      </w:r>
      <w:r>
        <w:t>загрозливою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вразливою категорією цивільного населення є внутрішньо</w:t>
      </w:r>
      <w:r>
        <w:rPr>
          <w:spacing w:val="70"/>
        </w:rPr>
        <w:t xml:space="preserve"> </w:t>
      </w:r>
      <w:r>
        <w:t>переміщені особи,</w:t>
      </w:r>
      <w:r>
        <w:rPr>
          <w:spacing w:val="1"/>
        </w:rPr>
        <w:t xml:space="preserve"> </w:t>
      </w:r>
      <w:r>
        <w:t>я</w:t>
      </w:r>
      <w:r>
        <w:t>кі в результаті переїзду втратили значні матеріальні ресурси й переживають</w:t>
      </w:r>
      <w:r>
        <w:rPr>
          <w:spacing w:val="1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психологічної травми</w:t>
      </w:r>
      <w:r>
        <w:rPr>
          <w:spacing w:val="-3"/>
        </w:rPr>
        <w:t xml:space="preserve"> </w:t>
      </w:r>
      <w:r>
        <w:t>різного ступеня тяжкості.</w:t>
      </w:r>
    </w:p>
    <w:p w:rsidR="009C787B" w:rsidRDefault="00AE36E6">
      <w:pPr>
        <w:pStyle w:val="a3"/>
        <w:ind w:right="356" w:firstLine="425"/>
      </w:pPr>
      <w:r>
        <w:t>Внутрішньо переміщені особи (далі – ВПО) зазнали й зазнають значних</w:t>
      </w:r>
      <w:r>
        <w:rPr>
          <w:spacing w:val="1"/>
        </w:rPr>
        <w:t xml:space="preserve"> </w:t>
      </w:r>
      <w:r>
        <w:t>утрат, але втрати рідних і близьких людей є найболючішими</w:t>
      </w:r>
      <w:r>
        <w:t>. Основне завдання</w:t>
      </w:r>
      <w:r>
        <w:rPr>
          <w:spacing w:val="-67"/>
        </w:rPr>
        <w:t xml:space="preserve"> </w:t>
      </w:r>
      <w:r>
        <w:t>психологів сьогодні – надати своєчасну допомогу постраждалим і сприяти їхній</w:t>
      </w:r>
      <w:r>
        <w:rPr>
          <w:spacing w:val="-67"/>
        </w:rPr>
        <w:t xml:space="preserve"> </w:t>
      </w:r>
      <w:r>
        <w:t>психологічній</w:t>
      </w:r>
      <w:r>
        <w:rPr>
          <w:spacing w:val="-1"/>
        </w:rPr>
        <w:t xml:space="preserve"> </w:t>
      </w:r>
      <w:r>
        <w:t>реабілітації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соціальній</w:t>
      </w:r>
      <w:r>
        <w:rPr>
          <w:spacing w:val="-2"/>
        </w:rPr>
        <w:t xml:space="preserve"> </w:t>
      </w:r>
      <w:r>
        <w:t>адаптації.</w:t>
      </w:r>
    </w:p>
    <w:p w:rsidR="009C787B" w:rsidRDefault="00AE36E6">
      <w:pPr>
        <w:pStyle w:val="a3"/>
        <w:spacing w:before="2"/>
        <w:ind w:right="355" w:firstLine="425"/>
      </w:pPr>
      <w:r>
        <w:t>Починати життя на новому місці – це неабиякий виклик для кожної людини,</w:t>
      </w:r>
      <w:r>
        <w:rPr>
          <w:spacing w:val="-67"/>
        </w:rPr>
        <w:t xml:space="preserve"> </w:t>
      </w:r>
      <w:r>
        <w:t>пов’язаний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чималим</w:t>
      </w:r>
      <w:r>
        <w:rPr>
          <w:spacing w:val="1"/>
        </w:rPr>
        <w:t xml:space="preserve"> </w:t>
      </w:r>
      <w:r>
        <w:t>психологічним</w:t>
      </w:r>
      <w:r>
        <w:rPr>
          <w:spacing w:val="1"/>
        </w:rPr>
        <w:t xml:space="preserve"> </w:t>
      </w:r>
      <w:r>
        <w:t>навантаженням.</w:t>
      </w:r>
      <w:r>
        <w:rPr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серйозним випробуванням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ВПО.</w:t>
      </w:r>
    </w:p>
    <w:p w:rsidR="009C787B" w:rsidRDefault="00AE36E6">
      <w:pPr>
        <w:pStyle w:val="a3"/>
        <w:ind w:right="356" w:firstLine="425"/>
      </w:pPr>
      <w:r>
        <w:t>В умовах вимушеного переїзду ВПО стикаються з цілою низкою проблем,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проживання,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заробітку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родини,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статусу,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територіальною</w:t>
      </w:r>
      <w:r>
        <w:rPr>
          <w:spacing w:val="1"/>
        </w:rPr>
        <w:t xml:space="preserve"> </w:t>
      </w:r>
      <w:r>
        <w:t>громадою. Це значною мірою позначається на баченні майбутнього та виборі</w:t>
      </w:r>
      <w:r>
        <w:rPr>
          <w:spacing w:val="1"/>
        </w:rPr>
        <w:t xml:space="preserve"> </w:t>
      </w:r>
      <w:r>
        <w:t>засобів досягання цілей. У процесі вироблення нових стратегій особа визначає,</w:t>
      </w:r>
      <w:r>
        <w:rPr>
          <w:spacing w:val="1"/>
        </w:rPr>
        <w:t xml:space="preserve"> </w:t>
      </w:r>
      <w:r>
        <w:t>які методи досягання буде використано, які дії та завдання має бути вик</w:t>
      </w:r>
      <w:r>
        <w:t>онано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успіху.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обравши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системно планувати, діяти послідовно, досягати поставленої мети. Виявлення</w:t>
      </w:r>
      <w:r>
        <w:rPr>
          <w:spacing w:val="1"/>
        </w:rPr>
        <w:t xml:space="preserve"> </w:t>
      </w:r>
      <w:r>
        <w:t>соціально-психологічних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успішності,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особливостей реалізації серед ВПО сприяє розширенню ефективних практик</w:t>
      </w:r>
      <w:r>
        <w:rPr>
          <w:spacing w:val="1"/>
        </w:rPr>
        <w:t xml:space="preserve"> </w:t>
      </w:r>
      <w:r>
        <w:t>досягнення/відбудови життєвої успішності, переосмислення життя, відновлення</w:t>
      </w:r>
      <w:r>
        <w:rPr>
          <w:spacing w:val="-67"/>
        </w:rPr>
        <w:t xml:space="preserve"> </w:t>
      </w:r>
      <w:r>
        <w:t>утраченого в</w:t>
      </w:r>
      <w:r>
        <w:rPr>
          <w:spacing w:val="-1"/>
        </w:rPr>
        <w:t xml:space="preserve"> </w:t>
      </w:r>
      <w:r>
        <w:t>результаті вимушеного</w:t>
      </w:r>
      <w:r>
        <w:rPr>
          <w:spacing w:val="-3"/>
        </w:rPr>
        <w:t xml:space="preserve"> </w:t>
      </w:r>
      <w:r>
        <w:t>переселення [2].</w:t>
      </w:r>
    </w:p>
    <w:p w:rsidR="009C787B" w:rsidRDefault="00AE36E6">
      <w:pPr>
        <w:pStyle w:val="a3"/>
        <w:ind w:right="355" w:firstLine="425"/>
      </w:pPr>
      <w:r>
        <w:t>К.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Абульханова-Славська</w:t>
      </w:r>
      <w:r>
        <w:rPr>
          <w:spacing w:val="1"/>
        </w:rPr>
        <w:t xml:space="preserve"> </w:t>
      </w:r>
      <w:r>
        <w:t>наголошує,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успішна</w:t>
      </w:r>
      <w:r>
        <w:rPr>
          <w:spacing w:val="1"/>
        </w:rPr>
        <w:t xml:space="preserve"> </w:t>
      </w:r>
      <w:r>
        <w:t>життєва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багато в чому залежить від здатності людини самостійно будувати власне життя</w:t>
      </w:r>
      <w:r>
        <w:rPr>
          <w:spacing w:val="-67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індивідуальності,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уявити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необхідними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розв’язання</w:t>
      </w:r>
      <w:r>
        <w:rPr>
          <w:spacing w:val="18"/>
        </w:rPr>
        <w:t xml:space="preserve"> </w:t>
      </w:r>
      <w:r>
        <w:t>тих</w:t>
      </w:r>
      <w:r>
        <w:rPr>
          <w:spacing w:val="20"/>
        </w:rPr>
        <w:t xml:space="preserve"> </w:t>
      </w:r>
      <w:r>
        <w:t>чи</w:t>
      </w:r>
      <w:r>
        <w:rPr>
          <w:spacing w:val="17"/>
        </w:rPr>
        <w:t xml:space="preserve"> </w:t>
      </w:r>
      <w:r>
        <w:t>інших</w:t>
      </w:r>
      <w:r>
        <w:rPr>
          <w:spacing w:val="19"/>
        </w:rPr>
        <w:t xml:space="preserve"> </w:t>
      </w:r>
      <w:r>
        <w:t>завдань,</w:t>
      </w:r>
      <w:r>
        <w:rPr>
          <w:spacing w:val="18"/>
        </w:rPr>
        <w:t xml:space="preserve"> </w:t>
      </w:r>
      <w:r>
        <w:t>від</w:t>
      </w:r>
      <w:r>
        <w:rPr>
          <w:spacing w:val="19"/>
        </w:rPr>
        <w:t xml:space="preserve"> </w:t>
      </w:r>
      <w:r>
        <w:t>активності</w:t>
      </w:r>
      <w:r>
        <w:rPr>
          <w:spacing w:val="19"/>
        </w:rPr>
        <w:t xml:space="preserve"> </w:t>
      </w:r>
      <w:r>
        <w:t>особи,</w:t>
      </w:r>
    </w:p>
    <w:p w:rsidR="009C787B" w:rsidRDefault="009C787B">
      <w:pPr>
        <w:sectPr w:rsidR="009C787B">
          <w:headerReference w:type="default" r:id="rId87"/>
          <w:footerReference w:type="default" r:id="rId88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</w:pPr>
      <w:r>
        <w:t>здатності</w:t>
      </w:r>
      <w:r>
        <w:rPr>
          <w:spacing w:val="-3"/>
        </w:rPr>
        <w:t xml:space="preserve"> </w:t>
      </w:r>
      <w:r>
        <w:t>соціально</w:t>
      </w:r>
      <w:r>
        <w:rPr>
          <w:spacing w:val="-2"/>
        </w:rPr>
        <w:t xml:space="preserve"> </w:t>
      </w:r>
      <w:r>
        <w:t>мислити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організовувати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[1].</w:t>
      </w:r>
    </w:p>
    <w:p w:rsidR="009C787B" w:rsidRDefault="00AE36E6">
      <w:pPr>
        <w:pStyle w:val="a3"/>
        <w:spacing w:before="2"/>
        <w:ind w:right="357" w:firstLine="425"/>
      </w:pPr>
      <w:r>
        <w:t>І.</w:t>
      </w:r>
      <w:r>
        <w:rPr>
          <w:spacing w:val="1"/>
        </w:rPr>
        <w:t xml:space="preserve"> </w:t>
      </w:r>
      <w:r>
        <w:t>Боровинська</w:t>
      </w:r>
      <w:r>
        <w:rPr>
          <w:spacing w:val="1"/>
        </w:rPr>
        <w:t xml:space="preserve"> </w:t>
      </w:r>
      <w:r>
        <w:t>зазначає,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життєва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компоненти: 1) ідеальний образ власного майбутнього, що враховує систему</w:t>
      </w:r>
      <w:r>
        <w:rPr>
          <w:spacing w:val="1"/>
        </w:rPr>
        <w:t xml:space="preserve"> </w:t>
      </w:r>
      <w:r>
        <w:t>цінностей</w:t>
      </w:r>
      <w:r>
        <w:rPr>
          <w:spacing w:val="30"/>
        </w:rPr>
        <w:t xml:space="preserve"> </w:t>
      </w:r>
      <w:r>
        <w:t>людини;</w:t>
      </w:r>
      <w:r>
        <w:rPr>
          <w:spacing w:val="29"/>
        </w:rPr>
        <w:t xml:space="preserve"> </w:t>
      </w:r>
      <w:r>
        <w:t>2)</w:t>
      </w:r>
      <w:r>
        <w:rPr>
          <w:spacing w:val="30"/>
        </w:rPr>
        <w:t xml:space="preserve"> </w:t>
      </w:r>
      <w:r>
        <w:t>етапи</w:t>
      </w:r>
      <w:r>
        <w:rPr>
          <w:spacing w:val="30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кроки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досяганні</w:t>
      </w:r>
      <w:r>
        <w:rPr>
          <w:spacing w:val="31"/>
        </w:rPr>
        <w:t xml:space="preserve"> </w:t>
      </w:r>
      <w:r>
        <w:t>бажаного</w:t>
      </w:r>
      <w:r>
        <w:rPr>
          <w:spacing w:val="31"/>
        </w:rPr>
        <w:t xml:space="preserve"> </w:t>
      </w:r>
      <w:r>
        <w:t>майбутнього;</w:t>
      </w:r>
    </w:p>
    <w:p w:rsidR="009C787B" w:rsidRDefault="00AE36E6">
      <w:pPr>
        <w:pStyle w:val="a5"/>
        <w:numPr>
          <w:ilvl w:val="0"/>
          <w:numId w:val="14"/>
        </w:numPr>
        <w:tabs>
          <w:tab w:val="left" w:pos="979"/>
        </w:tabs>
        <w:ind w:right="353" w:firstLine="0"/>
        <w:jc w:val="both"/>
        <w:rPr>
          <w:sz w:val="28"/>
        </w:rPr>
      </w:pPr>
      <w:r>
        <w:rPr>
          <w:sz w:val="28"/>
        </w:rPr>
        <w:t>можливі сценарії розгортання подій та відповідні способи дій; 4) можливі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суперечності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кризові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подолання.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благополуччя,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самоздійснення,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життя.</w:t>
      </w:r>
    </w:p>
    <w:p w:rsidR="009C787B" w:rsidRDefault="00AE36E6">
      <w:pPr>
        <w:pStyle w:val="a3"/>
        <w:ind w:right="351" w:firstLine="425"/>
      </w:pPr>
      <w:r>
        <w:t>Стратегії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розглядати,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способи конструювання майбутнього, які обираються і реалізуються людиною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представником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соціально-</w:t>
      </w:r>
      <w:r>
        <w:rPr>
          <w:spacing w:val="-67"/>
        </w:rPr>
        <w:t xml:space="preserve"> </w:t>
      </w:r>
      <w:r>
        <w:t>економічних умовах. З другого боку, необхідно враховувати індивідуальність</w:t>
      </w:r>
      <w:r>
        <w:rPr>
          <w:spacing w:val="1"/>
        </w:rPr>
        <w:t xml:space="preserve"> </w:t>
      </w:r>
      <w:r>
        <w:t>особи.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життє</w:t>
      </w:r>
      <w:r>
        <w:t>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розкриває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становленні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індивідуальності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умовах; показує, наскільки людина реалізується як суб’єкт у конструюванні</w:t>
      </w:r>
      <w:r>
        <w:rPr>
          <w:spacing w:val="1"/>
        </w:rPr>
        <w:t xml:space="preserve"> </w:t>
      </w:r>
      <w:r>
        <w:t>шляху до власної успішності, а також виділяє особливості реалізації особи як</w:t>
      </w:r>
      <w:r>
        <w:rPr>
          <w:spacing w:val="1"/>
        </w:rPr>
        <w:t xml:space="preserve"> </w:t>
      </w:r>
      <w:r>
        <w:t>су</w:t>
      </w:r>
      <w:r>
        <w:t>б’єкта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успішності.</w:t>
      </w:r>
    </w:p>
    <w:p w:rsidR="009C787B" w:rsidRDefault="00AE36E6">
      <w:pPr>
        <w:pStyle w:val="a3"/>
        <w:ind w:right="350" w:firstLine="494"/>
      </w:pPr>
      <w:r>
        <w:t>Варто зазначити, що одним із показників зрілості особистості як під час</w:t>
      </w:r>
      <w:r>
        <w:rPr>
          <w:spacing w:val="1"/>
        </w:rPr>
        <w:t xml:space="preserve"> </w:t>
      </w:r>
      <w:r>
        <w:t>конструювання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стратегій,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поєднувати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оточення, в якому перебуває людина. Як зауважує К. О. Абульханова-Славська,</w:t>
      </w:r>
      <w:r>
        <w:rPr>
          <w:spacing w:val="-67"/>
        </w:rPr>
        <w:t xml:space="preserve"> </w:t>
      </w:r>
      <w:r>
        <w:t>це принципова здатність особистості до поєднання власної індивідуальності з</w:t>
      </w:r>
      <w:r>
        <w:rPr>
          <w:spacing w:val="1"/>
        </w:rPr>
        <w:t xml:space="preserve"> </w:t>
      </w:r>
      <w:r>
        <w:t>умовами життя, її відтворення і розвиток, що реалізуєт</w:t>
      </w:r>
      <w:r>
        <w:t>ься в різних життєвих</w:t>
      </w:r>
      <w:r>
        <w:rPr>
          <w:spacing w:val="1"/>
        </w:rPr>
        <w:t xml:space="preserve"> </w:t>
      </w:r>
      <w:r>
        <w:t>умовах та</w:t>
      </w:r>
      <w:r>
        <w:rPr>
          <w:spacing w:val="-3"/>
        </w:rPr>
        <w:t xml:space="preserve"> </w:t>
      </w:r>
      <w:r>
        <w:t>обставинах</w:t>
      </w:r>
      <w:r>
        <w:rPr>
          <w:spacing w:val="1"/>
        </w:rPr>
        <w:t xml:space="preserve"> </w:t>
      </w:r>
      <w:r>
        <w:t>[1].</w:t>
      </w:r>
    </w:p>
    <w:p w:rsidR="009C787B" w:rsidRDefault="00AE36E6">
      <w:pPr>
        <w:pStyle w:val="a3"/>
        <w:spacing w:line="242" w:lineRule="auto"/>
        <w:ind w:right="355" w:firstLine="425"/>
      </w:pPr>
      <w:r>
        <w:t>Ще одним показником соціально-психологічної природи стратегій 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33"/>
        </w:rPr>
        <w:t xml:space="preserve"> </w:t>
      </w:r>
      <w:r>
        <w:t>є</w:t>
      </w:r>
      <w:r>
        <w:rPr>
          <w:spacing w:val="32"/>
        </w:rPr>
        <w:t xml:space="preserve"> </w:t>
      </w:r>
      <w:r>
        <w:t>поєднання</w:t>
      </w:r>
      <w:r>
        <w:rPr>
          <w:spacing w:val="33"/>
        </w:rPr>
        <w:t xml:space="preserve"> </w:t>
      </w:r>
      <w:r>
        <w:t>соціального</w:t>
      </w:r>
      <w:r>
        <w:rPr>
          <w:spacing w:val="31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індивідуального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самому</w:t>
      </w:r>
      <w:r>
        <w:rPr>
          <w:spacing w:val="33"/>
        </w:rPr>
        <w:t xml:space="preserve"> </w:t>
      </w:r>
      <w:r>
        <w:t>понятті</w:t>
      </w:r>
    </w:p>
    <w:p w:rsidR="009C787B" w:rsidRDefault="00AE36E6">
      <w:pPr>
        <w:pStyle w:val="a3"/>
        <w:ind w:right="357"/>
      </w:pPr>
      <w:r>
        <w:t>«життєва успішність». Зрозуміло, що емоційний компонент феномену «життєва</w:t>
      </w:r>
      <w:r>
        <w:rPr>
          <w:spacing w:val="-67"/>
        </w:rPr>
        <w:t xml:space="preserve"> </w:t>
      </w:r>
      <w:r>
        <w:t>успішність»,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емоційно</w:t>
      </w:r>
      <w:r>
        <w:rPr>
          <w:spacing w:val="1"/>
        </w:rPr>
        <w:t xml:space="preserve"> </w:t>
      </w:r>
      <w:r>
        <w:t>забарвленому</w:t>
      </w:r>
      <w:r>
        <w:rPr>
          <w:spacing w:val="1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індивідуальної сфери. Але образ ідеального майбутнього, якого прагне досягти</w:t>
      </w:r>
      <w:r>
        <w:rPr>
          <w:spacing w:val="1"/>
        </w:rPr>
        <w:t xml:space="preserve"> </w:t>
      </w:r>
      <w:r>
        <w:t>особа, щоб відчути себе успішною в житті, формується, зокрема, під впливом</w:t>
      </w:r>
      <w:r>
        <w:rPr>
          <w:spacing w:val="1"/>
        </w:rPr>
        <w:t xml:space="preserve"> </w:t>
      </w:r>
      <w:r>
        <w:t>соціального середовища і тих культурних, економічних, політичних умов, 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суб’єк</w:t>
      </w:r>
      <w:r>
        <w:t>т</w:t>
      </w:r>
      <w:r>
        <w:rPr>
          <w:spacing w:val="1"/>
        </w:rPr>
        <w:t xml:space="preserve"> </w:t>
      </w:r>
      <w:r>
        <w:t>життєдіяльності.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попри</w:t>
      </w:r>
      <w:r>
        <w:rPr>
          <w:spacing w:val="1"/>
        </w:rPr>
        <w:t xml:space="preserve"> </w:t>
      </w:r>
      <w:r>
        <w:t>суб’єктивний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переживань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успіху,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можемо розглядати феномен життєвої успішності зокрема і стратегії життєвої</w:t>
      </w:r>
      <w:r>
        <w:rPr>
          <w:spacing w:val="1"/>
        </w:rPr>
        <w:t xml:space="preserve"> </w:t>
      </w:r>
      <w:r>
        <w:t>успішності загалом окремо від соціальної дійсності. Якщо стратегії життєв</w:t>
      </w:r>
      <w:r>
        <w:t>ої</w:t>
      </w:r>
      <w:r>
        <w:rPr>
          <w:spacing w:val="1"/>
        </w:rPr>
        <w:t xml:space="preserve"> </w:t>
      </w:r>
      <w:r>
        <w:t>успішності залежать, зокрема, від середовища, в якому перебуває людина, то</w:t>
      </w:r>
      <w:r>
        <w:rPr>
          <w:spacing w:val="1"/>
        </w:rPr>
        <w:t xml:space="preserve"> </w:t>
      </w:r>
      <w:r>
        <w:t>можемо припустити, що зміна таких умов впливає на формування, розгортання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реалізацію</w:t>
      </w:r>
      <w:r>
        <w:rPr>
          <w:spacing w:val="-1"/>
        </w:rPr>
        <w:t xml:space="preserve"> </w:t>
      </w:r>
      <w:r>
        <w:t>стратегій</w:t>
      </w:r>
      <w:r>
        <w:rPr>
          <w:spacing w:val="-3"/>
        </w:rPr>
        <w:t xml:space="preserve"> </w:t>
      </w:r>
      <w:r>
        <w:t>життєвої</w:t>
      </w:r>
      <w:r>
        <w:rPr>
          <w:spacing w:val="-2"/>
        </w:rPr>
        <w:t xml:space="preserve"> </w:t>
      </w:r>
      <w:r>
        <w:t>успішності.</w:t>
      </w:r>
    </w:p>
    <w:p w:rsidR="009C787B" w:rsidRDefault="00AE36E6">
      <w:pPr>
        <w:pStyle w:val="a3"/>
        <w:spacing w:line="322" w:lineRule="exact"/>
        <w:ind w:left="1098"/>
      </w:pPr>
      <w:r>
        <w:t>І.О.</w:t>
      </w:r>
      <w:r>
        <w:rPr>
          <w:spacing w:val="4"/>
        </w:rPr>
        <w:t xml:space="preserve"> </w:t>
      </w:r>
      <w:r>
        <w:t>Ральникова</w:t>
      </w:r>
      <w:r>
        <w:rPr>
          <w:spacing w:val="4"/>
        </w:rPr>
        <w:t xml:space="preserve"> </w:t>
      </w:r>
      <w:r>
        <w:t>виділяє</w:t>
      </w:r>
      <w:r>
        <w:rPr>
          <w:spacing w:val="4"/>
        </w:rPr>
        <w:t xml:space="preserve"> </w:t>
      </w:r>
      <w:r>
        <w:t>такі</w:t>
      </w:r>
      <w:r>
        <w:rPr>
          <w:spacing w:val="5"/>
        </w:rPr>
        <w:t xml:space="preserve"> </w:t>
      </w:r>
      <w:r>
        <w:t>види</w:t>
      </w:r>
      <w:r>
        <w:rPr>
          <w:spacing w:val="2"/>
        </w:rPr>
        <w:t xml:space="preserve"> </w:t>
      </w:r>
      <w:r>
        <w:t>переломних</w:t>
      </w:r>
      <w:r>
        <w:rPr>
          <w:spacing w:val="5"/>
        </w:rPr>
        <w:t xml:space="preserve"> </w:t>
      </w:r>
      <w:r>
        <w:t>життєвих</w:t>
      </w:r>
      <w:r>
        <w:rPr>
          <w:spacing w:val="5"/>
        </w:rPr>
        <w:t xml:space="preserve"> </w:t>
      </w:r>
      <w:r>
        <w:t>подій:</w:t>
      </w:r>
      <w:r>
        <w:rPr>
          <w:spacing w:val="3"/>
        </w:rPr>
        <w:t xml:space="preserve"> </w:t>
      </w:r>
      <w:r>
        <w:t>подія-травма</w:t>
      </w:r>
    </w:p>
    <w:p w:rsidR="009C787B" w:rsidRDefault="00AE36E6">
      <w:pPr>
        <w:pStyle w:val="a3"/>
        <w:ind w:right="349"/>
      </w:pPr>
      <w:r>
        <w:t>–</w:t>
      </w:r>
      <w:r>
        <w:rPr>
          <w:spacing w:val="1"/>
        </w:rPr>
        <w:t xml:space="preserve"> </w:t>
      </w:r>
      <w:r>
        <w:t>подія,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переживанням</w:t>
      </w:r>
      <w:r>
        <w:rPr>
          <w:spacing w:val="1"/>
        </w:rPr>
        <w:t xml:space="preserve"> </w:t>
      </w:r>
      <w:r>
        <w:t>екстремальних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(воєнних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стихійного</w:t>
      </w:r>
      <w:r>
        <w:rPr>
          <w:spacing w:val="118"/>
        </w:rPr>
        <w:t xml:space="preserve"> </w:t>
      </w:r>
      <w:r>
        <w:t>лиха,</w:t>
      </w:r>
      <w:r>
        <w:rPr>
          <w:spacing w:val="118"/>
        </w:rPr>
        <w:t xml:space="preserve"> </w:t>
      </w:r>
      <w:r>
        <w:t>техногенних</w:t>
      </w:r>
      <w:r>
        <w:rPr>
          <w:spacing w:val="118"/>
        </w:rPr>
        <w:t xml:space="preserve"> </w:t>
      </w:r>
      <w:r>
        <w:t>катастроф</w:t>
      </w:r>
      <w:r>
        <w:rPr>
          <w:spacing w:val="118"/>
        </w:rPr>
        <w:t xml:space="preserve"> </w:t>
      </w:r>
      <w:r>
        <w:t>і</w:t>
      </w:r>
      <w:r>
        <w:rPr>
          <w:spacing w:val="119"/>
        </w:rPr>
        <w:t xml:space="preserve"> </w:t>
      </w:r>
      <w:r>
        <w:t>т.</w:t>
      </w:r>
      <w:r>
        <w:rPr>
          <w:spacing w:val="116"/>
        </w:rPr>
        <w:t xml:space="preserve"> </w:t>
      </w:r>
      <w:r>
        <w:t xml:space="preserve">ін.);    </w:t>
      </w:r>
      <w:r>
        <w:rPr>
          <w:spacing w:val="23"/>
        </w:rPr>
        <w:t xml:space="preserve"> </w:t>
      </w:r>
      <w:r>
        <w:t>подія-втрата</w:t>
      </w:r>
      <w:r>
        <w:rPr>
          <w:spacing w:val="118"/>
        </w:rPr>
        <w:t xml:space="preserve"> </w:t>
      </w:r>
      <w:r>
        <w:t>–</w:t>
      </w:r>
      <w:r>
        <w:rPr>
          <w:spacing w:val="117"/>
        </w:rPr>
        <w:t xml:space="preserve"> </w:t>
      </w:r>
      <w:r>
        <w:t>подія,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1"/>
      </w:pPr>
      <w:r>
        <w:t>пов’язана із якоюсь життєвою втратою, втратою когось або чогось важлив</w:t>
      </w:r>
      <w:r>
        <w:t>ого</w:t>
      </w:r>
      <w:r>
        <w:rPr>
          <w:spacing w:val="1"/>
        </w:rPr>
        <w:t xml:space="preserve"> </w:t>
      </w:r>
      <w:r>
        <w:t>(значущих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надії</w:t>
      </w:r>
      <w:r>
        <w:rPr>
          <w:spacing w:val="1"/>
        </w:rPr>
        <w:t xml:space="preserve"> </w:t>
      </w:r>
      <w:r>
        <w:t>тощо);</w:t>
      </w:r>
      <w:r>
        <w:rPr>
          <w:spacing w:val="1"/>
        </w:rPr>
        <w:t xml:space="preserve"> </w:t>
      </w:r>
      <w:r>
        <w:t>подія-фрустрація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подія,</w:t>
      </w:r>
      <w:r>
        <w:rPr>
          <w:spacing w:val="1"/>
        </w:rPr>
        <w:t xml:space="preserve"> </w:t>
      </w:r>
      <w:r>
        <w:t>через яку в житті людини на шляху досягнення мети виникають перешкоди, які</w:t>
      </w:r>
      <w:r>
        <w:rPr>
          <w:spacing w:val="1"/>
        </w:rPr>
        <w:t xml:space="preserve"> </w:t>
      </w:r>
      <w:r>
        <w:t>важко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(хвороба,</w:t>
      </w:r>
      <w:r>
        <w:rPr>
          <w:spacing w:val="1"/>
        </w:rPr>
        <w:t xml:space="preserve"> </w:t>
      </w:r>
      <w:r>
        <w:t>старість,</w:t>
      </w:r>
      <w:r>
        <w:rPr>
          <w:spacing w:val="1"/>
        </w:rPr>
        <w:t xml:space="preserve"> </w:t>
      </w:r>
      <w:r>
        <w:t>чинні</w:t>
      </w:r>
      <w:r>
        <w:rPr>
          <w:spacing w:val="1"/>
        </w:rPr>
        <w:t xml:space="preserve"> </w:t>
      </w:r>
      <w:r>
        <w:t>правила,</w:t>
      </w:r>
      <w:r>
        <w:rPr>
          <w:spacing w:val="70"/>
        </w:rPr>
        <w:t xml:space="preserve"> </w:t>
      </w:r>
      <w:r>
        <w:t>норми,</w:t>
      </w:r>
      <w:r>
        <w:rPr>
          <w:spacing w:val="1"/>
        </w:rPr>
        <w:t xml:space="preserve"> </w:t>
      </w:r>
      <w:r>
        <w:t>закони і т. ін.);</w:t>
      </w:r>
      <w:r>
        <w:rPr>
          <w:spacing w:val="1"/>
        </w:rPr>
        <w:t xml:space="preserve"> </w:t>
      </w:r>
      <w:r>
        <w:t>подія-криза – ситуація, яку подолати звичним способом людина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 (особистісна,</w:t>
      </w:r>
      <w:r>
        <w:rPr>
          <w:spacing w:val="-2"/>
        </w:rPr>
        <w:t xml:space="preserve"> </w:t>
      </w:r>
      <w:r>
        <w:t>професійна,</w:t>
      </w:r>
      <w:r>
        <w:rPr>
          <w:spacing w:val="-1"/>
        </w:rPr>
        <w:t xml:space="preserve"> </w:t>
      </w:r>
      <w:r>
        <w:t>вікова</w:t>
      </w:r>
      <w:r>
        <w:rPr>
          <w:spacing w:val="-1"/>
        </w:rPr>
        <w:t xml:space="preserve"> </w:t>
      </w:r>
      <w:r>
        <w:t>криза</w:t>
      </w:r>
      <w:r>
        <w:rPr>
          <w:spacing w:val="-1"/>
        </w:rPr>
        <w:t xml:space="preserve"> </w:t>
      </w:r>
      <w:r>
        <w:t>тощо)</w:t>
      </w:r>
      <w:r>
        <w:rPr>
          <w:spacing w:val="-1"/>
        </w:rPr>
        <w:t xml:space="preserve"> </w:t>
      </w:r>
      <w:r>
        <w:t>[1].</w:t>
      </w:r>
    </w:p>
    <w:p w:rsidR="009C787B" w:rsidRDefault="00AE36E6">
      <w:pPr>
        <w:pStyle w:val="a3"/>
        <w:ind w:right="350" w:firstLine="425"/>
      </w:pPr>
      <w:r>
        <w:t>Визначаючи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переломних</w:t>
      </w:r>
      <w:r>
        <w:rPr>
          <w:spacing w:val="1"/>
        </w:rPr>
        <w:t xml:space="preserve"> </w:t>
      </w:r>
      <w:r>
        <w:t>подій,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переживаються</w:t>
      </w:r>
      <w:r>
        <w:rPr>
          <w:spacing w:val="1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переміщеними особами під час зіткнення із ситуацією воєнного конфлікту, ми</w:t>
      </w:r>
      <w:r>
        <w:rPr>
          <w:spacing w:val="1"/>
        </w:rPr>
        <w:t xml:space="preserve"> </w:t>
      </w:r>
      <w:r>
        <w:t>можемо говорити про наявність події-травми у всіх випадках, яка подеколи</w:t>
      </w:r>
      <w:r>
        <w:rPr>
          <w:spacing w:val="1"/>
        </w:rPr>
        <w:t xml:space="preserve"> </w:t>
      </w:r>
      <w:r>
        <w:t>ускладнюється</w:t>
      </w:r>
      <w:r>
        <w:rPr>
          <w:spacing w:val="1"/>
        </w:rPr>
        <w:t xml:space="preserve"> </w:t>
      </w:r>
      <w:r>
        <w:t>подією-втратою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подією-фрустрацією.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-67"/>
        </w:rPr>
        <w:t xml:space="preserve"> </w:t>
      </w:r>
      <w:r>
        <w:t>досвід перебування в зоні військових дій і подальший переїзд на інші території,</w:t>
      </w:r>
      <w:r>
        <w:rPr>
          <w:spacing w:val="1"/>
        </w:rPr>
        <w:t xml:space="preserve"> </w:t>
      </w:r>
      <w:r>
        <w:t>без сумнівів, можна назвати травма</w:t>
      </w:r>
      <w:r>
        <w:t>тичним. Якщо розглядати особистість як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розвивається,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переломна</w:t>
      </w:r>
      <w:r>
        <w:rPr>
          <w:spacing w:val="1"/>
        </w:rPr>
        <w:t xml:space="preserve"> </w:t>
      </w:r>
      <w:r>
        <w:t>подія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зумовлює більш глобальну, ніж усталений процес саморозвитку, перебудову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цілісного</w:t>
      </w:r>
      <w:r>
        <w:rPr>
          <w:spacing w:val="1"/>
        </w:rPr>
        <w:t xml:space="preserve"> </w:t>
      </w:r>
      <w:r>
        <w:t>явища.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суперечність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ідеального майбутнього і поточною ситуацією сягає такого критичного рівня,</w:t>
      </w:r>
      <w:r>
        <w:rPr>
          <w:spacing w:val="1"/>
        </w:rPr>
        <w:t xml:space="preserve"> </w:t>
      </w:r>
      <w:r>
        <w:t>коли</w:t>
      </w:r>
      <w:r>
        <w:rPr>
          <w:spacing w:val="-4"/>
        </w:rPr>
        <w:t xml:space="preserve"> </w:t>
      </w:r>
      <w:r>
        <w:t>необхідно змінити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розуміння</w:t>
      </w:r>
      <w:r>
        <w:rPr>
          <w:spacing w:val="-1"/>
        </w:rPr>
        <w:t xml:space="preserve"> </w:t>
      </w:r>
      <w:r>
        <w:t>світу,</w:t>
      </w:r>
      <w:r>
        <w:rPr>
          <w:spacing w:val="-2"/>
        </w:rPr>
        <w:t xml:space="preserve"> </w:t>
      </w:r>
      <w:r>
        <w:t>так і</w:t>
      </w:r>
      <w:r>
        <w:rPr>
          <w:spacing w:val="-3"/>
        </w:rPr>
        <w:t xml:space="preserve"> </w:t>
      </w:r>
      <w:r>
        <w:t>увесь</w:t>
      </w:r>
      <w:r>
        <w:rPr>
          <w:spacing w:val="-2"/>
        </w:rPr>
        <w:t xml:space="preserve"> </w:t>
      </w:r>
      <w:r>
        <w:t>життєвий</w:t>
      </w:r>
      <w:r>
        <w:rPr>
          <w:spacing w:val="-3"/>
        </w:rPr>
        <w:t xml:space="preserve"> </w:t>
      </w:r>
      <w:r>
        <w:t>устрій.</w:t>
      </w:r>
    </w:p>
    <w:p w:rsidR="009C787B" w:rsidRDefault="00AE36E6">
      <w:pPr>
        <w:pStyle w:val="a3"/>
        <w:spacing w:before="2"/>
        <w:ind w:right="353" w:firstLine="425"/>
      </w:pPr>
      <w:r>
        <w:t>Водночас, рушійною силою саморозвитку за звичайних умов є мимовільне</w:t>
      </w:r>
      <w:r>
        <w:rPr>
          <w:spacing w:val="1"/>
        </w:rPr>
        <w:t xml:space="preserve"> </w:t>
      </w:r>
      <w:r>
        <w:t>прагнення людини до збереження і розвитк</w:t>
      </w:r>
      <w:r>
        <w:t>у, яке знаходить відображення в</w:t>
      </w:r>
      <w:r>
        <w:rPr>
          <w:spacing w:val="1"/>
        </w:rPr>
        <w:t xml:space="preserve"> </w:t>
      </w:r>
      <w:r>
        <w:t>механізмі урівноваження такої системи, як особистісні смисли – індивідуальні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умови.</w:t>
      </w:r>
      <w:r>
        <w:rPr>
          <w:spacing w:val="1"/>
        </w:rPr>
        <w:t xml:space="preserve"> </w:t>
      </w:r>
      <w:r>
        <w:t>Неузгодженість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напруженості,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прагне</w:t>
      </w:r>
      <w:r>
        <w:rPr>
          <w:spacing w:val="1"/>
        </w:rPr>
        <w:t xml:space="preserve"> </w:t>
      </w:r>
      <w:r>
        <w:t>позбутися,</w:t>
      </w:r>
      <w:r>
        <w:rPr>
          <w:spacing w:val="1"/>
        </w:rPr>
        <w:t xml:space="preserve"> </w:t>
      </w:r>
      <w:r>
        <w:t>намагаючись</w:t>
      </w:r>
      <w:r>
        <w:rPr>
          <w:spacing w:val="1"/>
        </w:rPr>
        <w:t xml:space="preserve"> </w:t>
      </w:r>
      <w:r>
        <w:t>збал</w:t>
      </w:r>
      <w:r>
        <w:t>ансувати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систему;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запускає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саморозвитку знову</w:t>
      </w:r>
      <w:r>
        <w:rPr>
          <w:spacing w:val="-3"/>
        </w:rPr>
        <w:t xml:space="preserve"> </w:t>
      </w:r>
      <w:r>
        <w:t>[1].</w:t>
      </w:r>
    </w:p>
    <w:p w:rsidR="009C787B" w:rsidRDefault="00AE36E6">
      <w:pPr>
        <w:pStyle w:val="a3"/>
        <w:ind w:right="350" w:firstLine="425"/>
      </w:pPr>
      <w:r>
        <w:t>Перехід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біфуркації,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задається</w:t>
      </w:r>
      <w:r>
        <w:rPr>
          <w:spacing w:val="1"/>
        </w:rPr>
        <w:t xml:space="preserve"> </w:t>
      </w:r>
      <w:r>
        <w:t>переломною</w:t>
      </w:r>
      <w:r>
        <w:rPr>
          <w:spacing w:val="1"/>
        </w:rPr>
        <w:t xml:space="preserve"> </w:t>
      </w:r>
      <w:r>
        <w:t>подією,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переналаштувань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системи. Таким чином, перебудовується ціннісно-змістова складова життєвого</w:t>
      </w:r>
      <w:r>
        <w:rPr>
          <w:spacing w:val="1"/>
        </w:rPr>
        <w:t xml:space="preserve"> </w:t>
      </w:r>
      <w:r>
        <w:t>світу, що впливає на формування стратегій, через які здійснюється вибірковий і</w:t>
      </w:r>
      <w:r>
        <w:rPr>
          <w:spacing w:val="1"/>
        </w:rPr>
        <w:t xml:space="preserve"> </w:t>
      </w:r>
      <w:r>
        <w:t>спрямований рух до власної життєвої успішності. Водночас переломна подія</w:t>
      </w:r>
      <w:r>
        <w:rPr>
          <w:spacing w:val="1"/>
        </w:rPr>
        <w:t xml:space="preserve"> </w:t>
      </w:r>
      <w:r>
        <w:t xml:space="preserve">містить у собі потенціал для </w:t>
      </w:r>
      <w:r>
        <w:t>подальшого розвитку особистості як системи, вона</w:t>
      </w:r>
      <w:r>
        <w:rPr>
          <w:spacing w:val="-67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іншою,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функціонування.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реалізація потенціалу до змін, відбувається завдяки процесу посттравматичного</w:t>
      </w:r>
      <w:r>
        <w:rPr>
          <w:spacing w:val="-67"/>
        </w:rPr>
        <w:t xml:space="preserve"> </w:t>
      </w:r>
      <w:r>
        <w:t>зростання, що забезпечує таку адаптацію та подальший розвито</w:t>
      </w:r>
      <w:r>
        <w:t>к людини після</w:t>
      </w:r>
      <w:r>
        <w:rPr>
          <w:spacing w:val="1"/>
        </w:rPr>
        <w:t xml:space="preserve"> </w:t>
      </w:r>
      <w:r>
        <w:t>події,</w:t>
      </w:r>
      <w:r>
        <w:rPr>
          <w:spacing w:val="-2"/>
        </w:rPr>
        <w:t xml:space="preserve"> </w:t>
      </w:r>
      <w:r>
        <w:t>який значно</w:t>
      </w:r>
      <w:r>
        <w:rPr>
          <w:spacing w:val="1"/>
        </w:rPr>
        <w:t xml:space="preserve"> </w:t>
      </w:r>
      <w:r>
        <w:t>перевищує</w:t>
      </w:r>
      <w:r>
        <w:rPr>
          <w:spacing w:val="-4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[2].</w:t>
      </w:r>
    </w:p>
    <w:p w:rsidR="009C787B" w:rsidRDefault="00AE36E6">
      <w:pPr>
        <w:pStyle w:val="a3"/>
        <w:spacing w:before="2"/>
        <w:ind w:right="357" w:firstLine="425"/>
      </w:pPr>
      <w:r>
        <w:t>На думку дослідників, досвід травми часто стає загрозою або кидає виклик</w:t>
      </w:r>
      <w:r>
        <w:rPr>
          <w:spacing w:val="1"/>
        </w:rPr>
        <w:t xml:space="preserve"> </w:t>
      </w:r>
      <w:r>
        <w:t>основоположним</w:t>
      </w:r>
      <w:r>
        <w:rPr>
          <w:spacing w:val="1"/>
        </w:rPr>
        <w:t xml:space="preserve"> </w:t>
      </w:r>
      <w:r>
        <w:t>переконанням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звичний</w:t>
      </w:r>
      <w:r>
        <w:rPr>
          <w:spacing w:val="1"/>
        </w:rPr>
        <w:t xml:space="preserve"> </w:t>
      </w:r>
      <w:r>
        <w:t>світ.</w:t>
      </w:r>
      <w:r>
        <w:rPr>
          <w:spacing w:val="1"/>
        </w:rPr>
        <w:t xml:space="preserve"> </w:t>
      </w:r>
      <w:r>
        <w:t>Посттравматичне зростання стає потенційним наслідком когнітивних зусиль,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переоцінку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переконань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перебудову</w:t>
      </w:r>
      <w:r>
        <w:rPr>
          <w:spacing w:val="1"/>
        </w:rPr>
        <w:t xml:space="preserve"> </w:t>
      </w:r>
      <w:r>
        <w:t>звичного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особистості. Посилення</w:t>
      </w:r>
      <w:r>
        <w:rPr>
          <w:spacing w:val="1"/>
        </w:rPr>
        <w:t xml:space="preserve"> </w:t>
      </w:r>
      <w:r>
        <w:t>когнітивної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веде до переосмислення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наявних цінностей, перегляду життєвого ш</w:t>
      </w:r>
      <w:r>
        <w:t>ляху та власних досягнень. Завдяки</w:t>
      </w:r>
      <w:r>
        <w:rPr>
          <w:spacing w:val="1"/>
        </w:rPr>
        <w:t xml:space="preserve"> </w:t>
      </w:r>
      <w:r>
        <w:t>цьому світосприйняття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зазнає</w:t>
      </w:r>
      <w:r>
        <w:rPr>
          <w:spacing w:val="-2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змін</w:t>
      </w:r>
      <w:r>
        <w:rPr>
          <w:spacing w:val="-1"/>
        </w:rPr>
        <w:t xml:space="preserve"> </w:t>
      </w:r>
      <w:r>
        <w:t>[1].</w:t>
      </w:r>
    </w:p>
    <w:p w:rsidR="009C787B" w:rsidRDefault="00AE36E6">
      <w:pPr>
        <w:pStyle w:val="a3"/>
        <w:ind w:right="357" w:firstLine="425"/>
      </w:pPr>
      <w:r>
        <w:t>Зазвичай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переживають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посттравматичного</w:t>
      </w:r>
      <w:r>
        <w:rPr>
          <w:spacing w:val="1"/>
        </w:rPr>
        <w:t xml:space="preserve"> </w:t>
      </w:r>
      <w:r>
        <w:t>зростання,</w:t>
      </w:r>
      <w:r>
        <w:rPr>
          <w:spacing w:val="1"/>
        </w:rPr>
        <w:t xml:space="preserve"> </w:t>
      </w:r>
      <w:r>
        <w:t>відмовляються від старих звичок і стилю життя, трансформуючи найгірший</w:t>
      </w:r>
      <w:r>
        <w:rPr>
          <w:spacing w:val="1"/>
        </w:rPr>
        <w:t xml:space="preserve"> </w:t>
      </w:r>
      <w:r>
        <w:t>період</w:t>
      </w:r>
      <w:r>
        <w:rPr>
          <w:spacing w:val="29"/>
        </w:rPr>
        <w:t xml:space="preserve"> </w:t>
      </w:r>
      <w:r>
        <w:t>свого</w:t>
      </w:r>
      <w:r>
        <w:rPr>
          <w:spacing w:val="29"/>
        </w:rPr>
        <w:t xml:space="preserve"> </w:t>
      </w:r>
      <w:r>
        <w:t>життєвого</w:t>
      </w:r>
      <w:r>
        <w:rPr>
          <w:spacing w:val="31"/>
        </w:rPr>
        <w:t xml:space="preserve"> </w:t>
      </w:r>
      <w:r>
        <w:t>шлях</w:t>
      </w:r>
      <w:r>
        <w:t>у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початок</w:t>
      </w:r>
      <w:r>
        <w:rPr>
          <w:spacing w:val="28"/>
        </w:rPr>
        <w:t xml:space="preserve"> </w:t>
      </w:r>
      <w:r>
        <w:t>найкращого.</w:t>
      </w:r>
      <w:r>
        <w:rPr>
          <w:spacing w:val="28"/>
        </w:rPr>
        <w:t xml:space="preserve"> </w:t>
      </w:r>
      <w:r>
        <w:t>Унаслідок</w:t>
      </w:r>
      <w:r>
        <w:rPr>
          <w:spacing w:val="29"/>
        </w:rPr>
        <w:t xml:space="preserve"> </w:t>
      </w:r>
      <w:r>
        <w:t>переживання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1"/>
      </w:pPr>
      <w:r>
        <w:t>травматичних подій, з одного боку, відбувається зміна ціннісно-змістової сфери</w:t>
      </w:r>
      <w:r>
        <w:rPr>
          <w:spacing w:val="-67"/>
        </w:rPr>
        <w:t xml:space="preserve"> </w:t>
      </w:r>
      <w:r>
        <w:t>особистості, що впливає на зміну уявлень людини про успіх та успішність, а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кінцевого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життєвої успішності. З другого боку, соціальні, політичні та економічні зміни</w:t>
      </w:r>
      <w:r>
        <w:rPr>
          <w:spacing w:val="1"/>
        </w:rPr>
        <w:t xml:space="preserve"> </w:t>
      </w:r>
      <w:r>
        <w:t>унеможливлюють імплементацію тих самих</w:t>
      </w:r>
      <w:r>
        <w:rPr>
          <w:spacing w:val="1"/>
        </w:rPr>
        <w:t xml:space="preserve"> </w:t>
      </w:r>
      <w:r>
        <w:t>стратегій,</w:t>
      </w:r>
      <w:r>
        <w:rPr>
          <w:spacing w:val="70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нормального,</w:t>
      </w:r>
      <w:r>
        <w:rPr>
          <w:spacing w:val="1"/>
        </w:rPr>
        <w:t xml:space="preserve"> </w:t>
      </w:r>
      <w:r>
        <w:t>довоєнного</w:t>
      </w:r>
      <w:r>
        <w:rPr>
          <w:spacing w:val="1"/>
        </w:rPr>
        <w:t xml:space="preserve"> </w:t>
      </w:r>
      <w:r>
        <w:t>існування,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пере</w:t>
      </w:r>
      <w:r>
        <w:t>гляду та</w:t>
      </w:r>
      <w:r>
        <w:rPr>
          <w:spacing w:val="-1"/>
        </w:rPr>
        <w:t xml:space="preserve"> </w:t>
      </w:r>
      <w:r>
        <w:t>адаптації до</w:t>
      </w:r>
      <w:r>
        <w:rPr>
          <w:spacing w:val="1"/>
        </w:rPr>
        <w:t xml:space="preserve"> </w:t>
      </w:r>
      <w:r>
        <w:t>нових соціально-економічних умов</w:t>
      </w:r>
      <w:r>
        <w:rPr>
          <w:spacing w:val="-2"/>
        </w:rPr>
        <w:t xml:space="preserve"> </w:t>
      </w:r>
      <w:r>
        <w:t>[1].</w:t>
      </w:r>
    </w:p>
    <w:p w:rsidR="009C787B" w:rsidRDefault="00AE36E6">
      <w:pPr>
        <w:pStyle w:val="a3"/>
        <w:spacing w:before="2"/>
        <w:ind w:right="348" w:firstLine="425"/>
      </w:pPr>
      <w:r>
        <w:t>Отже,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психологічний характер. Соціальна складова, з одного боку, пов’язана з тим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розгортаються</w:t>
      </w:r>
      <w:r>
        <w:rPr>
          <w:spacing w:val="1"/>
        </w:rPr>
        <w:t xml:space="preserve"> </w:t>
      </w:r>
      <w:r>
        <w:t>стр</w:t>
      </w:r>
      <w:r>
        <w:t>атегії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соціальної,</w:t>
      </w:r>
      <w:r>
        <w:rPr>
          <w:spacing w:val="1"/>
        </w:rPr>
        <w:t xml:space="preserve"> </w:t>
      </w:r>
      <w:r>
        <w:t>культурної,</w:t>
      </w:r>
      <w:r>
        <w:rPr>
          <w:spacing w:val="1"/>
        </w:rPr>
        <w:t xml:space="preserve"> </w:t>
      </w:r>
      <w:r>
        <w:t>політичної,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життєвий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успішність.</w:t>
      </w:r>
      <w:r>
        <w:rPr>
          <w:spacing w:val="1"/>
        </w:rPr>
        <w:t xml:space="preserve"> </w:t>
      </w:r>
      <w:r>
        <w:t>Індивідуальна складова полягає в баченні власного ідеального майбутнього,</w:t>
      </w:r>
      <w:r>
        <w:rPr>
          <w:spacing w:val="1"/>
        </w:rPr>
        <w:t xml:space="preserve"> </w:t>
      </w:r>
      <w:r>
        <w:t>життєвих цілях і цінностях особи, її прагненнях і домаганнях. Водночас завдяки</w:t>
      </w:r>
      <w:r>
        <w:rPr>
          <w:spacing w:val="-67"/>
        </w:rPr>
        <w:t xml:space="preserve"> </w:t>
      </w:r>
      <w:r>
        <w:t>використанню певних стратегій життєвої успішності особа розкривається як</w:t>
      </w:r>
      <w:r>
        <w:rPr>
          <w:spacing w:val="1"/>
        </w:rPr>
        <w:t xml:space="preserve"> </w:t>
      </w:r>
      <w:r>
        <w:t>суб’єкт, який створює власне життя, переживає емоційно забарвлений стан від</w:t>
      </w:r>
      <w:r>
        <w:rPr>
          <w:spacing w:val="1"/>
        </w:rPr>
        <w:t xml:space="preserve"> </w:t>
      </w:r>
      <w:r>
        <w:t>досягання життєвого успіху і</w:t>
      </w:r>
      <w:r>
        <w:t xml:space="preserve"> прагне до гармонійного розвитку. На 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розгортання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переломні</w:t>
      </w:r>
      <w:r>
        <w:rPr>
          <w:spacing w:val="1"/>
        </w:rPr>
        <w:t xml:space="preserve"> </w:t>
      </w:r>
      <w:r>
        <w:t>життєві</w:t>
      </w:r>
      <w:r>
        <w:rPr>
          <w:spacing w:val="-67"/>
        </w:rPr>
        <w:t xml:space="preserve"> </w:t>
      </w:r>
      <w:r>
        <w:t>події.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переміщені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стикаються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переломних подій, як подія-травма, яка часом може ускладнюватися</w:t>
      </w:r>
      <w:r>
        <w:t xml:space="preserve"> подією-</w:t>
      </w:r>
      <w:r>
        <w:rPr>
          <w:spacing w:val="1"/>
        </w:rPr>
        <w:t xml:space="preserve"> </w:t>
      </w:r>
      <w:r>
        <w:t>втратою та/або подією-фрустрацією. Зіткнення з такими подіями потребує від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здатної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саморозвитку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більших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стабільності.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життєвого устрою та, деколи, світосприйняття. Унаслідок переходу через точку</w:t>
      </w:r>
      <w:r>
        <w:rPr>
          <w:spacing w:val="1"/>
        </w:rPr>
        <w:t xml:space="preserve"> </w:t>
      </w:r>
      <w:r>
        <w:t>біфуркації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ціннісно-змістова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впливає на розуміння того, що насправді є життєвим успіхом та успішністю.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з</w:t>
      </w:r>
      <w:r>
        <w:t>мін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травматичної</w:t>
      </w:r>
      <w:r>
        <w:rPr>
          <w:spacing w:val="1"/>
        </w:rPr>
        <w:t xml:space="preserve"> </w:t>
      </w:r>
      <w:r>
        <w:t>події є досвід посттравматичного зростання. Останній полягає в когнітивному</w:t>
      </w:r>
      <w:r>
        <w:rPr>
          <w:spacing w:val="1"/>
        </w:rPr>
        <w:t xml:space="preserve"> </w:t>
      </w:r>
      <w:r>
        <w:t>опрацюванні</w:t>
      </w:r>
      <w:r>
        <w:rPr>
          <w:spacing w:val="1"/>
        </w:rPr>
        <w:t xml:space="preserve"> </w:t>
      </w:r>
      <w:r>
        <w:t>ціннісно-смислової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перебудові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перегляду,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но</w:t>
      </w:r>
      <w:r>
        <w:t>ве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унеможливлюють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звичних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досягання</w:t>
      </w:r>
      <w:r>
        <w:rPr>
          <w:spacing w:val="-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успішності.</w:t>
      </w:r>
    </w:p>
    <w:p w:rsidR="009C787B" w:rsidRDefault="009C787B">
      <w:pPr>
        <w:pStyle w:val="a3"/>
        <w:spacing w:before="2"/>
        <w:ind w:left="0"/>
        <w:jc w:val="left"/>
      </w:pPr>
    </w:p>
    <w:p w:rsidR="009C787B" w:rsidRDefault="00AE36E6">
      <w:pPr>
        <w:pStyle w:val="3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1"/>
          <w:numId w:val="14"/>
        </w:numPr>
        <w:tabs>
          <w:tab w:val="left" w:pos="1940"/>
          <w:tab w:val="left" w:pos="1941"/>
        </w:tabs>
        <w:ind w:right="348" w:firstLine="427"/>
        <w:jc w:val="both"/>
        <w:rPr>
          <w:sz w:val="28"/>
        </w:rPr>
      </w:pPr>
      <w:r>
        <w:rPr>
          <w:sz w:val="28"/>
        </w:rPr>
        <w:t>Borovynska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Ye.</w:t>
      </w:r>
      <w:r>
        <w:rPr>
          <w:spacing w:val="1"/>
          <w:sz w:val="28"/>
        </w:rPr>
        <w:t xml:space="preserve"> </w:t>
      </w:r>
      <w:r>
        <w:rPr>
          <w:sz w:val="28"/>
        </w:rPr>
        <w:t>(2020b).</w:t>
      </w:r>
      <w:r>
        <w:rPr>
          <w:spacing w:val="1"/>
          <w:sz w:val="28"/>
        </w:rPr>
        <w:t xml:space="preserve"> </w:t>
      </w:r>
      <w:r>
        <w:rPr>
          <w:sz w:val="28"/>
        </w:rPr>
        <w:t>Social-psychological</w:t>
      </w:r>
      <w:r>
        <w:rPr>
          <w:spacing w:val="1"/>
          <w:sz w:val="28"/>
        </w:rPr>
        <w:t xml:space="preserve"> </w:t>
      </w:r>
      <w:r>
        <w:rPr>
          <w:sz w:val="28"/>
        </w:rPr>
        <w:t>strategies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life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successfulness of internally displaced persons: comparative analysis. </w:t>
      </w:r>
      <w:r>
        <w:rPr>
          <w:i/>
          <w:sz w:val="28"/>
        </w:rPr>
        <w:t xml:space="preserve">KELM, </w:t>
      </w:r>
      <w:r>
        <w:rPr>
          <w:sz w:val="28"/>
        </w:rPr>
        <w:t>33(5),</w:t>
      </w:r>
      <w:r>
        <w:rPr>
          <w:spacing w:val="1"/>
          <w:sz w:val="28"/>
        </w:rPr>
        <w:t xml:space="preserve"> </w:t>
      </w:r>
      <w:r>
        <w:rPr>
          <w:sz w:val="28"/>
        </w:rPr>
        <w:t>7079</w:t>
      </w:r>
      <w:r>
        <w:rPr>
          <w:spacing w:val="-1"/>
          <w:sz w:val="28"/>
        </w:rPr>
        <w:t xml:space="preserve"> </w:t>
      </w:r>
      <w:r>
        <w:rPr>
          <w:sz w:val="28"/>
        </w:rPr>
        <w:t>(Index</w:t>
      </w:r>
      <w:r>
        <w:rPr>
          <w:spacing w:val="1"/>
          <w:sz w:val="28"/>
        </w:rPr>
        <w:t xml:space="preserve"> </w:t>
      </w:r>
      <w:r>
        <w:rPr>
          <w:sz w:val="28"/>
        </w:rPr>
        <w:t>Copernicus).</w:t>
      </w:r>
    </w:p>
    <w:p w:rsidR="009C787B" w:rsidRDefault="00AE36E6">
      <w:pPr>
        <w:pStyle w:val="a5"/>
        <w:numPr>
          <w:ilvl w:val="1"/>
          <w:numId w:val="14"/>
        </w:numPr>
        <w:tabs>
          <w:tab w:val="left" w:pos="1940"/>
          <w:tab w:val="left" w:pos="1941"/>
        </w:tabs>
        <w:ind w:right="350" w:firstLine="427"/>
        <w:jc w:val="both"/>
        <w:rPr>
          <w:sz w:val="28"/>
        </w:rPr>
      </w:pPr>
      <w:r>
        <w:rPr>
          <w:sz w:val="28"/>
        </w:rPr>
        <w:t>Мяленко В.В. (2019). Психологічні особливості роботи з подолання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травми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спільнотою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Психологічні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засоби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z w:val="28"/>
        </w:rPr>
        <w:t>олання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воєнного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конфлікту: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методичні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рекомендації.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соціальної та політичної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психології.</w:t>
      </w:r>
      <w:r>
        <w:rPr>
          <w:spacing w:val="-1"/>
          <w:sz w:val="28"/>
        </w:rPr>
        <w:t xml:space="preserve"> </w:t>
      </w:r>
      <w:r>
        <w:rPr>
          <w:sz w:val="28"/>
        </w:rPr>
        <w:t>Імекс-ЛТД, 43-48.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2398" w:right="458" w:hanging="1184"/>
      </w:pPr>
      <w:bookmarkStart w:id="48" w:name="_bookmark47"/>
      <w:bookmarkEnd w:id="48"/>
      <w:r>
        <w:t>ТЕОРЕТИЧНЕ АНАЛІЗУВАННЯ МОДЕЛЕЙ СТАНУ</w:t>
      </w:r>
      <w:r>
        <w:rPr>
          <w:spacing w:val="-87"/>
        </w:rPr>
        <w:t xml:space="preserve"> </w:t>
      </w:r>
      <w:r>
        <w:t>ОСОБИСТІСНОЇ</w:t>
      </w:r>
      <w:r>
        <w:rPr>
          <w:spacing w:val="-2"/>
        </w:rPr>
        <w:t xml:space="preserve"> </w:t>
      </w:r>
      <w:r>
        <w:t>БЕЗПОРАДНОСТІ</w:t>
      </w:r>
    </w:p>
    <w:p w:rsidR="009C787B" w:rsidRDefault="00AE36E6">
      <w:pPr>
        <w:pStyle w:val="a3"/>
        <w:spacing w:before="323"/>
        <w:ind w:left="4209" w:right="351" w:firstLine="3833"/>
        <w:jc w:val="right"/>
      </w:pPr>
      <w:r>
        <w:rPr>
          <w:b/>
          <w:sz w:val="32"/>
        </w:rPr>
        <w:t>Бондар Валерія</w:t>
      </w:r>
      <w:r>
        <w:rPr>
          <w:b/>
          <w:spacing w:val="-77"/>
          <w:sz w:val="32"/>
        </w:rPr>
        <w:t xml:space="preserve"> </w:t>
      </w:r>
      <w:r>
        <w:t>Магістр факультету психології історії та соціології</w:t>
      </w:r>
      <w:r>
        <w:rPr>
          <w:spacing w:val="-67"/>
        </w:rPr>
        <w:t xml:space="preserve"> </w:t>
      </w:r>
      <w:r>
        <w:t>Херсонського державного університету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a3"/>
        <w:ind w:right="358" w:firstLine="427"/>
      </w:pPr>
      <w:r>
        <w:t>Навчальна діяльність здобувачів вищої освіти часто детермінує прояв або</w:t>
      </w:r>
      <w:r>
        <w:rPr>
          <w:spacing w:val="1"/>
        </w:rPr>
        <w:t xml:space="preserve"> </w:t>
      </w:r>
      <w:r>
        <w:t>формування стану безпорадності у деяких з них у зв’язку з вищою, аніж у</w:t>
      </w:r>
      <w:r>
        <w:rPr>
          <w:spacing w:val="1"/>
        </w:rPr>
        <w:t xml:space="preserve"> </w:t>
      </w:r>
      <w:r>
        <w:t>школі,</w:t>
      </w:r>
      <w:r>
        <w:t xml:space="preserve"> складністю навчання, новими методами і формами роботи, специфікою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викладачами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стану</w:t>
      </w:r>
      <w:r>
        <w:rPr>
          <w:spacing w:val="7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безпорадності здобувачів вищої освіти у навчальній діяльності застосовуються</w:t>
      </w:r>
      <w:r>
        <w:rPr>
          <w:spacing w:val="1"/>
        </w:rPr>
        <w:t xml:space="preserve"> </w:t>
      </w:r>
      <w:r>
        <w:t>різні корекційні техніки, що забезпечують необхі</w:t>
      </w:r>
      <w:r>
        <w:t>дні зміни у поведінковому,</w:t>
      </w:r>
      <w:r>
        <w:rPr>
          <w:spacing w:val="1"/>
        </w:rPr>
        <w:t xml:space="preserve"> </w:t>
      </w:r>
      <w:r>
        <w:t>емоційному і</w:t>
      </w:r>
      <w:r>
        <w:rPr>
          <w:spacing w:val="-1"/>
        </w:rPr>
        <w:t xml:space="preserve"> </w:t>
      </w:r>
      <w:r>
        <w:t>когнітивному компоненті психіки</w:t>
      </w:r>
      <w:r>
        <w:rPr>
          <w:spacing w:val="-3"/>
        </w:rPr>
        <w:t xml:space="preserve"> </w:t>
      </w:r>
      <w:r>
        <w:t>особистості.</w:t>
      </w:r>
    </w:p>
    <w:p w:rsidR="009C787B" w:rsidRDefault="00AE36E6">
      <w:pPr>
        <w:pStyle w:val="a3"/>
        <w:ind w:left="1100"/>
      </w:pPr>
      <w:r>
        <w:t>Одним</w:t>
      </w:r>
      <w:r>
        <w:rPr>
          <w:spacing w:val="96"/>
        </w:rPr>
        <w:t xml:space="preserve"> </w:t>
      </w:r>
      <w:r>
        <w:t>із</w:t>
      </w:r>
      <w:r>
        <w:rPr>
          <w:spacing w:val="95"/>
        </w:rPr>
        <w:t xml:space="preserve"> </w:t>
      </w:r>
      <w:r>
        <w:t>ефективних</w:t>
      </w:r>
      <w:r>
        <w:rPr>
          <w:spacing w:val="98"/>
        </w:rPr>
        <w:t xml:space="preserve"> </w:t>
      </w:r>
      <w:r>
        <w:t>методів</w:t>
      </w:r>
      <w:r>
        <w:rPr>
          <w:spacing w:val="94"/>
        </w:rPr>
        <w:t xml:space="preserve"> </w:t>
      </w:r>
      <w:r>
        <w:t>корекції</w:t>
      </w:r>
      <w:r>
        <w:rPr>
          <w:spacing w:val="98"/>
        </w:rPr>
        <w:t xml:space="preserve"> </w:t>
      </w:r>
      <w:r>
        <w:t>і</w:t>
      </w:r>
      <w:r>
        <w:rPr>
          <w:spacing w:val="97"/>
        </w:rPr>
        <w:t xml:space="preserve"> </w:t>
      </w:r>
      <w:r>
        <w:t>профілактики</w:t>
      </w:r>
      <w:r>
        <w:rPr>
          <w:spacing w:val="96"/>
        </w:rPr>
        <w:t xml:space="preserve"> </w:t>
      </w:r>
      <w:r>
        <w:t>безпорадності</w:t>
      </w:r>
      <w:r>
        <w:rPr>
          <w:spacing w:val="96"/>
        </w:rPr>
        <w:t xml:space="preserve"> </w:t>
      </w:r>
      <w:r>
        <w:t>є</w:t>
      </w:r>
    </w:p>
    <w:p w:rsidR="009C787B" w:rsidRDefault="00AE36E6">
      <w:pPr>
        <w:pStyle w:val="a3"/>
        <w:tabs>
          <w:tab w:val="left" w:pos="1989"/>
          <w:tab w:val="left" w:pos="2545"/>
          <w:tab w:val="left" w:pos="3205"/>
          <w:tab w:val="left" w:pos="3853"/>
          <w:tab w:val="left" w:pos="4720"/>
          <w:tab w:val="left" w:pos="5344"/>
          <w:tab w:val="left" w:pos="6288"/>
          <w:tab w:val="left" w:pos="7206"/>
          <w:tab w:val="left" w:pos="7545"/>
          <w:tab w:val="left" w:pos="7866"/>
          <w:tab w:val="left" w:pos="8616"/>
          <w:tab w:val="left" w:pos="9268"/>
          <w:tab w:val="left" w:pos="9741"/>
        </w:tabs>
        <w:spacing w:before="2"/>
        <w:ind w:right="353"/>
        <w:jc w:val="right"/>
      </w:pPr>
      <w:r>
        <w:t>«атрибутивна</w:t>
      </w:r>
      <w:r>
        <w:tab/>
        <w:t>терапія»,</w:t>
      </w:r>
      <w:r>
        <w:tab/>
        <w:t>посилення</w:t>
      </w:r>
      <w:r>
        <w:tab/>
        <w:t>усвідомлення</w:t>
      </w:r>
      <w:r>
        <w:tab/>
        <w:t>контролю</w:t>
      </w:r>
      <w:r>
        <w:tab/>
        <w:t>над</w:t>
      </w:r>
      <w:r>
        <w:tab/>
        <w:t>подіями,</w:t>
      </w:r>
      <w:r>
        <w:rPr>
          <w:spacing w:val="-67"/>
        </w:rPr>
        <w:t xml:space="preserve"> </w:t>
      </w:r>
      <w:r>
        <w:t>розвиток</w:t>
      </w:r>
      <w:r>
        <w:tab/>
        <w:t>навичок</w:t>
      </w:r>
      <w:r>
        <w:tab/>
        <w:t>вирішення</w:t>
      </w:r>
      <w:r>
        <w:tab/>
      </w:r>
      <w:r>
        <w:t>соціальних</w:t>
      </w:r>
      <w:r>
        <w:tab/>
        <w:t>проблем</w:t>
      </w:r>
      <w:r>
        <w:tab/>
        <w:t>і</w:t>
      </w:r>
      <w:r>
        <w:tab/>
        <w:t>евристичного</w:t>
      </w:r>
      <w:r>
        <w:tab/>
        <w:t>типу</w:t>
      </w:r>
      <w:r>
        <w:rPr>
          <w:spacing w:val="-67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проблемних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успіху,</w:t>
      </w:r>
      <w:r>
        <w:rPr>
          <w:spacing w:val="-67"/>
        </w:rPr>
        <w:t xml:space="preserve"> </w:t>
      </w:r>
      <w:r>
        <w:t>розвиток</w:t>
      </w:r>
      <w:r>
        <w:rPr>
          <w:spacing w:val="23"/>
        </w:rPr>
        <w:t xml:space="preserve"> </w:t>
      </w:r>
      <w:r>
        <w:t>наполегливості</w:t>
      </w:r>
      <w:r>
        <w:rPr>
          <w:spacing w:val="24"/>
        </w:rPr>
        <w:t xml:space="preserve"> </w:t>
      </w:r>
      <w:r>
        <w:t>й</w:t>
      </w:r>
      <w:r>
        <w:rPr>
          <w:spacing w:val="23"/>
        </w:rPr>
        <w:t xml:space="preserve"> </w:t>
      </w:r>
      <w:r>
        <w:t>позитивного</w:t>
      </w:r>
      <w:r>
        <w:rPr>
          <w:spacing w:val="22"/>
        </w:rPr>
        <w:t xml:space="preserve"> </w:t>
      </w:r>
      <w:r>
        <w:t>ставлення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себе</w:t>
      </w:r>
      <w:r>
        <w:rPr>
          <w:spacing w:val="22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навколишнього</w:t>
      </w:r>
      <w:r>
        <w:rPr>
          <w:spacing w:val="-67"/>
        </w:rPr>
        <w:t xml:space="preserve"> </w:t>
      </w:r>
      <w:r>
        <w:t>світу, а також використання стратегій виховання, що заохочують самост</w:t>
      </w:r>
      <w:r>
        <w:t>ійність.</w:t>
      </w:r>
      <w:r>
        <w:rPr>
          <w:spacing w:val="-67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атрибуції</w:t>
      </w:r>
      <w:r>
        <w:rPr>
          <w:spacing w:val="1"/>
        </w:rPr>
        <w:t xml:space="preserve"> </w:t>
      </w:r>
      <w:r>
        <w:t>(приписування</w:t>
      </w:r>
      <w:r>
        <w:rPr>
          <w:spacing w:val="1"/>
        </w:rPr>
        <w:t xml:space="preserve"> </w:t>
      </w:r>
      <w:r>
        <w:t>соціальному</w:t>
      </w:r>
      <w:r>
        <w:rPr>
          <w:spacing w:val="1"/>
        </w:rPr>
        <w:t xml:space="preserve"> </w:t>
      </w:r>
      <w:r>
        <w:t>об’єкту</w:t>
      </w:r>
      <w:r>
        <w:rPr>
          <w:spacing w:val="1"/>
        </w:rPr>
        <w:t xml:space="preserve"> </w:t>
      </w:r>
      <w:r>
        <w:t>певних</w:t>
      </w:r>
      <w:r>
        <w:rPr>
          <w:spacing w:val="43"/>
        </w:rPr>
        <w:t xml:space="preserve"> </w:t>
      </w:r>
      <w:r>
        <w:t>характеристик,</w:t>
      </w:r>
      <w:r>
        <w:rPr>
          <w:spacing w:val="44"/>
        </w:rPr>
        <w:t xml:space="preserve"> </w:t>
      </w:r>
      <w:r>
        <w:t>які</w:t>
      </w:r>
      <w:r>
        <w:rPr>
          <w:spacing w:val="42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представлені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актуальній</w:t>
      </w:r>
      <w:r>
        <w:rPr>
          <w:spacing w:val="44"/>
        </w:rPr>
        <w:t xml:space="preserve"> </w:t>
      </w:r>
      <w:r>
        <w:t>ситуації)</w:t>
      </w:r>
      <w:r>
        <w:rPr>
          <w:spacing w:val="42"/>
        </w:rPr>
        <w:t xml:space="preserve"> </w:t>
      </w:r>
      <w:r>
        <w:t>пов’язано</w:t>
      </w:r>
      <w:r>
        <w:rPr>
          <w:spacing w:val="45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прізвищами</w:t>
      </w:r>
      <w:r>
        <w:rPr>
          <w:spacing w:val="15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Левіна,</w:t>
      </w:r>
      <w:r>
        <w:rPr>
          <w:spacing w:val="1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Фестінгера,</w:t>
      </w:r>
      <w:r>
        <w:rPr>
          <w:spacing w:val="14"/>
        </w:rPr>
        <w:t xml:space="preserve"> </w:t>
      </w:r>
      <w:r>
        <w:t>але</w:t>
      </w:r>
      <w:r>
        <w:rPr>
          <w:spacing w:val="16"/>
        </w:rPr>
        <w:t xml:space="preserve"> </w:t>
      </w:r>
      <w:r>
        <w:t>першим</w:t>
      </w:r>
      <w:r>
        <w:rPr>
          <w:spacing w:val="17"/>
        </w:rPr>
        <w:t xml:space="preserve"> </w:t>
      </w:r>
      <w:r>
        <w:t>дослідником,</w:t>
      </w:r>
      <w:r>
        <w:rPr>
          <w:spacing w:val="14"/>
        </w:rPr>
        <w:t xml:space="preserve"> </w:t>
      </w:r>
      <w:r>
        <w:t>який</w:t>
      </w:r>
      <w:r>
        <w:rPr>
          <w:spacing w:val="15"/>
        </w:rPr>
        <w:t xml:space="preserve"> </w:t>
      </w:r>
      <w:r>
        <w:t>почав</w:t>
      </w:r>
      <w:r>
        <w:rPr>
          <w:spacing w:val="-67"/>
        </w:rPr>
        <w:t xml:space="preserve"> </w:t>
      </w:r>
      <w:r>
        <w:t>вивчати</w:t>
      </w:r>
      <w:r>
        <w:rPr>
          <w:spacing w:val="16"/>
        </w:rPr>
        <w:t xml:space="preserve"> </w:t>
      </w:r>
      <w:r>
        <w:t>даний</w:t>
      </w:r>
      <w:r>
        <w:rPr>
          <w:spacing w:val="15"/>
        </w:rPr>
        <w:t xml:space="preserve"> </w:t>
      </w:r>
      <w:r>
        <w:t>феномен</w:t>
      </w:r>
      <w:r>
        <w:rPr>
          <w:spacing w:val="18"/>
        </w:rPr>
        <w:t xml:space="preserve"> </w:t>
      </w:r>
      <w:r>
        <w:t>став</w:t>
      </w:r>
      <w:r>
        <w:rPr>
          <w:spacing w:val="17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Хайдегер.</w:t>
      </w:r>
      <w:r>
        <w:rPr>
          <w:spacing w:val="17"/>
        </w:rPr>
        <w:t xml:space="preserve"> </w:t>
      </w:r>
      <w:r>
        <w:t>Вони</w:t>
      </w:r>
      <w:r>
        <w:rPr>
          <w:spacing w:val="15"/>
        </w:rPr>
        <w:t xml:space="preserve"> </w:t>
      </w:r>
      <w:r>
        <w:t>довели,</w:t>
      </w:r>
      <w:r>
        <w:rPr>
          <w:spacing w:val="18"/>
        </w:rPr>
        <w:t xml:space="preserve"> </w:t>
      </w:r>
      <w:r>
        <w:t>що</w:t>
      </w:r>
      <w:r>
        <w:rPr>
          <w:spacing w:val="18"/>
        </w:rPr>
        <w:t xml:space="preserve"> </w:t>
      </w:r>
      <w:r>
        <w:t>люди</w:t>
      </w:r>
      <w:r>
        <w:rPr>
          <w:spacing w:val="18"/>
        </w:rPr>
        <w:t xml:space="preserve"> </w:t>
      </w:r>
      <w:r>
        <w:t>намагаються</w:t>
      </w:r>
    </w:p>
    <w:p w:rsidR="009C787B" w:rsidRDefault="00AE36E6">
      <w:pPr>
        <w:pStyle w:val="a3"/>
        <w:spacing w:line="321" w:lineRule="exact"/>
      </w:pPr>
      <w:r>
        <w:t>пояснити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тільки поведінку</w:t>
      </w:r>
      <w:r>
        <w:rPr>
          <w:spacing w:val="-1"/>
        </w:rPr>
        <w:t xml:space="preserve"> </w:t>
      </w:r>
      <w:r>
        <w:t>інших,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їх якості,</w:t>
      </w:r>
      <w:r>
        <w:rPr>
          <w:spacing w:val="-6"/>
        </w:rPr>
        <w:t xml:space="preserve"> </w:t>
      </w:r>
      <w:r>
        <w:t>потреби</w:t>
      </w:r>
      <w:r>
        <w:rPr>
          <w:spacing w:val="6"/>
        </w:rPr>
        <w:t xml:space="preserve"> </w:t>
      </w:r>
      <w:r>
        <w:t>[1].</w:t>
      </w:r>
    </w:p>
    <w:p w:rsidR="009C787B" w:rsidRDefault="00AE36E6">
      <w:pPr>
        <w:pStyle w:val="a3"/>
        <w:ind w:right="351" w:firstLine="427"/>
      </w:pPr>
      <w:r>
        <w:t>Е. Євланова,</w:t>
      </w:r>
      <w:r>
        <w:rPr>
          <w:spacing w:val="1"/>
        </w:rPr>
        <w:t xml:space="preserve"> </w:t>
      </w:r>
      <w:r>
        <w:t>В. Луньов</w:t>
      </w:r>
      <w:r>
        <w:rPr>
          <w:spacing w:val="1"/>
        </w:rPr>
        <w:t xml:space="preserve"> </w:t>
      </w:r>
      <w:r>
        <w:t>проаналізували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атрибуції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констатували,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первинними</w:t>
      </w:r>
      <w:r>
        <w:rPr>
          <w:spacing w:val="1"/>
        </w:rPr>
        <w:t xml:space="preserve"> </w:t>
      </w:r>
      <w:r>
        <w:t>теоріями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наступні: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навченої</w:t>
      </w:r>
      <w:r>
        <w:rPr>
          <w:spacing w:val="1"/>
        </w:rPr>
        <w:t xml:space="preserve"> </w:t>
      </w:r>
      <w:r>
        <w:t xml:space="preserve">безпорадності   </w:t>
      </w:r>
      <w:r>
        <w:rPr>
          <w:spacing w:val="1"/>
        </w:rPr>
        <w:t xml:space="preserve"> </w:t>
      </w:r>
      <w:r>
        <w:t>(М. Селігман),     «депресивної     безнадійності»     (Л. Аллой,</w:t>
      </w:r>
      <w:r>
        <w:rPr>
          <w:spacing w:val="1"/>
        </w:rPr>
        <w:t xml:space="preserve"> </w:t>
      </w:r>
      <w:r>
        <w:t xml:space="preserve">Д. Абрамсон,   </w:t>
      </w:r>
      <w:r>
        <w:rPr>
          <w:spacing w:val="1"/>
        </w:rPr>
        <w:t xml:space="preserve"> </w:t>
      </w:r>
      <w:r>
        <w:t>Дж. Металскі),     «концепція     диспозиційного     оптимізму»</w:t>
      </w:r>
      <w:r>
        <w:rPr>
          <w:spacing w:val="1"/>
        </w:rPr>
        <w:t xml:space="preserve"> </w:t>
      </w:r>
      <w:r>
        <w:t>(К.</w:t>
      </w:r>
      <w:r>
        <w:rPr>
          <w:spacing w:val="-2"/>
        </w:rPr>
        <w:t xml:space="preserve"> </w:t>
      </w:r>
      <w:r>
        <w:t>Карвер,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Шейєр) [2].</w:t>
      </w:r>
    </w:p>
    <w:p w:rsidR="009C787B" w:rsidRDefault="00AE36E6">
      <w:pPr>
        <w:pStyle w:val="a3"/>
        <w:spacing w:before="1"/>
        <w:ind w:right="353" w:firstLine="427"/>
      </w:pPr>
      <w:r>
        <w:t>Перші системні дослідження стану вивченої безпорадності були прове</w:t>
      </w:r>
      <w:r>
        <w:t>дені в</w:t>
      </w:r>
      <w:r>
        <w:rPr>
          <w:spacing w:val="-67"/>
        </w:rPr>
        <w:t xml:space="preserve"> </w:t>
      </w:r>
      <w:r>
        <w:t>60-х роках ХХ сторіччя М.Селігманом. Хоча, описи зазначеного стану можна</w:t>
      </w:r>
      <w:r>
        <w:rPr>
          <w:spacing w:val="1"/>
        </w:rPr>
        <w:t xml:space="preserve"> </w:t>
      </w:r>
      <w:r>
        <w:t>зустріти ще в І.Павлова. «Вивчена безпорадність» окреслювала непритаманну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електричного</w:t>
      </w:r>
      <w:r>
        <w:rPr>
          <w:spacing w:val="1"/>
        </w:rPr>
        <w:t xml:space="preserve"> </w:t>
      </w:r>
      <w:r>
        <w:t>струму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проявлялась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невмінні</w:t>
      </w:r>
      <w:r>
        <w:rPr>
          <w:spacing w:val="1"/>
        </w:rPr>
        <w:t xml:space="preserve"> </w:t>
      </w:r>
      <w:r>
        <w:t>уникати</w:t>
      </w:r>
      <w:r>
        <w:rPr>
          <w:spacing w:val="1"/>
        </w:rPr>
        <w:t xml:space="preserve"> </w:t>
      </w:r>
      <w:r>
        <w:t>ст</w:t>
      </w:r>
      <w:r>
        <w:t>руму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втікати.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1967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дослідники виділяли мотиваційний та когнітивний компоненти в зазначеному</w:t>
      </w:r>
      <w:r>
        <w:rPr>
          <w:spacing w:val="1"/>
        </w:rPr>
        <w:t xml:space="preserve"> </w:t>
      </w:r>
      <w:r>
        <w:t>навчанні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М. Селігман</w:t>
      </w:r>
      <w:r>
        <w:rPr>
          <w:spacing w:val="1"/>
        </w:rPr>
        <w:t xml:space="preserve"> </w:t>
      </w:r>
      <w:r>
        <w:t>звернув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емоційний компонент, відзначивши, що безпорадність пригнічує емоції. Також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провів</w:t>
      </w:r>
      <w:r>
        <w:rPr>
          <w:spacing w:val="1"/>
        </w:rPr>
        <w:t xml:space="preserve"> </w:t>
      </w:r>
      <w:r>
        <w:t>аналогію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депресією</w:t>
      </w:r>
      <w:r>
        <w:rPr>
          <w:spacing w:val="1"/>
        </w:rPr>
        <w:t xml:space="preserve"> </w:t>
      </w:r>
      <w:r>
        <w:t>(назвавши</w:t>
      </w:r>
      <w:r>
        <w:rPr>
          <w:spacing w:val="1"/>
        </w:rPr>
        <w:t xml:space="preserve"> </w:t>
      </w:r>
      <w:r>
        <w:t>безпорадність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аналогом). Спочатку, на його думку, виникає стан адаптивного страху, який</w:t>
      </w:r>
      <w:r>
        <w:rPr>
          <w:spacing w:val="1"/>
        </w:rPr>
        <w:t xml:space="preserve"> </w:t>
      </w:r>
      <w:r>
        <w:t>сприяє пошуку виходу з ситуації та зменшується в результаті успіху. Якщо</w:t>
      </w:r>
      <w:r>
        <w:rPr>
          <w:spacing w:val="1"/>
        </w:rPr>
        <w:t xml:space="preserve"> </w:t>
      </w:r>
      <w:r>
        <w:t>травматична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неконтрольована,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перетворюється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дезадаптивний,</w:t>
      </w:r>
      <w:r>
        <w:rPr>
          <w:spacing w:val="14"/>
        </w:rPr>
        <w:t xml:space="preserve"> </w:t>
      </w:r>
      <w:r>
        <w:t>який</w:t>
      </w:r>
      <w:r>
        <w:rPr>
          <w:spacing w:val="15"/>
        </w:rPr>
        <w:t xml:space="preserve"> </w:t>
      </w:r>
      <w:r>
        <w:t>сприяє</w:t>
      </w:r>
      <w:r>
        <w:rPr>
          <w:spacing w:val="15"/>
        </w:rPr>
        <w:t xml:space="preserve"> </w:t>
      </w:r>
      <w:r>
        <w:t>втраті</w:t>
      </w:r>
      <w:r>
        <w:rPr>
          <w:spacing w:val="15"/>
        </w:rPr>
        <w:t xml:space="preserve"> </w:t>
      </w:r>
      <w:r>
        <w:t>великої</w:t>
      </w:r>
      <w:r>
        <w:rPr>
          <w:spacing w:val="15"/>
        </w:rPr>
        <w:t xml:space="preserve"> </w:t>
      </w:r>
      <w:r>
        <w:t>кількості</w:t>
      </w:r>
      <w:r>
        <w:rPr>
          <w:spacing w:val="15"/>
        </w:rPr>
        <w:t xml:space="preserve"> </w:t>
      </w:r>
      <w:r>
        <w:t>енергії</w:t>
      </w:r>
      <w:r>
        <w:rPr>
          <w:spacing w:val="15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припиненні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пошуку шляхів втечі, з часом такі емоції замінюються депресією.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М. Селігман</w:t>
      </w:r>
      <w:r>
        <w:rPr>
          <w:spacing w:val="1"/>
        </w:rPr>
        <w:t xml:space="preserve"> </w:t>
      </w:r>
      <w:r>
        <w:t>відзначав</w:t>
      </w:r>
      <w:r>
        <w:rPr>
          <w:spacing w:val="1"/>
        </w:rPr>
        <w:t xml:space="preserve"> </w:t>
      </w:r>
      <w:r>
        <w:t>безпорадність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 негативних (або позитивних) ситуацій, що не піддаються контролю і</w:t>
      </w:r>
      <w:r>
        <w:rPr>
          <w:spacing w:val="1"/>
        </w:rPr>
        <w:t xml:space="preserve"> </w:t>
      </w:r>
      <w:r>
        <w:t>викликають певні дефіцити в когнітивній сфері (нездатність сприймати нові</w:t>
      </w:r>
      <w:r>
        <w:rPr>
          <w:spacing w:val="1"/>
        </w:rPr>
        <w:t xml:space="preserve"> </w:t>
      </w:r>
      <w:r>
        <w:t>можливості), емоційній (зневіра, депресія, знижена самоповага та тривожність),</w:t>
      </w:r>
      <w:r>
        <w:rPr>
          <w:spacing w:val="-67"/>
        </w:rPr>
        <w:t xml:space="preserve"> </w:t>
      </w:r>
      <w:r>
        <w:t>мотиваційній</w:t>
      </w:r>
      <w:r>
        <w:rPr>
          <w:spacing w:val="1"/>
        </w:rPr>
        <w:t xml:space="preserve"> </w:t>
      </w:r>
      <w:r>
        <w:t>(зниження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втручання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ситуацію)</w:t>
      </w:r>
      <w:r>
        <w:rPr>
          <w:spacing w:val="1"/>
        </w:rPr>
        <w:t xml:space="preserve"> </w:t>
      </w:r>
      <w:r>
        <w:t>сферах. Вченому вдалось виявити ще два фактори формування безпорадності,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внутрішнього/зовнішнього</w:t>
      </w:r>
      <w:r>
        <w:rPr>
          <w:spacing w:val="1"/>
        </w:rPr>
        <w:t xml:space="preserve"> </w:t>
      </w:r>
      <w:r>
        <w:t>локусу</w:t>
      </w:r>
      <w:r>
        <w:rPr>
          <w:spacing w:val="-67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звернув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локус</w:t>
      </w:r>
      <w:r>
        <w:rPr>
          <w:spacing w:val="1"/>
        </w:rPr>
        <w:t xml:space="preserve"> </w:t>
      </w:r>
      <w:r>
        <w:t>к</w:t>
      </w:r>
      <w:r>
        <w:t>онтроль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зниженню</w:t>
      </w:r>
      <w:r>
        <w:rPr>
          <w:spacing w:val="-3"/>
        </w:rPr>
        <w:t xml:space="preserve"> </w:t>
      </w:r>
      <w:r>
        <w:t>пошукової</w:t>
      </w:r>
      <w:r>
        <w:rPr>
          <w:spacing w:val="-1"/>
        </w:rPr>
        <w:t xml:space="preserve"> </w:t>
      </w:r>
      <w:r>
        <w:t>активності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научінню</w:t>
      </w:r>
      <w:r>
        <w:rPr>
          <w:spacing w:val="-3"/>
        </w:rPr>
        <w:t xml:space="preserve"> </w:t>
      </w:r>
      <w:r>
        <w:t>уникнення</w:t>
      </w:r>
      <w:r>
        <w:rPr>
          <w:spacing w:val="-2"/>
        </w:rPr>
        <w:t xml:space="preserve"> </w:t>
      </w:r>
      <w:r>
        <w:t>неприємної</w:t>
      </w:r>
      <w:r>
        <w:rPr>
          <w:spacing w:val="-1"/>
        </w:rPr>
        <w:t xml:space="preserve"> </w:t>
      </w:r>
      <w:r>
        <w:t>події</w:t>
      </w:r>
      <w:r>
        <w:rPr>
          <w:spacing w:val="-1"/>
        </w:rPr>
        <w:t xml:space="preserve"> </w:t>
      </w:r>
      <w:r>
        <w:t>[1].</w:t>
      </w:r>
    </w:p>
    <w:p w:rsidR="009C787B" w:rsidRDefault="00AE36E6">
      <w:pPr>
        <w:pStyle w:val="a3"/>
        <w:spacing w:before="1"/>
        <w:ind w:right="351" w:firstLine="427"/>
      </w:pPr>
      <w:r>
        <w:t>Ще одна теорія, яку розробляли Л. Абрамсон, Л. Еллой, Г. Металскі в межах</w:t>
      </w:r>
      <w:r>
        <w:rPr>
          <w:spacing w:val="-67"/>
        </w:rPr>
        <w:t xml:space="preserve"> </w:t>
      </w:r>
      <w:r>
        <w:t>когнітивної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Центральну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теорії</w:t>
      </w:r>
      <w:r>
        <w:rPr>
          <w:spacing w:val="71"/>
        </w:rPr>
        <w:t xml:space="preserve"> </w:t>
      </w:r>
      <w:r>
        <w:t>відігравала</w:t>
      </w:r>
      <w:r>
        <w:rPr>
          <w:spacing w:val="1"/>
        </w:rPr>
        <w:t xml:space="preserve"> </w:t>
      </w:r>
      <w:r>
        <w:t>безнадійність,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виникала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травмуючого</w:t>
      </w:r>
      <w:r>
        <w:rPr>
          <w:spacing w:val="1"/>
        </w:rPr>
        <w:t xml:space="preserve"> </w:t>
      </w:r>
      <w:r>
        <w:t>досвіду.</w:t>
      </w:r>
      <w:r>
        <w:rPr>
          <w:spacing w:val="1"/>
        </w:rPr>
        <w:t xml:space="preserve"> </w:t>
      </w:r>
      <w:r>
        <w:t>Даний феномен складається, на їх думку, з безпорадності (яка проявляється у</w:t>
      </w:r>
      <w:r>
        <w:rPr>
          <w:spacing w:val="1"/>
        </w:rPr>
        <w:t xml:space="preserve"> </w:t>
      </w:r>
      <w:r>
        <w:t>неможливості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наслідків,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позитивних,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негативних)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очікування</w:t>
      </w:r>
      <w:r>
        <w:rPr>
          <w:spacing w:val="-4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обов’язкових наслідків</w:t>
      </w:r>
      <w:r>
        <w:rPr>
          <w:spacing w:val="-2"/>
        </w:rPr>
        <w:t xml:space="preserve"> </w:t>
      </w:r>
      <w:r>
        <w:t>[1].</w:t>
      </w:r>
    </w:p>
    <w:p w:rsidR="009C787B" w:rsidRDefault="00AE36E6">
      <w:pPr>
        <w:pStyle w:val="a3"/>
        <w:spacing w:before="1"/>
        <w:ind w:right="349" w:firstLine="427"/>
      </w:pPr>
      <w:r>
        <w:t>Концеп</w:t>
      </w:r>
      <w:r>
        <w:t>ція диспозиційного оптимізму за</w:t>
      </w:r>
      <w:r>
        <w:rPr>
          <w:spacing w:val="1"/>
        </w:rPr>
        <w:t xml:space="preserve"> </w:t>
      </w:r>
      <w:r>
        <w:t>М. Шеєр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Ц. Карвер</w:t>
      </w:r>
      <w:r>
        <w:rPr>
          <w:spacing w:val="70"/>
        </w:rPr>
        <w:t xml:space="preserve"> </w:t>
      </w:r>
      <w:r>
        <w:t>базувалась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відчутті</w:t>
      </w:r>
      <w:r>
        <w:rPr>
          <w:spacing w:val="1"/>
        </w:rPr>
        <w:t xml:space="preserve"> </w:t>
      </w:r>
      <w:r>
        <w:t>впевненості-невпевненості,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проявлятись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пов’язується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узагальненими</w:t>
      </w:r>
      <w:r>
        <w:rPr>
          <w:spacing w:val="1"/>
        </w:rPr>
        <w:t xml:space="preserve"> </w:t>
      </w:r>
      <w:r>
        <w:t>позитивними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негативними</w:t>
      </w:r>
      <w:r>
        <w:rPr>
          <w:spacing w:val="1"/>
        </w:rPr>
        <w:t xml:space="preserve"> </w:t>
      </w:r>
      <w:r>
        <w:t>очікуваннями від різних сфер життя. Очікування від май</w:t>
      </w:r>
      <w:r>
        <w:t>бутнього лише гарних</w:t>
      </w:r>
      <w:r>
        <w:rPr>
          <w:spacing w:val="1"/>
        </w:rPr>
        <w:t xml:space="preserve"> </w:t>
      </w:r>
      <w:r>
        <w:t>подій і є диспозиційним оптимізмом. Диспозиція в наукових психологічних</w:t>
      </w:r>
      <w:r>
        <w:rPr>
          <w:spacing w:val="1"/>
        </w:rPr>
        <w:t xml:space="preserve"> </w:t>
      </w:r>
      <w:r>
        <w:t>дослідженнях постає як готовність/схильність до вчинку, схильність до дій, яка</w:t>
      </w:r>
      <w:r>
        <w:rPr>
          <w:spacing w:val="1"/>
        </w:rPr>
        <w:t xml:space="preserve"> </w:t>
      </w:r>
      <w:r>
        <w:t>не обумовлена причинами (В. Штерн), певний комплекс рис особистості, які</w:t>
      </w:r>
      <w:r>
        <w:rPr>
          <w:spacing w:val="1"/>
        </w:rPr>
        <w:t xml:space="preserve"> </w:t>
      </w:r>
      <w:r>
        <w:t>провокують схильність до певної реакції (Г. Олпорт), усвідомлена готовність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обумовлені</w:t>
      </w:r>
      <w:r>
        <w:rPr>
          <w:spacing w:val="1"/>
        </w:rPr>
        <w:t xml:space="preserve"> </w:t>
      </w:r>
      <w:r>
        <w:t>попереднім</w:t>
      </w:r>
      <w:r>
        <w:rPr>
          <w:spacing w:val="1"/>
        </w:rPr>
        <w:t xml:space="preserve"> </w:t>
      </w:r>
      <w:r>
        <w:t>досвідом.</w:t>
      </w:r>
    </w:p>
    <w:p w:rsidR="009C787B" w:rsidRDefault="00AE36E6">
      <w:pPr>
        <w:pStyle w:val="a3"/>
        <w:ind w:right="360" w:firstLine="427"/>
      </w:pPr>
      <w:r>
        <w:t>Основу</w:t>
      </w:r>
      <w:r>
        <w:rPr>
          <w:spacing w:val="1"/>
        </w:rPr>
        <w:t xml:space="preserve"> </w:t>
      </w:r>
      <w:r>
        <w:t>диспозиційного</w:t>
      </w:r>
      <w:r>
        <w:rPr>
          <w:spacing w:val="1"/>
        </w:rPr>
        <w:t xml:space="preserve"> </w:t>
      </w:r>
      <w:r>
        <w:t>оптимізму</w:t>
      </w:r>
      <w:r>
        <w:rPr>
          <w:spacing w:val="1"/>
        </w:rPr>
        <w:t xml:space="preserve"> </w:t>
      </w:r>
      <w:r>
        <w:t>склала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«очікуваної</w:t>
      </w:r>
      <w:r>
        <w:rPr>
          <w:spacing w:val="1"/>
        </w:rPr>
        <w:t xml:space="preserve"> </w:t>
      </w:r>
      <w:r>
        <w:t>цінності»</w:t>
      </w:r>
      <w:r>
        <w:rPr>
          <w:spacing w:val="1"/>
        </w:rPr>
        <w:t xml:space="preserve"> </w:t>
      </w:r>
      <w:r>
        <w:t>Джона Аткінсона,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яко</w:t>
      </w:r>
      <w:r>
        <w:t>ї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 певної цілі, яку спочатку потрібно ідентифікувати, а потім на неї</w:t>
      </w:r>
      <w:r>
        <w:rPr>
          <w:spacing w:val="1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орієнтуватися в</w:t>
      </w:r>
      <w:r>
        <w:rPr>
          <w:spacing w:val="-2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діяльності</w:t>
      </w:r>
      <w:r>
        <w:rPr>
          <w:spacing w:val="5"/>
        </w:rPr>
        <w:t xml:space="preserve"> </w:t>
      </w:r>
      <w:r>
        <w:t>[1].</w:t>
      </w:r>
    </w:p>
    <w:p w:rsidR="009C787B" w:rsidRDefault="00AE36E6">
      <w:pPr>
        <w:pStyle w:val="a3"/>
        <w:ind w:right="357" w:firstLine="427"/>
      </w:pPr>
      <w:r>
        <w:t>Науковці</w:t>
      </w:r>
      <w:r>
        <w:rPr>
          <w:spacing w:val="1"/>
        </w:rPr>
        <w:t xml:space="preserve"> </w:t>
      </w:r>
      <w:r>
        <w:t>подають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безпорадності:</w:t>
      </w:r>
      <w:r>
        <w:rPr>
          <w:spacing w:val="-67"/>
        </w:rPr>
        <w:t xml:space="preserve"> </w:t>
      </w:r>
      <w:r>
        <w:t>підвищення рівня к</w:t>
      </w:r>
      <w:r>
        <w:t>омпетентності; формування позитивного ставлення до себе і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оточення;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саморефлексії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дій;</w:t>
      </w:r>
      <w:r>
        <w:rPr>
          <w:spacing w:val="1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інтернального</w:t>
      </w:r>
      <w:r>
        <w:rPr>
          <w:spacing w:val="1"/>
        </w:rPr>
        <w:t xml:space="preserve"> </w:t>
      </w:r>
      <w:r>
        <w:t>локусу контролюю.</w:t>
      </w:r>
    </w:p>
    <w:p w:rsidR="009C787B" w:rsidRDefault="00AE36E6">
      <w:pPr>
        <w:pStyle w:val="a3"/>
        <w:tabs>
          <w:tab w:val="left" w:pos="2274"/>
          <w:tab w:val="left" w:pos="3860"/>
          <w:tab w:val="left" w:pos="5900"/>
          <w:tab w:val="left" w:pos="7399"/>
        </w:tabs>
        <w:spacing w:before="2"/>
        <w:ind w:right="351" w:firstLine="427"/>
      </w:pPr>
      <w:r>
        <w:t>Е. Євланова, В. Луньов, провівши історико-психологічний аналіз оновленої</w:t>
      </w:r>
      <w:r>
        <w:rPr>
          <w:spacing w:val="1"/>
        </w:rPr>
        <w:t xml:space="preserve"> </w:t>
      </w:r>
      <w:r>
        <w:t>теоретичної моделі каузальної атрибуції,</w:t>
      </w:r>
      <w:r>
        <w:rPr>
          <w:spacing w:val="1"/>
        </w:rPr>
        <w:t xml:space="preserve"> </w:t>
      </w:r>
      <w:r>
        <w:t>відзначили, що провідне місце в ній</w:t>
      </w:r>
      <w:r>
        <w:rPr>
          <w:spacing w:val="1"/>
        </w:rPr>
        <w:t xml:space="preserve"> </w:t>
      </w:r>
      <w:r>
        <w:t>посідають</w:t>
      </w:r>
      <w:r>
        <w:rPr>
          <w:spacing w:val="1"/>
        </w:rPr>
        <w:t xml:space="preserve"> </w:t>
      </w:r>
      <w:r>
        <w:t>атрибуції</w:t>
      </w:r>
      <w:r>
        <w:rPr>
          <w:spacing w:val="1"/>
        </w:rPr>
        <w:t xml:space="preserve"> </w:t>
      </w:r>
      <w:r>
        <w:t>причинності,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пояснюють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неконтрольованої</w:t>
      </w:r>
      <w:r>
        <w:rPr>
          <w:spacing w:val="1"/>
        </w:rPr>
        <w:t xml:space="preserve"> </w:t>
      </w:r>
      <w:r>
        <w:t>несприятливої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констатували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виміри</w:t>
      </w:r>
      <w:r>
        <w:tab/>
        <w:t>даного</w:t>
      </w:r>
      <w:r>
        <w:tab/>
        <w:t>феномену:</w:t>
      </w:r>
      <w:r>
        <w:tab/>
        <w:t>фокус</w:t>
      </w:r>
      <w:r>
        <w:tab/>
        <w:t>(внутр</w:t>
      </w:r>
      <w:r>
        <w:t>ішній-зовнішній),</w:t>
      </w:r>
      <w:r>
        <w:rPr>
          <w:spacing w:val="-68"/>
        </w:rPr>
        <w:t xml:space="preserve"> </w:t>
      </w:r>
      <w:r>
        <w:t>стабільність/нестабільність,</w:t>
      </w:r>
      <w:r>
        <w:rPr>
          <w:spacing w:val="-2"/>
        </w:rPr>
        <w:t xml:space="preserve"> </w:t>
      </w:r>
      <w:r>
        <w:t>загальність/конкретність</w:t>
      </w:r>
      <w:r>
        <w:rPr>
          <w:spacing w:val="-1"/>
        </w:rPr>
        <w:t xml:space="preserve"> </w:t>
      </w:r>
      <w:r>
        <w:t>[2].</w:t>
      </w:r>
    </w:p>
    <w:p w:rsidR="009C787B" w:rsidRDefault="00AE36E6">
      <w:pPr>
        <w:pStyle w:val="a3"/>
        <w:ind w:right="360" w:firstLine="427"/>
      </w:pPr>
      <w:r>
        <w:t>Проаналізувавши ряд теоретичних моделей ми прийшли до висновку, що</w:t>
      </w:r>
      <w:r>
        <w:rPr>
          <w:spacing w:val="1"/>
        </w:rPr>
        <w:t xml:space="preserve"> </w:t>
      </w:r>
      <w:r>
        <w:t>подолання стану особистісної безпорадності студентів у навчальній діяльності</w:t>
      </w:r>
      <w:r>
        <w:rPr>
          <w:spacing w:val="1"/>
        </w:rPr>
        <w:t xml:space="preserve"> </w:t>
      </w:r>
      <w:r>
        <w:t>можливо</w:t>
      </w:r>
      <w:r>
        <w:rPr>
          <w:spacing w:val="25"/>
        </w:rPr>
        <w:t xml:space="preserve"> </w:t>
      </w:r>
      <w:r>
        <w:t>застосовувати</w:t>
      </w:r>
      <w:r>
        <w:rPr>
          <w:spacing w:val="24"/>
        </w:rPr>
        <w:t xml:space="preserve"> </w:t>
      </w:r>
      <w:r>
        <w:t>різні</w:t>
      </w:r>
      <w:r>
        <w:rPr>
          <w:spacing w:val="25"/>
        </w:rPr>
        <w:t xml:space="preserve"> </w:t>
      </w:r>
      <w:r>
        <w:t>корекці</w:t>
      </w:r>
      <w:r>
        <w:t>йні</w:t>
      </w:r>
      <w:r>
        <w:rPr>
          <w:spacing w:val="25"/>
        </w:rPr>
        <w:t xml:space="preserve"> </w:t>
      </w:r>
      <w:r>
        <w:t>техніки,</w:t>
      </w:r>
      <w:r>
        <w:rPr>
          <w:spacing w:val="24"/>
        </w:rPr>
        <w:t xml:space="preserve"> </w:t>
      </w:r>
      <w:r>
        <w:t>які</w:t>
      </w:r>
      <w:r>
        <w:rPr>
          <w:spacing w:val="25"/>
        </w:rPr>
        <w:t xml:space="preserve"> </w:t>
      </w:r>
      <w:r>
        <w:t>забезпечать</w:t>
      </w:r>
      <w:r>
        <w:rPr>
          <w:spacing w:val="24"/>
        </w:rPr>
        <w:t xml:space="preserve"> </w:t>
      </w:r>
      <w:r>
        <w:t>необхідні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tabs>
          <w:tab w:val="left" w:pos="1559"/>
          <w:tab w:val="left" w:pos="1921"/>
          <w:tab w:val="left" w:pos="3993"/>
          <w:tab w:val="left" w:pos="5636"/>
          <w:tab w:val="left" w:pos="5935"/>
          <w:tab w:val="left" w:pos="7786"/>
          <w:tab w:val="left" w:pos="9375"/>
        </w:tabs>
        <w:spacing w:before="89" w:line="242" w:lineRule="auto"/>
        <w:ind w:right="363"/>
        <w:jc w:val="left"/>
      </w:pPr>
      <w:r>
        <w:t>зміни</w:t>
      </w:r>
      <w:r>
        <w:tab/>
        <w:t>у</w:t>
      </w:r>
      <w:r>
        <w:tab/>
        <w:t>поведінковому,</w:t>
      </w:r>
      <w:r>
        <w:tab/>
        <w:t>емоційному</w:t>
      </w:r>
      <w:r>
        <w:tab/>
        <w:t>і</w:t>
      </w:r>
      <w:r>
        <w:tab/>
        <w:t>когнітивному</w:t>
      </w:r>
      <w:r>
        <w:tab/>
        <w:t>компоненті</w:t>
      </w:r>
      <w:r>
        <w:tab/>
      </w:r>
      <w:r>
        <w:rPr>
          <w:spacing w:val="-1"/>
        </w:rPr>
        <w:t>психіки</w:t>
      </w:r>
      <w:r>
        <w:rPr>
          <w:spacing w:val="-67"/>
        </w:rPr>
        <w:t xml:space="preserve"> </w:t>
      </w:r>
      <w:r>
        <w:t>особистості.</w:t>
      </w:r>
    </w:p>
    <w:p w:rsidR="009C787B" w:rsidRDefault="00AE36E6">
      <w:pPr>
        <w:pStyle w:val="3"/>
        <w:spacing w:line="317" w:lineRule="exact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ind w:right="360" w:firstLine="427"/>
        <w:jc w:val="both"/>
        <w:rPr>
          <w:sz w:val="28"/>
        </w:rPr>
      </w:pPr>
      <w:r>
        <w:rPr>
          <w:sz w:val="28"/>
        </w:rPr>
        <w:t>Дучимінська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Т.І.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безпорадності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навчальній</w:t>
      </w:r>
      <w:r>
        <w:rPr>
          <w:spacing w:val="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4"/>
          <w:sz w:val="28"/>
        </w:rPr>
        <w:t xml:space="preserve"> </w:t>
      </w:r>
      <w:r>
        <w:rPr>
          <w:sz w:val="28"/>
        </w:rPr>
        <w:t>студентів:</w:t>
      </w:r>
      <w:r>
        <w:rPr>
          <w:spacing w:val="13"/>
          <w:sz w:val="28"/>
        </w:rPr>
        <w:t xml:space="preserve"> </w:t>
      </w:r>
      <w:r>
        <w:rPr>
          <w:sz w:val="28"/>
        </w:rPr>
        <w:t>дис...</w:t>
      </w:r>
      <w:r>
        <w:rPr>
          <w:spacing w:val="14"/>
          <w:sz w:val="28"/>
        </w:rPr>
        <w:t xml:space="preserve"> </w:t>
      </w:r>
      <w:r>
        <w:rPr>
          <w:sz w:val="28"/>
        </w:rPr>
        <w:t>канд.</w:t>
      </w:r>
      <w:r>
        <w:rPr>
          <w:spacing w:val="12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14"/>
          <w:sz w:val="28"/>
        </w:rPr>
        <w:t xml:space="preserve"> </w:t>
      </w:r>
      <w:r>
        <w:rPr>
          <w:sz w:val="28"/>
        </w:rPr>
        <w:t>наук:</w:t>
      </w:r>
    </w:p>
    <w:p w:rsidR="009C787B" w:rsidRDefault="00AE36E6">
      <w:pPr>
        <w:pStyle w:val="a5"/>
        <w:numPr>
          <w:ilvl w:val="2"/>
          <w:numId w:val="12"/>
        </w:numPr>
        <w:tabs>
          <w:tab w:val="left" w:pos="1792"/>
        </w:tabs>
        <w:spacing w:line="321" w:lineRule="exact"/>
        <w:ind w:hanging="1120"/>
        <w:jc w:val="both"/>
        <w:rPr>
          <w:sz w:val="28"/>
        </w:rPr>
      </w:pPr>
      <w:r>
        <w:rPr>
          <w:sz w:val="28"/>
        </w:rPr>
        <w:t>Східноєвропейський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нац.</w:t>
      </w:r>
      <w:r>
        <w:rPr>
          <w:spacing w:val="-2"/>
          <w:sz w:val="28"/>
        </w:rPr>
        <w:t xml:space="preserve"> </w:t>
      </w:r>
      <w:r>
        <w:rPr>
          <w:sz w:val="28"/>
        </w:rPr>
        <w:t>ун-т</w:t>
      </w:r>
      <w:r>
        <w:rPr>
          <w:spacing w:val="-4"/>
          <w:sz w:val="28"/>
        </w:rPr>
        <w:t xml:space="preserve"> </w:t>
      </w:r>
      <w:r>
        <w:rPr>
          <w:sz w:val="28"/>
        </w:rPr>
        <w:t>ім.</w:t>
      </w:r>
      <w:r>
        <w:rPr>
          <w:spacing w:val="-1"/>
          <w:sz w:val="28"/>
        </w:rPr>
        <w:t xml:space="preserve"> </w:t>
      </w:r>
      <w:r>
        <w:rPr>
          <w:sz w:val="28"/>
        </w:rPr>
        <w:t>Лесі Українки.</w:t>
      </w:r>
      <w:r>
        <w:rPr>
          <w:spacing w:val="67"/>
          <w:sz w:val="28"/>
        </w:rPr>
        <w:t xml:space="preserve"> </w:t>
      </w:r>
      <w:r>
        <w:rPr>
          <w:sz w:val="28"/>
        </w:rPr>
        <w:t>Луцьк.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206 с.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ind w:right="353" w:firstLine="427"/>
        <w:jc w:val="both"/>
        <w:rPr>
          <w:sz w:val="28"/>
        </w:rPr>
      </w:pPr>
      <w:r>
        <w:rPr>
          <w:sz w:val="28"/>
        </w:rPr>
        <w:t>Євланова Е.М., Луньов В.Є. (2021). Атрибутивно-стильова детермінація</w:t>
      </w:r>
      <w:r>
        <w:rPr>
          <w:spacing w:val="1"/>
          <w:sz w:val="28"/>
        </w:rPr>
        <w:t xml:space="preserve"> </w:t>
      </w:r>
      <w:r>
        <w:rPr>
          <w:sz w:val="28"/>
        </w:rPr>
        <w:t>життєстійкості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особистості.</w:t>
      </w:r>
      <w:r>
        <w:rPr>
          <w:spacing w:val="1"/>
          <w:sz w:val="28"/>
        </w:rPr>
        <w:t xml:space="preserve"> </w:t>
      </w:r>
      <w:r>
        <w:rPr>
          <w:sz w:val="28"/>
        </w:rPr>
        <w:t>American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Fundamental,</w:t>
      </w:r>
      <w:r>
        <w:rPr>
          <w:spacing w:val="1"/>
          <w:sz w:val="28"/>
        </w:rPr>
        <w:t xml:space="preserve"> </w:t>
      </w:r>
      <w:r>
        <w:rPr>
          <w:sz w:val="28"/>
        </w:rPr>
        <w:t>Applied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Experimental Research,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(3), с.4-13.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spacing w:before="1"/>
        <w:ind w:right="346" w:firstLine="427"/>
        <w:jc w:val="both"/>
        <w:rPr>
          <w:sz w:val="28"/>
        </w:rPr>
      </w:pPr>
      <w:r>
        <w:rPr>
          <w:sz w:val="28"/>
        </w:rPr>
        <w:t>Малімон Л. Я. Психологічний аналіз взаємозв’язку атрибутивного стилю</w:t>
      </w:r>
      <w:r>
        <w:rPr>
          <w:spacing w:val="1"/>
          <w:sz w:val="28"/>
        </w:rPr>
        <w:t xml:space="preserve"> </w:t>
      </w:r>
      <w:r>
        <w:rPr>
          <w:sz w:val="28"/>
        </w:rPr>
        <w:t>та рівня інтернальності студентів із мотивацією їх навчальної діяльності. Л.</w:t>
      </w:r>
      <w:r>
        <w:rPr>
          <w:spacing w:val="1"/>
          <w:sz w:val="28"/>
        </w:rPr>
        <w:t xml:space="preserve"> </w:t>
      </w:r>
      <w:r>
        <w:rPr>
          <w:sz w:val="28"/>
        </w:rPr>
        <w:t>Малімон, Т. Дучимінська. Педагогіка і психологія професійної освіти. Науково-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69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6.</w:t>
      </w:r>
      <w:r>
        <w:rPr>
          <w:spacing w:val="68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127−137.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ind w:right="351" w:firstLine="427"/>
        <w:jc w:val="both"/>
        <w:rPr>
          <w:sz w:val="28"/>
        </w:rPr>
      </w:pPr>
      <w:r>
        <w:rPr>
          <w:sz w:val="28"/>
        </w:rPr>
        <w:t>Хазратова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соціально-психологічного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1"/>
          <w:sz w:val="28"/>
        </w:rPr>
        <w:t xml:space="preserve"> </w:t>
      </w:r>
      <w:r>
        <w:rPr>
          <w:sz w:val="28"/>
        </w:rPr>
        <w:t>ВНЗ:</w:t>
      </w:r>
      <w:r>
        <w:rPr>
          <w:spacing w:val="1"/>
          <w:sz w:val="28"/>
        </w:rPr>
        <w:t xml:space="preserve"> </w:t>
      </w:r>
      <w:r>
        <w:rPr>
          <w:sz w:val="28"/>
        </w:rPr>
        <w:t>типи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студентами.</w:t>
      </w:r>
      <w:r>
        <w:rPr>
          <w:spacing w:val="20"/>
          <w:sz w:val="28"/>
        </w:rPr>
        <w:t xml:space="preserve"> </w:t>
      </w:r>
      <w:r>
        <w:rPr>
          <w:sz w:val="28"/>
        </w:rPr>
        <w:t>Н.</w:t>
      </w:r>
      <w:r>
        <w:rPr>
          <w:spacing w:val="23"/>
          <w:sz w:val="28"/>
        </w:rPr>
        <w:t xml:space="preserve"> </w:t>
      </w:r>
      <w:r>
        <w:rPr>
          <w:sz w:val="28"/>
        </w:rPr>
        <w:t>В.</w:t>
      </w:r>
      <w:r>
        <w:rPr>
          <w:spacing w:val="20"/>
          <w:sz w:val="28"/>
        </w:rPr>
        <w:t xml:space="preserve"> </w:t>
      </w:r>
      <w:r>
        <w:rPr>
          <w:sz w:val="28"/>
        </w:rPr>
        <w:t>Хазратова.</w:t>
      </w:r>
      <w:r>
        <w:rPr>
          <w:spacing w:val="23"/>
          <w:sz w:val="28"/>
        </w:rPr>
        <w:t xml:space="preserve"> </w:t>
      </w:r>
      <w:r>
        <w:rPr>
          <w:sz w:val="28"/>
        </w:rPr>
        <w:t>Практична</w:t>
      </w:r>
      <w:r>
        <w:rPr>
          <w:spacing w:val="23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23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23"/>
          <w:sz w:val="28"/>
        </w:rPr>
        <w:t xml:space="preserve"> </w:t>
      </w:r>
      <w:r>
        <w:rPr>
          <w:sz w:val="28"/>
        </w:rPr>
        <w:t>2000,</w:t>
      </w:r>
    </w:p>
    <w:p w:rsidR="009C787B" w:rsidRDefault="00AE36E6">
      <w:pPr>
        <w:pStyle w:val="a3"/>
        <w:spacing w:line="322" w:lineRule="exact"/>
      </w:pPr>
      <w:r>
        <w:t>№ 2,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5-8.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ind w:right="354" w:firstLine="427"/>
        <w:jc w:val="both"/>
        <w:rPr>
          <w:sz w:val="28"/>
        </w:rPr>
      </w:pPr>
      <w:r>
        <w:rPr>
          <w:sz w:val="28"/>
        </w:rPr>
        <w:t>Психічне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7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1"/>
          <w:sz w:val="28"/>
        </w:rPr>
        <w:t xml:space="preserve"> </w:t>
      </w:r>
      <w:r>
        <w:rPr>
          <w:sz w:val="28"/>
        </w:rPr>
        <w:t>С.Д.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Я.В.</w:t>
      </w:r>
      <w:r>
        <w:rPr>
          <w:spacing w:val="1"/>
          <w:sz w:val="28"/>
        </w:rPr>
        <w:t xml:space="preserve"> </w:t>
      </w:r>
      <w:r>
        <w:rPr>
          <w:sz w:val="28"/>
        </w:rPr>
        <w:t>Руденко,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1"/>
          <w:sz w:val="28"/>
        </w:rPr>
        <w:t xml:space="preserve"> </w:t>
      </w:r>
      <w:r>
        <w:rPr>
          <w:sz w:val="28"/>
        </w:rPr>
        <w:t>Кушнєрьова,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Невмержицький.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-3"/>
          <w:sz w:val="28"/>
        </w:rPr>
        <w:t xml:space="preserve"> </w:t>
      </w:r>
      <w:r>
        <w:rPr>
          <w:sz w:val="28"/>
        </w:rPr>
        <w:t>«Видавництво Людмила».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438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3"/>
        </w:numPr>
        <w:tabs>
          <w:tab w:val="left" w:pos="1382"/>
        </w:tabs>
        <w:spacing w:before="1"/>
        <w:ind w:right="358" w:firstLine="427"/>
        <w:jc w:val="both"/>
        <w:rPr>
          <w:sz w:val="28"/>
        </w:rPr>
      </w:pPr>
      <w:r>
        <w:rPr>
          <w:sz w:val="28"/>
        </w:rPr>
        <w:t>Попович І. С. Психологія соціальних очікувань особистості: методологія,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-4"/>
          <w:sz w:val="28"/>
        </w:rPr>
        <w:t xml:space="preserve"> </w:t>
      </w:r>
      <w:r>
        <w:rPr>
          <w:sz w:val="28"/>
        </w:rPr>
        <w:t>і практика:</w:t>
      </w:r>
      <w:r>
        <w:rPr>
          <w:spacing w:val="-2"/>
          <w:sz w:val="28"/>
        </w:rPr>
        <w:t xml:space="preserve"> </w:t>
      </w:r>
      <w:r>
        <w:rPr>
          <w:sz w:val="28"/>
        </w:rPr>
        <w:t>навч.-метод.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3"/>
          <w:sz w:val="28"/>
        </w:rPr>
        <w:t xml:space="preserve"> </w:t>
      </w:r>
      <w:r>
        <w:rPr>
          <w:sz w:val="28"/>
        </w:rPr>
        <w:t>Херсон: ОЛДІ-ПЛЮС,</w:t>
      </w:r>
      <w:r>
        <w:rPr>
          <w:spacing w:val="-4"/>
          <w:sz w:val="28"/>
        </w:rPr>
        <w:t xml:space="preserve"> </w:t>
      </w:r>
      <w:r>
        <w:rPr>
          <w:sz w:val="28"/>
        </w:rPr>
        <w:t>2019,</w:t>
      </w:r>
      <w:r>
        <w:rPr>
          <w:spacing w:val="-4"/>
          <w:sz w:val="28"/>
        </w:rPr>
        <w:t xml:space="preserve"> </w:t>
      </w:r>
      <w:r>
        <w:rPr>
          <w:sz w:val="28"/>
        </w:rPr>
        <w:t>134 с.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872" w:firstLine="660"/>
      </w:pPr>
      <w:bookmarkStart w:id="49" w:name="_bookmark48"/>
      <w:bookmarkEnd w:id="49"/>
      <w:r>
        <w:t>ТЕОРЕТИЧНИЙ АНАЛІЗ РОЛІ «Я»-КОНЦЕПЦІЇ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ПРОФЕСIЙНОМУ</w:t>
      </w:r>
      <w:r>
        <w:rPr>
          <w:spacing w:val="-3"/>
        </w:rPr>
        <w:t xml:space="preserve"> </w:t>
      </w:r>
      <w:r>
        <w:t>СТАНОВЛЕННІ</w:t>
      </w:r>
    </w:p>
    <w:p w:rsidR="009C787B" w:rsidRDefault="00AE36E6">
      <w:pPr>
        <w:ind w:left="2811"/>
        <w:rPr>
          <w:b/>
          <w:sz w:val="36"/>
        </w:rPr>
      </w:pPr>
      <w:r>
        <w:rPr>
          <w:b/>
          <w:sz w:val="36"/>
        </w:rPr>
        <w:t>ПРАКТИЧНОГО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ПСИХОЛОГА</w:t>
      </w:r>
    </w:p>
    <w:p w:rsidR="009C787B" w:rsidRDefault="009C787B">
      <w:pPr>
        <w:pStyle w:val="a3"/>
        <w:ind w:left="0"/>
        <w:jc w:val="left"/>
        <w:rPr>
          <w:b/>
          <w:sz w:val="39"/>
        </w:rPr>
      </w:pPr>
    </w:p>
    <w:p w:rsidR="009C787B" w:rsidRDefault="00AE36E6">
      <w:pPr>
        <w:pStyle w:val="2"/>
        <w:ind w:right="350"/>
      </w:pPr>
      <w:r>
        <w:t>Фесун</w:t>
      </w:r>
      <w:r>
        <w:rPr>
          <w:spacing w:val="-5"/>
        </w:rPr>
        <w:t xml:space="preserve"> </w:t>
      </w:r>
      <w:r>
        <w:t>Галина</w:t>
      </w:r>
      <w:r>
        <w:rPr>
          <w:spacing w:val="-6"/>
        </w:rPr>
        <w:t xml:space="preserve"> </w:t>
      </w:r>
      <w:r>
        <w:t>Стефанівна,</w:t>
      </w:r>
    </w:p>
    <w:p w:rsidR="009C787B" w:rsidRDefault="00AE36E6">
      <w:pPr>
        <w:pStyle w:val="a3"/>
        <w:spacing w:before="3"/>
        <w:ind w:left="5488" w:right="350" w:firstLine="1841"/>
        <w:jc w:val="right"/>
      </w:pPr>
      <w:r>
        <w:t>канд. політ. наук, доцент</w:t>
      </w:r>
      <w:r>
        <w:rPr>
          <w:spacing w:val="-67"/>
        </w:rPr>
        <w:t xml:space="preserve"> </w:t>
      </w:r>
      <w:r>
        <w:t>Чернівецький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</w:p>
    <w:p w:rsidR="009C787B" w:rsidRDefault="00AE36E6">
      <w:pPr>
        <w:pStyle w:val="a3"/>
        <w:spacing w:line="321" w:lineRule="exact"/>
        <w:ind w:right="352"/>
        <w:jc w:val="right"/>
      </w:pPr>
      <w:r>
        <w:t>імені</w:t>
      </w:r>
      <w:r>
        <w:rPr>
          <w:spacing w:val="-4"/>
        </w:rPr>
        <w:t xml:space="preserve"> </w:t>
      </w:r>
      <w:r>
        <w:t>Юрія</w:t>
      </w:r>
      <w:r>
        <w:rPr>
          <w:spacing w:val="-5"/>
        </w:rPr>
        <w:t xml:space="preserve"> </w:t>
      </w:r>
      <w:r>
        <w:t>Федьковича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2"/>
        <w:ind w:right="352"/>
      </w:pPr>
      <w:r>
        <w:t>Канівець</w:t>
      </w:r>
      <w:r>
        <w:rPr>
          <w:spacing w:val="-9"/>
        </w:rPr>
        <w:t xml:space="preserve"> </w:t>
      </w:r>
      <w:r>
        <w:t>Тетяна</w:t>
      </w:r>
      <w:r>
        <w:rPr>
          <w:spacing w:val="-6"/>
        </w:rPr>
        <w:t xml:space="preserve"> </w:t>
      </w:r>
      <w:r>
        <w:t>Миколаївна,</w:t>
      </w:r>
    </w:p>
    <w:p w:rsidR="009C787B" w:rsidRDefault="00AE36E6">
      <w:pPr>
        <w:pStyle w:val="a3"/>
        <w:spacing w:before="3"/>
        <w:ind w:left="5488" w:right="351" w:firstLine="1908"/>
        <w:jc w:val="right"/>
      </w:pPr>
      <w:r>
        <w:t>канд. псих. наук, доцент</w:t>
      </w:r>
      <w:r>
        <w:rPr>
          <w:spacing w:val="-67"/>
        </w:rPr>
        <w:t xml:space="preserve"> </w:t>
      </w:r>
      <w:r>
        <w:t>Чернівецький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</w:p>
    <w:p w:rsidR="009C787B" w:rsidRDefault="00AE36E6">
      <w:pPr>
        <w:pStyle w:val="a3"/>
        <w:spacing w:line="321" w:lineRule="exact"/>
        <w:ind w:right="352"/>
        <w:jc w:val="right"/>
      </w:pPr>
      <w:r>
        <w:t>імені</w:t>
      </w:r>
      <w:r>
        <w:rPr>
          <w:spacing w:val="-4"/>
        </w:rPr>
        <w:t xml:space="preserve"> </w:t>
      </w:r>
      <w:r>
        <w:t>Юрія</w:t>
      </w:r>
      <w:r>
        <w:rPr>
          <w:spacing w:val="-5"/>
        </w:rPr>
        <w:t xml:space="preserve"> </w:t>
      </w:r>
      <w:r>
        <w:t>Федьковича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right="355" w:firstLine="425"/>
      </w:pPr>
      <w:r>
        <w:t>Умови сьогодення й особливості суспільного життя ставлять високі 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1"/>
        </w:rPr>
        <w:t xml:space="preserve"> </w:t>
      </w:r>
      <w:r>
        <w:t>професіоналізму,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психолога-практика, а тому й до рівня професійної та особистісної підготовки у</w:t>
      </w:r>
      <w:r>
        <w:rPr>
          <w:spacing w:val="-67"/>
        </w:rPr>
        <w:t xml:space="preserve"> </w:t>
      </w:r>
      <w:r>
        <w:t>системі вищої школи</w:t>
      </w:r>
      <w:r>
        <w:rPr>
          <w:spacing w:val="-1"/>
        </w:rPr>
        <w:t xml:space="preserve"> </w:t>
      </w:r>
      <w:r>
        <w:t>майбутнього</w:t>
      </w:r>
      <w:r>
        <w:rPr>
          <w:spacing w:val="-2"/>
        </w:rPr>
        <w:t xml:space="preserve"> </w:t>
      </w:r>
      <w:r>
        <w:t>фахівця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галузі</w:t>
      </w:r>
      <w:r>
        <w:rPr>
          <w:spacing w:val="69"/>
        </w:rPr>
        <w:t xml:space="preserve"> </w:t>
      </w:r>
      <w:r>
        <w:t>психології.</w:t>
      </w:r>
    </w:p>
    <w:p w:rsidR="009C787B" w:rsidRDefault="00AE36E6">
      <w:pPr>
        <w:pStyle w:val="a3"/>
        <w:spacing w:before="1"/>
        <w:ind w:right="351" w:firstLine="425"/>
      </w:pPr>
      <w:r>
        <w:t>Термін</w:t>
      </w:r>
      <w:r>
        <w:rPr>
          <w:spacing w:val="71"/>
        </w:rPr>
        <w:t xml:space="preserve"> </w:t>
      </w:r>
      <w:r>
        <w:t>«професійне</w:t>
      </w:r>
      <w:r>
        <w:rPr>
          <w:spacing w:val="71"/>
        </w:rPr>
        <w:t xml:space="preserve"> </w:t>
      </w:r>
      <w:r>
        <w:t>становлення</w:t>
      </w:r>
      <w:r>
        <w:rPr>
          <w:spacing w:val="71"/>
        </w:rPr>
        <w:t xml:space="preserve"> </w:t>
      </w:r>
      <w:r>
        <w:t>особистості»   (Ж. Вірна,   А. Левенець,</w:t>
      </w:r>
      <w:r>
        <w:rPr>
          <w:spacing w:val="-67"/>
        </w:rPr>
        <w:t xml:space="preserve"> </w:t>
      </w:r>
      <w:r>
        <w:t>В. Панок) досить широко використовується у психології [1; 2; 4]. Вивчення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професійне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представлене двояким чином: за схемою процесу (як тимчасова послідовність</w:t>
      </w:r>
      <w:r>
        <w:rPr>
          <w:spacing w:val="1"/>
        </w:rPr>
        <w:t xml:space="preserve"> </w:t>
      </w:r>
      <w:r>
        <w:t>ступенів, періодів, стадій) і за структурою діяльності (як сукупність її способів і</w:t>
      </w:r>
      <w:r>
        <w:rPr>
          <w:spacing w:val="-67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тимчасову,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цільову</w:t>
      </w:r>
      <w:r>
        <w:rPr>
          <w:spacing w:val="1"/>
        </w:rPr>
        <w:t xml:space="preserve"> </w:t>
      </w:r>
      <w:r>
        <w:t>детер</w:t>
      </w:r>
      <w:r>
        <w:t>мінацію).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професійний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зводиться лише до процесуальних, чи діяльнісних характеристик, а є їхньою</w:t>
      </w:r>
      <w:r>
        <w:rPr>
          <w:spacing w:val="1"/>
        </w:rPr>
        <w:t xml:space="preserve"> </w:t>
      </w:r>
      <w:r>
        <w:t>сукупністю,</w:t>
      </w:r>
      <w:r>
        <w:rPr>
          <w:spacing w:val="-2"/>
        </w:rPr>
        <w:t xml:space="preserve"> </w:t>
      </w:r>
      <w:r>
        <w:t>пов’язана</w:t>
      </w:r>
      <w:r>
        <w:rPr>
          <w:spacing w:val="-1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особистістю</w:t>
      </w:r>
      <w:r>
        <w:rPr>
          <w:spacing w:val="-2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[4].</w:t>
      </w:r>
    </w:p>
    <w:p w:rsidR="009C787B" w:rsidRDefault="00AE36E6">
      <w:pPr>
        <w:pStyle w:val="a3"/>
        <w:spacing w:line="321" w:lineRule="exact"/>
        <w:ind w:left="1098"/>
      </w:pPr>
      <w:r>
        <w:t>Професійне</w:t>
      </w:r>
      <w:r>
        <w:rPr>
          <w:spacing w:val="89"/>
        </w:rPr>
        <w:t xml:space="preserve"> </w:t>
      </w:r>
      <w:r>
        <w:t xml:space="preserve">становлення  </w:t>
      </w:r>
      <w:r>
        <w:rPr>
          <w:spacing w:val="16"/>
        </w:rPr>
        <w:t xml:space="preserve"> </w:t>
      </w:r>
      <w:r>
        <w:t xml:space="preserve">психолога  </w:t>
      </w:r>
      <w:r>
        <w:rPr>
          <w:spacing w:val="22"/>
        </w:rPr>
        <w:t xml:space="preserve"> </w:t>
      </w:r>
      <w:r>
        <w:t xml:space="preserve">–  </w:t>
      </w:r>
      <w:r>
        <w:rPr>
          <w:spacing w:val="20"/>
        </w:rPr>
        <w:t xml:space="preserve"> </w:t>
      </w:r>
      <w:r>
        <w:t xml:space="preserve">складний,  </w:t>
      </w:r>
      <w:r>
        <w:rPr>
          <w:spacing w:val="18"/>
        </w:rPr>
        <w:t xml:space="preserve"> </w:t>
      </w:r>
      <w:r>
        <w:t xml:space="preserve">неперервний  </w:t>
      </w:r>
      <w:r>
        <w:rPr>
          <w:spacing w:val="19"/>
        </w:rPr>
        <w:t xml:space="preserve"> </w:t>
      </w:r>
      <w:r>
        <w:t>процес</w:t>
      </w:r>
    </w:p>
    <w:p w:rsidR="009C787B" w:rsidRDefault="00AE36E6">
      <w:pPr>
        <w:pStyle w:val="a3"/>
        <w:ind w:right="357"/>
      </w:pPr>
      <w:r>
        <w:t>«проектування» особистості. Наставляючи людей самостійно вирішувати свої</w:t>
      </w:r>
      <w:r>
        <w:rPr>
          <w:spacing w:val="1"/>
        </w:rPr>
        <w:t xml:space="preserve"> </w:t>
      </w:r>
      <w:r>
        <w:t>проблеми, психолог піднімає тим самим суспільну свідомість на новий рівень,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зростання конкре</w:t>
      </w:r>
      <w:r>
        <w:t>тної особистості. Виконати цю місію може тільки особистісно</w:t>
      </w:r>
      <w:r>
        <w:rPr>
          <w:spacing w:val="1"/>
        </w:rPr>
        <w:t xml:space="preserve"> </w:t>
      </w:r>
      <w:r>
        <w:t>зріла</w:t>
      </w:r>
      <w:r>
        <w:rPr>
          <w:spacing w:val="44"/>
        </w:rPr>
        <w:t xml:space="preserve"> </w:t>
      </w:r>
      <w:r>
        <w:t>людина,</w:t>
      </w:r>
      <w:r>
        <w:rPr>
          <w:spacing w:val="43"/>
        </w:rPr>
        <w:t xml:space="preserve"> </w:t>
      </w:r>
      <w:r>
        <w:t>внутрішньо</w:t>
      </w:r>
      <w:r>
        <w:rPr>
          <w:spacing w:val="45"/>
        </w:rPr>
        <w:t xml:space="preserve"> </w:t>
      </w:r>
      <w:r>
        <w:t>та</w:t>
      </w:r>
      <w:r>
        <w:rPr>
          <w:spacing w:val="44"/>
        </w:rPr>
        <w:t xml:space="preserve"> </w:t>
      </w:r>
      <w:r>
        <w:t>професійно</w:t>
      </w:r>
      <w:r>
        <w:rPr>
          <w:spacing w:val="45"/>
        </w:rPr>
        <w:t xml:space="preserve"> </w:t>
      </w:r>
      <w:r>
        <w:t>підготовлена</w:t>
      </w:r>
      <w:r>
        <w:rPr>
          <w:spacing w:val="44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вирішення</w:t>
      </w:r>
      <w:r>
        <w:rPr>
          <w:spacing w:val="44"/>
        </w:rPr>
        <w:t xml:space="preserve"> </w:t>
      </w:r>
      <w:r>
        <w:t>завдань,</w:t>
      </w:r>
      <w:r>
        <w:rPr>
          <w:spacing w:val="-67"/>
        </w:rPr>
        <w:t xml:space="preserve"> </w:t>
      </w:r>
      <w:r>
        <w:t>які стоять перед нею. Особистісна зрілість проявляється у вмінні поєднувати,</w:t>
      </w:r>
      <w:r>
        <w:rPr>
          <w:spacing w:val="1"/>
        </w:rPr>
        <w:t xml:space="preserve"> </w:t>
      </w:r>
      <w:r>
        <w:t>співвідносити свої індивідуальні особливості,</w:t>
      </w:r>
      <w:r>
        <w:t xml:space="preserve"> статусні та вікові можливості,</w:t>
      </w:r>
      <w:r>
        <w:rPr>
          <w:spacing w:val="1"/>
        </w:rPr>
        <w:t xml:space="preserve"> </w:t>
      </w:r>
      <w:r>
        <w:t>власні</w:t>
      </w:r>
      <w:r>
        <w:rPr>
          <w:spacing w:val="-3"/>
        </w:rPr>
        <w:t xml:space="preserve"> </w:t>
      </w:r>
      <w:r>
        <w:t>принципи з</w:t>
      </w:r>
      <w:r>
        <w:rPr>
          <w:spacing w:val="-1"/>
        </w:rPr>
        <w:t xml:space="preserve"> </w:t>
      </w:r>
      <w:r>
        <w:t>вимогами</w:t>
      </w:r>
      <w:r>
        <w:rPr>
          <w:spacing w:val="-4"/>
        </w:rPr>
        <w:t xml:space="preserve"> </w:t>
      </w:r>
      <w:r>
        <w:t>суспільства</w:t>
      </w:r>
      <w:r>
        <w:rPr>
          <w:spacing w:val="-1"/>
        </w:rPr>
        <w:t xml:space="preserve"> </w:t>
      </w:r>
      <w:r>
        <w:t>та оточуючих.</w:t>
      </w:r>
    </w:p>
    <w:p w:rsidR="009C787B" w:rsidRDefault="00AE36E6">
      <w:pPr>
        <w:pStyle w:val="a3"/>
        <w:spacing w:before="2"/>
        <w:ind w:right="358" w:firstLine="425"/>
      </w:pPr>
      <w:r>
        <w:t>Досліджуючи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науковці</w:t>
      </w:r>
      <w:r>
        <w:rPr>
          <w:spacing w:val="1"/>
        </w:rPr>
        <w:t xml:space="preserve"> </w:t>
      </w:r>
      <w:r>
        <w:t>зазначають, що його «Я»-концепція може мати вирішальну роль у підвищенні</w:t>
      </w:r>
      <w:r>
        <w:rPr>
          <w:spacing w:val="1"/>
        </w:rPr>
        <w:t xml:space="preserve"> </w:t>
      </w:r>
      <w:r>
        <w:t>його фахового рівня, тому підвищенню «професійної кваліфікації» практичних</w:t>
      </w:r>
      <w:r>
        <w:rPr>
          <w:spacing w:val="1"/>
        </w:rPr>
        <w:t xml:space="preserve"> </w:t>
      </w:r>
      <w:r>
        <w:t>психологів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передувати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особистісному</w:t>
      </w:r>
      <w:r>
        <w:rPr>
          <w:spacing w:val="1"/>
        </w:rPr>
        <w:t xml:space="preserve"> </w:t>
      </w:r>
      <w:r>
        <w:t>рівні</w:t>
      </w:r>
      <w:r>
        <w:rPr>
          <w:spacing w:val="71"/>
        </w:rPr>
        <w:t xml:space="preserve"> </w:t>
      </w:r>
      <w:r>
        <w:t>стосовно</w:t>
      </w:r>
      <w:r>
        <w:rPr>
          <w:spacing w:val="-67"/>
        </w:rPr>
        <w:t xml:space="preserve"> </w:t>
      </w:r>
      <w:r>
        <w:t>корекції власної</w:t>
      </w:r>
      <w:r>
        <w:rPr>
          <w:spacing w:val="1"/>
        </w:rPr>
        <w:t xml:space="preserve"> </w:t>
      </w:r>
      <w:r>
        <w:t>«Я»-концепції»</w:t>
      </w:r>
      <w:r>
        <w:rPr>
          <w:spacing w:val="1"/>
        </w:rPr>
        <w:t xml:space="preserve"> </w:t>
      </w:r>
      <w:r>
        <w:t>(за Ж.</w:t>
      </w:r>
      <w:r>
        <w:rPr>
          <w:spacing w:val="-3"/>
        </w:rPr>
        <w:t xml:space="preserve"> </w:t>
      </w:r>
      <w:r>
        <w:t>Вірною) [1].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4" w:firstLine="425"/>
      </w:pP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Н. Шевченко,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професійно</w:t>
      </w:r>
      <w:r>
        <w:t>го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вирішене лише за допомогою реалізації «особистісно орієнтованої педагогіки</w:t>
      </w:r>
      <w:r>
        <w:rPr>
          <w:spacing w:val="1"/>
        </w:rPr>
        <w:t xml:space="preserve"> </w:t>
      </w:r>
      <w:r>
        <w:t>навчального процесу» (за О. Сорокіною) [6]. На психолога покладено особливу</w:t>
      </w:r>
      <w:r>
        <w:rPr>
          <w:spacing w:val="1"/>
        </w:rPr>
        <w:t xml:space="preserve"> </w:t>
      </w:r>
      <w:r>
        <w:t>місію, виконати яку він зможе за умов формування особливих особистісних</w:t>
      </w:r>
      <w:r>
        <w:rPr>
          <w:spacing w:val="1"/>
        </w:rPr>
        <w:t xml:space="preserve"> </w:t>
      </w:r>
      <w:r>
        <w:t>якостей</w:t>
      </w:r>
      <w:r>
        <w:rPr>
          <w:spacing w:val="-4"/>
        </w:rPr>
        <w:t xml:space="preserve"> </w:t>
      </w:r>
      <w:r>
        <w:t>і,</w:t>
      </w:r>
      <w:r>
        <w:rPr>
          <w:spacing w:val="-1"/>
        </w:rPr>
        <w:t xml:space="preserve"> </w:t>
      </w:r>
      <w:r>
        <w:t>зокрема,</w:t>
      </w:r>
      <w:r>
        <w:rPr>
          <w:spacing w:val="-1"/>
        </w:rPr>
        <w:t xml:space="preserve"> </w:t>
      </w:r>
      <w:r>
        <w:t>позитивної</w:t>
      </w:r>
      <w:r>
        <w:rPr>
          <w:spacing w:val="-3"/>
        </w:rPr>
        <w:t xml:space="preserve"> </w:t>
      </w:r>
      <w:r>
        <w:t>«Я»-концепції</w:t>
      </w:r>
      <w:r>
        <w:rPr>
          <w:spacing w:val="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Панок) [4].</w:t>
      </w:r>
    </w:p>
    <w:p w:rsidR="009C787B" w:rsidRDefault="00AE36E6">
      <w:pPr>
        <w:pStyle w:val="a3"/>
        <w:spacing w:before="1"/>
        <w:ind w:right="360" w:firstLine="425"/>
      </w:pPr>
      <w:r>
        <w:t>Одне із важливих положень теорії особистості полягає у тому, що люди</w:t>
      </w:r>
      <w:r>
        <w:rPr>
          <w:spacing w:val="1"/>
        </w:rPr>
        <w:t xml:space="preserve"> </w:t>
      </w:r>
      <w:r>
        <w:t>ведуть себе відповідно до своїх переконань. З цього можна зробити 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переконання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властивостей,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вирішальним</w:t>
      </w:r>
      <w:r>
        <w:rPr>
          <w:spacing w:val="-1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ефективності його діяльності.</w:t>
      </w:r>
    </w:p>
    <w:p w:rsidR="009C787B" w:rsidRDefault="00AE36E6">
      <w:pPr>
        <w:pStyle w:val="a3"/>
        <w:spacing w:before="1"/>
        <w:ind w:right="348" w:firstLine="425"/>
      </w:pPr>
      <w:r>
        <w:t>Аналіз літератури розв’язання проблеми підготовки практичного психолога</w:t>
      </w:r>
      <w:r>
        <w:rPr>
          <w:spacing w:val="1"/>
        </w:rPr>
        <w:t xml:space="preserve"> </w:t>
      </w:r>
      <w:r>
        <w:t>зумовили визначення основних вимог до змісту освіти практичних психологів;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понять «психологічна</w:t>
      </w:r>
      <w:r>
        <w:rPr>
          <w:spacing w:val="1"/>
        </w:rPr>
        <w:t xml:space="preserve"> </w:t>
      </w:r>
      <w:r>
        <w:t>готовність практичного</w:t>
      </w:r>
      <w:r>
        <w:rPr>
          <w:spacing w:val="1"/>
        </w:rPr>
        <w:t xml:space="preserve"> </w:t>
      </w:r>
      <w:r>
        <w:t>психолога», його</w:t>
      </w:r>
      <w:r>
        <w:rPr>
          <w:spacing w:val="1"/>
        </w:rPr>
        <w:t xml:space="preserve"> </w:t>
      </w:r>
      <w:r>
        <w:t>«професійна</w:t>
      </w:r>
      <w:r>
        <w:rPr>
          <w:spacing w:val="1"/>
        </w:rPr>
        <w:t xml:space="preserve"> </w:t>
      </w:r>
      <w:r>
        <w:t>компетентність»; психологічних передумов здатності до професії психолога,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професійно-психологічних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 вирішує психо</w:t>
      </w:r>
      <w:r>
        <w:t>лог,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психолога-практика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характеристик його діяльності; особливості розвитку особистості психолога-</w:t>
      </w:r>
      <w:r>
        <w:rPr>
          <w:spacing w:val="1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-2"/>
        </w:rPr>
        <w:t xml:space="preserve"> </w:t>
      </w:r>
      <w:r>
        <w:t>професійної підготовки.</w:t>
      </w:r>
    </w:p>
    <w:p w:rsidR="009C787B" w:rsidRDefault="00AE36E6">
      <w:pPr>
        <w:pStyle w:val="a3"/>
        <w:ind w:right="359" w:firstLine="425"/>
      </w:pPr>
      <w:r>
        <w:t>Результати професійних впливів психолога на людину залежать ві</w:t>
      </w:r>
      <w:r>
        <w:t>д рівня</w:t>
      </w:r>
      <w:r>
        <w:rPr>
          <w:spacing w:val="1"/>
        </w:rPr>
        <w:t xml:space="preserve"> </w:t>
      </w:r>
      <w:r>
        <w:t>загально-особистісного розвитку суб’єкта психологічної діяльності. Адже цілі,</w:t>
      </w:r>
      <w:r>
        <w:rPr>
          <w:spacing w:val="1"/>
        </w:rPr>
        <w:t xml:space="preserve"> </w:t>
      </w:r>
      <w:r>
        <w:t>зміст і характер його роботи, методи, які він застосовує у процесі вирішення</w:t>
      </w:r>
      <w:r>
        <w:rPr>
          <w:spacing w:val="1"/>
        </w:rPr>
        <w:t xml:space="preserve"> </w:t>
      </w:r>
      <w:r>
        <w:t>професійних завдань, значною мірою визначаються особистістю спеціаліста (за</w:t>
      </w:r>
      <w:r>
        <w:rPr>
          <w:spacing w:val="1"/>
        </w:rPr>
        <w:t xml:space="preserve"> </w:t>
      </w:r>
      <w:r>
        <w:t>Н. Шевченко)</w:t>
      </w:r>
      <w:r>
        <w:rPr>
          <w:spacing w:val="1"/>
        </w:rPr>
        <w:t xml:space="preserve"> </w:t>
      </w:r>
      <w:r>
        <w:t>[7].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психологічно</w:t>
      </w:r>
      <w:r>
        <w:rPr>
          <w:spacing w:val="1"/>
        </w:rPr>
        <w:t xml:space="preserve"> </w:t>
      </w:r>
      <w:r>
        <w:t>підготовленим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щоб потім</w:t>
      </w:r>
      <w:r>
        <w:rPr>
          <w:spacing w:val="-4"/>
        </w:rPr>
        <w:t xml:space="preserve"> </w:t>
      </w:r>
      <w:r>
        <w:t>успішно</w:t>
      </w:r>
      <w:r>
        <w:rPr>
          <w:spacing w:val="-3"/>
        </w:rPr>
        <w:t xml:space="preserve"> </w:t>
      </w:r>
      <w:r>
        <w:t>працювати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іншими людьми.</w:t>
      </w:r>
    </w:p>
    <w:p w:rsidR="009C787B" w:rsidRDefault="00AE36E6">
      <w:pPr>
        <w:pStyle w:val="a3"/>
        <w:ind w:right="353" w:firstLine="425"/>
      </w:pPr>
      <w:r>
        <w:t>На думку Н. Шевченко, наявна система підготовки практичного психолога</w:t>
      </w:r>
      <w:r>
        <w:rPr>
          <w:spacing w:val="1"/>
        </w:rPr>
        <w:t xml:space="preserve"> </w:t>
      </w:r>
      <w:r>
        <w:t>спрямована загалом на засвоєння студентами певного рівня теоретичних знань,</w:t>
      </w:r>
      <w:r>
        <w:rPr>
          <w:spacing w:val="1"/>
        </w:rPr>
        <w:t xml:space="preserve"> </w:t>
      </w:r>
      <w:r>
        <w:t>вимог, вмінь та технік. Проте специфіка професії психолога, її спрямованість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людині,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вмін</w:t>
      </w:r>
      <w:r>
        <w:t>ь,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тестів,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власна</w:t>
      </w:r>
      <w:r>
        <w:rPr>
          <w:spacing w:val="1"/>
        </w:rPr>
        <w:t xml:space="preserve"> </w:t>
      </w:r>
      <w:r>
        <w:t>особистість:</w:t>
      </w:r>
      <w:r>
        <w:rPr>
          <w:spacing w:val="1"/>
        </w:rPr>
        <w:t xml:space="preserve"> </w:t>
      </w:r>
      <w:r>
        <w:t>самооцінка,</w:t>
      </w:r>
      <w:r>
        <w:rPr>
          <w:spacing w:val="-67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оточуючого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адекватну</w:t>
      </w:r>
      <w:r>
        <w:rPr>
          <w:spacing w:val="1"/>
        </w:rPr>
        <w:t xml:space="preserve"> </w:t>
      </w:r>
      <w:r>
        <w:t>форму</w:t>
      </w:r>
      <w:r>
        <w:rPr>
          <w:spacing w:val="-67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емоцій,</w:t>
      </w:r>
      <w:r>
        <w:rPr>
          <w:spacing w:val="1"/>
        </w:rPr>
        <w:t xml:space="preserve"> </w:t>
      </w:r>
      <w:r>
        <w:t>саморегуляція,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володіти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керувати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емоційними</w:t>
      </w:r>
      <w:r>
        <w:rPr>
          <w:spacing w:val="1"/>
        </w:rPr>
        <w:t xml:space="preserve"> </w:t>
      </w:r>
      <w:r>
        <w:t>станами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розвиненої</w:t>
      </w:r>
      <w:r>
        <w:rPr>
          <w:spacing w:val="1"/>
        </w:rPr>
        <w:t xml:space="preserve"> </w:t>
      </w:r>
      <w:r>
        <w:t>емоційної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практичного психолога. Все це сприяє повноцінному спілкуванню, дає змогу</w:t>
      </w:r>
      <w:r>
        <w:rPr>
          <w:spacing w:val="1"/>
        </w:rPr>
        <w:t xml:space="preserve"> </w:t>
      </w:r>
      <w:r>
        <w:t>знайти</w:t>
      </w:r>
      <w:r>
        <w:rPr>
          <w:spacing w:val="-1"/>
        </w:rPr>
        <w:t xml:space="preserve"> </w:t>
      </w:r>
      <w:r>
        <w:t>вихід із</w:t>
      </w:r>
      <w:r>
        <w:rPr>
          <w:spacing w:val="-1"/>
        </w:rPr>
        <w:t xml:space="preserve"> </w:t>
      </w:r>
      <w:r>
        <w:t>складних</w:t>
      </w:r>
      <w:r>
        <w:rPr>
          <w:spacing w:val="-3"/>
        </w:rPr>
        <w:t xml:space="preserve"> </w:t>
      </w:r>
      <w:r>
        <w:t>конфліктних ситуацій</w:t>
      </w:r>
      <w:r>
        <w:rPr>
          <w:spacing w:val="-1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Носенко)</w:t>
      </w:r>
      <w:r>
        <w:rPr>
          <w:spacing w:val="-1"/>
        </w:rPr>
        <w:t xml:space="preserve"> </w:t>
      </w:r>
      <w:r>
        <w:t>[3].</w:t>
      </w:r>
    </w:p>
    <w:p w:rsidR="009C787B" w:rsidRDefault="00AE36E6">
      <w:pPr>
        <w:pStyle w:val="a3"/>
        <w:spacing w:before="1"/>
        <w:ind w:right="354" w:firstLine="425"/>
      </w:pPr>
      <w:r>
        <w:t>Постійний</w:t>
      </w:r>
      <w:r>
        <w:rPr>
          <w:spacing w:val="1"/>
        </w:rPr>
        <w:t xml:space="preserve"> </w:t>
      </w:r>
      <w:r>
        <w:t>самоаналіз,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вчинків,</w:t>
      </w:r>
      <w:r>
        <w:rPr>
          <w:spacing w:val="1"/>
        </w:rPr>
        <w:t xml:space="preserve"> </w:t>
      </w:r>
      <w:r>
        <w:t>самоспостереження, здатність вести безперервний внутрішній діалог є основою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самовдосконалення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високої</w:t>
      </w:r>
      <w:r>
        <w:rPr>
          <w:spacing w:val="-67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культури, оскільки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коригувати</w:t>
      </w:r>
      <w:r>
        <w:rPr>
          <w:spacing w:val="1"/>
        </w:rPr>
        <w:t xml:space="preserve"> </w:t>
      </w:r>
      <w:r>
        <w:t>власні недоліки,</w:t>
      </w:r>
      <w:r>
        <w:rPr>
          <w:spacing w:val="1"/>
        </w:rPr>
        <w:t xml:space="preserve"> </w:t>
      </w:r>
      <w:r>
        <w:t>розвивати</w:t>
      </w:r>
      <w:r>
        <w:rPr>
          <w:spacing w:val="-4"/>
        </w:rPr>
        <w:t xml:space="preserve"> </w:t>
      </w:r>
      <w:r>
        <w:t>необхідні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професії здібності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якості (за</w:t>
      </w:r>
      <w:r>
        <w:rPr>
          <w:spacing w:val="-1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Голман)</w:t>
      </w:r>
      <w:r>
        <w:rPr>
          <w:spacing w:val="-1"/>
        </w:rPr>
        <w:t xml:space="preserve"> </w:t>
      </w:r>
      <w:r>
        <w:t>[8].</w:t>
      </w:r>
    </w:p>
    <w:p w:rsidR="009C787B" w:rsidRDefault="00AE36E6">
      <w:pPr>
        <w:pStyle w:val="a3"/>
        <w:spacing w:before="1"/>
        <w:ind w:right="351" w:firstLine="425"/>
      </w:pP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В. Панок,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практичною</w:t>
      </w:r>
      <w:r>
        <w:rPr>
          <w:spacing w:val="1"/>
        </w:rPr>
        <w:t xml:space="preserve"> </w:t>
      </w:r>
      <w:r>
        <w:t>психологією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зведене до засвоєння інформації та вироблення навичок, а повинно водночас</w:t>
      </w:r>
      <w:r>
        <w:rPr>
          <w:spacing w:val="1"/>
        </w:rPr>
        <w:t xml:space="preserve"> </w:t>
      </w:r>
      <w:r>
        <w:t>змінювати внутрішні психічні структури суб’єкта навчання (за В. Пан</w:t>
      </w:r>
      <w:r>
        <w:t>ок) [4].</w:t>
      </w:r>
      <w:r>
        <w:rPr>
          <w:spacing w:val="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цього</w:t>
      </w:r>
      <w:r>
        <w:rPr>
          <w:spacing w:val="19"/>
        </w:rPr>
        <w:t xml:space="preserve"> </w:t>
      </w:r>
      <w:r>
        <w:t>психологічні</w:t>
      </w:r>
      <w:r>
        <w:rPr>
          <w:spacing w:val="21"/>
        </w:rPr>
        <w:t xml:space="preserve"> </w:t>
      </w:r>
      <w:r>
        <w:t>знання</w:t>
      </w:r>
      <w:r>
        <w:rPr>
          <w:spacing w:val="18"/>
        </w:rPr>
        <w:t xml:space="preserve"> </w:t>
      </w:r>
      <w:r>
        <w:t>повинні</w:t>
      </w:r>
      <w:r>
        <w:rPr>
          <w:spacing w:val="19"/>
        </w:rPr>
        <w:t xml:space="preserve"> </w:t>
      </w:r>
      <w:r>
        <w:t>мати</w:t>
      </w:r>
      <w:r>
        <w:rPr>
          <w:spacing w:val="22"/>
        </w:rPr>
        <w:t xml:space="preserve"> </w:t>
      </w:r>
      <w:r>
        <w:t>суб’єктивну</w:t>
      </w:r>
      <w:r>
        <w:rPr>
          <w:spacing w:val="21"/>
        </w:rPr>
        <w:t xml:space="preserve"> </w:t>
      </w:r>
      <w:r>
        <w:t>значущість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того,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8"/>
      </w:pPr>
      <w:r>
        <w:t>хто навчається. Більшість досліджень так чи інакше підкреслюють важливість у</w:t>
      </w:r>
      <w:r>
        <w:rPr>
          <w:spacing w:val="-67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особистісного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самоак</w:t>
      </w:r>
      <w:r>
        <w:t>туалізацію.</w:t>
      </w:r>
      <w:r>
        <w:rPr>
          <w:spacing w:val="1"/>
        </w:rPr>
        <w:t xml:space="preserve"> </w:t>
      </w:r>
      <w:r>
        <w:t>Пропонуються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процесу:</w:t>
      </w:r>
      <w:r>
        <w:rPr>
          <w:spacing w:val="1"/>
        </w:rPr>
        <w:t xml:space="preserve"> </w:t>
      </w:r>
      <w:r>
        <w:t>формування спрямованості майбутнього практичного психолога на оволодіння</w:t>
      </w:r>
      <w:r>
        <w:rPr>
          <w:spacing w:val="1"/>
        </w:rPr>
        <w:t xml:space="preserve"> </w:t>
      </w:r>
      <w:r>
        <w:t>практичними</w:t>
      </w:r>
      <w:r>
        <w:rPr>
          <w:spacing w:val="1"/>
        </w:rPr>
        <w:t xml:space="preserve"> </w:t>
      </w:r>
      <w:r>
        <w:t>знаннями,</w:t>
      </w:r>
      <w:r>
        <w:rPr>
          <w:spacing w:val="1"/>
        </w:rPr>
        <w:t xml:space="preserve"> </w:t>
      </w:r>
      <w:r>
        <w:t>уміннями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навичками,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педагогічними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загалом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О. Сорокіною)</w:t>
      </w:r>
      <w:r>
        <w:rPr>
          <w:spacing w:val="1"/>
        </w:rPr>
        <w:t xml:space="preserve"> </w:t>
      </w:r>
      <w:r>
        <w:t>[6];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особистісної позиції у процесі освоєння спеціальності психолога, самопізнання</w:t>
      </w:r>
      <w:r>
        <w:rPr>
          <w:spacing w:val="1"/>
        </w:rPr>
        <w:t xml:space="preserve"> </w:t>
      </w:r>
      <w:r>
        <w:t>як елемент освіти майбутніх практичних психологів у вузі (за А. Левенець) [6];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активних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тренінгів,</w:t>
      </w:r>
      <w:r>
        <w:rPr>
          <w:spacing w:val="1"/>
        </w:rPr>
        <w:t xml:space="preserve"> </w:t>
      </w:r>
      <w:r>
        <w:t>розв’язування</w:t>
      </w:r>
      <w:r>
        <w:rPr>
          <w:spacing w:val="1"/>
        </w:rPr>
        <w:t xml:space="preserve"> </w:t>
      </w:r>
      <w:r>
        <w:t>психологі</w:t>
      </w:r>
      <w:r>
        <w:t>чних</w:t>
      </w:r>
      <w:r>
        <w:rPr>
          <w:spacing w:val="1"/>
        </w:rPr>
        <w:t xml:space="preserve"> </w:t>
      </w:r>
      <w:r>
        <w:t>ситуацій,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самоактуалізації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психологів</w:t>
      </w:r>
      <w:r>
        <w:rPr>
          <w:spacing w:val="-2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Панок) [4].</w:t>
      </w:r>
    </w:p>
    <w:p w:rsidR="009C787B" w:rsidRDefault="00AE36E6">
      <w:pPr>
        <w:pStyle w:val="a3"/>
        <w:spacing w:before="1"/>
        <w:ind w:right="354" w:firstLine="425"/>
      </w:pPr>
      <w:r>
        <w:t>В. Панок вважає, що одним із важливих напрямків в особистісній підготовці</w:t>
      </w:r>
      <w:r>
        <w:rPr>
          <w:spacing w:val="-67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психологів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психодіагностичний,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особистісно-професійних якостей спеціаліста. Проводячи психологічний аналіз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 xml:space="preserve">професійних якостей майбутнього спеціаліста, В. Панок зазначає, що </w:t>
      </w:r>
      <w:r>
        <w:t>вивчення</w:t>
      </w:r>
      <w:r>
        <w:rPr>
          <w:spacing w:val="1"/>
        </w:rPr>
        <w:t xml:space="preserve"> </w:t>
      </w:r>
      <w:r>
        <w:t>психодіагностики у вузі передбачає, насамперед, виявлення, вимірювання та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розв`язання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корекційну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організацію</w:t>
      </w:r>
      <w:r>
        <w:rPr>
          <w:spacing w:val="-2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фахівця (за</w:t>
      </w:r>
      <w:r>
        <w:rPr>
          <w:spacing w:val="-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Панок)</w:t>
      </w:r>
      <w:r>
        <w:rPr>
          <w:spacing w:val="-1"/>
        </w:rPr>
        <w:t xml:space="preserve"> </w:t>
      </w:r>
      <w:r>
        <w:t>[4].</w:t>
      </w:r>
    </w:p>
    <w:p w:rsidR="009C787B" w:rsidRDefault="00AE36E6">
      <w:pPr>
        <w:pStyle w:val="a3"/>
        <w:spacing w:before="2"/>
        <w:ind w:right="358" w:firstLine="425"/>
      </w:pPr>
      <w:r>
        <w:t>Зокрема,</w:t>
      </w:r>
      <w:r>
        <w:rPr>
          <w:spacing w:val="1"/>
        </w:rPr>
        <w:t xml:space="preserve"> </w:t>
      </w:r>
      <w:r>
        <w:t>Н. Шевченко</w:t>
      </w:r>
      <w:r>
        <w:rPr>
          <w:spacing w:val="1"/>
        </w:rPr>
        <w:t xml:space="preserve"> </w:t>
      </w:r>
      <w:r>
        <w:t>розглядаючи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особистісну</w:t>
      </w:r>
      <w:r>
        <w:rPr>
          <w:spacing w:val="1"/>
        </w:rPr>
        <w:t xml:space="preserve"> </w:t>
      </w:r>
      <w:r>
        <w:t>підготовку</w:t>
      </w:r>
      <w:r>
        <w:rPr>
          <w:spacing w:val="1"/>
        </w:rPr>
        <w:t xml:space="preserve"> </w:t>
      </w:r>
      <w:r>
        <w:t>психологів,</w:t>
      </w:r>
      <w:r>
        <w:rPr>
          <w:spacing w:val="1"/>
        </w:rPr>
        <w:t xml:space="preserve"> </w:t>
      </w:r>
      <w:r>
        <w:t>зазначає,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навчанні</w:t>
      </w:r>
      <w:r>
        <w:rPr>
          <w:spacing w:val="1"/>
        </w:rPr>
        <w:t xml:space="preserve"> </w:t>
      </w:r>
      <w:r>
        <w:t>психотерапії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психологічному</w:t>
      </w:r>
      <w:r>
        <w:rPr>
          <w:spacing w:val="1"/>
        </w:rPr>
        <w:t xml:space="preserve"> </w:t>
      </w:r>
      <w:r>
        <w:t>консультуванні поряд з необхідністю набуття відповідної теоретичної бази під</w:t>
      </w:r>
      <w:r>
        <w:rPr>
          <w:spacing w:val="1"/>
        </w:rPr>
        <w:t xml:space="preserve"> </w:t>
      </w:r>
      <w:r>
        <w:t>кваліфікованим керівництвом важливим є поглиблення самопізнання психолога</w:t>
      </w:r>
      <w:r>
        <w:rPr>
          <w:spacing w:val="-67"/>
        </w:rPr>
        <w:t xml:space="preserve"> </w:t>
      </w:r>
      <w:r>
        <w:t>(консультанта) (за</w:t>
      </w:r>
      <w:r>
        <w:rPr>
          <w:spacing w:val="-3"/>
        </w:rPr>
        <w:t xml:space="preserve"> </w:t>
      </w:r>
      <w:r>
        <w:t>Н. Шевченко)</w:t>
      </w:r>
      <w:r>
        <w:rPr>
          <w:spacing w:val="-1"/>
        </w:rPr>
        <w:t xml:space="preserve"> </w:t>
      </w:r>
      <w:r>
        <w:t>[7].</w:t>
      </w:r>
    </w:p>
    <w:p w:rsidR="009C787B" w:rsidRDefault="00AE36E6">
      <w:pPr>
        <w:pStyle w:val="a3"/>
        <w:ind w:right="357" w:firstLine="425"/>
      </w:pPr>
      <w:r>
        <w:t>К. Роджерс</w:t>
      </w:r>
      <w:r>
        <w:rPr>
          <w:spacing w:val="1"/>
        </w:rPr>
        <w:t xml:space="preserve"> </w:t>
      </w:r>
      <w:r>
        <w:t>стверджує,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життєвий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консультанта</w:t>
      </w:r>
      <w:r>
        <w:rPr>
          <w:spacing w:val="1"/>
        </w:rPr>
        <w:t xml:space="preserve"> </w:t>
      </w:r>
      <w:r>
        <w:t>інтегрується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віковим багажем професійних</w:t>
      </w:r>
      <w:r>
        <w:rPr>
          <w:spacing w:val="1"/>
        </w:rPr>
        <w:t xml:space="preserve"> </w:t>
      </w:r>
      <w:r>
        <w:t>знань 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поглибленого самопізнання</w:t>
      </w:r>
      <w:r>
        <w:rPr>
          <w:spacing w:val="70"/>
        </w:rPr>
        <w:t xml:space="preserve"> </w:t>
      </w:r>
      <w:r>
        <w:t>(за</w:t>
      </w:r>
      <w:r>
        <w:rPr>
          <w:spacing w:val="-67"/>
        </w:rPr>
        <w:t xml:space="preserve"> </w:t>
      </w:r>
      <w:r>
        <w:t>К.</w:t>
      </w:r>
      <w:r>
        <w:t xml:space="preserve"> Роджерс)</w:t>
      </w:r>
      <w:r>
        <w:rPr>
          <w:spacing w:val="1"/>
        </w:rPr>
        <w:t xml:space="preserve"> </w:t>
      </w:r>
      <w:r>
        <w:t>[11].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самопізнання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інтенсивний</w:t>
      </w:r>
      <w:r>
        <w:rPr>
          <w:spacing w:val="1"/>
        </w:rPr>
        <w:t xml:space="preserve"> </w:t>
      </w:r>
      <w:r>
        <w:t>курс</w:t>
      </w:r>
      <w:r>
        <w:rPr>
          <w:spacing w:val="-67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терапії,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орієнтовані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-1"/>
        </w:rPr>
        <w:t xml:space="preserve"> </w:t>
      </w:r>
      <w:r>
        <w:t>особистості.</w:t>
      </w:r>
    </w:p>
    <w:p w:rsidR="009C787B" w:rsidRDefault="00AE36E6">
      <w:pPr>
        <w:pStyle w:val="a3"/>
        <w:ind w:right="358" w:firstLine="425"/>
      </w:pPr>
      <w:r>
        <w:t>Багатосторонність та емоційна насиченість психологічної діяльності змушує</w:t>
      </w:r>
      <w:r>
        <w:rPr>
          <w:spacing w:val="-67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вивчати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професіонала,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усвідомлюючи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професійно</w:t>
      </w:r>
      <w:r>
        <w:rPr>
          <w:spacing w:val="1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певне</w:t>
      </w:r>
      <w:r>
        <w:rPr>
          <w:spacing w:val="1"/>
        </w:rPr>
        <w:t xml:space="preserve"> </w:t>
      </w:r>
      <w:r>
        <w:t>самоставлення,</w:t>
      </w:r>
      <w:r>
        <w:rPr>
          <w:spacing w:val="1"/>
        </w:rPr>
        <w:t xml:space="preserve"> </w:t>
      </w:r>
      <w:r>
        <w:t>відчувати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задоволення чи незадоволення від своєї праці, глибоко емоційно пережива</w:t>
      </w:r>
      <w:r>
        <w:t>ти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ідеальному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саморегулююча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самосвідомості психолога (за</w:t>
      </w:r>
      <w:r>
        <w:rPr>
          <w:spacing w:val="-4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Шевченко) [7].</w:t>
      </w:r>
    </w:p>
    <w:p w:rsidR="009C787B" w:rsidRDefault="00AE36E6">
      <w:pPr>
        <w:pStyle w:val="a3"/>
        <w:spacing w:before="1"/>
        <w:ind w:right="353" w:firstLine="425"/>
      </w:pPr>
      <w:r>
        <w:t>Зріла</w:t>
      </w:r>
      <w:r>
        <w:rPr>
          <w:spacing w:val="1"/>
        </w:rPr>
        <w:t xml:space="preserve"> </w:t>
      </w:r>
      <w:r>
        <w:t>самосвідомість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кожному</w:t>
      </w:r>
      <w:r>
        <w:rPr>
          <w:spacing w:val="71"/>
        </w:rPr>
        <w:t xml:space="preserve"> </w:t>
      </w:r>
      <w:r>
        <w:t>акті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неминуче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контролююча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керуюча</w:t>
      </w:r>
      <w:r>
        <w:rPr>
          <w:spacing w:val="1"/>
        </w:rPr>
        <w:t xml:space="preserve"> </w:t>
      </w:r>
      <w:r>
        <w:t>влада</w:t>
      </w:r>
      <w:r>
        <w:rPr>
          <w:spacing w:val="1"/>
        </w:rPr>
        <w:t xml:space="preserve"> </w:t>
      </w:r>
      <w:r>
        <w:t>самосвідомості,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вільна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глибоко</w:t>
      </w:r>
      <w:r>
        <w:rPr>
          <w:spacing w:val="1"/>
        </w:rPr>
        <w:t xml:space="preserve"> </w:t>
      </w:r>
      <w:r>
        <w:t>занурена у дослідження реального об’єкта (за Р. Вільямс) [13]. Але, на жаль,</w:t>
      </w:r>
      <w:r>
        <w:rPr>
          <w:spacing w:val="1"/>
        </w:rPr>
        <w:t xml:space="preserve"> </w:t>
      </w:r>
      <w:r>
        <w:t>людина</w:t>
      </w:r>
      <w:r>
        <w:rPr>
          <w:spacing w:val="22"/>
        </w:rPr>
        <w:t xml:space="preserve"> </w:t>
      </w:r>
      <w:r>
        <w:t>може</w:t>
      </w:r>
      <w:r>
        <w:rPr>
          <w:spacing w:val="23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мати</w:t>
      </w:r>
      <w:r>
        <w:rPr>
          <w:spacing w:val="23"/>
        </w:rPr>
        <w:t xml:space="preserve"> </w:t>
      </w:r>
      <w:r>
        <w:t>навичок</w:t>
      </w:r>
      <w:r>
        <w:rPr>
          <w:spacing w:val="20"/>
        </w:rPr>
        <w:t xml:space="preserve"> </w:t>
      </w:r>
      <w:r>
        <w:t>використа</w:t>
      </w:r>
      <w:r>
        <w:t>ння</w:t>
      </w:r>
      <w:r>
        <w:rPr>
          <w:spacing w:val="20"/>
        </w:rPr>
        <w:t xml:space="preserve"> </w:t>
      </w:r>
      <w:r>
        <w:t>потенційних</w:t>
      </w:r>
      <w:r>
        <w:rPr>
          <w:spacing w:val="20"/>
        </w:rPr>
        <w:t xml:space="preserve"> </w:t>
      </w:r>
      <w:r>
        <w:t>резервів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9"/>
      </w:pPr>
      <w:r>
        <w:t>самосвідомості Таке відволікання, особливо у процесі засвоєння неоднозначних</w:t>
      </w:r>
      <w:r>
        <w:rPr>
          <w:spacing w:val="-67"/>
        </w:rPr>
        <w:t xml:space="preserve"> </w:t>
      </w:r>
      <w:r>
        <w:t>професійних алгоритмів, приводить до продовження процесу навчання, звички</w:t>
      </w:r>
      <w:r>
        <w:rPr>
          <w:spacing w:val="1"/>
        </w:rPr>
        <w:t xml:space="preserve"> </w:t>
      </w:r>
      <w:r>
        <w:t>не лише вчитися, але й працювати, не надто задумуючись над вд</w:t>
      </w:r>
      <w:r>
        <w:t>осконаленням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«включення»</w:t>
      </w:r>
      <w:r>
        <w:rPr>
          <w:spacing w:val="1"/>
        </w:rPr>
        <w:t xml:space="preserve"> </w:t>
      </w:r>
      <w:r>
        <w:t>самосвідомості</w:t>
      </w:r>
      <w:r>
        <w:rPr>
          <w:spacing w:val="1"/>
        </w:rPr>
        <w:t xml:space="preserve"> </w:t>
      </w:r>
      <w:r>
        <w:t>особистості у професійне навчання там, де в цьому існує необхідність, складає</w:t>
      </w:r>
      <w:r>
        <w:rPr>
          <w:spacing w:val="1"/>
        </w:rPr>
        <w:t xml:space="preserve"> </w:t>
      </w:r>
      <w:r>
        <w:t>серйозне</w:t>
      </w:r>
      <w:r>
        <w:rPr>
          <w:spacing w:val="-1"/>
        </w:rPr>
        <w:t xml:space="preserve"> </w:t>
      </w:r>
      <w:r>
        <w:t>і важливе</w:t>
      </w:r>
      <w:r>
        <w:rPr>
          <w:spacing w:val="-3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дослідницької</w:t>
      </w:r>
      <w:r>
        <w:rPr>
          <w:spacing w:val="-2"/>
        </w:rPr>
        <w:t xml:space="preserve"> </w:t>
      </w:r>
      <w:r>
        <w:t>роботи.</w:t>
      </w:r>
    </w:p>
    <w:p w:rsidR="009C787B" w:rsidRDefault="00AE36E6">
      <w:pPr>
        <w:pStyle w:val="a3"/>
        <w:ind w:right="354" w:firstLine="425"/>
      </w:pPr>
      <w:r>
        <w:t>У своїх дослідженнях Ж. Вірна підкреслює необхідність постійного 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особистістю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можливостей,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особистісних якостей, вчинків та поведінки загалом, що є особливо важливими</w:t>
      </w:r>
      <w:r>
        <w:rPr>
          <w:spacing w:val="1"/>
        </w:rPr>
        <w:t xml:space="preserve"> </w:t>
      </w:r>
      <w:r>
        <w:t>для майбутніх психологів. Саме так</w:t>
      </w:r>
      <w:r>
        <w:t>а складна рефлексивна діяльність, тобто</w:t>
      </w:r>
      <w:r>
        <w:rPr>
          <w:spacing w:val="1"/>
        </w:rPr>
        <w:t xml:space="preserve"> </w:t>
      </w:r>
      <w:r>
        <w:t>постійне переживання та усвідомлення себе, сприяє розвитку самокритики та</w:t>
      </w:r>
      <w:r>
        <w:rPr>
          <w:spacing w:val="1"/>
        </w:rPr>
        <w:t xml:space="preserve"> </w:t>
      </w:r>
      <w:r>
        <w:t>гнучкості особистості. Але самокритичність, як вказує автор, може принести</w:t>
      </w:r>
      <w:r>
        <w:rPr>
          <w:spacing w:val="1"/>
        </w:rPr>
        <w:t xml:space="preserve"> </w:t>
      </w:r>
      <w:r>
        <w:t>істотну користь лише у тому випадку, коли вона сформована при наявн</w:t>
      </w:r>
      <w:r>
        <w:t>ості</w:t>
      </w:r>
      <w:r>
        <w:rPr>
          <w:spacing w:val="1"/>
        </w:rPr>
        <w:t xml:space="preserve"> </w:t>
      </w:r>
      <w:r>
        <w:t>адекватної самооцінки</w:t>
      </w:r>
      <w:r>
        <w:rPr>
          <w:spacing w:val="1"/>
        </w:rPr>
        <w:t xml:space="preserve"> </w:t>
      </w:r>
      <w:r>
        <w:t>(за Ж. Вірна) [1].</w:t>
      </w:r>
    </w:p>
    <w:p w:rsidR="009C787B" w:rsidRDefault="00AE36E6">
      <w:pPr>
        <w:pStyle w:val="a3"/>
        <w:spacing w:before="3"/>
        <w:ind w:right="356" w:firstLine="425"/>
      </w:pPr>
      <w:r>
        <w:t>А. Маслоу</w:t>
      </w:r>
      <w:r>
        <w:rPr>
          <w:spacing w:val="1"/>
        </w:rPr>
        <w:t xml:space="preserve"> </w:t>
      </w:r>
      <w:r>
        <w:t>стверджує,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має</w:t>
      </w:r>
      <w:r>
        <w:rPr>
          <w:spacing w:val="70"/>
        </w:rPr>
        <w:t xml:space="preserve"> </w:t>
      </w:r>
      <w:r>
        <w:t>бути</w:t>
      </w:r>
      <w:r>
        <w:rPr>
          <w:spacing w:val="70"/>
        </w:rPr>
        <w:t xml:space="preserve"> </w:t>
      </w:r>
      <w:r>
        <w:t>допомога</w:t>
      </w:r>
      <w:r>
        <w:rPr>
          <w:spacing w:val="1"/>
        </w:rPr>
        <w:t xml:space="preserve"> </w:t>
      </w:r>
      <w:r>
        <w:t>людині стати настільки хорошою, наскільки вона здатна. Тому один із шляхів</w:t>
      </w:r>
      <w:r>
        <w:rPr>
          <w:spacing w:val="1"/>
        </w:rPr>
        <w:t xml:space="preserve"> </w:t>
      </w:r>
      <w:r>
        <w:t>досягнення цієї мети є відкриття таких здібностей, а саме відкриття себ</w:t>
      </w:r>
      <w:r>
        <w:t>е для</w:t>
      </w:r>
      <w:r>
        <w:rPr>
          <w:spacing w:val="1"/>
        </w:rPr>
        <w:t xml:space="preserve"> </w:t>
      </w:r>
      <w:r>
        <w:t>себе.</w:t>
      </w:r>
    </w:p>
    <w:p w:rsidR="009C787B" w:rsidRDefault="00AE36E6">
      <w:pPr>
        <w:pStyle w:val="a3"/>
        <w:ind w:right="356" w:firstLine="425"/>
      </w:pPr>
      <w:r>
        <w:t>То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психологів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підготовка,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інтегрує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системи.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особистісний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проблеми формування позитивної «Я»-концепції. Зміст підготовки психологів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накладатися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особливості, формування</w:t>
      </w:r>
      <w:r>
        <w:rPr>
          <w:spacing w:val="1"/>
        </w:rPr>
        <w:t xml:space="preserve"> </w:t>
      </w:r>
      <w:r>
        <w:t>та розвиток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якостей.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контакти</w:t>
      </w:r>
      <w:r>
        <w:rPr>
          <w:spacing w:val="70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 людьми, легкість у спілкуванні,</w:t>
      </w:r>
      <w:r>
        <w:t xml:space="preserve"> комунікабельність, уміння слухати та</w:t>
      </w:r>
      <w:r>
        <w:rPr>
          <w:spacing w:val="1"/>
        </w:rPr>
        <w:t xml:space="preserve"> </w:t>
      </w:r>
      <w:r>
        <w:t>підтримувати розмову, емоційна сталість, емпатія є тими рисами та якостями,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В. Панка,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обов’язковою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особистості</w:t>
      </w:r>
      <w:r>
        <w:rPr>
          <w:spacing w:val="-4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 (за</w:t>
      </w:r>
      <w:r>
        <w:rPr>
          <w:spacing w:val="-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Панок) [4].</w:t>
      </w:r>
    </w:p>
    <w:p w:rsidR="009C787B" w:rsidRDefault="00AE36E6">
      <w:pPr>
        <w:pStyle w:val="a3"/>
        <w:ind w:right="349" w:firstLine="425"/>
      </w:pPr>
      <w:r>
        <w:t>К. Роджерс</w:t>
      </w:r>
      <w:r>
        <w:rPr>
          <w:spacing w:val="1"/>
        </w:rPr>
        <w:t xml:space="preserve"> </w:t>
      </w:r>
      <w:r>
        <w:t>виділив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найсуттєвіші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психолога-</w:t>
      </w:r>
      <w:r>
        <w:rPr>
          <w:spacing w:val="1"/>
        </w:rPr>
        <w:t xml:space="preserve"> </w:t>
      </w:r>
      <w:r>
        <w:t>консультанта,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клієнтом:</w:t>
      </w:r>
      <w:r>
        <w:rPr>
          <w:spacing w:val="1"/>
        </w:rPr>
        <w:t xml:space="preserve"> </w:t>
      </w:r>
      <w:r>
        <w:t>щирість,</w:t>
      </w:r>
      <w:r>
        <w:rPr>
          <w:spacing w:val="1"/>
        </w:rPr>
        <w:t xml:space="preserve"> </w:t>
      </w:r>
      <w:r>
        <w:t>безумовне прийняття іншої людини, схильність до емпатії (за К. Роджерс) [11].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психолога-консультанта</w:t>
      </w:r>
      <w:r>
        <w:rPr>
          <w:spacing w:val="1"/>
        </w:rPr>
        <w:t xml:space="preserve"> </w:t>
      </w:r>
      <w:r>
        <w:t>доповнив</w:t>
      </w:r>
      <w:r>
        <w:rPr>
          <w:spacing w:val="1"/>
        </w:rPr>
        <w:t xml:space="preserve"> </w:t>
      </w:r>
      <w:r>
        <w:t>відом</w:t>
      </w:r>
      <w:r>
        <w:t>ий</w:t>
      </w:r>
      <w:r>
        <w:rPr>
          <w:spacing w:val="-67"/>
        </w:rPr>
        <w:t xml:space="preserve"> </w:t>
      </w:r>
      <w:r>
        <w:t>спеціалістом у цій галузі М. Гофман. Він писав, що психолог повинен вміти</w:t>
      </w:r>
      <w:r>
        <w:rPr>
          <w:spacing w:val="1"/>
        </w:rPr>
        <w:t xml:space="preserve"> </w:t>
      </w:r>
      <w:r>
        <w:t>привертати до себе людей, вільно почувати себе у будь-якому товаристві, бути</w:t>
      </w:r>
      <w:r>
        <w:rPr>
          <w:spacing w:val="1"/>
        </w:rPr>
        <w:t xml:space="preserve"> </w:t>
      </w:r>
      <w:r>
        <w:t>здатним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емпатії.</w:t>
      </w:r>
      <w:r>
        <w:rPr>
          <w:spacing w:val="1"/>
        </w:rPr>
        <w:t xml:space="preserve"> </w:t>
      </w:r>
      <w:r>
        <w:t>Головними</w:t>
      </w:r>
      <w:r>
        <w:rPr>
          <w:spacing w:val="70"/>
        </w:rPr>
        <w:t xml:space="preserve"> </w:t>
      </w:r>
      <w:r>
        <w:t>якостями</w:t>
      </w:r>
      <w:r>
        <w:rPr>
          <w:spacing w:val="70"/>
        </w:rPr>
        <w:t xml:space="preserve"> </w:t>
      </w:r>
      <w:r>
        <w:t>справжнього</w:t>
      </w:r>
      <w:r>
        <w:rPr>
          <w:spacing w:val="70"/>
        </w:rPr>
        <w:t xml:space="preserve"> </w:t>
      </w:r>
      <w:r>
        <w:t>психолога,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думку</w:t>
      </w:r>
      <w:r>
        <w:rPr>
          <w:spacing w:val="-67"/>
        </w:rPr>
        <w:t xml:space="preserve"> </w:t>
      </w:r>
      <w:r>
        <w:t xml:space="preserve">М. Гофмана є доброзичливість і </w:t>
      </w:r>
      <w:r>
        <w:t>бажання зрозуміти клієнта, допомогти йому</w:t>
      </w:r>
      <w:r>
        <w:rPr>
          <w:spacing w:val="1"/>
        </w:rPr>
        <w:t xml:space="preserve"> </w:t>
      </w:r>
      <w:r>
        <w:t>побачити себе з кращої сторони та усвідомити свою цінність як особистості (за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Гофман) [9].</w:t>
      </w:r>
    </w:p>
    <w:p w:rsidR="009C787B" w:rsidRDefault="00AE36E6">
      <w:pPr>
        <w:pStyle w:val="a3"/>
        <w:ind w:right="353" w:firstLine="425"/>
      </w:pPr>
      <w:r>
        <w:t>Бути щирим, відвертим, справжнім – це означає бути самим собою. Це 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досягати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експресивно</w:t>
      </w:r>
      <w:r>
        <w:t>сті,</w:t>
      </w:r>
      <w:r>
        <w:rPr>
          <w:spacing w:val="1"/>
        </w:rPr>
        <w:t xml:space="preserve"> </w:t>
      </w:r>
      <w:r>
        <w:t>підтримувати,</w:t>
      </w:r>
      <w:r>
        <w:rPr>
          <w:spacing w:val="-67"/>
        </w:rPr>
        <w:t xml:space="preserve"> </w:t>
      </w:r>
      <w:r>
        <w:t>стимулювати</w:t>
      </w:r>
      <w:r>
        <w:rPr>
          <w:spacing w:val="28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поглиблювати</w:t>
      </w:r>
      <w:r>
        <w:rPr>
          <w:spacing w:val="29"/>
        </w:rPr>
        <w:t xml:space="preserve"> </w:t>
      </w:r>
      <w:r>
        <w:t>психологічну</w:t>
      </w:r>
      <w:r>
        <w:rPr>
          <w:spacing w:val="29"/>
        </w:rPr>
        <w:t xml:space="preserve"> </w:t>
      </w:r>
      <w:r>
        <w:t>взаємодію.</w:t>
      </w:r>
      <w:r>
        <w:rPr>
          <w:spacing w:val="29"/>
        </w:rPr>
        <w:t xml:space="preserve"> </w:t>
      </w:r>
      <w:r>
        <w:t>Значущою</w:t>
      </w:r>
      <w:r>
        <w:rPr>
          <w:spacing w:val="28"/>
        </w:rPr>
        <w:t xml:space="preserve"> </w:t>
      </w:r>
      <w:r>
        <w:t>складовою</w:t>
      </w:r>
    </w:p>
    <w:p w:rsidR="009C787B" w:rsidRDefault="00AE36E6">
      <w:pPr>
        <w:pStyle w:val="a3"/>
        <w:ind w:right="356"/>
      </w:pPr>
      <w:r>
        <w:t>«Я»-концепції професіонала є й емоційна культура. Вміння вибирати адекватну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емоцій,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володіти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керувати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емоційними</w:t>
      </w:r>
      <w:r>
        <w:rPr>
          <w:spacing w:val="50"/>
        </w:rPr>
        <w:t xml:space="preserve"> </w:t>
      </w:r>
      <w:r>
        <w:t>станами</w:t>
      </w:r>
      <w:r>
        <w:rPr>
          <w:spacing w:val="5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показник</w:t>
      </w:r>
      <w:r>
        <w:rPr>
          <w:spacing w:val="51"/>
        </w:rPr>
        <w:t xml:space="preserve"> </w:t>
      </w:r>
      <w:r>
        <w:t>розвиненої</w:t>
      </w:r>
      <w:r>
        <w:rPr>
          <w:spacing w:val="51"/>
        </w:rPr>
        <w:t xml:space="preserve"> </w:t>
      </w:r>
      <w:r>
        <w:t>емоційної</w:t>
      </w:r>
      <w:r>
        <w:rPr>
          <w:spacing w:val="51"/>
        </w:rPr>
        <w:t xml:space="preserve"> </w:t>
      </w:r>
      <w:r>
        <w:t>культури</w:t>
      </w:r>
      <w:r>
        <w:rPr>
          <w:spacing w:val="49"/>
        </w:rPr>
        <w:t xml:space="preserve"> </w:t>
      </w:r>
      <w:r>
        <w:t>практичного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психолога. Все це сприяє повноцінному спілкуванню, дає змогу знайти вихід із</w:t>
      </w:r>
      <w:r>
        <w:rPr>
          <w:spacing w:val="1"/>
        </w:rPr>
        <w:t xml:space="preserve"> </w:t>
      </w:r>
      <w:r>
        <w:t>складних конфліктних</w:t>
      </w:r>
      <w:r>
        <w:rPr>
          <w:spacing w:val="1"/>
        </w:rPr>
        <w:t xml:space="preserve"> </w:t>
      </w:r>
      <w:r>
        <w:t>ситуацій (за</w:t>
      </w:r>
      <w:r>
        <w:rPr>
          <w:spacing w:val="-1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Голман) [8].</w:t>
      </w:r>
    </w:p>
    <w:p w:rsidR="009C787B" w:rsidRDefault="00AE36E6">
      <w:pPr>
        <w:pStyle w:val="a3"/>
        <w:ind w:right="353" w:firstLine="425"/>
      </w:pPr>
      <w:r>
        <w:t>Е. Носенко зробив спробу узагальнити та систематизувати ц</w:t>
      </w:r>
      <w:r>
        <w:t>і якості і 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розробив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консультанта.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виділив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моделі:</w:t>
      </w:r>
      <w:r>
        <w:rPr>
          <w:spacing w:val="1"/>
        </w:rPr>
        <w:t xml:space="preserve"> </w:t>
      </w:r>
      <w:r>
        <w:t>автентичність;</w:t>
      </w:r>
      <w:r>
        <w:rPr>
          <w:spacing w:val="-67"/>
        </w:rPr>
        <w:t xml:space="preserve"> </w:t>
      </w:r>
      <w:r>
        <w:t>відкритість</w:t>
      </w:r>
      <w:r>
        <w:rPr>
          <w:spacing w:val="1"/>
        </w:rPr>
        <w:t xml:space="preserve"> </w:t>
      </w:r>
      <w:r>
        <w:t>власному</w:t>
      </w:r>
      <w:r>
        <w:rPr>
          <w:spacing w:val="1"/>
        </w:rPr>
        <w:t xml:space="preserve"> </w:t>
      </w:r>
      <w:r>
        <w:t>досвіду;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самопізнання;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ідентичність;</w:t>
      </w:r>
      <w:r>
        <w:rPr>
          <w:spacing w:val="1"/>
        </w:rPr>
        <w:t xml:space="preserve"> </w:t>
      </w:r>
      <w:r>
        <w:t>толерантність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невизначеності;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особистої</w:t>
      </w:r>
      <w:r>
        <w:rPr>
          <w:spacing w:val="-67"/>
        </w:rPr>
        <w:t xml:space="preserve"> </w:t>
      </w:r>
      <w:r>
        <w:t>відповідальності;</w:t>
      </w:r>
      <w:r>
        <w:rPr>
          <w:spacing w:val="1"/>
        </w:rPr>
        <w:t xml:space="preserve"> </w:t>
      </w:r>
      <w:r>
        <w:t>глибина</w:t>
      </w:r>
      <w:r>
        <w:rPr>
          <w:spacing w:val="1"/>
        </w:rPr>
        <w:t xml:space="preserve"> </w:t>
      </w:r>
      <w:r>
        <w:t>стосунків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людьми;</w:t>
      </w:r>
      <w:r>
        <w:rPr>
          <w:spacing w:val="7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реалістичних цілей; емпатія</w:t>
      </w:r>
      <w:r>
        <w:rPr>
          <w:spacing w:val="1"/>
        </w:rPr>
        <w:t xml:space="preserve"> </w:t>
      </w:r>
      <w:r>
        <w:t>(за Е. Носенко) [3]. Аналізуючи</w:t>
      </w:r>
      <w:r>
        <w:rPr>
          <w:spacing w:val="1"/>
        </w:rPr>
        <w:t xml:space="preserve"> </w:t>
      </w:r>
      <w:r>
        <w:t>цю модель, ми</w:t>
      </w:r>
      <w:r>
        <w:rPr>
          <w:spacing w:val="1"/>
        </w:rPr>
        <w:t xml:space="preserve"> </w:t>
      </w:r>
      <w:r>
        <w:t>переконуємось,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притаманні</w:t>
      </w:r>
      <w:r>
        <w:rPr>
          <w:spacing w:val="71"/>
        </w:rPr>
        <w:t xml:space="preserve"> </w:t>
      </w:r>
      <w:r>
        <w:t>особистості</w:t>
      </w:r>
      <w:r>
        <w:rPr>
          <w:spacing w:val="-67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аби</w:t>
      </w:r>
      <w:r>
        <w:rPr>
          <w:spacing w:val="1"/>
        </w:rPr>
        <w:t xml:space="preserve"> </w:t>
      </w:r>
      <w:r>
        <w:t>найбільшою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діяльності,</w:t>
      </w:r>
      <w:r>
        <w:rPr>
          <w:spacing w:val="-3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позначені як</w:t>
      </w:r>
      <w:r>
        <w:rPr>
          <w:spacing w:val="-2"/>
        </w:rPr>
        <w:t xml:space="preserve"> </w:t>
      </w:r>
      <w:r>
        <w:t>показники позитивної «Я»-концепції.</w:t>
      </w:r>
    </w:p>
    <w:p w:rsidR="009C787B" w:rsidRDefault="00AE36E6">
      <w:pPr>
        <w:pStyle w:val="a3"/>
        <w:ind w:right="351" w:firstLine="425"/>
      </w:pPr>
      <w:r>
        <w:t>І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таки,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зазначає О.Ф.</w:t>
      </w:r>
      <w:r>
        <w:rPr>
          <w:spacing w:val="1"/>
        </w:rPr>
        <w:t xml:space="preserve"> </w:t>
      </w:r>
      <w:r>
        <w:t>Бондаренко,</w:t>
      </w:r>
      <w:r>
        <w:rPr>
          <w:spacing w:val="1"/>
        </w:rPr>
        <w:t xml:space="preserve"> </w:t>
      </w:r>
      <w:r>
        <w:t>професія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насамперед визначеної особистісної роботи: відпрацювання власних емоційних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змістових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самоаналізу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рефлексії,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моральних,</w:t>
      </w:r>
      <w:r>
        <w:rPr>
          <w:spacing w:val="1"/>
        </w:rPr>
        <w:t xml:space="preserve"> </w:t>
      </w:r>
      <w:r>
        <w:t>культурних,</w:t>
      </w:r>
      <w:r>
        <w:rPr>
          <w:spacing w:val="1"/>
        </w:rPr>
        <w:t xml:space="preserve"> </w:t>
      </w:r>
      <w:r>
        <w:t>когнітивних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глибинних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співставлення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професійною.</w:t>
      </w:r>
      <w:r>
        <w:rPr>
          <w:spacing w:val="1"/>
        </w:rPr>
        <w:t xml:space="preserve"> </w:t>
      </w:r>
      <w:r>
        <w:t>Професіоналізм</w:t>
      </w:r>
      <w:r>
        <w:rPr>
          <w:spacing w:val="1"/>
        </w:rPr>
        <w:t xml:space="preserve"> </w:t>
      </w:r>
      <w:r>
        <w:t>психолога-практика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«Я»-концепції,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актуальний</w:t>
      </w:r>
      <w:r>
        <w:rPr>
          <w:spacing w:val="1"/>
        </w:rPr>
        <w:t xml:space="preserve"> </w:t>
      </w:r>
      <w:r>
        <w:t>матеріал взаємодії з клієнтом може бути сприйнятий спотворено на емоційному</w:t>
      </w:r>
      <w:r>
        <w:rPr>
          <w:spacing w:val="-67"/>
        </w:rPr>
        <w:t xml:space="preserve"> </w:t>
      </w:r>
      <w:r>
        <w:t>та когнітивному рівнях. Мабуть, важко та й неможливо уявити професійного</w:t>
      </w:r>
      <w:r>
        <w:rPr>
          <w:spacing w:val="1"/>
        </w:rPr>
        <w:t xml:space="preserve"> </w:t>
      </w:r>
      <w:r>
        <w:t>психолога-консультанта незрілим, нездатним інтегрувати у собі багатогранні</w:t>
      </w:r>
      <w:r>
        <w:rPr>
          <w:spacing w:val="1"/>
        </w:rPr>
        <w:t xml:space="preserve"> </w:t>
      </w:r>
      <w:r>
        <w:t>життєві</w:t>
      </w:r>
      <w:r>
        <w:rPr>
          <w:spacing w:val="1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обтяженим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особистісними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екзистенцiйними</w:t>
      </w:r>
      <w:r>
        <w:rPr>
          <w:spacing w:val="1"/>
        </w:rPr>
        <w:t xml:space="preserve"> </w:t>
      </w:r>
      <w:r>
        <w:t>конфліктами,</w:t>
      </w:r>
      <w:r>
        <w:rPr>
          <w:spacing w:val="-2"/>
        </w:rPr>
        <w:t xml:space="preserve"> </w:t>
      </w:r>
      <w:r>
        <w:t>або таким,</w:t>
      </w:r>
      <w:r>
        <w:rPr>
          <w:spacing w:val="-3"/>
        </w:rPr>
        <w:t xml:space="preserve"> </w:t>
      </w:r>
      <w:r>
        <w:t>що нав'язує</w:t>
      </w:r>
      <w:r>
        <w:rPr>
          <w:spacing w:val="-3"/>
        </w:rPr>
        <w:t xml:space="preserve"> </w:t>
      </w:r>
      <w:r>
        <w:t>св</w:t>
      </w:r>
      <w:r>
        <w:t>ою</w:t>
      </w:r>
      <w:r>
        <w:rPr>
          <w:spacing w:val="-2"/>
        </w:rPr>
        <w:t xml:space="preserve"> </w:t>
      </w:r>
      <w:r>
        <w:t>концепцію</w:t>
      </w:r>
      <w:r>
        <w:rPr>
          <w:spacing w:val="-2"/>
        </w:rPr>
        <w:t xml:space="preserve"> </w:t>
      </w:r>
      <w:r>
        <w:t>світу клієнтові.</w:t>
      </w:r>
    </w:p>
    <w:p w:rsidR="009C787B" w:rsidRDefault="00AE36E6">
      <w:pPr>
        <w:pStyle w:val="a3"/>
        <w:ind w:right="350" w:firstLine="425"/>
      </w:pPr>
      <w:r>
        <w:t>Як</w:t>
      </w:r>
      <w:r>
        <w:rPr>
          <w:spacing w:val="1"/>
        </w:rPr>
        <w:t xml:space="preserve"> </w:t>
      </w:r>
      <w:r>
        <w:t>показують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Панка,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вимогах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явна</w:t>
      </w:r>
      <w:r>
        <w:rPr>
          <w:spacing w:val="1"/>
        </w:rPr>
        <w:t xml:space="preserve"> </w:t>
      </w:r>
      <w:r>
        <w:t>суперечність: щоб зрозуміти страждання, проблеми, кризи іншої людини, він</w:t>
      </w:r>
      <w:r>
        <w:rPr>
          <w:spacing w:val="1"/>
        </w:rPr>
        <w:t xml:space="preserve"> </w:t>
      </w:r>
      <w:r>
        <w:t>повинен пережити щось подібне у своєму житті, з одного боку; а з іншого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щоб ефективно</w:t>
      </w:r>
      <w:r>
        <w:t xml:space="preserve"> зцілювати людину, що перебуває у важкому, чи критичному</w:t>
      </w:r>
      <w:r>
        <w:rPr>
          <w:spacing w:val="1"/>
        </w:rPr>
        <w:t xml:space="preserve"> </w:t>
      </w:r>
      <w:r>
        <w:t>психічному</w:t>
      </w:r>
      <w:r>
        <w:rPr>
          <w:spacing w:val="1"/>
        </w:rPr>
        <w:t xml:space="preserve"> </w:t>
      </w:r>
      <w:r>
        <w:t>стані,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сили,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оптимізм,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творчо</w:t>
      </w:r>
      <w:r>
        <w:rPr>
          <w:spacing w:val="1"/>
        </w:rPr>
        <w:t xml:space="preserve"> </w:t>
      </w:r>
      <w:r>
        <w:t>самореалiзованою</w:t>
      </w:r>
      <w:r>
        <w:rPr>
          <w:spacing w:val="1"/>
        </w:rPr>
        <w:t xml:space="preserve"> </w:t>
      </w:r>
      <w:r>
        <w:t>особистістю.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складність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професією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В. Панок)</w:t>
      </w:r>
      <w:r>
        <w:rPr>
          <w:spacing w:val="1"/>
        </w:rPr>
        <w:t xml:space="preserve"> </w:t>
      </w:r>
      <w:r>
        <w:t>[4].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віри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розпочинається</w:t>
      </w:r>
      <w:r>
        <w:rPr>
          <w:spacing w:val="1"/>
        </w:rPr>
        <w:t xml:space="preserve"> </w:t>
      </w:r>
      <w:r>
        <w:t>переможний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сфері.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сформована</w:t>
      </w:r>
      <w:r>
        <w:rPr>
          <w:spacing w:val="1"/>
        </w:rPr>
        <w:t xml:space="preserve"> </w:t>
      </w:r>
      <w:r>
        <w:t>«Я»-концепція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життєтворча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професійної майстерності.</w:t>
      </w:r>
    </w:p>
    <w:p w:rsidR="009C787B" w:rsidRDefault="00AE36E6">
      <w:pPr>
        <w:pStyle w:val="a3"/>
        <w:ind w:right="348" w:firstLine="425"/>
      </w:pPr>
      <w:r>
        <w:t>Аналіз літературних джерел показав, що проблеми особистості практичного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вивченими.</w:t>
      </w:r>
      <w:r>
        <w:rPr>
          <w:spacing w:val="1"/>
        </w:rPr>
        <w:t xml:space="preserve"> </w:t>
      </w:r>
      <w:r>
        <w:t>Розробленими є дослідження процесуальних сторін самосвідомості, самооцінки</w:t>
      </w:r>
      <w:r>
        <w:rPr>
          <w:spacing w:val="-67"/>
        </w:rPr>
        <w:t xml:space="preserve"> </w:t>
      </w:r>
      <w:r>
        <w:t>та «Я»-концепції особистості педагогів, визначені механізми та психологічні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сфері.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проблем становлення особистості психолога розглядають основні вимоги до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психологів,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-67"/>
        </w:rPr>
        <w:t xml:space="preserve"> </w:t>
      </w:r>
      <w:r>
        <w:t>психолога, проте не достатньо об’єктивовані вимоги до особистості психолога-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недоста</w:t>
      </w:r>
      <w:r>
        <w:t>тньо</w:t>
      </w:r>
      <w:r>
        <w:rPr>
          <w:spacing w:val="1"/>
        </w:rPr>
        <w:t xml:space="preserve"> </w:t>
      </w:r>
      <w:r>
        <w:t>аналізується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«Я»-концепції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професійному</w:t>
      </w:r>
      <w:r>
        <w:rPr>
          <w:spacing w:val="14"/>
        </w:rPr>
        <w:t xml:space="preserve"> </w:t>
      </w:r>
      <w:r>
        <w:t>становленні</w:t>
      </w:r>
      <w:r>
        <w:rPr>
          <w:spacing w:val="12"/>
        </w:rPr>
        <w:t xml:space="preserve"> </w:t>
      </w:r>
      <w:r>
        <w:t>практичного</w:t>
      </w:r>
      <w:r>
        <w:rPr>
          <w:spacing w:val="14"/>
        </w:rPr>
        <w:t xml:space="preserve"> </w:t>
      </w:r>
      <w:r>
        <w:t>психолога,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розроблені</w:t>
      </w:r>
      <w:r>
        <w:rPr>
          <w:spacing w:val="14"/>
        </w:rPr>
        <w:t xml:space="preserve"> </w:t>
      </w:r>
      <w:r>
        <w:t>шляхи</w:t>
      </w:r>
      <w:r>
        <w:rPr>
          <w:spacing w:val="14"/>
        </w:rPr>
        <w:t xml:space="preserve"> </w:t>
      </w:r>
      <w:r>
        <w:t>та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1"/>
      </w:pPr>
      <w:r>
        <w:t>засоби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«Я»-концепції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практичного</w:t>
      </w:r>
      <w:r>
        <w:rPr>
          <w:spacing w:val="-67"/>
        </w:rPr>
        <w:t xml:space="preserve"> </w:t>
      </w:r>
      <w:r>
        <w:t xml:space="preserve">психолога у процесі його підготовки. Саме тому, </w:t>
      </w:r>
      <w:r>
        <w:t>вказуючи на значення, яке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позитивна</w:t>
      </w:r>
      <w:r>
        <w:rPr>
          <w:spacing w:val="1"/>
        </w:rPr>
        <w:t xml:space="preserve"> </w:t>
      </w:r>
      <w:r>
        <w:t>«Я»-концепція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зосередити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«Я»-концепції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майбутнього практичного психолога, факторах та умовах, які можуть 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вузі.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вмінь,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величезну</w:t>
      </w:r>
      <w:r>
        <w:rPr>
          <w:spacing w:val="49"/>
        </w:rPr>
        <w:t xml:space="preserve"> </w:t>
      </w:r>
      <w:r>
        <w:t>роботу</w:t>
      </w:r>
      <w:r>
        <w:rPr>
          <w:spacing w:val="48"/>
        </w:rPr>
        <w:t xml:space="preserve"> </w:t>
      </w:r>
      <w:r>
        <w:t>зі</w:t>
      </w:r>
      <w:r>
        <w:rPr>
          <w:spacing w:val="52"/>
        </w:rPr>
        <w:t xml:space="preserve"> </w:t>
      </w:r>
      <w:r>
        <w:t>становлення</w:t>
      </w:r>
      <w:r>
        <w:rPr>
          <w:spacing w:val="50"/>
        </w:rPr>
        <w:t xml:space="preserve"> </w:t>
      </w:r>
      <w:r>
        <w:t>власної</w:t>
      </w:r>
      <w:r>
        <w:rPr>
          <w:spacing w:val="49"/>
        </w:rPr>
        <w:t xml:space="preserve"> </w:t>
      </w:r>
      <w:r>
        <w:t>особистості</w:t>
      </w:r>
      <w:r>
        <w:rPr>
          <w:spacing w:val="49"/>
        </w:rPr>
        <w:t xml:space="preserve"> </w:t>
      </w:r>
      <w:r>
        <w:t>і,</w:t>
      </w:r>
      <w:r>
        <w:rPr>
          <w:spacing w:val="49"/>
        </w:rPr>
        <w:t xml:space="preserve"> </w:t>
      </w:r>
      <w:r>
        <w:t>зокрема,</w:t>
      </w:r>
      <w:r>
        <w:rPr>
          <w:spacing w:val="51"/>
        </w:rPr>
        <w:t xml:space="preserve"> </w:t>
      </w:r>
      <w:r>
        <w:t>гармонізації</w:t>
      </w:r>
    </w:p>
    <w:p w:rsidR="009C787B" w:rsidRDefault="00AE36E6">
      <w:pPr>
        <w:pStyle w:val="a3"/>
        <w:spacing w:before="2"/>
        <w:jc w:val="left"/>
      </w:pPr>
      <w:r>
        <w:t>«Я»-концепції.</w:t>
      </w:r>
    </w:p>
    <w:p w:rsidR="009C787B" w:rsidRDefault="009C787B">
      <w:pPr>
        <w:pStyle w:val="a3"/>
        <w:spacing w:before="11"/>
        <w:ind w:left="0"/>
        <w:jc w:val="left"/>
        <w:rPr>
          <w:sz w:val="27"/>
        </w:rPr>
      </w:pPr>
    </w:p>
    <w:p w:rsidR="009C787B" w:rsidRDefault="00AE36E6">
      <w:pPr>
        <w:pStyle w:val="3"/>
        <w:spacing w:line="240" w:lineRule="auto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ind w:right="350" w:firstLine="427"/>
        <w:jc w:val="both"/>
        <w:rPr>
          <w:sz w:val="28"/>
        </w:rPr>
      </w:pPr>
      <w:r>
        <w:rPr>
          <w:sz w:val="28"/>
        </w:rPr>
        <w:t>Вірна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Мотиваційно-смислова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регуляція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професіоналізації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 / Ж. Вірна. – Луцьк : РВВ «Вежа» ; ВДУ ім. Лесі Українки, 2003. –</w:t>
      </w:r>
      <w:r>
        <w:rPr>
          <w:spacing w:val="1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before="1"/>
        <w:ind w:right="356" w:firstLine="427"/>
        <w:jc w:val="both"/>
        <w:rPr>
          <w:sz w:val="28"/>
        </w:rPr>
      </w:pPr>
      <w:r>
        <w:rPr>
          <w:sz w:val="28"/>
        </w:rPr>
        <w:t>Левенець</w:t>
      </w:r>
      <w:r>
        <w:rPr>
          <w:spacing w:val="1"/>
          <w:sz w:val="28"/>
        </w:rPr>
        <w:t xml:space="preserve"> </w:t>
      </w:r>
      <w:r>
        <w:rPr>
          <w:sz w:val="28"/>
        </w:rPr>
        <w:t>А.Є.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юнацькому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віці: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1"/>
          <w:sz w:val="28"/>
        </w:rPr>
        <w:t xml:space="preserve"> </w:t>
      </w:r>
      <w:r>
        <w:rPr>
          <w:sz w:val="28"/>
        </w:rPr>
        <w:t>наук.с</w:t>
      </w:r>
      <w:r>
        <w:rPr>
          <w:sz w:val="28"/>
        </w:rPr>
        <w:t>тупеня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канд.психол.наук: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спец.19.00.07  </w:t>
      </w:r>
      <w:r>
        <w:rPr>
          <w:spacing w:val="1"/>
          <w:sz w:val="28"/>
        </w:rPr>
        <w:t xml:space="preserve"> </w:t>
      </w:r>
      <w:r>
        <w:rPr>
          <w:sz w:val="28"/>
        </w:rPr>
        <w:t>«Вікова    та    педагогічна    психологія»    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Левенець.</w:t>
      </w:r>
      <w:r>
        <w:rPr>
          <w:spacing w:val="-1"/>
          <w:sz w:val="28"/>
        </w:rPr>
        <w:t xml:space="preserve"> </w:t>
      </w:r>
      <w:r>
        <w:rPr>
          <w:sz w:val="28"/>
        </w:rPr>
        <w:t>– Київ,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– 20с.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ind w:right="350" w:firstLine="427"/>
        <w:jc w:val="both"/>
        <w:rPr>
          <w:sz w:val="28"/>
        </w:rPr>
      </w:pPr>
      <w:r>
        <w:rPr>
          <w:sz w:val="28"/>
        </w:rPr>
        <w:t>Носенко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інтелект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властивість</w:t>
      </w:r>
      <w:r>
        <w:rPr>
          <w:spacing w:val="3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Носенко</w:t>
      </w:r>
      <w:r>
        <w:rPr>
          <w:spacing w:val="4"/>
          <w:sz w:val="28"/>
        </w:rPr>
        <w:t xml:space="preserve"> </w:t>
      </w:r>
      <w:r>
        <w:rPr>
          <w:sz w:val="28"/>
        </w:rPr>
        <w:t>Е.Л.//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суспільство.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2004.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№4.</w:t>
      </w:r>
    </w:p>
    <w:p w:rsidR="009C787B" w:rsidRDefault="00AE36E6">
      <w:pPr>
        <w:pStyle w:val="a3"/>
        <w:spacing w:line="322" w:lineRule="exact"/>
      </w:pPr>
      <w:r>
        <w:t>–</w:t>
      </w:r>
      <w:r>
        <w:rPr>
          <w:spacing w:val="-1"/>
        </w:rPr>
        <w:t xml:space="preserve"> </w:t>
      </w:r>
      <w:r>
        <w:t>С.95-110.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line="256" w:lineRule="auto"/>
        <w:ind w:right="667" w:firstLine="427"/>
        <w:rPr>
          <w:sz w:val="28"/>
        </w:rPr>
      </w:pPr>
      <w:r>
        <w:rPr>
          <w:sz w:val="28"/>
        </w:rPr>
        <w:t>Панок В. Г. Професійне становлення професійних психологів: досвід та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перспектива.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Психологія і суспільство.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№ 3. С.</w:t>
      </w:r>
      <w:r>
        <w:rPr>
          <w:spacing w:val="-6"/>
          <w:sz w:val="28"/>
        </w:rPr>
        <w:t xml:space="preserve"> </w:t>
      </w:r>
      <w:r>
        <w:rPr>
          <w:sz w:val="28"/>
        </w:rPr>
        <w:t>135–141.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before="166"/>
        <w:ind w:right="352" w:firstLine="427"/>
        <w:rPr>
          <w:sz w:val="28"/>
        </w:rPr>
      </w:pPr>
      <w:r>
        <w:rPr>
          <w:sz w:val="28"/>
        </w:rPr>
        <w:t>Попова Г.В. Неусвідомлене емоційне ставлення до важливих професійних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7"/>
          <w:sz w:val="28"/>
        </w:rPr>
        <w:t xml:space="preserve"> </w:t>
      </w:r>
      <w:r>
        <w:rPr>
          <w:sz w:val="28"/>
        </w:rPr>
        <w:t>як</w:t>
      </w:r>
      <w:r>
        <w:rPr>
          <w:spacing w:val="19"/>
          <w:sz w:val="28"/>
        </w:rPr>
        <w:t xml:space="preserve"> </w:t>
      </w:r>
      <w:r>
        <w:rPr>
          <w:sz w:val="28"/>
        </w:rPr>
        <w:t>показни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9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19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5"/>
          <w:sz w:val="28"/>
        </w:rPr>
        <w:t xml:space="preserve"> </w:t>
      </w:r>
      <w:r>
        <w:rPr>
          <w:sz w:val="28"/>
        </w:rPr>
        <w:t>ОВС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19"/>
          <w:sz w:val="28"/>
        </w:rPr>
        <w:t xml:space="preserve"> </w:t>
      </w:r>
      <w:r>
        <w:rPr>
          <w:sz w:val="28"/>
        </w:rPr>
        <w:t>Попова</w:t>
      </w:r>
      <w:r>
        <w:rPr>
          <w:spacing w:val="17"/>
          <w:sz w:val="28"/>
        </w:rPr>
        <w:t xml:space="preserve"> </w:t>
      </w:r>
      <w:r>
        <w:rPr>
          <w:sz w:val="28"/>
        </w:rPr>
        <w:t>Г.В.</w:t>
      </w:r>
    </w:p>
    <w:p w:rsidR="009C787B" w:rsidRDefault="00AE36E6">
      <w:pPr>
        <w:pStyle w:val="a3"/>
        <w:spacing w:line="321" w:lineRule="exact"/>
        <w:jc w:val="left"/>
      </w:pPr>
      <w:r>
        <w:t>//Вісник</w:t>
      </w:r>
      <w:r>
        <w:rPr>
          <w:spacing w:val="-4"/>
        </w:rPr>
        <w:t xml:space="preserve"> </w:t>
      </w:r>
      <w:r>
        <w:t>університету</w:t>
      </w:r>
      <w:r>
        <w:rPr>
          <w:spacing w:val="-3"/>
        </w:rPr>
        <w:t xml:space="preserve"> </w:t>
      </w:r>
      <w:r>
        <w:t>внутрішніх</w:t>
      </w:r>
      <w:r>
        <w:rPr>
          <w:spacing w:val="-3"/>
        </w:rPr>
        <w:t xml:space="preserve"> </w:t>
      </w:r>
      <w:r>
        <w:t>справ.</w:t>
      </w:r>
      <w:r>
        <w:rPr>
          <w:spacing w:val="-4"/>
        </w:rPr>
        <w:t xml:space="preserve"> </w:t>
      </w:r>
      <w:r>
        <w:t>Харків,1999.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№8.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С.180-182.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ind w:right="354" w:firstLine="427"/>
        <w:jc w:val="both"/>
        <w:rPr>
          <w:sz w:val="28"/>
        </w:rPr>
      </w:pPr>
      <w:r>
        <w:rPr>
          <w:sz w:val="28"/>
        </w:rPr>
        <w:t>Сорокіна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уявлень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студентів-психологів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специфіку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(Серія: Психологія).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№ 3 (54).</w:t>
      </w:r>
      <w:r>
        <w:rPr>
          <w:spacing w:val="-1"/>
          <w:sz w:val="28"/>
        </w:rPr>
        <w:t xml:space="preserve"> </w:t>
      </w:r>
      <w:r>
        <w:rPr>
          <w:sz w:val="28"/>
        </w:rPr>
        <w:t>С 62–65.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before="1"/>
        <w:ind w:right="352" w:firstLine="427"/>
        <w:jc w:val="both"/>
        <w:rPr>
          <w:sz w:val="28"/>
        </w:rPr>
      </w:pPr>
      <w:r>
        <w:rPr>
          <w:sz w:val="28"/>
        </w:rPr>
        <w:t>Шевченко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психологів у процесі фахової підготовки: Монографія / Н. Ф. Шевченко – К. :</w:t>
      </w:r>
      <w:r>
        <w:rPr>
          <w:spacing w:val="1"/>
          <w:sz w:val="28"/>
        </w:rPr>
        <w:t xml:space="preserve"> </w:t>
      </w:r>
      <w:r>
        <w:rPr>
          <w:sz w:val="28"/>
        </w:rPr>
        <w:t>Міленіум,</w:t>
      </w:r>
      <w:r>
        <w:rPr>
          <w:spacing w:val="-3"/>
          <w:sz w:val="28"/>
        </w:rPr>
        <w:t xml:space="preserve"> </w:t>
      </w:r>
      <w:r>
        <w:rPr>
          <w:sz w:val="28"/>
        </w:rPr>
        <w:t>2005. –</w:t>
      </w:r>
      <w:r>
        <w:rPr>
          <w:spacing w:val="-2"/>
          <w:sz w:val="28"/>
        </w:rPr>
        <w:t xml:space="preserve"> </w:t>
      </w:r>
      <w:r>
        <w:rPr>
          <w:sz w:val="28"/>
        </w:rPr>
        <w:t>298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line="321" w:lineRule="exact"/>
        <w:ind w:left="1381" w:hanging="282"/>
        <w:jc w:val="both"/>
        <w:rPr>
          <w:sz w:val="28"/>
        </w:rPr>
      </w:pPr>
      <w:r>
        <w:rPr>
          <w:sz w:val="28"/>
        </w:rPr>
        <w:t>Golman</w:t>
      </w:r>
      <w:r>
        <w:rPr>
          <w:spacing w:val="-6"/>
          <w:sz w:val="28"/>
        </w:rPr>
        <w:t xml:space="preserve"> </w:t>
      </w:r>
      <w:r>
        <w:rPr>
          <w:sz w:val="28"/>
        </w:rPr>
        <w:t>D.</w:t>
      </w:r>
      <w:r>
        <w:rPr>
          <w:spacing w:val="-3"/>
          <w:sz w:val="28"/>
        </w:rPr>
        <w:t xml:space="preserve"> </w:t>
      </w:r>
      <w:r>
        <w:rPr>
          <w:sz w:val="28"/>
        </w:rPr>
        <w:t>Emocionalna</w:t>
      </w:r>
      <w:r>
        <w:rPr>
          <w:spacing w:val="-5"/>
          <w:sz w:val="28"/>
        </w:rPr>
        <w:t xml:space="preserve"> </w:t>
      </w:r>
      <w:r>
        <w:rPr>
          <w:sz w:val="28"/>
        </w:rPr>
        <w:t>inteligencija.–</w:t>
      </w:r>
      <w:r>
        <w:rPr>
          <w:spacing w:val="-5"/>
          <w:sz w:val="28"/>
        </w:rPr>
        <w:t xml:space="preserve"> </w:t>
      </w:r>
      <w:r>
        <w:rPr>
          <w:sz w:val="28"/>
        </w:rPr>
        <w:t>Zagreb,</w:t>
      </w:r>
      <w:r>
        <w:rPr>
          <w:spacing w:val="-3"/>
          <w:sz w:val="28"/>
        </w:rPr>
        <w:t xml:space="preserve"> </w:t>
      </w:r>
      <w:r>
        <w:rPr>
          <w:sz w:val="28"/>
        </w:rPr>
        <w:t>2007,</w:t>
      </w:r>
      <w:r>
        <w:rPr>
          <w:spacing w:val="-4"/>
          <w:sz w:val="28"/>
        </w:rPr>
        <w:t xml:space="preserve"> </w:t>
      </w:r>
      <w:r>
        <w:rPr>
          <w:sz w:val="28"/>
        </w:rPr>
        <w:t>290</w:t>
      </w:r>
      <w:r>
        <w:rPr>
          <w:spacing w:val="66"/>
          <w:sz w:val="28"/>
        </w:rPr>
        <w:t xml:space="preserve"> </w:t>
      </w:r>
      <w:r>
        <w:rPr>
          <w:sz w:val="28"/>
        </w:rPr>
        <w:t>s.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1382"/>
        </w:tabs>
        <w:spacing w:line="242" w:lineRule="auto"/>
        <w:ind w:right="359" w:firstLine="427"/>
        <w:jc w:val="both"/>
        <w:rPr>
          <w:sz w:val="28"/>
        </w:rPr>
      </w:pPr>
      <w:r>
        <w:rPr>
          <w:sz w:val="28"/>
        </w:rPr>
        <w:t>Hoffman M.L. Empathy and moral development. Cambrisge Univ. Press, 2000,</w:t>
      </w:r>
      <w:r>
        <w:rPr>
          <w:spacing w:val="-67"/>
          <w:sz w:val="28"/>
        </w:rPr>
        <w:t xml:space="preserve"> </w:t>
      </w:r>
      <w:r>
        <w:rPr>
          <w:sz w:val="28"/>
        </w:rPr>
        <w:t>234с.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2092"/>
        </w:tabs>
        <w:ind w:right="359" w:firstLine="427"/>
        <w:jc w:val="both"/>
        <w:rPr>
          <w:sz w:val="28"/>
        </w:rPr>
      </w:pPr>
      <w:r>
        <w:rPr>
          <w:sz w:val="28"/>
        </w:rPr>
        <w:t>Izard</w:t>
      </w:r>
      <w:r>
        <w:rPr>
          <w:spacing w:val="1"/>
          <w:sz w:val="28"/>
        </w:rPr>
        <w:t xml:space="preserve"> </w:t>
      </w:r>
      <w:r>
        <w:rPr>
          <w:sz w:val="28"/>
        </w:rPr>
        <w:t>C.E.</w:t>
      </w:r>
      <w:r>
        <w:rPr>
          <w:spacing w:val="1"/>
          <w:sz w:val="28"/>
        </w:rPr>
        <w:t xml:space="preserve"> </w:t>
      </w:r>
      <w:r>
        <w:rPr>
          <w:sz w:val="28"/>
        </w:rPr>
        <w:t>Patterns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emotions: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analysis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xiety</w:t>
      </w:r>
      <w:r>
        <w:rPr>
          <w:spacing w:val="1"/>
          <w:sz w:val="28"/>
        </w:rPr>
        <w:t xml:space="preserve"> </w:t>
      </w:r>
      <w:r>
        <w:rPr>
          <w:sz w:val="28"/>
        </w:rPr>
        <w:t>ant</w:t>
      </w:r>
      <w:r>
        <w:rPr>
          <w:spacing w:val="1"/>
          <w:sz w:val="28"/>
        </w:rPr>
        <w:t xml:space="preserve"> </w:t>
      </w:r>
      <w:r>
        <w:rPr>
          <w:sz w:val="28"/>
        </w:rPr>
        <w:t>depression.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York,</w:t>
      </w:r>
      <w:r>
        <w:rPr>
          <w:spacing w:val="-1"/>
          <w:sz w:val="28"/>
        </w:rPr>
        <w:t xml:space="preserve"> </w:t>
      </w:r>
      <w:r>
        <w:rPr>
          <w:sz w:val="28"/>
        </w:rPr>
        <w:t>Academik Press,</w:t>
      </w:r>
      <w:r>
        <w:rPr>
          <w:spacing w:val="-4"/>
          <w:sz w:val="28"/>
        </w:rPr>
        <w:t xml:space="preserve"> </w:t>
      </w:r>
      <w:r>
        <w:rPr>
          <w:sz w:val="28"/>
        </w:rPr>
        <w:t>1972.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2092"/>
        </w:tabs>
        <w:spacing w:line="321" w:lineRule="exact"/>
        <w:ind w:left="2091" w:hanging="992"/>
        <w:jc w:val="both"/>
        <w:rPr>
          <w:sz w:val="28"/>
        </w:rPr>
      </w:pPr>
      <w:r>
        <w:rPr>
          <w:sz w:val="28"/>
        </w:rPr>
        <w:t>Rogers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R..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way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being.</w:t>
      </w:r>
      <w:r>
        <w:rPr>
          <w:spacing w:val="-3"/>
          <w:sz w:val="28"/>
        </w:rPr>
        <w:t xml:space="preserve"> </w:t>
      </w:r>
      <w:r>
        <w:rPr>
          <w:sz w:val="28"/>
        </w:rPr>
        <w:t>Boston:</w:t>
      </w:r>
      <w:r>
        <w:rPr>
          <w:spacing w:val="-4"/>
          <w:sz w:val="28"/>
        </w:rPr>
        <w:t xml:space="preserve"> </w:t>
      </w:r>
      <w:r>
        <w:rPr>
          <w:sz w:val="28"/>
        </w:rPr>
        <w:t>Houghton</w:t>
      </w:r>
      <w:r>
        <w:rPr>
          <w:spacing w:val="-1"/>
          <w:sz w:val="28"/>
        </w:rPr>
        <w:t xml:space="preserve"> </w:t>
      </w:r>
      <w:r>
        <w:rPr>
          <w:sz w:val="28"/>
        </w:rPr>
        <w:t>M</w:t>
      </w:r>
      <w:r>
        <w:rPr>
          <w:sz w:val="28"/>
        </w:rPr>
        <w:t>ifflin,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2092"/>
        </w:tabs>
        <w:ind w:right="359" w:firstLine="427"/>
        <w:jc w:val="both"/>
        <w:rPr>
          <w:sz w:val="28"/>
        </w:rPr>
      </w:pPr>
      <w:r>
        <w:rPr>
          <w:sz w:val="28"/>
        </w:rPr>
        <w:t>Rozenthal</w:t>
      </w:r>
      <w:r>
        <w:rPr>
          <w:spacing w:val="44"/>
          <w:sz w:val="28"/>
        </w:rPr>
        <w:t xml:space="preserve"> </w:t>
      </w:r>
      <w:r>
        <w:rPr>
          <w:sz w:val="28"/>
        </w:rPr>
        <w:t>R.</w:t>
      </w:r>
      <w:r>
        <w:rPr>
          <w:spacing w:val="42"/>
          <w:sz w:val="28"/>
        </w:rPr>
        <w:t xml:space="preserve"> </w:t>
      </w:r>
      <w:r>
        <w:rPr>
          <w:sz w:val="28"/>
        </w:rPr>
        <w:t>PONS</w:t>
      </w:r>
      <w:r>
        <w:rPr>
          <w:spacing w:val="41"/>
          <w:sz w:val="28"/>
        </w:rPr>
        <w:t xml:space="preserve"> </w:t>
      </w:r>
      <w:r>
        <w:rPr>
          <w:sz w:val="28"/>
        </w:rPr>
        <w:t>Test.//Advances</w:t>
      </w:r>
      <w:r>
        <w:rPr>
          <w:spacing w:val="44"/>
          <w:sz w:val="28"/>
        </w:rPr>
        <w:t xml:space="preserve"> </w:t>
      </w:r>
      <w:r>
        <w:rPr>
          <w:sz w:val="28"/>
        </w:rPr>
        <w:t>in</w:t>
      </w:r>
      <w:r>
        <w:rPr>
          <w:spacing w:val="42"/>
          <w:sz w:val="28"/>
        </w:rPr>
        <w:t xml:space="preserve"> </w:t>
      </w:r>
      <w:r>
        <w:rPr>
          <w:sz w:val="28"/>
        </w:rPr>
        <w:t>psychological</w:t>
      </w:r>
      <w:r>
        <w:rPr>
          <w:spacing w:val="44"/>
          <w:sz w:val="28"/>
        </w:rPr>
        <w:t xml:space="preserve"> </w:t>
      </w:r>
      <w:r>
        <w:rPr>
          <w:sz w:val="28"/>
        </w:rPr>
        <w:t>assessment.</w:t>
      </w:r>
      <w:r>
        <w:rPr>
          <w:spacing w:val="42"/>
          <w:sz w:val="28"/>
        </w:rPr>
        <w:t xml:space="preserve"> </w:t>
      </w:r>
      <w:r>
        <w:rPr>
          <w:sz w:val="28"/>
        </w:rPr>
        <w:t>Ed.</w:t>
      </w:r>
      <w:r>
        <w:rPr>
          <w:spacing w:val="-67"/>
          <w:sz w:val="28"/>
        </w:rPr>
        <w:t xml:space="preserve"> </w:t>
      </w:r>
      <w:r>
        <w:rPr>
          <w:sz w:val="28"/>
        </w:rPr>
        <w:t>By McReynolds.</w:t>
      </w:r>
      <w:r>
        <w:rPr>
          <w:spacing w:val="-1"/>
          <w:sz w:val="28"/>
        </w:rPr>
        <w:t xml:space="preserve"> </w:t>
      </w:r>
      <w:r>
        <w:rPr>
          <w:sz w:val="28"/>
        </w:rPr>
        <w:t>San</w:t>
      </w:r>
      <w:r>
        <w:rPr>
          <w:spacing w:val="-1"/>
          <w:sz w:val="28"/>
        </w:rPr>
        <w:t xml:space="preserve"> </w:t>
      </w:r>
      <w:r>
        <w:rPr>
          <w:sz w:val="28"/>
        </w:rPr>
        <w:t>Francisco,</w:t>
      </w:r>
      <w:r>
        <w:rPr>
          <w:spacing w:val="-1"/>
          <w:sz w:val="28"/>
        </w:rPr>
        <w:t xml:space="preserve"> </w:t>
      </w:r>
      <w:r>
        <w:rPr>
          <w:sz w:val="28"/>
        </w:rPr>
        <w:t>Jossey Bass,</w:t>
      </w:r>
      <w:r>
        <w:rPr>
          <w:spacing w:val="-4"/>
          <w:sz w:val="28"/>
        </w:rPr>
        <w:t xml:space="preserve"> </w:t>
      </w:r>
      <w:r>
        <w:rPr>
          <w:sz w:val="28"/>
        </w:rPr>
        <w:t>1977.</w:t>
      </w:r>
    </w:p>
    <w:p w:rsidR="009C787B" w:rsidRDefault="00AE36E6">
      <w:pPr>
        <w:pStyle w:val="a5"/>
        <w:numPr>
          <w:ilvl w:val="0"/>
          <w:numId w:val="11"/>
        </w:numPr>
        <w:tabs>
          <w:tab w:val="left" w:pos="2092"/>
        </w:tabs>
        <w:ind w:right="361" w:firstLine="427"/>
        <w:jc w:val="both"/>
        <w:rPr>
          <w:sz w:val="28"/>
        </w:rPr>
      </w:pPr>
      <w:r>
        <w:rPr>
          <w:sz w:val="28"/>
        </w:rPr>
        <w:t>Williams</w:t>
      </w:r>
      <w:r>
        <w:rPr>
          <w:spacing w:val="1"/>
          <w:sz w:val="28"/>
        </w:rPr>
        <w:t xml:space="preserve"> </w:t>
      </w:r>
      <w:r>
        <w:rPr>
          <w:sz w:val="28"/>
        </w:rPr>
        <w:t>R.M.Conflict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Social</w:t>
      </w:r>
      <w:r>
        <w:rPr>
          <w:spacing w:val="1"/>
          <w:sz w:val="28"/>
        </w:rPr>
        <w:t xml:space="preserve"> </w:t>
      </w:r>
      <w:r>
        <w:rPr>
          <w:sz w:val="28"/>
        </w:rPr>
        <w:t>Order: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Research</w:t>
      </w:r>
      <w:r>
        <w:rPr>
          <w:spacing w:val="1"/>
          <w:sz w:val="28"/>
        </w:rPr>
        <w:t xml:space="preserve"> </w:t>
      </w:r>
      <w:r>
        <w:rPr>
          <w:sz w:val="28"/>
        </w:rPr>
        <w:t>Strategy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Complex Propositions //Journal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Social Issues,</w:t>
      </w:r>
      <w:r>
        <w:rPr>
          <w:spacing w:val="-2"/>
          <w:sz w:val="28"/>
        </w:rPr>
        <w:t xml:space="preserve"> </w:t>
      </w:r>
      <w:r>
        <w:rPr>
          <w:sz w:val="28"/>
        </w:rPr>
        <w:t>1972,</w:t>
      </w:r>
      <w:r>
        <w:rPr>
          <w:spacing w:val="-2"/>
          <w:sz w:val="28"/>
        </w:rPr>
        <w:t xml:space="preserve"> </w:t>
      </w:r>
      <w:r>
        <w:rPr>
          <w:sz w:val="28"/>
        </w:rPr>
        <w:t>N28,</w:t>
      </w:r>
      <w:r>
        <w:rPr>
          <w:spacing w:val="-2"/>
          <w:sz w:val="28"/>
        </w:rPr>
        <w:t xml:space="preserve"> </w:t>
      </w:r>
      <w:r>
        <w:rPr>
          <w:sz w:val="28"/>
        </w:rPr>
        <w:t>р.11-27.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016" w:right="694" w:firstLine="959"/>
      </w:pPr>
      <w:bookmarkStart w:id="50" w:name="_bookmark49"/>
      <w:bookmarkEnd w:id="50"/>
      <w:r>
        <w:t>ПСИХОЛОГІЧНИЙ СУПРОВІД ДИТИНИ У</w:t>
      </w:r>
      <w:r>
        <w:rPr>
          <w:spacing w:val="1"/>
        </w:rPr>
        <w:t xml:space="preserve"> </w:t>
      </w:r>
      <w:r>
        <w:t>КРИМІНАЛЬНОМУ</w:t>
      </w:r>
      <w:r>
        <w:rPr>
          <w:spacing w:val="-3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ПОРУШЕННІ</w:t>
      </w:r>
      <w:r>
        <w:rPr>
          <w:spacing w:val="-3"/>
        </w:rPr>
        <w:t xml:space="preserve"> </w:t>
      </w:r>
      <w:r>
        <w:t>ЇЇ</w:t>
      </w:r>
    </w:p>
    <w:p w:rsidR="009C787B" w:rsidRDefault="00AE36E6">
      <w:pPr>
        <w:ind w:left="4492"/>
        <w:rPr>
          <w:b/>
          <w:sz w:val="36"/>
        </w:rPr>
      </w:pPr>
      <w:r>
        <w:rPr>
          <w:b/>
          <w:sz w:val="36"/>
        </w:rPr>
        <w:t>ІНТЕРЕСІВ</w:t>
      </w:r>
    </w:p>
    <w:p w:rsidR="009C787B" w:rsidRDefault="00AE36E6">
      <w:pPr>
        <w:pStyle w:val="2"/>
        <w:spacing w:before="322"/>
        <w:ind w:right="354"/>
      </w:pPr>
      <w:r>
        <w:t>Ханнанова</w:t>
      </w:r>
      <w:r>
        <w:rPr>
          <w:spacing w:val="-9"/>
        </w:rPr>
        <w:t xml:space="preserve"> </w:t>
      </w:r>
      <w:r>
        <w:t>Олеся</w:t>
      </w:r>
      <w:r>
        <w:rPr>
          <w:spacing w:val="-10"/>
        </w:rPr>
        <w:t xml:space="preserve"> </w:t>
      </w:r>
      <w:r>
        <w:t>Равілівна,</w:t>
      </w:r>
    </w:p>
    <w:p w:rsidR="009C787B" w:rsidRDefault="00AE36E6">
      <w:pPr>
        <w:pStyle w:val="a3"/>
        <w:spacing w:line="242" w:lineRule="auto"/>
        <w:ind w:left="1436" w:right="351" w:firstLine="5019"/>
        <w:jc w:val="right"/>
      </w:pPr>
      <w:r>
        <w:t>к. б. н., доцент, судовий експерт</w:t>
      </w:r>
      <w:r>
        <w:rPr>
          <w:spacing w:val="-67"/>
        </w:rPr>
        <w:t xml:space="preserve"> </w:t>
      </w:r>
      <w:r>
        <w:t>Полтавський</w:t>
      </w:r>
      <w:r>
        <w:rPr>
          <w:spacing w:val="-8"/>
        </w:rPr>
        <w:t xml:space="preserve"> </w:t>
      </w:r>
      <w:r>
        <w:t>науково-дослідний</w:t>
      </w:r>
      <w:r>
        <w:rPr>
          <w:spacing w:val="-7"/>
        </w:rPr>
        <w:t xml:space="preserve"> </w:t>
      </w:r>
      <w:r>
        <w:t>експертно-криміналістичний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МВС</w:t>
      </w:r>
    </w:p>
    <w:p w:rsidR="009C787B" w:rsidRDefault="00AE36E6">
      <w:pPr>
        <w:pStyle w:val="a3"/>
        <w:spacing w:line="317" w:lineRule="exact"/>
        <w:ind w:right="350"/>
        <w:jc w:val="right"/>
      </w:pPr>
      <w:r>
        <w:t>України</w:t>
      </w:r>
    </w:p>
    <w:p w:rsidR="009C787B" w:rsidRDefault="009C787B">
      <w:pPr>
        <w:pStyle w:val="a3"/>
        <w:spacing w:before="7"/>
        <w:ind w:left="0"/>
        <w:jc w:val="left"/>
        <w:rPr>
          <w:sz w:val="29"/>
        </w:rPr>
      </w:pPr>
    </w:p>
    <w:p w:rsidR="009C787B" w:rsidRDefault="00AE36E6">
      <w:pPr>
        <w:pStyle w:val="a3"/>
        <w:ind w:right="352" w:firstLine="427"/>
      </w:pPr>
      <w:r>
        <w:t>Останнім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непоодинокими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випадки</w:t>
      </w:r>
      <w:r>
        <w:rPr>
          <w:spacing w:val="1"/>
        </w:rPr>
        <w:t xml:space="preserve"> </w:t>
      </w:r>
      <w:r>
        <w:t>вчинення</w:t>
      </w:r>
      <w:r>
        <w:rPr>
          <w:spacing w:val="1"/>
        </w:rPr>
        <w:t xml:space="preserve"> </w:t>
      </w:r>
      <w:r>
        <w:t>кримінальних</w:t>
      </w:r>
      <w:r>
        <w:rPr>
          <w:spacing w:val="1"/>
        </w:rPr>
        <w:t xml:space="preserve"> </w:t>
      </w:r>
      <w:r>
        <w:t>правопорушень щодо дітей, зокрема, порушення їх інтересів. Відповідно до</w:t>
      </w:r>
      <w:r>
        <w:rPr>
          <w:spacing w:val="1"/>
        </w:rPr>
        <w:t xml:space="preserve"> </w:t>
      </w:r>
      <w:r>
        <w:t>розділу 1,</w:t>
      </w:r>
      <w:r>
        <w:rPr>
          <w:spacing w:val="1"/>
        </w:rPr>
        <w:t xml:space="preserve"> </w:t>
      </w:r>
      <w:r>
        <w:t>глави 1,</w:t>
      </w:r>
      <w:r>
        <w:rPr>
          <w:spacing w:val="1"/>
        </w:rPr>
        <w:t xml:space="preserve"> </w:t>
      </w:r>
      <w:r>
        <w:t>ст. 3,</w:t>
      </w:r>
      <w:r>
        <w:rPr>
          <w:spacing w:val="1"/>
        </w:rPr>
        <w:t xml:space="preserve"> </w:t>
      </w:r>
      <w:r>
        <w:t>п. 11,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процесуального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 малолітньою особою є дитина до досягнення нею чот</w:t>
      </w:r>
      <w:r>
        <w:t>ирнадцяти років,</w:t>
      </w:r>
      <w:r>
        <w:rPr>
          <w:spacing w:val="1"/>
        </w:rPr>
        <w:t xml:space="preserve"> </w:t>
      </w:r>
      <w:r>
        <w:t>неповнолітньою – малолітня особа, а також дитина у віці від чотирнадцяти до</w:t>
      </w:r>
      <w:r>
        <w:rPr>
          <w:spacing w:val="1"/>
        </w:rPr>
        <w:t xml:space="preserve"> </w:t>
      </w:r>
      <w:r>
        <w:t>вісімнадцяти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набувати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свідка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потерпілої</w:t>
      </w:r>
      <w:r>
        <w:rPr>
          <w:spacing w:val="1"/>
        </w:rPr>
        <w:t xml:space="preserve"> </w:t>
      </w:r>
      <w:r>
        <w:t>особи.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ст. 55,</w:t>
      </w:r>
      <w:r>
        <w:rPr>
          <w:spacing w:val="1"/>
        </w:rPr>
        <w:t xml:space="preserve"> </w:t>
      </w:r>
      <w:r>
        <w:t>п. 1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процесуального</w:t>
      </w:r>
      <w:r>
        <w:rPr>
          <w:spacing w:val="1"/>
        </w:rPr>
        <w:t xml:space="preserve"> </w:t>
      </w:r>
      <w:r>
        <w:t>кодексу України потерпілим у кримінальному провадженні може бути фізична</w:t>
      </w:r>
      <w:r>
        <w:rPr>
          <w:spacing w:val="1"/>
        </w:rPr>
        <w:t xml:space="preserve"> </w:t>
      </w:r>
      <w:r>
        <w:t>особа, якій кримінальним правопорушенням завдано моральної, фізичної або</w:t>
      </w:r>
      <w:r>
        <w:rPr>
          <w:spacing w:val="1"/>
        </w:rPr>
        <w:t xml:space="preserve"> </w:t>
      </w:r>
      <w:r>
        <w:t>майнової</w:t>
      </w:r>
      <w:r>
        <w:rPr>
          <w:spacing w:val="1"/>
        </w:rPr>
        <w:t xml:space="preserve"> </w:t>
      </w:r>
      <w:r>
        <w:t>шкоди.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ст. 65</w:t>
      </w:r>
      <w:r>
        <w:rPr>
          <w:spacing w:val="1"/>
        </w:rPr>
        <w:t xml:space="preserve"> </w:t>
      </w:r>
      <w:r>
        <w:t>п. 1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процесуального</w:t>
      </w:r>
      <w:r>
        <w:rPr>
          <w:spacing w:val="1"/>
        </w:rPr>
        <w:t xml:space="preserve"> </w:t>
      </w:r>
      <w:r>
        <w:t>кодексу України свідком є фізична особа</w:t>
      </w:r>
      <w:r>
        <w:t>, якій відомі або можуть бути відомі</w:t>
      </w:r>
      <w:r>
        <w:rPr>
          <w:spacing w:val="1"/>
        </w:rPr>
        <w:t xml:space="preserve"> </w:t>
      </w:r>
      <w:r>
        <w:t>обставини, що підлягають доказуванню під час кримінального провадження, і</w:t>
      </w:r>
      <w:r>
        <w:rPr>
          <w:spacing w:val="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викликана для</w:t>
      </w:r>
      <w:r>
        <w:rPr>
          <w:spacing w:val="-3"/>
        </w:rPr>
        <w:t xml:space="preserve"> </w:t>
      </w:r>
      <w:r>
        <w:t>давання</w:t>
      </w:r>
      <w:r>
        <w:rPr>
          <w:spacing w:val="-4"/>
        </w:rPr>
        <w:t xml:space="preserve"> </w:t>
      </w:r>
      <w:r>
        <w:t>показань [4].</w:t>
      </w:r>
    </w:p>
    <w:p w:rsidR="009C787B" w:rsidRDefault="00AE36E6">
      <w:pPr>
        <w:pStyle w:val="a3"/>
        <w:spacing w:before="20"/>
        <w:ind w:right="356" w:firstLine="427"/>
      </w:pPr>
      <w:r>
        <w:t>Питання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провадження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найкращих</w:t>
      </w:r>
      <w:r>
        <w:rPr>
          <w:spacing w:val="1"/>
        </w:rPr>
        <w:t xml:space="preserve"> </w:t>
      </w:r>
      <w:r>
        <w:t>інтересах</w:t>
      </w:r>
      <w:r>
        <w:rPr>
          <w:spacing w:val="1"/>
        </w:rPr>
        <w:t xml:space="preserve"> </w:t>
      </w:r>
      <w:r>
        <w:t>дітей та з повагою до прав дитини розг</w:t>
      </w:r>
      <w:r>
        <w:t>лянуто у Конвенції Ради Європи про</w:t>
      </w:r>
      <w:r>
        <w:rPr>
          <w:spacing w:val="1"/>
        </w:rPr>
        <w:t xml:space="preserve"> </w:t>
      </w:r>
      <w:r>
        <w:t>захист</w:t>
      </w:r>
      <w:r>
        <w:rPr>
          <w:spacing w:val="-5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сексуальної</w:t>
      </w:r>
      <w:r>
        <w:rPr>
          <w:spacing w:val="-2"/>
        </w:rPr>
        <w:t xml:space="preserve"> </w:t>
      </w:r>
      <w:r>
        <w:t>експлуатації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сексуального</w:t>
      </w:r>
      <w:r>
        <w:rPr>
          <w:spacing w:val="-6"/>
        </w:rPr>
        <w:t xml:space="preserve"> </w:t>
      </w:r>
      <w:r>
        <w:t>насильства</w:t>
      </w:r>
      <w:r>
        <w:rPr>
          <w:spacing w:val="-3"/>
        </w:rPr>
        <w:t xml:space="preserve"> </w:t>
      </w:r>
      <w:r>
        <w:t>[3].</w:t>
      </w:r>
    </w:p>
    <w:p w:rsidR="009C787B" w:rsidRDefault="00AE36E6">
      <w:pPr>
        <w:pStyle w:val="a3"/>
        <w:spacing w:before="21"/>
        <w:ind w:right="351" w:firstLine="427"/>
      </w:pPr>
      <w:r>
        <w:t>Враховуючи</w:t>
      </w:r>
      <w:r>
        <w:rPr>
          <w:spacing w:val="1"/>
        </w:rPr>
        <w:t xml:space="preserve"> </w:t>
      </w:r>
      <w:r>
        <w:t>вікові,</w:t>
      </w:r>
      <w:r>
        <w:rPr>
          <w:spacing w:val="1"/>
        </w:rPr>
        <w:t xml:space="preserve"> </w:t>
      </w:r>
      <w:r>
        <w:t>індивідуально-психологічні</w:t>
      </w:r>
      <w:r>
        <w:rPr>
          <w:spacing w:val="1"/>
        </w:rPr>
        <w:t xml:space="preserve"> </w:t>
      </w:r>
      <w:r>
        <w:t>особливості,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розумового та емоційного розвитку, наявний минулий життєвий досвід, можна</w:t>
      </w:r>
      <w:r>
        <w:rPr>
          <w:spacing w:val="1"/>
        </w:rPr>
        <w:t xml:space="preserve"> </w:t>
      </w:r>
      <w:r>
        <w:t>визначи</w:t>
      </w:r>
      <w:r>
        <w:t>ти можливість дитини сприймати події чи безпосередньо дії, вчинювані</w:t>
      </w:r>
      <w:r>
        <w:rPr>
          <w:spacing w:val="-67"/>
        </w:rPr>
        <w:t xml:space="preserve"> </w:t>
      </w:r>
      <w:r>
        <w:t>з нею, та давати про них свідчення. Часто надана дитиною інформація сприяє</w:t>
      </w:r>
      <w:r>
        <w:rPr>
          <w:spacing w:val="1"/>
        </w:rPr>
        <w:t xml:space="preserve"> </w:t>
      </w:r>
      <w:r>
        <w:t>доказуванню у справі та встановленню істини. У зв’язку з цим дітей залучають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участі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слідчих</w:t>
      </w:r>
      <w:r>
        <w:rPr>
          <w:spacing w:val="-3"/>
        </w:rPr>
        <w:t xml:space="preserve"> </w:t>
      </w:r>
      <w:r>
        <w:t>діях.</w:t>
      </w:r>
    </w:p>
    <w:p w:rsidR="009C787B" w:rsidRDefault="00AE36E6">
      <w:pPr>
        <w:pStyle w:val="a3"/>
        <w:spacing w:before="19"/>
        <w:ind w:right="351" w:firstLine="427"/>
      </w:pPr>
      <w:r>
        <w:t>Одним із способів отримання такої інформації є допит потерпілої особи,</w:t>
      </w:r>
      <w:r>
        <w:rPr>
          <w:spacing w:val="1"/>
        </w:rPr>
        <w:t xml:space="preserve"> </w:t>
      </w:r>
      <w:r>
        <w:t>який у випадку неповнолітньої дитини має свою специфіку. Згідно з п. 3 ст. 224</w:t>
      </w:r>
      <w:r>
        <w:rPr>
          <w:spacing w:val="-67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процесуального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вік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встановлено,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вважати,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малолітньою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неповнолітньою,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допит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правилами, передбаченими для допиту малолітньої або неповнолітньої особи,</w:t>
      </w:r>
      <w:r>
        <w:rPr>
          <w:spacing w:val="1"/>
        </w:rPr>
        <w:t xml:space="preserve"> </w:t>
      </w:r>
      <w:r>
        <w:t>визначеними</w:t>
      </w:r>
      <w:r>
        <w:rPr>
          <w:spacing w:val="-3"/>
        </w:rPr>
        <w:t xml:space="preserve"> </w:t>
      </w:r>
      <w:r>
        <w:t>у ст.</w:t>
      </w:r>
      <w:r>
        <w:rPr>
          <w:spacing w:val="-1"/>
        </w:rPr>
        <w:t xml:space="preserve"> </w:t>
      </w:r>
      <w:r>
        <w:t>226 КПК</w:t>
      </w:r>
      <w:r>
        <w:rPr>
          <w:spacing w:val="-4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[4].</w:t>
      </w:r>
    </w:p>
    <w:p w:rsidR="009C787B" w:rsidRDefault="00AE36E6">
      <w:pPr>
        <w:pStyle w:val="a3"/>
        <w:spacing w:before="22"/>
        <w:ind w:right="359" w:firstLine="427"/>
      </w:pPr>
      <w:r>
        <w:t xml:space="preserve">При цьому важливим психологічним аспектом </w:t>
      </w:r>
      <w:r>
        <w:t>проведення такої слідчої дії є</w:t>
      </w:r>
      <w:r>
        <w:rPr>
          <w:spacing w:val="-67"/>
        </w:rPr>
        <w:t xml:space="preserve"> </w:t>
      </w:r>
      <w:r>
        <w:t>мінімізація виникнення повторної травматизації дитини у процесі опитування,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використанню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оптимальних</w:t>
      </w:r>
      <w:r>
        <w:rPr>
          <w:spacing w:val="37"/>
        </w:rPr>
        <w:t xml:space="preserve"> </w:t>
      </w:r>
      <w:r>
        <w:t>умов</w:t>
      </w:r>
      <w:r>
        <w:rPr>
          <w:spacing w:val="36"/>
        </w:rPr>
        <w:t xml:space="preserve"> </w:t>
      </w:r>
      <w:r>
        <w:t>середовища</w:t>
      </w:r>
      <w:r>
        <w:rPr>
          <w:spacing w:val="38"/>
        </w:rPr>
        <w:t xml:space="preserve"> </w:t>
      </w:r>
      <w:r>
        <w:t>із</w:t>
      </w:r>
      <w:r>
        <w:rPr>
          <w:spacing w:val="36"/>
        </w:rPr>
        <w:t xml:space="preserve"> </w:t>
      </w:r>
      <w:r>
        <w:t>відповідним</w:t>
      </w:r>
      <w:r>
        <w:rPr>
          <w:spacing w:val="39"/>
        </w:rPr>
        <w:t xml:space="preserve"> </w:t>
      </w:r>
      <w:r>
        <w:t>технічним</w:t>
      </w:r>
      <w:r>
        <w:rPr>
          <w:spacing w:val="36"/>
        </w:rPr>
        <w:t xml:space="preserve"> </w:t>
      </w:r>
      <w:r>
        <w:t>оснащенням</w:t>
      </w:r>
      <w:r>
        <w:rPr>
          <w:spacing w:val="39"/>
        </w:rPr>
        <w:t xml:space="preserve"> </w:t>
      </w:r>
      <w:r>
        <w:t>для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/>
      </w:pPr>
      <w:r>
        <w:t>можливості ведення відеозапису допиту. За таким принципом використовується</w:t>
      </w:r>
      <w:r>
        <w:rPr>
          <w:spacing w:val="-67"/>
        </w:rPr>
        <w:t xml:space="preserve"> </w:t>
      </w:r>
      <w:r>
        <w:t>методика «Зелена кімната», яка може застосовуватись для проведення допиту</w:t>
      </w:r>
      <w:r>
        <w:rPr>
          <w:spacing w:val="1"/>
        </w:rPr>
        <w:t xml:space="preserve"> </w:t>
      </w:r>
      <w:r>
        <w:t>дитини з урахуванням її вікових та психологічних особливостей в умовах, що</w:t>
      </w:r>
      <w:r>
        <w:rPr>
          <w:spacing w:val="1"/>
        </w:rPr>
        <w:t xml:space="preserve"> </w:t>
      </w:r>
      <w:r>
        <w:t>мінімізують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допускають</w:t>
      </w:r>
      <w:r>
        <w:rPr>
          <w:spacing w:val="1"/>
        </w:rPr>
        <w:t xml:space="preserve"> </w:t>
      </w:r>
      <w:r>
        <w:t>повторної</w:t>
      </w:r>
      <w:r>
        <w:rPr>
          <w:spacing w:val="1"/>
        </w:rPr>
        <w:t xml:space="preserve"> </w:t>
      </w:r>
      <w:r>
        <w:t>травматизації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дитини.</w:t>
      </w:r>
      <w:r>
        <w:rPr>
          <w:spacing w:val="1"/>
        </w:rPr>
        <w:t xml:space="preserve"> </w:t>
      </w:r>
      <w:r>
        <w:t>Методика передбачає застосування «формули ефективної взаємодії з дитиною»,</w:t>
      </w:r>
      <w:r>
        <w:rPr>
          <w:spacing w:val="-67"/>
        </w:rPr>
        <w:t xml:space="preserve"> </w:t>
      </w:r>
      <w:r>
        <w:t>яка</w:t>
      </w:r>
      <w:r>
        <w:rPr>
          <w:spacing w:val="40"/>
        </w:rPr>
        <w:t xml:space="preserve"> </w:t>
      </w:r>
      <w:r>
        <w:t>включає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38"/>
        </w:rPr>
        <w:t xml:space="preserve"> </w:t>
      </w:r>
      <w:r>
        <w:t>такі</w:t>
      </w:r>
      <w:r>
        <w:rPr>
          <w:spacing w:val="41"/>
        </w:rPr>
        <w:t xml:space="preserve"> </w:t>
      </w:r>
      <w:r>
        <w:t>складники:</w:t>
      </w:r>
      <w:r>
        <w:rPr>
          <w:spacing w:val="39"/>
        </w:rPr>
        <w:t xml:space="preserve"> </w:t>
      </w:r>
      <w:r>
        <w:t>«безпечне</w:t>
      </w:r>
      <w:r>
        <w:rPr>
          <w:spacing w:val="41"/>
        </w:rPr>
        <w:t xml:space="preserve"> </w:t>
      </w:r>
      <w:r>
        <w:t>місце»,</w:t>
      </w:r>
      <w:r>
        <w:rPr>
          <w:spacing w:val="40"/>
        </w:rPr>
        <w:t xml:space="preserve"> </w:t>
      </w:r>
      <w:r>
        <w:t>«безпечний</w:t>
      </w:r>
      <w:r>
        <w:rPr>
          <w:spacing w:val="40"/>
        </w:rPr>
        <w:t xml:space="preserve"> </w:t>
      </w:r>
      <w:r>
        <w:t>дорослий»,</w:t>
      </w:r>
    </w:p>
    <w:p w:rsidR="009C787B" w:rsidRDefault="00AE36E6">
      <w:pPr>
        <w:pStyle w:val="a3"/>
      </w:pPr>
      <w:r>
        <w:t>«дитина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безпеці» [5].</w:t>
      </w:r>
    </w:p>
    <w:p w:rsidR="009C787B" w:rsidRDefault="00AE36E6">
      <w:pPr>
        <w:pStyle w:val="a3"/>
        <w:spacing w:before="22"/>
        <w:ind w:right="358" w:firstLine="427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допиту</w:t>
      </w:r>
      <w:r>
        <w:rPr>
          <w:spacing w:val="1"/>
        </w:rPr>
        <w:t xml:space="preserve"> </w:t>
      </w:r>
      <w:r>
        <w:t>неповнолітньої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слідчої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особливості кожної з цих фаз. Розглянемо детальніше психологічний супровід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 проведення допиту, який</w:t>
      </w:r>
      <w:r>
        <w:rPr>
          <w:spacing w:val="1"/>
        </w:rPr>
        <w:t xml:space="preserve"> </w:t>
      </w:r>
      <w:r>
        <w:t>включає декілька фаз:</w:t>
      </w:r>
      <w:r>
        <w:rPr>
          <w:spacing w:val="1"/>
        </w:rPr>
        <w:t xml:space="preserve"> </w:t>
      </w:r>
      <w:r>
        <w:t>попередню,</w:t>
      </w:r>
      <w:r>
        <w:rPr>
          <w:spacing w:val="1"/>
        </w:rPr>
        <w:t xml:space="preserve"> </w:t>
      </w:r>
      <w:r>
        <w:t>вступну,</w:t>
      </w:r>
      <w:r>
        <w:rPr>
          <w:spacing w:val="-10"/>
        </w:rPr>
        <w:t xml:space="preserve"> </w:t>
      </w:r>
      <w:r>
        <w:t>фазу</w:t>
      </w:r>
      <w:r>
        <w:rPr>
          <w:spacing w:val="-5"/>
        </w:rPr>
        <w:t xml:space="preserve"> </w:t>
      </w:r>
      <w:r>
        <w:t>вільної</w:t>
      </w:r>
      <w:r>
        <w:rPr>
          <w:spacing w:val="-5"/>
        </w:rPr>
        <w:t xml:space="preserve"> </w:t>
      </w:r>
      <w:r>
        <w:t>розповіді,</w:t>
      </w:r>
      <w:r>
        <w:rPr>
          <w:spacing w:val="-7"/>
        </w:rPr>
        <w:t xml:space="preserve"> </w:t>
      </w:r>
      <w:r>
        <w:t>фазу</w:t>
      </w:r>
      <w:r>
        <w:rPr>
          <w:spacing w:val="-5"/>
        </w:rPr>
        <w:t xml:space="preserve"> </w:t>
      </w:r>
      <w:r>
        <w:t>детальних</w:t>
      </w:r>
      <w:r>
        <w:rPr>
          <w:spacing w:val="-5"/>
        </w:rPr>
        <w:t xml:space="preserve"> </w:t>
      </w:r>
      <w:r>
        <w:t>запитань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заключну</w:t>
      </w:r>
      <w:r>
        <w:rPr>
          <w:spacing w:val="-5"/>
        </w:rPr>
        <w:t xml:space="preserve"> </w:t>
      </w:r>
      <w:r>
        <w:t>фазу</w:t>
      </w:r>
      <w:r>
        <w:rPr>
          <w:spacing w:val="-5"/>
        </w:rPr>
        <w:t xml:space="preserve"> </w:t>
      </w:r>
      <w:r>
        <w:t>[5].</w:t>
      </w:r>
    </w:p>
    <w:p w:rsidR="009C787B" w:rsidRDefault="00AE36E6">
      <w:pPr>
        <w:pStyle w:val="a3"/>
        <w:spacing w:before="20"/>
        <w:ind w:right="350" w:firstLine="427"/>
      </w:pPr>
      <w:r>
        <w:t>На</w:t>
      </w:r>
      <w:r>
        <w:rPr>
          <w:spacing w:val="1"/>
        </w:rPr>
        <w:t xml:space="preserve"> </w:t>
      </w:r>
      <w:r>
        <w:t>попередній</w:t>
      </w:r>
      <w:r>
        <w:rPr>
          <w:spacing w:val="1"/>
        </w:rPr>
        <w:t xml:space="preserve"> </w:t>
      </w:r>
      <w:r>
        <w:t>фазі,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збирання</w:t>
      </w:r>
      <w:r>
        <w:rPr>
          <w:spacing w:val="1"/>
        </w:rPr>
        <w:t xml:space="preserve"> </w:t>
      </w:r>
      <w:r>
        <w:t>максимально</w:t>
      </w:r>
      <w:r>
        <w:rPr>
          <w:spacing w:val="7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інформації про дитину, може залучатися психолог, який допомагає у підготовці</w:t>
      </w:r>
      <w:r>
        <w:rPr>
          <w:spacing w:val="1"/>
        </w:rPr>
        <w:t xml:space="preserve"> </w:t>
      </w:r>
      <w:r>
        <w:t>запитань до дитини, що цікавлять учасників справи, з урахуванням її вікових</w:t>
      </w:r>
      <w:r>
        <w:rPr>
          <w:spacing w:val="1"/>
        </w:rPr>
        <w:t xml:space="preserve"> </w:t>
      </w:r>
      <w:r>
        <w:t>особливостей. Під час вступної фази відбувається безпосереднє знайомство з</w:t>
      </w:r>
      <w:r>
        <w:rPr>
          <w:spacing w:val="1"/>
        </w:rPr>
        <w:t xml:space="preserve"> </w:t>
      </w:r>
      <w:r>
        <w:t>дитиною, пояснення їй мети зустрічі. При цьому важливо встановити контакт із</w:t>
      </w:r>
      <w:r>
        <w:rPr>
          <w:spacing w:val="-67"/>
        </w:rPr>
        <w:t xml:space="preserve"> </w:t>
      </w:r>
      <w:r>
        <w:t>неповнолітньою особою, у зв’</w:t>
      </w:r>
      <w:r>
        <w:t>язку з чим розмову починають із загальних для</w:t>
      </w:r>
      <w:r>
        <w:rPr>
          <w:spacing w:val="1"/>
        </w:rPr>
        <w:t xml:space="preserve"> </w:t>
      </w:r>
      <w:r>
        <w:t>дитини</w:t>
      </w:r>
      <w:r>
        <w:rPr>
          <w:spacing w:val="11"/>
        </w:rPr>
        <w:t xml:space="preserve"> </w:t>
      </w:r>
      <w:r>
        <w:t>тем.</w:t>
      </w:r>
      <w:r>
        <w:rPr>
          <w:spacing w:val="13"/>
        </w:rPr>
        <w:t xml:space="preserve"> </w:t>
      </w:r>
      <w:r>
        <w:t>Якщо</w:t>
      </w:r>
      <w:r>
        <w:rPr>
          <w:spacing w:val="13"/>
        </w:rPr>
        <w:t xml:space="preserve"> </w:t>
      </w:r>
      <w:r>
        <w:t>злочин</w:t>
      </w:r>
      <w:r>
        <w:rPr>
          <w:spacing w:val="11"/>
        </w:rPr>
        <w:t xml:space="preserve"> </w:t>
      </w:r>
      <w:r>
        <w:t>стосується</w:t>
      </w:r>
      <w:r>
        <w:rPr>
          <w:spacing w:val="12"/>
        </w:rPr>
        <w:t xml:space="preserve"> </w:t>
      </w:r>
      <w:r>
        <w:t>сексуального</w:t>
      </w:r>
      <w:r>
        <w:rPr>
          <w:spacing w:val="13"/>
        </w:rPr>
        <w:t xml:space="preserve"> </w:t>
      </w:r>
      <w:r>
        <w:t>чи</w:t>
      </w:r>
      <w:r>
        <w:rPr>
          <w:spacing w:val="11"/>
        </w:rPr>
        <w:t xml:space="preserve"> </w:t>
      </w:r>
      <w:r>
        <w:t>фізичного</w:t>
      </w:r>
      <w:r>
        <w:rPr>
          <w:spacing w:val="12"/>
        </w:rPr>
        <w:t xml:space="preserve"> </w:t>
      </w:r>
      <w:r>
        <w:t>насильства,</w:t>
      </w:r>
      <w:r>
        <w:rPr>
          <w:spacing w:val="12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t>з урахуванням віку дитини, необхідно з’ясувати чи розуміє дитина частини тіла,</w:t>
      </w:r>
      <w:r>
        <w:rPr>
          <w:spacing w:val="-67"/>
        </w:rPr>
        <w:t xml:space="preserve"> </w:t>
      </w:r>
      <w:r>
        <w:t>чи відрізняє кольори. Під час фази вільної розповіді необхідно використовувати</w:t>
      </w:r>
      <w:r>
        <w:rPr>
          <w:spacing w:val="-67"/>
        </w:rPr>
        <w:t xml:space="preserve"> </w:t>
      </w:r>
      <w:r>
        <w:t>прийоми, які стимулюватимуть дитину розповісти основні події, при цьому не</w:t>
      </w:r>
      <w:r>
        <w:rPr>
          <w:spacing w:val="1"/>
        </w:rPr>
        <w:t xml:space="preserve"> </w:t>
      </w:r>
      <w:r>
        <w:t>перебиваючи і не роблячи оцінку її висловлюванням. Якщо про деякі деталі</w:t>
      </w:r>
      <w:r>
        <w:rPr>
          <w:spacing w:val="1"/>
        </w:rPr>
        <w:t xml:space="preserve"> </w:t>
      </w:r>
      <w:r>
        <w:t>буде важко розповідати, то по</w:t>
      </w:r>
      <w:r>
        <w:t>трібно запропонувати по можливості намалювати</w:t>
      </w:r>
      <w:r>
        <w:rPr>
          <w:spacing w:val="1"/>
        </w:rPr>
        <w:t xml:space="preserve"> </w:t>
      </w:r>
      <w:r>
        <w:t>їх, написати, показати на іграшці, тощо. При цьому важливо спостерігати за</w:t>
      </w:r>
      <w:r>
        <w:rPr>
          <w:spacing w:val="1"/>
        </w:rPr>
        <w:t xml:space="preserve"> </w:t>
      </w:r>
      <w:r>
        <w:t>невербальними ознаками дитини під час повідомлення інформації. У наступній</w:t>
      </w:r>
      <w:r>
        <w:rPr>
          <w:spacing w:val="1"/>
        </w:rPr>
        <w:t xml:space="preserve"> </w:t>
      </w:r>
      <w:r>
        <w:t>фазі детальних запитань важлива роль відводиться психологові</w:t>
      </w:r>
      <w:r>
        <w:t>, який активно</w:t>
      </w:r>
      <w:r>
        <w:rPr>
          <w:spacing w:val="1"/>
        </w:rPr>
        <w:t xml:space="preserve"> </w:t>
      </w:r>
      <w:r>
        <w:t>залучається до отримання інформації під час допиту, допомагає формулювати</w:t>
      </w:r>
      <w:r>
        <w:rPr>
          <w:spacing w:val="1"/>
        </w:rPr>
        <w:t xml:space="preserve"> </w:t>
      </w:r>
      <w:r>
        <w:t>запитання, підбирати слова, враховуючи вікові та індивідуально-психологічні</w:t>
      </w:r>
      <w:r>
        <w:rPr>
          <w:spacing w:val="1"/>
        </w:rPr>
        <w:t xml:space="preserve"> </w:t>
      </w:r>
      <w:r>
        <w:t>особливості дитини. Під час заключної фази необхідно переключити дитину від</w:t>
      </w:r>
      <w:r>
        <w:rPr>
          <w:spacing w:val="-67"/>
        </w:rPr>
        <w:t xml:space="preserve"> </w:t>
      </w:r>
      <w:r>
        <w:t>спогадів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</w:t>
      </w:r>
      <w:r>
        <w:t>дію,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повідомляється,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повсякденного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необхідності</w:t>
      </w:r>
      <w:r>
        <w:rPr>
          <w:spacing w:val="-1"/>
        </w:rPr>
        <w:t xml:space="preserve"> </w:t>
      </w:r>
      <w:r>
        <w:t>заспокоїти,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подякувати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співпрацю.</w:t>
      </w:r>
    </w:p>
    <w:p w:rsidR="009C787B" w:rsidRDefault="00AE36E6">
      <w:pPr>
        <w:pStyle w:val="a3"/>
        <w:spacing w:before="19"/>
        <w:ind w:right="355" w:firstLine="427"/>
      </w:pPr>
      <w:r>
        <w:t>При здійсненні психологічного супроводу у справах, що стосуються захисту</w:t>
      </w:r>
      <w:r>
        <w:rPr>
          <w:spacing w:val="-67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насильства,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подоланні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насильства,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зазнала</w:t>
      </w:r>
      <w:r>
        <w:rPr>
          <w:spacing w:val="1"/>
        </w:rPr>
        <w:t xml:space="preserve"> </w:t>
      </w:r>
      <w:r>
        <w:t>дитина,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«Барнахус».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поєднує в собі чітко скоординовану роботу системи правосуддя та соціальної</w:t>
      </w:r>
      <w:r>
        <w:rPr>
          <w:spacing w:val="1"/>
        </w:rPr>
        <w:t xml:space="preserve"> </w:t>
      </w:r>
      <w:r>
        <w:t>сфери</w:t>
      </w:r>
      <w:r>
        <w:rPr>
          <w:spacing w:val="38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метою</w:t>
      </w:r>
      <w:r>
        <w:rPr>
          <w:spacing w:val="37"/>
        </w:rPr>
        <w:t xml:space="preserve"> </w:t>
      </w:r>
      <w:r>
        <w:t>забезпечення</w:t>
      </w:r>
      <w:r>
        <w:rPr>
          <w:spacing w:val="39"/>
        </w:rPr>
        <w:t xml:space="preserve"> </w:t>
      </w:r>
      <w:r>
        <w:t>доброзичливого</w:t>
      </w:r>
      <w:r>
        <w:rPr>
          <w:spacing w:val="39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дружнього</w:t>
      </w:r>
      <w:r>
        <w:rPr>
          <w:spacing w:val="37"/>
        </w:rPr>
        <w:t xml:space="preserve"> </w:t>
      </w:r>
      <w:r>
        <w:t>ставлення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дітей,</w:t>
      </w:r>
      <w:r>
        <w:rPr>
          <w:spacing w:val="-67"/>
        </w:rPr>
        <w:t xml:space="preserve"> </w:t>
      </w:r>
      <w:r>
        <w:t>які</w:t>
      </w:r>
      <w:r>
        <w:rPr>
          <w:spacing w:val="135"/>
        </w:rPr>
        <w:t xml:space="preserve"> </w:t>
      </w:r>
      <w:r>
        <w:t>стали</w:t>
      </w:r>
      <w:r>
        <w:rPr>
          <w:spacing w:val="134"/>
        </w:rPr>
        <w:t xml:space="preserve"> </w:t>
      </w:r>
      <w:r>
        <w:t>жертвами</w:t>
      </w:r>
      <w:r>
        <w:rPr>
          <w:spacing w:val="134"/>
        </w:rPr>
        <w:t xml:space="preserve"> </w:t>
      </w:r>
      <w:r>
        <w:t>або</w:t>
      </w:r>
      <w:r>
        <w:rPr>
          <w:spacing w:val="134"/>
        </w:rPr>
        <w:t xml:space="preserve"> </w:t>
      </w:r>
      <w:r>
        <w:t>свідками</w:t>
      </w:r>
      <w:r>
        <w:rPr>
          <w:spacing w:val="134"/>
        </w:rPr>
        <w:t xml:space="preserve"> </w:t>
      </w:r>
      <w:r>
        <w:t>насил</w:t>
      </w:r>
      <w:r>
        <w:t>ьства.</w:t>
      </w:r>
      <w:r>
        <w:rPr>
          <w:spacing w:val="133"/>
        </w:rPr>
        <w:t xml:space="preserve"> </w:t>
      </w:r>
      <w:r>
        <w:t>Структура</w:t>
      </w:r>
      <w:r>
        <w:rPr>
          <w:spacing w:val="133"/>
        </w:rPr>
        <w:t xml:space="preserve"> </w:t>
      </w:r>
      <w:r>
        <w:t>діяльності</w:t>
      </w:r>
      <w:r>
        <w:rPr>
          <w:spacing w:val="134"/>
        </w:rPr>
        <w:t xml:space="preserve"> </w:t>
      </w:r>
      <w:r>
        <w:t>всіх</w:t>
      </w:r>
    </w:p>
    <w:p w:rsidR="009C787B" w:rsidRDefault="00AE36E6">
      <w:pPr>
        <w:pStyle w:val="a3"/>
        <w:spacing w:before="1"/>
        <w:ind w:right="356"/>
      </w:pPr>
      <w:r>
        <w:t>«Барнахусів»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«чотирьох</w:t>
      </w:r>
      <w:r>
        <w:rPr>
          <w:spacing w:val="1"/>
        </w:rPr>
        <w:t xml:space="preserve"> </w:t>
      </w:r>
      <w:r>
        <w:t>кімнатах»,</w:t>
      </w:r>
      <w:r>
        <w:rPr>
          <w:spacing w:val="1"/>
        </w:rPr>
        <w:t xml:space="preserve"> </w:t>
      </w:r>
      <w:r>
        <w:t>вбудованих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мультидисциплінарне та міжвідомче середовище. Розрізняють кімнати: «Захист</w:t>
      </w:r>
      <w:r>
        <w:rPr>
          <w:spacing w:val="-67"/>
        </w:rPr>
        <w:t xml:space="preserve"> </w:t>
      </w:r>
      <w:r>
        <w:t>дітей» (здійснюється оцінка потреб дитини у захисті та розробка подальших</w:t>
      </w:r>
      <w:r>
        <w:rPr>
          <w:spacing w:val="1"/>
        </w:rPr>
        <w:t xml:space="preserve"> </w:t>
      </w:r>
      <w:r>
        <w:t>підтримуюч</w:t>
      </w:r>
      <w:r>
        <w:t>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дитини-жертви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близьких),</w:t>
      </w:r>
      <w:r>
        <w:rPr>
          <w:spacing w:val="1"/>
        </w:rPr>
        <w:t xml:space="preserve"> </w:t>
      </w:r>
      <w:r>
        <w:t>«Кримінальне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судове</w:t>
      </w:r>
      <w:r>
        <w:rPr>
          <w:spacing w:val="-4"/>
        </w:rPr>
        <w:t xml:space="preserve"> </w:t>
      </w:r>
      <w:r>
        <w:t>провадження»</w:t>
      </w:r>
      <w:r>
        <w:rPr>
          <w:spacing w:val="-7"/>
        </w:rPr>
        <w:t xml:space="preserve"> </w:t>
      </w:r>
      <w:r>
        <w:t>(проводиться</w:t>
      </w:r>
      <w:r>
        <w:rPr>
          <w:spacing w:val="-4"/>
        </w:rPr>
        <w:t xml:space="preserve"> </w:t>
      </w:r>
      <w:r>
        <w:t>допит</w:t>
      </w:r>
      <w:r>
        <w:rPr>
          <w:spacing w:val="-7"/>
        </w:rPr>
        <w:t xml:space="preserve"> </w:t>
      </w:r>
      <w:r>
        <w:t>дитини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спеціально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5"/>
      </w:pPr>
      <w:r>
        <w:t>оформленій згідно з вимогами кімнаті із залученням психолога), «Медичний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лікування»</w:t>
      </w:r>
      <w:r>
        <w:rPr>
          <w:spacing w:val="1"/>
        </w:rPr>
        <w:t xml:space="preserve"> </w:t>
      </w:r>
      <w:r>
        <w:t>(здійснюється</w:t>
      </w:r>
      <w:r>
        <w:rPr>
          <w:spacing w:val="1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t>експертиза</w:t>
      </w:r>
      <w:r>
        <w:rPr>
          <w:spacing w:val="1"/>
        </w:rPr>
        <w:t xml:space="preserve"> </w:t>
      </w:r>
      <w:r>
        <w:t>спеціалізованими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висококваліфікованими</w:t>
      </w:r>
      <w:r>
        <w:rPr>
          <w:spacing w:val="1"/>
        </w:rPr>
        <w:t xml:space="preserve"> </w:t>
      </w:r>
      <w:r>
        <w:t>фахівцями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судово-медичного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дитини),</w:t>
      </w:r>
      <w:r>
        <w:rPr>
          <w:spacing w:val="1"/>
        </w:rPr>
        <w:t xml:space="preserve"> </w:t>
      </w:r>
      <w:r>
        <w:t>«Обстеження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здоров’я»</w:t>
      </w:r>
      <w:r>
        <w:rPr>
          <w:spacing w:val="1"/>
        </w:rPr>
        <w:t xml:space="preserve"> </w:t>
      </w:r>
      <w:r>
        <w:t>(здійснюється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надається</w:t>
      </w:r>
      <w:r>
        <w:rPr>
          <w:spacing w:val="1"/>
        </w:rPr>
        <w:t xml:space="preserve"> </w:t>
      </w:r>
      <w:r>
        <w:t>відповідна</w:t>
      </w:r>
      <w:r>
        <w:rPr>
          <w:spacing w:val="1"/>
        </w:rPr>
        <w:t xml:space="preserve"> </w:t>
      </w:r>
      <w:r>
        <w:t>психологічна</w:t>
      </w:r>
      <w:r>
        <w:rPr>
          <w:spacing w:val="1"/>
        </w:rPr>
        <w:t xml:space="preserve"> </w:t>
      </w:r>
      <w:r>
        <w:t>підтримка</w:t>
      </w:r>
      <w:r>
        <w:rPr>
          <w:spacing w:val="71"/>
        </w:rPr>
        <w:t xml:space="preserve"> </w:t>
      </w:r>
      <w:r>
        <w:t>висококваліфікованими</w:t>
      </w:r>
      <w:r>
        <w:rPr>
          <w:spacing w:val="1"/>
        </w:rPr>
        <w:t xml:space="preserve"> </w:t>
      </w:r>
      <w:r>
        <w:t>фахівцями як їй особисто, так і членам її сім’ї, які не є кривдниками) [1]. Тобто</w:t>
      </w:r>
      <w:r>
        <w:rPr>
          <w:spacing w:val="1"/>
        </w:rPr>
        <w:t xml:space="preserve"> </w:t>
      </w:r>
      <w:r>
        <w:t>передбачено надання дитині та за потреби її рідним, які не є кривдниками,</w:t>
      </w:r>
      <w:r>
        <w:rPr>
          <w:spacing w:val="1"/>
        </w:rPr>
        <w:t xml:space="preserve"> </w:t>
      </w:r>
      <w:r>
        <w:t>комплексної</w:t>
      </w:r>
      <w:r>
        <w:rPr>
          <w:spacing w:val="-3"/>
        </w:rPr>
        <w:t xml:space="preserve"> </w:t>
      </w:r>
      <w:r>
        <w:t>соціальної,</w:t>
      </w:r>
      <w:r>
        <w:rPr>
          <w:spacing w:val="-5"/>
        </w:rPr>
        <w:t xml:space="preserve"> </w:t>
      </w:r>
      <w:r>
        <w:t>психологічної,</w:t>
      </w:r>
      <w:r>
        <w:rPr>
          <w:spacing w:val="-8"/>
        </w:rPr>
        <w:t xml:space="preserve"> </w:t>
      </w:r>
      <w:r>
        <w:t>правової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медичної</w:t>
      </w:r>
      <w:r>
        <w:rPr>
          <w:spacing w:val="-3"/>
        </w:rPr>
        <w:t xml:space="preserve"> </w:t>
      </w:r>
      <w:r>
        <w:t>допомоги.</w:t>
      </w:r>
    </w:p>
    <w:p w:rsidR="009C787B" w:rsidRDefault="00AE36E6">
      <w:pPr>
        <w:pStyle w:val="a3"/>
        <w:spacing w:before="21"/>
        <w:ind w:right="358" w:firstLine="427"/>
      </w:pPr>
      <w:r>
        <w:t>Таким</w:t>
      </w:r>
      <w:r>
        <w:rPr>
          <w:spacing w:val="-11"/>
        </w:rPr>
        <w:t xml:space="preserve"> </w:t>
      </w:r>
      <w:r>
        <w:t>чином,</w:t>
      </w:r>
      <w:r>
        <w:rPr>
          <w:spacing w:val="-10"/>
        </w:rPr>
        <w:t xml:space="preserve"> </w:t>
      </w:r>
      <w:r>
        <w:t>модель</w:t>
      </w:r>
      <w:r>
        <w:rPr>
          <w:spacing w:val="-11"/>
        </w:rPr>
        <w:t xml:space="preserve"> </w:t>
      </w:r>
      <w:r>
        <w:t>«Барнахус»</w:t>
      </w:r>
      <w:r>
        <w:rPr>
          <w:spacing w:val="-9"/>
        </w:rPr>
        <w:t xml:space="preserve"> </w:t>
      </w:r>
      <w:r>
        <w:t>передбачає</w:t>
      </w:r>
      <w:r>
        <w:rPr>
          <w:spacing w:val="-10"/>
        </w:rPr>
        <w:t xml:space="preserve"> </w:t>
      </w:r>
      <w:r>
        <w:t>реалізацію</w:t>
      </w:r>
      <w:r>
        <w:rPr>
          <w:spacing w:val="-11"/>
        </w:rPr>
        <w:t xml:space="preserve"> </w:t>
      </w:r>
      <w:r>
        <w:t>скоординованих</w:t>
      </w:r>
      <w:r>
        <w:rPr>
          <w:spacing w:val="-9"/>
        </w:rPr>
        <w:t xml:space="preserve"> </w:t>
      </w:r>
      <w:r>
        <w:t>дій</w:t>
      </w:r>
      <w:r>
        <w:rPr>
          <w:spacing w:val="-68"/>
        </w:rPr>
        <w:t xml:space="preserve"> </w:t>
      </w:r>
      <w:r>
        <w:t>та заходів, які максимально враховують індивідуальні характеристики дитини</w:t>
      </w:r>
      <w:r>
        <w:rPr>
          <w:spacing w:val="1"/>
        </w:rPr>
        <w:t xml:space="preserve"> </w:t>
      </w:r>
      <w:r>
        <w:t>(вік, стать, життєвий досвід, наявність фізичних, сенсорних чи</w:t>
      </w:r>
      <w:r>
        <w:t xml:space="preserve"> інтелектуальних</w:t>
      </w:r>
      <w:r>
        <w:rPr>
          <w:spacing w:val="1"/>
        </w:rPr>
        <w:t xml:space="preserve"> </w:t>
      </w:r>
      <w:r>
        <w:t>порушень,</w:t>
      </w:r>
      <w:r>
        <w:rPr>
          <w:spacing w:val="1"/>
        </w:rPr>
        <w:t xml:space="preserve"> </w:t>
      </w:r>
      <w:r>
        <w:t>їхнє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дотримання принципу реалізації права дитини на вираження власних поглядів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Співпраця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уникнення невиправданих затри</w:t>
      </w:r>
      <w:r>
        <w:t>мок за рахунок вчасного виконання кожною</w:t>
      </w:r>
      <w:r>
        <w:rPr>
          <w:spacing w:val="1"/>
        </w:rPr>
        <w:t xml:space="preserve"> </w:t>
      </w:r>
      <w:r>
        <w:t>задіяною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справі</w:t>
      </w:r>
      <w:r>
        <w:rPr>
          <w:spacing w:val="1"/>
        </w:rPr>
        <w:t xml:space="preserve"> </w:t>
      </w:r>
      <w:r>
        <w:t>установою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функцій.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облаштування безпечного і сприятливого для дітей середовища для зменшення</w:t>
      </w:r>
      <w:r>
        <w:rPr>
          <w:spacing w:val="1"/>
        </w:rPr>
        <w:t xml:space="preserve"> </w:t>
      </w:r>
      <w:r>
        <w:t>тривоги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запобігання</w:t>
      </w:r>
      <w:r>
        <w:rPr>
          <w:spacing w:val="-4"/>
        </w:rPr>
        <w:t xml:space="preserve"> </w:t>
      </w:r>
      <w:r>
        <w:t>повторному травмуванню.</w:t>
      </w:r>
    </w:p>
    <w:p w:rsidR="009C787B" w:rsidRDefault="00AE36E6">
      <w:pPr>
        <w:pStyle w:val="a3"/>
        <w:spacing w:before="21"/>
        <w:ind w:right="357" w:firstLine="427"/>
      </w:pPr>
      <w:r>
        <w:t>Уникнення повторної травматизації дитини досягається також за рахунок</w:t>
      </w:r>
      <w:r>
        <w:rPr>
          <w:spacing w:val="1"/>
        </w:rPr>
        <w:t xml:space="preserve"> </w:t>
      </w:r>
      <w:r>
        <w:t>відеофіксації</w:t>
      </w:r>
      <w:r>
        <w:rPr>
          <w:spacing w:val="1"/>
        </w:rPr>
        <w:t xml:space="preserve"> </w:t>
      </w:r>
      <w:r>
        <w:t>слідчої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спеціально</w:t>
      </w:r>
      <w:r>
        <w:rPr>
          <w:spacing w:val="1"/>
        </w:rPr>
        <w:t xml:space="preserve"> </w:t>
      </w:r>
      <w:r>
        <w:t>обладнаній</w:t>
      </w:r>
      <w:r>
        <w:rPr>
          <w:spacing w:val="1"/>
        </w:rPr>
        <w:t xml:space="preserve"> </w:t>
      </w:r>
      <w:r>
        <w:t>кімнаті,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наближеній до умов звичайної дитячої кімнати у комфортному середовищі, у</w:t>
      </w:r>
      <w:r>
        <w:rPr>
          <w:spacing w:val="1"/>
        </w:rPr>
        <w:t xml:space="preserve"> </w:t>
      </w:r>
      <w:r>
        <w:t>якій</w:t>
      </w:r>
      <w:r>
        <w:rPr>
          <w:spacing w:val="-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допит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психол</w:t>
      </w:r>
      <w:r>
        <w:t>огом.</w:t>
      </w:r>
    </w:p>
    <w:p w:rsidR="009C787B" w:rsidRDefault="00AE36E6">
      <w:pPr>
        <w:pStyle w:val="a3"/>
        <w:spacing w:before="20"/>
        <w:ind w:right="352" w:firstLine="427"/>
      </w:pPr>
      <w:r>
        <w:t>При</w:t>
      </w:r>
      <w:r>
        <w:rPr>
          <w:spacing w:val="1"/>
        </w:rPr>
        <w:t xml:space="preserve"> </w:t>
      </w:r>
      <w:r>
        <w:t>порушенні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кримінальному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здійснення судової психологічної експертизи. Одним із важливих аспектів її</w:t>
      </w:r>
      <w:r>
        <w:rPr>
          <w:spacing w:val="1"/>
        </w:rPr>
        <w:t xml:space="preserve"> </w:t>
      </w:r>
      <w:r>
        <w:t>проведення є забезпечення комфорту та належних умов, стандартів дружнього</w:t>
      </w:r>
      <w:r>
        <w:rPr>
          <w:spacing w:val="1"/>
        </w:rPr>
        <w:t xml:space="preserve"> </w:t>
      </w:r>
      <w:r>
        <w:t>до дитини правосуддя, щоб дитина п</w:t>
      </w:r>
      <w:r>
        <w:t>очувалася в безпеці під час дослідження</w:t>
      </w:r>
      <w:r>
        <w:rPr>
          <w:spacing w:val="1"/>
        </w:rPr>
        <w:t xml:space="preserve"> </w:t>
      </w:r>
      <w:r>
        <w:t>(«Зелена</w:t>
      </w:r>
      <w:r>
        <w:rPr>
          <w:spacing w:val="-1"/>
        </w:rPr>
        <w:t xml:space="preserve"> </w:t>
      </w:r>
      <w:r>
        <w:t>кімната»,</w:t>
      </w:r>
      <w:r>
        <w:rPr>
          <w:spacing w:val="-1"/>
        </w:rPr>
        <w:t xml:space="preserve"> </w:t>
      </w:r>
      <w:r>
        <w:t>«Барнахус»,</w:t>
      </w:r>
      <w:r>
        <w:rPr>
          <w:spacing w:val="-1"/>
        </w:rPr>
        <w:t xml:space="preserve"> </w:t>
      </w:r>
      <w:r>
        <w:t>тощо).</w:t>
      </w:r>
    </w:p>
    <w:p w:rsidR="009C787B" w:rsidRDefault="00AE36E6">
      <w:pPr>
        <w:pStyle w:val="a3"/>
        <w:spacing w:before="20"/>
        <w:ind w:right="348" w:firstLine="427"/>
      </w:pPr>
      <w:r>
        <w:t>При проведенні судової психологічної експертизи з дітьми, які постраждали</w:t>
      </w:r>
      <w:r>
        <w:rPr>
          <w:spacing w:val="-67"/>
        </w:rPr>
        <w:t xml:space="preserve"> </w:t>
      </w:r>
      <w:r>
        <w:t>від сексуального насильства необхідно обов’язково враховувати, на якій стадії</w:t>
      </w:r>
      <w:r>
        <w:rPr>
          <w:spacing w:val="1"/>
        </w:rPr>
        <w:t xml:space="preserve"> </w:t>
      </w:r>
      <w:r>
        <w:t>переживання психотравмувал</w:t>
      </w:r>
      <w:r>
        <w:t>ьної ситуації вона знаходиться (стадія психічного</w:t>
      </w:r>
      <w:r>
        <w:rPr>
          <w:spacing w:val="1"/>
        </w:rPr>
        <w:t xml:space="preserve"> </w:t>
      </w:r>
      <w:r>
        <w:t>шоку, стадія дезорганізації особистості, стадія адаптації, стадія відновлення),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місяців,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індивідуально-психологічних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дитини)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захисні</w:t>
      </w:r>
      <w:r>
        <w:rPr>
          <w:spacing w:val="1"/>
        </w:rPr>
        <w:t xml:space="preserve"> </w:t>
      </w:r>
      <w:r>
        <w:t>механізми, що можуть сприяти зниженню можливостей отримання значущої</w:t>
      </w:r>
      <w:r>
        <w:rPr>
          <w:spacing w:val="1"/>
        </w:rPr>
        <w:t xml:space="preserve"> </w:t>
      </w:r>
      <w:r>
        <w:t>інформації щодо обставин подій від дитини, особливо дошкільного віку [2]. Із</w:t>
      </w:r>
      <w:r>
        <w:rPr>
          <w:spacing w:val="1"/>
        </w:rPr>
        <w:t xml:space="preserve"> </w:t>
      </w:r>
      <w:r>
        <w:t>врахуванням вище зазначеного проведення психодіагностичного дослідження</w:t>
      </w:r>
      <w:r>
        <w:rPr>
          <w:spacing w:val="1"/>
        </w:rPr>
        <w:t xml:space="preserve"> </w:t>
      </w:r>
      <w:r>
        <w:t>має бути у найкоро</w:t>
      </w:r>
      <w:r>
        <w:t>тші терміни. Здійснення судової психологічної експертизи із</w:t>
      </w:r>
      <w:r>
        <w:rPr>
          <w:spacing w:val="-67"/>
        </w:rPr>
        <w:t xml:space="preserve"> </w:t>
      </w:r>
      <w:r>
        <w:t>метою отримання від дитини значущої інформації є оптимальним саме на стадії</w:t>
      </w:r>
      <w:r>
        <w:rPr>
          <w:spacing w:val="-67"/>
        </w:rPr>
        <w:t xml:space="preserve"> </w:t>
      </w:r>
      <w:r>
        <w:t>дезорганізації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психотравмувальні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вираженими,</w:t>
      </w:r>
      <w:r>
        <w:rPr>
          <w:spacing w:val="1"/>
        </w:rPr>
        <w:t xml:space="preserve"> </w:t>
      </w:r>
      <w:r>
        <w:t>з’являються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«новоутворення»</w:t>
      </w:r>
      <w:r>
        <w:rPr>
          <w:spacing w:val="1"/>
        </w:rPr>
        <w:t xml:space="preserve"> </w:t>
      </w:r>
      <w:r>
        <w:t>наслідків,</w:t>
      </w:r>
      <w:r>
        <w:rPr>
          <w:spacing w:val="-2"/>
        </w:rPr>
        <w:t xml:space="preserve"> </w:t>
      </w:r>
      <w:r>
        <w:t>пов’язаних із психотравмувальною</w:t>
      </w:r>
      <w:r>
        <w:rPr>
          <w:spacing w:val="-2"/>
        </w:rPr>
        <w:t xml:space="preserve"> </w:t>
      </w:r>
      <w:r>
        <w:t>ситуацією.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49" w:firstLine="427"/>
      </w:pPr>
      <w:r>
        <w:t>Також варто зазначити, що з урахуванням вікових особливостей дитини,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психотравмувального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психотравмувальної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дитина,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уникнення</w:t>
      </w:r>
      <w:r>
        <w:rPr>
          <w:spacing w:val="1"/>
        </w:rPr>
        <w:t xml:space="preserve"> </w:t>
      </w:r>
      <w:r>
        <w:t>повторного травмування дитини бажано обмежити її участь у слідчих діях.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травмування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ненадання</w:t>
      </w:r>
      <w:r>
        <w:rPr>
          <w:spacing w:val="1"/>
        </w:rPr>
        <w:t xml:space="preserve"> </w:t>
      </w:r>
      <w:r>
        <w:t>кваліфікованої</w:t>
      </w:r>
      <w:r>
        <w:rPr>
          <w:spacing w:val="1"/>
        </w:rPr>
        <w:t xml:space="preserve"> </w:t>
      </w:r>
      <w:r>
        <w:t>допомоги, відсутності підтримки з боку значущого оточення тощ</w:t>
      </w:r>
      <w:r>
        <w:t>о в дитини</w:t>
      </w:r>
      <w:r>
        <w:rPr>
          <w:spacing w:val="1"/>
        </w:rPr>
        <w:t xml:space="preserve"> </w:t>
      </w:r>
      <w:r>
        <w:t>можуть з’явитися симптоми посттравматичного стресового розладу [2]. У разі</w:t>
      </w:r>
      <w:r>
        <w:rPr>
          <w:spacing w:val="1"/>
        </w:rPr>
        <w:t xml:space="preserve"> </w:t>
      </w:r>
      <w:r>
        <w:t>неможливості забезпечити зменшення участі дитини у слідчих діях їх необхідно</w:t>
      </w:r>
      <w:r>
        <w:rPr>
          <w:spacing w:val="-67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встановлено</w:t>
      </w:r>
      <w:r>
        <w:rPr>
          <w:spacing w:val="1"/>
        </w:rPr>
        <w:t xml:space="preserve"> </w:t>
      </w:r>
      <w:r>
        <w:t>довірливий</w:t>
      </w:r>
      <w:r>
        <w:rPr>
          <w:spacing w:val="1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дитиною.</w:t>
      </w:r>
    </w:p>
    <w:p w:rsidR="009C787B" w:rsidRDefault="00AE36E6">
      <w:pPr>
        <w:pStyle w:val="a3"/>
        <w:spacing w:before="20"/>
        <w:ind w:right="359" w:firstLine="427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слідчих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судової</w:t>
      </w:r>
      <w:r>
        <w:rPr>
          <w:spacing w:val="1"/>
        </w:rPr>
        <w:t xml:space="preserve"> </w:t>
      </w:r>
      <w:r>
        <w:t>експертизи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кримінальних</w:t>
      </w:r>
      <w:r>
        <w:rPr>
          <w:spacing w:val="1"/>
        </w:rPr>
        <w:t xml:space="preserve"> </w:t>
      </w:r>
      <w:r>
        <w:t>справах,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розпорядок дня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обрати оптимальний для</w:t>
      </w:r>
      <w:r>
        <w:rPr>
          <w:spacing w:val="1"/>
        </w:rPr>
        <w:t xml:space="preserve"> </w:t>
      </w:r>
      <w:r>
        <w:t>дитини час, оскільки</w:t>
      </w:r>
      <w:r>
        <w:rPr>
          <w:spacing w:val="1"/>
        </w:rPr>
        <w:t xml:space="preserve"> </w:t>
      </w:r>
      <w:r>
        <w:t>повідомлення значимої інформації передбачає докладання зусиль, емоційної і</w:t>
      </w:r>
      <w:r>
        <w:rPr>
          <w:spacing w:val="1"/>
        </w:rPr>
        <w:t xml:space="preserve"> </w:t>
      </w:r>
      <w:r>
        <w:t>пізнавальної</w:t>
      </w:r>
      <w:r>
        <w:rPr>
          <w:spacing w:val="1"/>
        </w:rPr>
        <w:t xml:space="preserve"> </w:t>
      </w:r>
      <w:r>
        <w:t>мобілізації.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часової</w:t>
      </w:r>
      <w:r>
        <w:rPr>
          <w:spacing w:val="1"/>
        </w:rPr>
        <w:t xml:space="preserve"> </w:t>
      </w:r>
      <w:r>
        <w:t>тривалості проведення слідчої дії чи психодіагностичного дослідження, щоб</w:t>
      </w:r>
      <w:r>
        <w:rPr>
          <w:spacing w:val="1"/>
        </w:rPr>
        <w:t xml:space="preserve"> </w:t>
      </w:r>
      <w:r>
        <w:t>запобігти</w:t>
      </w:r>
      <w:r>
        <w:rPr>
          <w:spacing w:val="-1"/>
        </w:rPr>
        <w:t xml:space="preserve"> </w:t>
      </w:r>
      <w:r>
        <w:t>втомі,</w:t>
      </w:r>
      <w:r>
        <w:rPr>
          <w:spacing w:val="-2"/>
        </w:rPr>
        <w:t xml:space="preserve"> </w:t>
      </w:r>
      <w:r>
        <w:t>втраті</w:t>
      </w:r>
      <w:r>
        <w:rPr>
          <w:spacing w:val="-1"/>
        </w:rPr>
        <w:t xml:space="preserve"> </w:t>
      </w:r>
      <w:r>
        <w:t>зосередженост</w:t>
      </w:r>
      <w:r>
        <w:t>і та</w:t>
      </w:r>
      <w:r>
        <w:rPr>
          <w:spacing w:val="-1"/>
        </w:rPr>
        <w:t xml:space="preserve"> </w:t>
      </w:r>
      <w:r>
        <w:t>уваги.</w:t>
      </w:r>
    </w:p>
    <w:p w:rsidR="009C787B" w:rsidRDefault="00AE36E6">
      <w:pPr>
        <w:pStyle w:val="a3"/>
        <w:spacing w:before="20"/>
        <w:ind w:right="353" w:firstLine="427"/>
      </w:pPr>
      <w:r>
        <w:t>Таким чином, у кримінальному процесі діти при порушенні їх інтересів</w:t>
      </w:r>
      <w:r>
        <w:rPr>
          <w:spacing w:val="1"/>
        </w:rPr>
        <w:t xml:space="preserve"> </w:t>
      </w:r>
      <w:r>
        <w:t>долучаються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слідчих</w:t>
      </w:r>
      <w:r>
        <w:rPr>
          <w:spacing w:val="1"/>
        </w:rPr>
        <w:t xml:space="preserve"> </w:t>
      </w:r>
      <w:r>
        <w:t>діях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судових</w:t>
      </w:r>
      <w:r>
        <w:rPr>
          <w:spacing w:val="1"/>
        </w:rPr>
        <w:t xml:space="preserve"> </w:t>
      </w:r>
      <w:r>
        <w:t>експертизах.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уникнення їх повторної травматизації під час отримання значущої інформації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оптимальні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відповідним</w:t>
      </w:r>
      <w:r>
        <w:rPr>
          <w:spacing w:val="1"/>
        </w:rPr>
        <w:t xml:space="preserve"> </w:t>
      </w:r>
      <w:r>
        <w:t>психологічним супроводом та технічним оснащенням для можливості ведення</w:t>
      </w:r>
      <w:r>
        <w:rPr>
          <w:spacing w:val="1"/>
        </w:rPr>
        <w:t xml:space="preserve"> </w:t>
      </w:r>
      <w:r>
        <w:t>відеозапису, а також мінімізувати їх участь у слідчих діях, при проведенні яких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«доброзичливого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дружнього</w:t>
      </w:r>
      <w:r>
        <w:rPr>
          <w:spacing w:val="1"/>
        </w:rPr>
        <w:t xml:space="preserve"> </w:t>
      </w:r>
      <w:r>
        <w:t>ставлення»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вікові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індивідуально-психологічні</w:t>
      </w:r>
      <w:r>
        <w:rPr>
          <w:spacing w:val="1"/>
        </w:rPr>
        <w:t xml:space="preserve"> </w:t>
      </w:r>
      <w:r>
        <w:t>особливості,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психотравмувальної</w:t>
      </w:r>
      <w:r>
        <w:rPr>
          <w:spacing w:val="-3"/>
        </w:rPr>
        <w:t xml:space="preserve"> </w:t>
      </w:r>
      <w:r>
        <w:t>ситуації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її переживання</w:t>
      </w:r>
      <w:r>
        <w:rPr>
          <w:spacing w:val="-5"/>
        </w:rPr>
        <w:t xml:space="preserve"> </w:t>
      </w:r>
      <w:r>
        <w:t>дитиною.</w:t>
      </w:r>
    </w:p>
    <w:p w:rsidR="009C787B" w:rsidRDefault="009C787B">
      <w:pPr>
        <w:pStyle w:val="a3"/>
        <w:spacing w:before="8"/>
        <w:ind w:left="0"/>
        <w:jc w:val="left"/>
        <w:rPr>
          <w:sz w:val="31"/>
        </w:rPr>
      </w:pPr>
    </w:p>
    <w:p w:rsidR="009C787B" w:rsidRDefault="00AE36E6">
      <w:pPr>
        <w:pStyle w:val="3"/>
        <w:spacing w:line="240" w:lineRule="auto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9C787B" w:rsidRDefault="00AE36E6">
      <w:pPr>
        <w:pStyle w:val="a5"/>
        <w:numPr>
          <w:ilvl w:val="3"/>
          <w:numId w:val="12"/>
        </w:numPr>
        <w:tabs>
          <w:tab w:val="left" w:pos="1382"/>
        </w:tabs>
        <w:spacing w:before="19"/>
        <w:ind w:hanging="426"/>
        <w:jc w:val="both"/>
        <w:rPr>
          <w:sz w:val="28"/>
        </w:rPr>
      </w:pPr>
      <w:r>
        <w:rPr>
          <w:sz w:val="28"/>
        </w:rPr>
        <w:t>Збірка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20"/>
          <w:sz w:val="28"/>
        </w:rPr>
        <w:t xml:space="preserve"> </w:t>
      </w:r>
      <w:r>
        <w:rPr>
          <w:sz w:val="28"/>
        </w:rPr>
        <w:t>із</w:t>
      </w:r>
      <w:r>
        <w:rPr>
          <w:spacing w:val="18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22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21"/>
          <w:sz w:val="28"/>
        </w:rPr>
        <w:t xml:space="preserve"> </w:t>
      </w:r>
      <w:r>
        <w:rPr>
          <w:sz w:val="28"/>
        </w:rPr>
        <w:t>«Барнахус»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20"/>
          <w:sz w:val="28"/>
        </w:rPr>
        <w:t xml:space="preserve"> </w:t>
      </w:r>
      <w:r>
        <w:rPr>
          <w:sz w:val="28"/>
        </w:rPr>
        <w:t>«Модель</w:t>
      </w:r>
    </w:p>
    <w:p w:rsidR="009C787B" w:rsidRDefault="00AE36E6">
      <w:pPr>
        <w:pStyle w:val="a3"/>
        <w:spacing w:before="2"/>
        <w:ind w:right="360"/>
      </w:pPr>
      <w:r>
        <w:t>«Барнахус»: загальна характ</w:t>
      </w:r>
      <w:r>
        <w:t>еристика і впровадження в Україні» / довідкове</w:t>
      </w:r>
      <w:r>
        <w:rPr>
          <w:spacing w:val="1"/>
        </w:rPr>
        <w:t xml:space="preserve"> </w:t>
      </w:r>
      <w:r>
        <w:rPr>
          <w:spacing w:val="-1"/>
        </w:rPr>
        <w:t>видання. URL: https://</w:t>
      </w:r>
      <w:hyperlink r:id="rId89">
        <w:r>
          <w:rPr>
            <w:spacing w:val="-1"/>
          </w:rPr>
          <w:t>www.unicef.org/ukraine/media/20941/file/BARNAHUS_web.</w:t>
        </w:r>
      </w:hyperlink>
      <w:r>
        <w:t xml:space="preserve"> pdf</w:t>
      </w:r>
      <w:r>
        <w:rPr>
          <w:spacing w:val="-1"/>
        </w:rPr>
        <w:t xml:space="preserve"> </w:t>
      </w:r>
      <w:r>
        <w:t>(дата звернення:</w:t>
      </w:r>
      <w:r>
        <w:rPr>
          <w:spacing w:val="-2"/>
        </w:rPr>
        <w:t xml:space="preserve"> </w:t>
      </w:r>
      <w:r>
        <w:t>19.09.2024)</w:t>
      </w:r>
    </w:p>
    <w:p w:rsidR="009C787B" w:rsidRDefault="00AE36E6">
      <w:pPr>
        <w:pStyle w:val="a5"/>
        <w:numPr>
          <w:ilvl w:val="3"/>
          <w:numId w:val="12"/>
        </w:numPr>
        <w:tabs>
          <w:tab w:val="left" w:pos="1382"/>
        </w:tabs>
        <w:spacing w:before="18" w:line="242" w:lineRule="auto"/>
        <w:ind w:left="672" w:right="350" w:firstLine="283"/>
        <w:jc w:val="both"/>
        <w:rPr>
          <w:sz w:val="28"/>
        </w:rPr>
      </w:pPr>
      <w:r>
        <w:rPr>
          <w:sz w:val="28"/>
        </w:rPr>
        <w:t>Козлова А. Г. Актуаль</w:t>
      </w:r>
      <w:r>
        <w:rPr>
          <w:sz w:val="28"/>
        </w:rPr>
        <w:t>ні питання психодіагностичної оцінки дітей – жертв</w:t>
      </w:r>
      <w:r>
        <w:rPr>
          <w:spacing w:val="-67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насильства.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Психологічний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часопис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2020.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6,</w:t>
      </w:r>
      <w:r>
        <w:rPr>
          <w:spacing w:val="-8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9.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77–85.</w:t>
      </w:r>
    </w:p>
    <w:p w:rsidR="009C787B" w:rsidRDefault="00AE36E6">
      <w:pPr>
        <w:pStyle w:val="a5"/>
        <w:numPr>
          <w:ilvl w:val="3"/>
          <w:numId w:val="12"/>
        </w:numPr>
        <w:tabs>
          <w:tab w:val="left" w:pos="1382"/>
          <w:tab w:val="left" w:pos="3154"/>
          <w:tab w:val="left" w:pos="5462"/>
          <w:tab w:val="left" w:pos="7602"/>
          <w:tab w:val="left" w:pos="9667"/>
        </w:tabs>
        <w:spacing w:before="15"/>
        <w:ind w:left="672" w:right="357" w:firstLine="283"/>
        <w:jc w:val="both"/>
        <w:rPr>
          <w:sz w:val="28"/>
        </w:rPr>
      </w:pPr>
      <w:r>
        <w:rPr>
          <w:sz w:val="28"/>
        </w:rPr>
        <w:t>Конвенція Ради Європи про захист дітей від сексуальної експлуатації та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сексуального</w:t>
      </w:r>
      <w:r>
        <w:rPr>
          <w:sz w:val="28"/>
        </w:rPr>
        <w:tab/>
        <w:t>насильства:</w:t>
      </w:r>
      <w:r>
        <w:rPr>
          <w:sz w:val="28"/>
        </w:rPr>
        <w:tab/>
        <w:t>офіційний</w:t>
      </w:r>
      <w:r>
        <w:rPr>
          <w:sz w:val="28"/>
        </w:rPr>
        <w:tab/>
        <w:t>переклад.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https://zakon.rada.gov.ua/laws/show/994_927#Text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19.09.2024)</w:t>
      </w:r>
    </w:p>
    <w:p w:rsidR="009C787B" w:rsidRDefault="00AE36E6">
      <w:pPr>
        <w:pStyle w:val="a5"/>
        <w:numPr>
          <w:ilvl w:val="3"/>
          <w:numId w:val="12"/>
        </w:numPr>
        <w:tabs>
          <w:tab w:val="left" w:pos="1382"/>
          <w:tab w:val="left" w:pos="3844"/>
          <w:tab w:val="left" w:pos="6395"/>
          <w:tab w:val="left" w:pos="7906"/>
          <w:tab w:val="left" w:pos="9667"/>
        </w:tabs>
        <w:spacing w:before="20"/>
        <w:ind w:left="672" w:right="358" w:firstLine="283"/>
        <w:jc w:val="both"/>
        <w:rPr>
          <w:sz w:val="28"/>
        </w:rPr>
      </w:pPr>
      <w:r>
        <w:rPr>
          <w:sz w:val="28"/>
        </w:rPr>
        <w:t>Кримінальний</w:t>
      </w:r>
      <w:r>
        <w:rPr>
          <w:sz w:val="28"/>
        </w:rPr>
        <w:tab/>
        <w:t>процесуальний</w:t>
      </w:r>
      <w:r>
        <w:rPr>
          <w:sz w:val="28"/>
        </w:rPr>
        <w:tab/>
        <w:t>кодекс</w:t>
      </w:r>
      <w:r>
        <w:rPr>
          <w:sz w:val="28"/>
        </w:rPr>
        <w:tab/>
        <w:t>України.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https://zakon.rada.gov.ua/laws/show/4651-17#Text</w:t>
      </w:r>
      <w:r>
        <w:rPr>
          <w:spacing w:val="-9"/>
          <w:sz w:val="28"/>
        </w:rPr>
        <w:t xml:space="preserve"> </w:t>
      </w:r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16.09.2024).</w:t>
      </w:r>
    </w:p>
    <w:p w:rsidR="009C787B" w:rsidRDefault="00AE36E6">
      <w:pPr>
        <w:pStyle w:val="a5"/>
        <w:numPr>
          <w:ilvl w:val="3"/>
          <w:numId w:val="12"/>
        </w:numPr>
        <w:tabs>
          <w:tab w:val="left" w:pos="1382"/>
        </w:tabs>
        <w:spacing w:before="19"/>
        <w:ind w:hanging="426"/>
        <w:jc w:val="both"/>
        <w:rPr>
          <w:sz w:val="28"/>
        </w:rPr>
      </w:pPr>
      <w:r>
        <w:rPr>
          <w:sz w:val="28"/>
        </w:rPr>
        <w:t>Методичні</w:t>
      </w:r>
      <w:r>
        <w:rPr>
          <w:spacing w:val="28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32"/>
          <w:sz w:val="28"/>
        </w:rPr>
        <w:t xml:space="preserve"> </w:t>
      </w:r>
      <w:r>
        <w:rPr>
          <w:sz w:val="28"/>
        </w:rPr>
        <w:t>щодо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9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31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ді</w:t>
      </w:r>
      <w:r>
        <w:rPr>
          <w:sz w:val="28"/>
        </w:rPr>
        <w:t>тьми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методикою</w:t>
      </w:r>
    </w:p>
    <w:p w:rsidR="009C787B" w:rsidRDefault="00AE36E6">
      <w:pPr>
        <w:pStyle w:val="a3"/>
        <w:spacing w:before="2"/>
      </w:pPr>
      <w:r>
        <w:t>«Зелена</w:t>
      </w:r>
      <w:r>
        <w:rPr>
          <w:spacing w:val="-3"/>
        </w:rPr>
        <w:t xml:space="preserve"> </w:t>
      </w:r>
      <w:r>
        <w:t>кімната»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слідчих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ювенальних</w:t>
      </w:r>
      <w:r>
        <w:rPr>
          <w:spacing w:val="-1"/>
        </w:rPr>
        <w:t xml:space="preserve"> </w:t>
      </w:r>
      <w:r>
        <w:t>поліцейських.</w:t>
      </w:r>
      <w:r>
        <w:rPr>
          <w:spacing w:val="-7"/>
        </w:rPr>
        <w:t xml:space="preserve"> </w:t>
      </w:r>
      <w:r>
        <w:t>Київ,</w:t>
      </w:r>
      <w:r>
        <w:rPr>
          <w:spacing w:val="-8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48</w:t>
      </w:r>
      <w:r>
        <w:rPr>
          <w:spacing w:val="6"/>
        </w:rPr>
        <w:t xml:space="preserve"> </w:t>
      </w:r>
      <w:r>
        <w:t>с.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left="1213" w:right="890" w:firstLine="513"/>
      </w:pPr>
      <w:bookmarkStart w:id="51" w:name="_bookmark50"/>
      <w:bookmarkEnd w:id="51"/>
      <w:r>
        <w:t>ЕКОЛОГІЧНИЙ АСПЕКТ ВИКОРИСТАННЯ</w:t>
      </w:r>
      <w:r>
        <w:rPr>
          <w:spacing w:val="1"/>
        </w:rPr>
        <w:t xml:space="preserve"> </w:t>
      </w:r>
      <w:r>
        <w:t>МОЛОЧНОЇ</w:t>
      </w:r>
      <w:r>
        <w:rPr>
          <w:spacing w:val="-5"/>
        </w:rPr>
        <w:t xml:space="preserve"> </w:t>
      </w:r>
      <w:r>
        <w:t>СИРОВАТКИ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ПІДПРИЄМСТВАХ</w:t>
      </w:r>
    </w:p>
    <w:p w:rsidR="009C787B" w:rsidRDefault="00AE36E6">
      <w:pPr>
        <w:ind w:left="3666"/>
        <w:rPr>
          <w:b/>
          <w:sz w:val="36"/>
        </w:rPr>
      </w:pPr>
      <w:r>
        <w:rPr>
          <w:b/>
          <w:sz w:val="36"/>
        </w:rPr>
        <w:t>ФРАНЦІЇ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І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УКРАЇНИ</w:t>
      </w:r>
    </w:p>
    <w:p w:rsidR="009C787B" w:rsidRDefault="009C787B">
      <w:pPr>
        <w:pStyle w:val="a3"/>
        <w:ind w:left="0"/>
        <w:jc w:val="left"/>
        <w:rPr>
          <w:b/>
          <w:sz w:val="39"/>
        </w:rPr>
      </w:pPr>
    </w:p>
    <w:p w:rsidR="009C787B" w:rsidRDefault="00AE36E6">
      <w:pPr>
        <w:pStyle w:val="2"/>
        <w:ind w:right="351"/>
      </w:pPr>
      <w:r>
        <w:t>Рибалова</w:t>
      </w:r>
      <w:r>
        <w:rPr>
          <w:spacing w:val="-7"/>
        </w:rPr>
        <w:t xml:space="preserve"> </w:t>
      </w:r>
      <w:r>
        <w:t>Ольга</w:t>
      </w:r>
      <w:r>
        <w:rPr>
          <w:spacing w:val="-6"/>
        </w:rPr>
        <w:t xml:space="preserve"> </w:t>
      </w:r>
      <w:r>
        <w:t>Володимирівна,</w:t>
      </w:r>
    </w:p>
    <w:p w:rsidR="009C787B" w:rsidRDefault="00AE36E6">
      <w:pPr>
        <w:pStyle w:val="a3"/>
        <w:spacing w:before="3"/>
        <w:ind w:left="3659" w:right="353" w:firstLine="2724"/>
        <w:jc w:val="right"/>
      </w:pPr>
      <w:r>
        <w:t>канд. техн. наук, доцент, доцент,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цивільного</w:t>
      </w:r>
      <w:r>
        <w:rPr>
          <w:spacing w:val="-5"/>
        </w:rPr>
        <w:t xml:space="preserve"> </w:t>
      </w:r>
      <w:r>
        <w:t>захисту</w:t>
      </w:r>
      <w:r>
        <w:rPr>
          <w:spacing w:val="-8"/>
        </w:rPr>
        <w:t xml:space="preserve"> </w:t>
      </w:r>
      <w:r>
        <w:t>України,</w:t>
      </w:r>
    </w:p>
    <w:p w:rsidR="009C787B" w:rsidRDefault="00AE36E6">
      <w:pPr>
        <w:pStyle w:val="a3"/>
        <w:spacing w:line="321" w:lineRule="exact"/>
        <w:ind w:right="350"/>
        <w:jc w:val="right"/>
      </w:pPr>
      <w:r>
        <w:t>м.</w:t>
      </w:r>
      <w:r>
        <w:rPr>
          <w:spacing w:val="-4"/>
        </w:rPr>
        <w:t xml:space="preserve"> </w:t>
      </w:r>
      <w:r>
        <w:t>Харків,</w:t>
      </w:r>
      <w:r>
        <w:rPr>
          <w:spacing w:val="-3"/>
        </w:rPr>
        <w:t xml:space="preserve"> </w:t>
      </w:r>
      <w:r>
        <w:t>Україна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2"/>
      </w:pPr>
      <w:r>
        <w:t>Павленко</w:t>
      </w:r>
      <w:r>
        <w:rPr>
          <w:spacing w:val="-10"/>
        </w:rPr>
        <w:t xml:space="preserve"> </w:t>
      </w:r>
      <w:r>
        <w:t>Вероніка</w:t>
      </w:r>
      <w:r>
        <w:rPr>
          <w:spacing w:val="-6"/>
        </w:rPr>
        <w:t xml:space="preserve"> </w:t>
      </w:r>
      <w:r>
        <w:t>Сергіївна,</w:t>
      </w:r>
    </w:p>
    <w:p w:rsidR="009C787B" w:rsidRDefault="00AE36E6">
      <w:pPr>
        <w:pStyle w:val="a3"/>
        <w:spacing w:before="3"/>
        <w:ind w:left="3659" w:right="349" w:firstLine="5468"/>
        <w:jc w:val="right"/>
      </w:pPr>
      <w:r>
        <w:t>студентка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цивільного</w:t>
      </w:r>
      <w:r>
        <w:rPr>
          <w:spacing w:val="-5"/>
        </w:rPr>
        <w:t xml:space="preserve"> </w:t>
      </w:r>
      <w:r>
        <w:t>захисту</w:t>
      </w:r>
      <w:r>
        <w:rPr>
          <w:spacing w:val="-8"/>
        </w:rPr>
        <w:t xml:space="preserve"> </w:t>
      </w:r>
      <w:r>
        <w:t>України,</w:t>
      </w:r>
    </w:p>
    <w:p w:rsidR="009C787B" w:rsidRDefault="00AE36E6">
      <w:pPr>
        <w:pStyle w:val="a3"/>
        <w:spacing w:line="321" w:lineRule="exact"/>
        <w:ind w:right="350"/>
        <w:jc w:val="right"/>
      </w:pPr>
      <w:r>
        <w:t>м.</w:t>
      </w:r>
      <w:r>
        <w:rPr>
          <w:spacing w:val="-4"/>
        </w:rPr>
        <w:t xml:space="preserve"> </w:t>
      </w:r>
      <w:r>
        <w:t>Харків,</w:t>
      </w:r>
      <w:r>
        <w:rPr>
          <w:spacing w:val="-3"/>
        </w:rPr>
        <w:t xml:space="preserve"> </w:t>
      </w:r>
      <w:r>
        <w:t>Україна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a3"/>
        <w:ind w:right="357" w:firstLine="427"/>
      </w:pPr>
      <w:r>
        <w:t>Молочна</w:t>
      </w:r>
      <w:r>
        <w:rPr>
          <w:spacing w:val="1"/>
        </w:rPr>
        <w:t xml:space="preserve"> </w:t>
      </w:r>
      <w:r>
        <w:t>сироватка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побічним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виробництва сиру, і становить значну частку від загального об'єму молочної</w:t>
      </w:r>
      <w:r>
        <w:rPr>
          <w:spacing w:val="1"/>
        </w:rPr>
        <w:t xml:space="preserve"> </w:t>
      </w:r>
      <w:r>
        <w:t>сировини, що використовується для виготовлення сирів. Вона містить цінні</w:t>
      </w:r>
      <w:r>
        <w:rPr>
          <w:spacing w:val="1"/>
        </w:rPr>
        <w:t xml:space="preserve"> </w:t>
      </w:r>
      <w:r>
        <w:t>компоненти, такі як білки, лактоза, жири, мінерали та вітаміни, що робит</w:t>
      </w:r>
      <w:r>
        <w:t>ь її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ресурсом для</w:t>
      </w:r>
      <w:r>
        <w:rPr>
          <w:spacing w:val="1"/>
        </w:rPr>
        <w:t xml:space="preserve"> </w:t>
      </w:r>
      <w:r>
        <w:t>вторинної переробки. Проте</w:t>
      </w:r>
      <w:r>
        <w:rPr>
          <w:spacing w:val="1"/>
        </w:rPr>
        <w:t xml:space="preserve"> </w:t>
      </w:r>
      <w:r>
        <w:t>утилізація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складним завданням для багатьох сироварень через високий рівень органічних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потенційний</w:t>
      </w:r>
      <w:r>
        <w:rPr>
          <w:spacing w:val="1"/>
        </w:rPr>
        <w:t xml:space="preserve"> </w:t>
      </w:r>
      <w:r>
        <w:t>негативний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неправильному</w:t>
      </w:r>
      <w:r>
        <w:rPr>
          <w:spacing w:val="1"/>
        </w:rPr>
        <w:t xml:space="preserve"> </w:t>
      </w:r>
      <w:r>
        <w:t>обробленні.</w:t>
      </w:r>
      <w:r>
        <w:rPr>
          <w:spacing w:val="1"/>
        </w:rPr>
        <w:t xml:space="preserve"> </w:t>
      </w:r>
      <w:r>
        <w:t>Відтак</w:t>
      </w:r>
      <w:r>
        <w:rPr>
          <w:spacing w:val="1"/>
        </w:rPr>
        <w:t xml:space="preserve"> </w:t>
      </w:r>
      <w:r>
        <w:t>ефе</w:t>
      </w:r>
      <w:r>
        <w:t>ктивна</w:t>
      </w:r>
      <w:r>
        <w:rPr>
          <w:spacing w:val="1"/>
        </w:rPr>
        <w:t xml:space="preserve"> </w:t>
      </w:r>
      <w:r>
        <w:t>переробка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сироватки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важливим</w:t>
      </w:r>
      <w:r>
        <w:rPr>
          <w:spacing w:val="-6"/>
        </w:rPr>
        <w:t xml:space="preserve"> </w:t>
      </w:r>
      <w:r>
        <w:t>аспектом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лише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зору</w:t>
      </w:r>
      <w:r>
        <w:rPr>
          <w:spacing w:val="-7"/>
        </w:rPr>
        <w:t xml:space="preserve"> </w:t>
      </w:r>
      <w:r>
        <w:t>економічної</w:t>
      </w:r>
      <w:r>
        <w:rPr>
          <w:spacing w:val="-7"/>
        </w:rPr>
        <w:t xml:space="preserve"> </w:t>
      </w:r>
      <w:r>
        <w:t>доцільності,</w:t>
      </w:r>
      <w:r>
        <w:rPr>
          <w:spacing w:val="-10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відповідальності.</w:t>
      </w:r>
    </w:p>
    <w:p w:rsidR="009C787B" w:rsidRDefault="00AE36E6">
      <w:pPr>
        <w:pStyle w:val="a3"/>
        <w:spacing w:before="1"/>
        <w:ind w:right="357" w:firstLine="427"/>
      </w:pPr>
      <w:r>
        <w:t>Франція, яка є одним з провідних світових виробників сиру, використовує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переробки</w:t>
      </w:r>
      <w:r>
        <w:rPr>
          <w:spacing w:val="1"/>
        </w:rPr>
        <w:t xml:space="preserve"> </w:t>
      </w:r>
      <w:r>
        <w:t>сироватки,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її економічний</w:t>
      </w:r>
      <w:r>
        <w:rPr>
          <w:spacing w:val="-1"/>
        </w:rPr>
        <w:t xml:space="preserve"> </w:t>
      </w:r>
      <w:r>
        <w:t>потенціал.</w:t>
      </w:r>
    </w:p>
    <w:p w:rsidR="009C787B" w:rsidRDefault="00AE36E6">
      <w:pPr>
        <w:pStyle w:val="a3"/>
        <w:ind w:right="357" w:firstLine="427"/>
      </w:pP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молочна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утилізацією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актуальними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низький</w:t>
      </w:r>
      <w:r>
        <w:rPr>
          <w:spacing w:val="-67"/>
        </w:rPr>
        <w:t xml:space="preserve"> </w:t>
      </w:r>
      <w:r>
        <w:t>рівень технологічного розвитку сироварень, обмежений доступ до інвестицій та</w:t>
      </w:r>
      <w:r>
        <w:rPr>
          <w:spacing w:val="-67"/>
        </w:rPr>
        <w:t xml:space="preserve"> </w:t>
      </w:r>
      <w:r>
        <w:t>слабкі екологічні регулювання.</w:t>
      </w:r>
    </w:p>
    <w:p w:rsidR="009C787B" w:rsidRDefault="00AE36E6">
      <w:pPr>
        <w:pStyle w:val="a3"/>
        <w:ind w:right="356" w:firstLine="427"/>
      </w:pPr>
      <w:r>
        <w:t>Порівняння практик утилізації сироватки у Франції та Україні дозволить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підходах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аспект</w:t>
      </w:r>
      <w:r>
        <w:t>ах</w:t>
      </w:r>
      <w:r>
        <w:rPr>
          <w:spacing w:val="1"/>
        </w:rPr>
        <w:t xml:space="preserve"> </w:t>
      </w:r>
      <w:r>
        <w:t>переробки,</w:t>
      </w:r>
      <w:r>
        <w:rPr>
          <w:spacing w:val="1"/>
        </w:rPr>
        <w:t xml:space="preserve"> </w:t>
      </w:r>
      <w:r>
        <w:t>законодавчих</w:t>
      </w:r>
      <w:r>
        <w:rPr>
          <w:spacing w:val="1"/>
        </w:rPr>
        <w:t xml:space="preserve"> </w:t>
      </w:r>
      <w:r>
        <w:t>ініціативах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перспективах.</w:t>
      </w:r>
      <w:r>
        <w:rPr>
          <w:spacing w:val="-67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молочної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французьких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українських</w:t>
      </w:r>
      <w:r>
        <w:rPr>
          <w:spacing w:val="-67"/>
        </w:rPr>
        <w:t xml:space="preserve"> </w:t>
      </w:r>
      <w:r>
        <w:t>підприємствах</w:t>
      </w:r>
      <w:r>
        <w:rPr>
          <w:spacing w:val="-13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допоможе</w:t>
      </w:r>
      <w:r>
        <w:rPr>
          <w:spacing w:val="-14"/>
        </w:rPr>
        <w:t xml:space="preserve"> </w:t>
      </w:r>
      <w:r>
        <w:t>зрозуміти,</w:t>
      </w:r>
      <w:r>
        <w:rPr>
          <w:spacing w:val="-13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використання</w:t>
      </w:r>
      <w:r>
        <w:rPr>
          <w:spacing w:val="-14"/>
        </w:rPr>
        <w:t xml:space="preserve"> </w:t>
      </w:r>
      <w:r>
        <w:t>сучасних</w:t>
      </w:r>
      <w:r>
        <w:rPr>
          <w:spacing w:val="-13"/>
        </w:rPr>
        <w:t xml:space="preserve"> </w:t>
      </w:r>
      <w:r>
        <w:t>технологій</w:t>
      </w:r>
      <w:r>
        <w:rPr>
          <w:spacing w:val="-67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вир</w:t>
      </w:r>
      <w:r>
        <w:t>обництва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екологічного навантаження, а також визначити шляхи покращення української</w:t>
      </w:r>
      <w:r>
        <w:rPr>
          <w:spacing w:val="1"/>
        </w:rPr>
        <w:t xml:space="preserve"> </w:t>
      </w:r>
      <w:r>
        <w:t>молочної галузі.</w:t>
      </w:r>
    </w:p>
    <w:p w:rsidR="009C787B" w:rsidRDefault="00AE36E6">
      <w:pPr>
        <w:pStyle w:val="a3"/>
        <w:ind w:right="359" w:firstLine="427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сироватки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сироварнях</w:t>
      </w:r>
      <w:r>
        <w:rPr>
          <w:spacing w:val="15"/>
        </w:rPr>
        <w:t xml:space="preserve"> </w:t>
      </w:r>
      <w:r>
        <w:t>Франції</w:t>
      </w:r>
      <w:r>
        <w:rPr>
          <w:spacing w:val="14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України,</w:t>
      </w:r>
      <w:r>
        <w:rPr>
          <w:spacing w:val="13"/>
        </w:rPr>
        <w:t xml:space="preserve"> </w:t>
      </w:r>
      <w:r>
        <w:t>оцінка</w:t>
      </w:r>
      <w:r>
        <w:rPr>
          <w:spacing w:val="12"/>
        </w:rPr>
        <w:t xml:space="preserve"> </w:t>
      </w:r>
      <w:r>
        <w:t>їх</w:t>
      </w:r>
      <w:r>
        <w:rPr>
          <w:spacing w:val="14"/>
        </w:rPr>
        <w:t xml:space="preserve"> </w:t>
      </w:r>
      <w:r>
        <w:t>ефективності</w:t>
      </w:r>
      <w:r>
        <w:rPr>
          <w:spacing w:val="14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впливу</w:t>
      </w:r>
    </w:p>
    <w:p w:rsidR="009C787B" w:rsidRDefault="009C787B">
      <w:pPr>
        <w:sectPr w:rsidR="009C787B">
          <w:headerReference w:type="default" r:id="rId90"/>
          <w:footerReference w:type="default" r:id="rId91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8"/>
      </w:pPr>
      <w:r>
        <w:t>на навколишнє середовище, а також висвітлення проблем та перспектив у цій</w:t>
      </w:r>
      <w:r>
        <w:rPr>
          <w:spacing w:val="1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країн.</w:t>
      </w:r>
    </w:p>
    <w:p w:rsidR="009C787B" w:rsidRDefault="00AE36E6">
      <w:pPr>
        <w:pStyle w:val="a3"/>
        <w:ind w:right="357" w:firstLine="427"/>
      </w:pPr>
      <w:r>
        <w:t>Сироватка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рідина,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коагуляції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виготовленні</w:t>
      </w:r>
      <w:r>
        <w:rPr>
          <w:spacing w:val="1"/>
        </w:rPr>
        <w:t xml:space="preserve"> </w:t>
      </w:r>
      <w:r>
        <w:t>сиру.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сухих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молока,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білки,</w:t>
      </w:r>
      <w:r>
        <w:rPr>
          <w:spacing w:val="1"/>
        </w:rPr>
        <w:t xml:space="preserve"> </w:t>
      </w:r>
      <w:r>
        <w:t>лактозу,</w:t>
      </w:r>
      <w:r>
        <w:rPr>
          <w:spacing w:val="1"/>
        </w:rPr>
        <w:t xml:space="preserve"> </w:t>
      </w:r>
      <w:r>
        <w:t>мінерали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воду.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сироватка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переробки.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вміст</w:t>
      </w:r>
      <w:r>
        <w:rPr>
          <w:spacing w:val="1"/>
        </w:rPr>
        <w:t xml:space="preserve"> </w:t>
      </w:r>
      <w:r>
        <w:t>органічних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сироватка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загрозу при</w:t>
      </w:r>
      <w:r>
        <w:rPr>
          <w:spacing w:val="-3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неправильному</w:t>
      </w:r>
      <w:r>
        <w:rPr>
          <w:spacing w:val="-2"/>
        </w:rPr>
        <w:t xml:space="preserve"> </w:t>
      </w:r>
      <w:r>
        <w:t>утилізовані.</w:t>
      </w:r>
    </w:p>
    <w:p w:rsidR="009C787B" w:rsidRDefault="00AE36E6">
      <w:pPr>
        <w:pStyle w:val="a3"/>
        <w:ind w:right="351" w:firstLine="427"/>
      </w:pPr>
      <w:r>
        <w:t>Залежно від технологічного процесу, який використовується на сироварні,</w:t>
      </w:r>
      <w:r>
        <w:rPr>
          <w:spacing w:val="1"/>
        </w:rPr>
        <w:t xml:space="preserve"> </w:t>
      </w:r>
      <w:r>
        <w:t>сироватку можна використовувати різними шляхами: в харчовій промисловості,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кормів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сировину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біоенергетики.</w:t>
      </w:r>
      <w:r>
        <w:rPr>
          <w:spacing w:val="1"/>
        </w:rPr>
        <w:t xml:space="preserve"> </w:t>
      </w:r>
      <w:r>
        <w:t>Франція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сироварні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утилізації</w:t>
      </w:r>
      <w:r>
        <w:rPr>
          <w:spacing w:val="-3"/>
        </w:rPr>
        <w:t xml:space="preserve"> </w:t>
      </w:r>
      <w:r>
        <w:t>сироватки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особливості</w:t>
      </w:r>
      <w:r>
        <w:rPr>
          <w:spacing w:val="-3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державних</w:t>
      </w:r>
      <w:r>
        <w:rPr>
          <w:spacing w:val="-2"/>
        </w:rPr>
        <w:t xml:space="preserve"> </w:t>
      </w:r>
      <w:r>
        <w:t>регуляцій.</w:t>
      </w:r>
    </w:p>
    <w:p w:rsidR="009C787B" w:rsidRDefault="00AE36E6">
      <w:pPr>
        <w:pStyle w:val="a3"/>
        <w:ind w:right="356" w:firstLine="427"/>
      </w:pPr>
      <w:r>
        <w:t>Франція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виробників</w:t>
      </w:r>
      <w:r>
        <w:rPr>
          <w:spacing w:val="1"/>
        </w:rPr>
        <w:t xml:space="preserve"> </w:t>
      </w:r>
      <w:r>
        <w:t>сиру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утилізація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розвинену</w:t>
      </w:r>
      <w:r>
        <w:rPr>
          <w:spacing w:val="1"/>
        </w:rPr>
        <w:t xml:space="preserve"> </w:t>
      </w:r>
      <w:r>
        <w:t>інфраструктуру.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використовують високотехнологічні процеси для переробки сироватки, зокрема</w:t>
      </w:r>
      <w:r>
        <w:rPr>
          <w:spacing w:val="-67"/>
        </w:rPr>
        <w:t xml:space="preserve"> </w:t>
      </w:r>
      <w:r>
        <w:t>ультрафіл</w:t>
      </w:r>
      <w:r>
        <w:t>ьтрацію,</w:t>
      </w:r>
      <w:r>
        <w:rPr>
          <w:spacing w:val="1"/>
        </w:rPr>
        <w:t xml:space="preserve"> </w:t>
      </w:r>
      <w:r>
        <w:t>нанофільтрацію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зворотний</w:t>
      </w:r>
      <w:r>
        <w:rPr>
          <w:spacing w:val="1"/>
        </w:rPr>
        <w:t xml:space="preserve"> </w:t>
      </w:r>
      <w:r>
        <w:t>осмос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сироваткових білків та концентратів. Сироватковий білок використовується у</w:t>
      </w:r>
      <w:r>
        <w:rPr>
          <w:spacing w:val="1"/>
        </w:rPr>
        <w:t xml:space="preserve"> </w:t>
      </w:r>
      <w:r>
        <w:t>спортивному харчуванні, у виробництві йогуртів, морозива та інших молочних</w:t>
      </w:r>
      <w:r>
        <w:rPr>
          <w:spacing w:val="1"/>
        </w:rPr>
        <w:t xml:space="preserve"> </w:t>
      </w:r>
      <w:r>
        <w:t>продуктів.</w:t>
      </w:r>
    </w:p>
    <w:p w:rsidR="009C787B" w:rsidRDefault="00AE36E6">
      <w:pPr>
        <w:pStyle w:val="a3"/>
        <w:ind w:right="357" w:firstLine="427"/>
      </w:pPr>
      <w:r>
        <w:t>Французька</w:t>
      </w:r>
      <w:r>
        <w:rPr>
          <w:spacing w:val="1"/>
        </w:rPr>
        <w:t xml:space="preserve"> </w:t>
      </w:r>
      <w:r>
        <w:t>сироварна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акти</w:t>
      </w:r>
      <w:r>
        <w:t>вно</w:t>
      </w:r>
      <w:r>
        <w:rPr>
          <w:spacing w:val="1"/>
        </w:rPr>
        <w:t xml:space="preserve"> </w:t>
      </w:r>
      <w:r>
        <w:t>застосовує</w:t>
      </w:r>
      <w:r>
        <w:rPr>
          <w:spacing w:val="1"/>
        </w:rPr>
        <w:t xml:space="preserve"> </w:t>
      </w:r>
      <w:r>
        <w:t>мембранні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очищення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вилучення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корисних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Лактоза,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міститься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сироватці,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лактозного порошку, що є цінним інгредієнтом у фармацевтиці та харчовій</w:t>
      </w:r>
      <w:r>
        <w:rPr>
          <w:spacing w:val="1"/>
        </w:rPr>
        <w:t xml:space="preserve"> </w:t>
      </w:r>
      <w:r>
        <w:t>промисловості.</w:t>
      </w:r>
    </w:p>
    <w:p w:rsidR="009C787B" w:rsidRDefault="00AE36E6">
      <w:pPr>
        <w:pStyle w:val="a3"/>
        <w:ind w:right="357" w:firstLine="427"/>
      </w:pPr>
      <w:r>
        <w:t>Сучасні французькі сироварні активно залучені до ініціатив з використання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біогазу.</w:t>
      </w:r>
      <w:r>
        <w:rPr>
          <w:spacing w:val="1"/>
        </w:rPr>
        <w:t xml:space="preserve"> </w:t>
      </w:r>
      <w:r>
        <w:t>Анаеробне</w:t>
      </w:r>
      <w:r>
        <w:rPr>
          <w:spacing w:val="1"/>
        </w:rPr>
        <w:t xml:space="preserve"> </w:t>
      </w:r>
      <w:r>
        <w:t>зброджування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енергії, зокрема електрики та тепла. Це не ті</w:t>
      </w:r>
      <w:r>
        <w:t>льки зменшує екологічний вплив</w:t>
      </w:r>
      <w:r>
        <w:rPr>
          <w:spacing w:val="1"/>
        </w:rPr>
        <w:t xml:space="preserve"> </w:t>
      </w:r>
      <w:r>
        <w:t>відходів,</w:t>
      </w:r>
      <w:r>
        <w:rPr>
          <w:spacing w:val="-2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й сприяє</w:t>
      </w:r>
      <w:r>
        <w:rPr>
          <w:spacing w:val="-1"/>
        </w:rPr>
        <w:t xml:space="preserve"> </w:t>
      </w:r>
      <w:r>
        <w:t>енергонезалежності</w:t>
      </w:r>
      <w:r>
        <w:rPr>
          <w:spacing w:val="-1"/>
        </w:rPr>
        <w:t xml:space="preserve"> </w:t>
      </w:r>
      <w:r>
        <w:t>підприємств.</w:t>
      </w:r>
    </w:p>
    <w:p w:rsidR="009C787B" w:rsidRDefault="00AE36E6">
      <w:pPr>
        <w:pStyle w:val="a3"/>
        <w:ind w:right="356" w:firstLine="427"/>
      </w:pPr>
      <w:r>
        <w:t>Французьке</w:t>
      </w:r>
      <w:r>
        <w:rPr>
          <w:spacing w:val="1"/>
        </w:rPr>
        <w:t xml:space="preserve"> </w:t>
      </w:r>
      <w:r>
        <w:t>законодавство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суворих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стандартів.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переробку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 грантів та субсидій на впровадження енергоефективних технологій.</w:t>
      </w:r>
      <w:r>
        <w:rPr>
          <w:spacing w:val="1"/>
        </w:rPr>
        <w:t xml:space="preserve"> </w:t>
      </w:r>
      <w:r>
        <w:t>Франція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Союзу,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сироваріння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загальноєвропейським</w:t>
      </w:r>
      <w:r>
        <w:rPr>
          <w:spacing w:val="1"/>
        </w:rPr>
        <w:t xml:space="preserve"> </w:t>
      </w:r>
      <w:r>
        <w:t>екологічним стандартам, які стосуються переробки моло</w:t>
      </w:r>
      <w:r>
        <w:t>чних відходів і їхнього</w:t>
      </w:r>
      <w:r>
        <w:rPr>
          <w:spacing w:val="1"/>
        </w:rPr>
        <w:t xml:space="preserve"> </w:t>
      </w:r>
      <w:r>
        <w:t>впливу</w:t>
      </w:r>
      <w:r>
        <w:rPr>
          <w:spacing w:val="-4"/>
        </w:rPr>
        <w:t xml:space="preserve"> </w:t>
      </w:r>
      <w:r>
        <w:t>на довкілля.</w:t>
      </w:r>
    </w:p>
    <w:p w:rsidR="009C787B" w:rsidRDefault="00AE36E6">
      <w:pPr>
        <w:pStyle w:val="a3"/>
        <w:ind w:right="358" w:firstLine="427"/>
      </w:pPr>
      <w:r>
        <w:t>Україна також має значний потенціал у виробництві сиру, проте підходи до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французьких.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нестачу</w:t>
      </w:r>
      <w:r>
        <w:rPr>
          <w:spacing w:val="1"/>
        </w:rPr>
        <w:t xml:space="preserve"> </w:t>
      </w:r>
      <w:r>
        <w:t>інвестицій у сільськогосподарську інфраструктуру та обмеженість до</w:t>
      </w:r>
      <w:r>
        <w:t>ступу до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традиційні методи переробки. Це включає виготовлення сухої сироватки 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кормовій</w:t>
      </w:r>
      <w:r>
        <w:rPr>
          <w:spacing w:val="1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часткового</w:t>
      </w:r>
      <w:r>
        <w:rPr>
          <w:spacing w:val="1"/>
        </w:rPr>
        <w:t xml:space="preserve"> </w:t>
      </w:r>
      <w:r>
        <w:t>повернення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харчовий цикл.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8" w:firstLine="427"/>
      </w:pPr>
      <w:r>
        <w:t>Технології мембранної фільтрації, які активно використовуються у Франції,</w:t>
      </w:r>
      <w:r>
        <w:rPr>
          <w:spacing w:val="1"/>
        </w:rPr>
        <w:t xml:space="preserve"> </w:t>
      </w:r>
      <w:r>
        <w:t>в Україні все ще розвиваються. Лише кілька великих підприємств впровадили</w:t>
      </w:r>
      <w:r>
        <w:rPr>
          <w:spacing w:val="1"/>
        </w:rPr>
        <w:t xml:space="preserve"> </w:t>
      </w:r>
      <w:r>
        <w:t>ультрафільтрацію для виробництва концентратів сироваткових білків. Решта</w:t>
      </w:r>
      <w:r>
        <w:rPr>
          <w:spacing w:val="1"/>
        </w:rPr>
        <w:t xml:space="preserve"> </w:t>
      </w:r>
      <w:r>
        <w:t>сироварень част</w:t>
      </w:r>
      <w:r>
        <w:t>о змушені зливати сироватку як відхід або використовувати її в</w:t>
      </w:r>
      <w:r>
        <w:rPr>
          <w:spacing w:val="1"/>
        </w:rPr>
        <w:t xml:space="preserve"> </w:t>
      </w:r>
      <w:r>
        <w:t>кормовій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найефективнішим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економічної точки</w:t>
      </w:r>
      <w:r>
        <w:rPr>
          <w:spacing w:val="-1"/>
        </w:rPr>
        <w:t xml:space="preserve"> </w:t>
      </w:r>
      <w:r>
        <w:t>зору.</w:t>
      </w:r>
    </w:p>
    <w:p w:rsidR="009C787B" w:rsidRDefault="00AE36E6">
      <w:pPr>
        <w:pStyle w:val="a3"/>
        <w:ind w:right="357" w:firstLine="427"/>
      </w:pPr>
      <w:r>
        <w:t>В Україні велика частина сироватки використовується як корм для тварин</w:t>
      </w:r>
      <w:r>
        <w:rPr>
          <w:spacing w:val="1"/>
        </w:rPr>
        <w:t xml:space="preserve"> </w:t>
      </w:r>
      <w:r>
        <w:t>або сировина для добрив. Проте</w:t>
      </w:r>
      <w:r>
        <w:t xml:space="preserve"> відсутність інноваційних технологій переробки</w:t>
      </w:r>
      <w:r>
        <w:rPr>
          <w:spacing w:val="-67"/>
        </w:rPr>
        <w:t xml:space="preserve"> </w:t>
      </w:r>
      <w:r>
        <w:t>зменшує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корму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спеціальної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сироватка може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залишкові хімічні</w:t>
      </w:r>
      <w:r>
        <w:rPr>
          <w:spacing w:val="1"/>
        </w:rPr>
        <w:t xml:space="preserve"> </w:t>
      </w:r>
      <w:r>
        <w:t>речовини,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непридатною</w:t>
      </w:r>
      <w:r>
        <w:rPr>
          <w:spacing w:val="-2"/>
        </w:rPr>
        <w:t xml:space="preserve"> </w:t>
      </w:r>
      <w:r>
        <w:t>для використання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такій</w:t>
      </w:r>
      <w:r>
        <w:rPr>
          <w:spacing w:val="-4"/>
        </w:rPr>
        <w:t xml:space="preserve"> </w:t>
      </w:r>
      <w:r>
        <w:t>формі.</w:t>
      </w:r>
    </w:p>
    <w:p w:rsidR="009C787B" w:rsidRDefault="00AE36E6">
      <w:pPr>
        <w:pStyle w:val="a3"/>
        <w:spacing w:before="1"/>
        <w:ind w:right="357" w:firstLine="427"/>
      </w:pPr>
      <w:r>
        <w:t>В</w:t>
      </w:r>
      <w:r>
        <w:rPr>
          <w:spacing w:val="-9"/>
        </w:rPr>
        <w:t xml:space="preserve"> </w:t>
      </w:r>
      <w:r>
        <w:t>Україні</w:t>
      </w:r>
      <w:r>
        <w:rPr>
          <w:spacing w:val="-8"/>
        </w:rPr>
        <w:t xml:space="preserve"> </w:t>
      </w:r>
      <w:r>
        <w:t>законодавство</w:t>
      </w:r>
      <w:r>
        <w:rPr>
          <w:spacing w:val="-8"/>
        </w:rPr>
        <w:t xml:space="preserve"> </w:t>
      </w:r>
      <w:r>
        <w:t>щодо</w:t>
      </w:r>
      <w:r>
        <w:rPr>
          <w:spacing w:val="-9"/>
        </w:rPr>
        <w:t xml:space="preserve"> </w:t>
      </w:r>
      <w:r>
        <w:t>утилізації</w:t>
      </w:r>
      <w:r>
        <w:rPr>
          <w:spacing w:val="-8"/>
        </w:rPr>
        <w:t xml:space="preserve"> </w:t>
      </w:r>
      <w:r>
        <w:t>сироватки</w:t>
      </w:r>
      <w:r>
        <w:rPr>
          <w:spacing w:val="-8"/>
        </w:rPr>
        <w:t xml:space="preserve"> </w:t>
      </w:r>
      <w:r>
        <w:t>менш</w:t>
      </w:r>
      <w:r>
        <w:rPr>
          <w:spacing w:val="-10"/>
        </w:rPr>
        <w:t xml:space="preserve"> </w:t>
      </w:r>
      <w:r>
        <w:t>жорстке</w:t>
      </w:r>
      <w:r>
        <w:rPr>
          <w:spacing w:val="-8"/>
        </w:rPr>
        <w:t xml:space="preserve"> </w:t>
      </w:r>
      <w:r>
        <w:t>порівняно</w:t>
      </w:r>
      <w:r>
        <w:rPr>
          <w:spacing w:val="-68"/>
        </w:rPr>
        <w:t xml:space="preserve"> </w:t>
      </w:r>
      <w:r>
        <w:t>з Францією. Хоча існують певні екологічні норми та стандарти, що стосуються</w:t>
      </w:r>
      <w:r>
        <w:rPr>
          <w:spacing w:val="1"/>
        </w:rPr>
        <w:t xml:space="preserve"> </w:t>
      </w:r>
      <w:r>
        <w:t>переробки</w:t>
      </w:r>
      <w:r>
        <w:rPr>
          <w:spacing w:val="1"/>
        </w:rPr>
        <w:t xml:space="preserve"> </w:t>
      </w:r>
      <w:r>
        <w:t>молочних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с</w:t>
      </w:r>
      <w:r>
        <w:t>уворі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дотримуються належним чином через корупцію або брак державного контролю.</w:t>
      </w:r>
      <w:r>
        <w:rPr>
          <w:spacing w:val="-67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дієвих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екологічної</w:t>
      </w:r>
      <w:r>
        <w:rPr>
          <w:spacing w:val="-67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ігнорують</w:t>
      </w:r>
      <w:r>
        <w:rPr>
          <w:spacing w:val="1"/>
        </w:rPr>
        <w:t xml:space="preserve"> </w:t>
      </w:r>
      <w:r>
        <w:t>можливості вторинної</w:t>
      </w:r>
      <w:r>
        <w:rPr>
          <w:spacing w:val="-3"/>
        </w:rPr>
        <w:t xml:space="preserve"> </w:t>
      </w:r>
      <w:r>
        <w:t>переробки сироватки.</w:t>
      </w:r>
    </w:p>
    <w:p w:rsidR="009C787B" w:rsidRDefault="00AE36E6">
      <w:pPr>
        <w:pStyle w:val="a3"/>
        <w:ind w:right="359" w:firstLine="427"/>
      </w:pPr>
      <w:r>
        <w:t>Французька система переробки сироватки мінімізує негативний вплив на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анаеробного</w:t>
      </w:r>
      <w:r>
        <w:rPr>
          <w:spacing w:val="1"/>
        </w:rPr>
        <w:t xml:space="preserve"> </w:t>
      </w:r>
      <w:r>
        <w:t>зброджування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біогазу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енерг</w:t>
      </w:r>
      <w:r>
        <w:t>ії.</w:t>
      </w:r>
      <w:r>
        <w:rPr>
          <w:spacing w:val="1"/>
        </w:rPr>
        <w:t xml:space="preserve"> </w:t>
      </w:r>
      <w:r>
        <w:t>Додатково,</w:t>
      </w:r>
      <w:r>
        <w:rPr>
          <w:spacing w:val="1"/>
        </w:rPr>
        <w:t xml:space="preserve"> </w:t>
      </w:r>
      <w:r>
        <w:t>суворі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зобов'язують</w:t>
      </w:r>
      <w:r>
        <w:rPr>
          <w:spacing w:val="1"/>
        </w:rPr>
        <w:t xml:space="preserve"> </w:t>
      </w:r>
      <w:r>
        <w:t>підприємства утилізувати сироватку відповідно до стандартів, які передбачають</w:t>
      </w:r>
      <w:r>
        <w:rPr>
          <w:spacing w:val="-67"/>
        </w:rPr>
        <w:t xml:space="preserve"> </w:t>
      </w:r>
      <w:r>
        <w:t>мінімізацію</w:t>
      </w:r>
      <w:r>
        <w:rPr>
          <w:spacing w:val="1"/>
        </w:rPr>
        <w:t xml:space="preserve"> </w:t>
      </w:r>
      <w:r>
        <w:t>скидів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водні</w:t>
      </w:r>
      <w:r>
        <w:rPr>
          <w:spacing w:val="1"/>
        </w:rPr>
        <w:t xml:space="preserve"> </w:t>
      </w:r>
      <w:r>
        <w:t>об'єкти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забруднюючих</w:t>
      </w:r>
      <w:r>
        <w:rPr>
          <w:spacing w:val="1"/>
        </w:rPr>
        <w:t xml:space="preserve"> </w:t>
      </w:r>
      <w:r>
        <w:t>речовин.</w:t>
      </w:r>
    </w:p>
    <w:p w:rsidR="009C787B" w:rsidRDefault="00AE36E6">
      <w:pPr>
        <w:pStyle w:val="a3"/>
        <w:ind w:right="356" w:firstLine="427"/>
      </w:pPr>
      <w:r>
        <w:t>Утилізація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здійснюєтьс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низькому</w:t>
      </w:r>
      <w:r>
        <w:rPr>
          <w:spacing w:val="1"/>
        </w:rPr>
        <w:t xml:space="preserve"> </w:t>
      </w:r>
      <w:r>
        <w:t>технологічному рівні, що призводить до значного забруднення 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зливання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водойми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евтрофікації,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водні</w:t>
      </w:r>
      <w:r>
        <w:rPr>
          <w:spacing w:val="1"/>
        </w:rPr>
        <w:t xml:space="preserve"> </w:t>
      </w:r>
      <w:r>
        <w:t>екосистеми.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ефективних систем для переробки або утилізації сироватки підвищує ризики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серйозною</w:t>
      </w:r>
      <w:r>
        <w:rPr>
          <w:spacing w:val="1"/>
        </w:rPr>
        <w:t xml:space="preserve"> </w:t>
      </w:r>
      <w:r>
        <w:t>екологічною</w:t>
      </w:r>
      <w:r>
        <w:rPr>
          <w:spacing w:val="1"/>
        </w:rPr>
        <w:t xml:space="preserve"> </w:t>
      </w:r>
      <w:r>
        <w:t>проблемою</w:t>
      </w:r>
      <w:r>
        <w:rPr>
          <w:spacing w:val="-5"/>
        </w:rPr>
        <w:t xml:space="preserve"> </w:t>
      </w:r>
      <w:r>
        <w:t>для країни.</w:t>
      </w:r>
    </w:p>
    <w:p w:rsidR="009C787B" w:rsidRDefault="00AE36E6">
      <w:pPr>
        <w:pStyle w:val="a3"/>
        <w:spacing w:before="3"/>
        <w:ind w:right="357" w:firstLine="427"/>
      </w:pPr>
      <w:r>
        <w:t>Французька</w:t>
      </w:r>
      <w:r>
        <w:rPr>
          <w:spacing w:val="1"/>
        </w:rPr>
        <w:t xml:space="preserve"> </w:t>
      </w:r>
      <w:r>
        <w:t>молочна</w:t>
      </w:r>
      <w:r>
        <w:rPr>
          <w:spacing w:val="1"/>
        </w:rPr>
        <w:t xml:space="preserve"> </w:t>
      </w:r>
      <w:r>
        <w:t>промисловість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сироватку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цінний</w:t>
      </w:r>
      <w:r>
        <w:rPr>
          <w:spacing w:val="1"/>
        </w:rPr>
        <w:t xml:space="preserve"> </w:t>
      </w:r>
      <w:r>
        <w:t>ресурс. Високий рівень іннов</w:t>
      </w:r>
      <w:r>
        <w:t>ацій та технологій переробки дозволяє отримувати</w:t>
      </w:r>
      <w:r>
        <w:rPr>
          <w:spacing w:val="-67"/>
        </w:rPr>
        <w:t xml:space="preserve"> </w:t>
      </w:r>
      <w:r>
        <w:t>значні прибутки від продажу сироваткового білка, лактози та інших побічних</w:t>
      </w:r>
      <w:r>
        <w:rPr>
          <w:spacing w:val="1"/>
        </w:rPr>
        <w:t xml:space="preserve"> </w:t>
      </w:r>
      <w:r>
        <w:t>продуктів. Використання сироватки для виробництва біогазу знижує витрати на</w:t>
      </w:r>
      <w:r>
        <w:rPr>
          <w:spacing w:val="-67"/>
        </w:rPr>
        <w:t xml:space="preserve"> </w:t>
      </w:r>
      <w:r>
        <w:t>енергію,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позитивно</w:t>
      </w:r>
      <w:r>
        <w:rPr>
          <w:spacing w:val="-2"/>
        </w:rPr>
        <w:t xml:space="preserve"> </w:t>
      </w:r>
      <w:r>
        <w:t>впливає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економічну</w:t>
      </w:r>
      <w:r>
        <w:rPr>
          <w:spacing w:val="-3"/>
        </w:rPr>
        <w:t xml:space="preserve"> </w:t>
      </w:r>
      <w:r>
        <w:t>ефективність</w:t>
      </w:r>
      <w:r>
        <w:rPr>
          <w:spacing w:val="-4"/>
        </w:rPr>
        <w:t xml:space="preserve"> </w:t>
      </w:r>
      <w:r>
        <w:t>виробництва.</w:t>
      </w:r>
    </w:p>
    <w:p w:rsidR="009C787B" w:rsidRDefault="00AE36E6">
      <w:pPr>
        <w:pStyle w:val="a3"/>
        <w:ind w:right="358" w:firstLine="427"/>
      </w:pPr>
      <w:r>
        <w:t>В Україні потенціал сироватки як економічного ресурсу не реалізований</w:t>
      </w:r>
      <w:r>
        <w:rPr>
          <w:spacing w:val="1"/>
        </w:rPr>
        <w:t xml:space="preserve"> </w:t>
      </w:r>
      <w:r>
        <w:t>повною</w:t>
      </w:r>
      <w:r>
        <w:rPr>
          <w:spacing w:val="-6"/>
        </w:rPr>
        <w:t xml:space="preserve"> </w:t>
      </w:r>
      <w:r>
        <w:t>мірою.</w:t>
      </w:r>
      <w:r>
        <w:rPr>
          <w:spacing w:val="-6"/>
        </w:rPr>
        <w:t xml:space="preserve"> </w:t>
      </w:r>
      <w:r>
        <w:t>Недостатні</w:t>
      </w:r>
      <w:r>
        <w:rPr>
          <w:spacing w:val="-4"/>
        </w:rPr>
        <w:t xml:space="preserve"> </w:t>
      </w:r>
      <w:r>
        <w:t>інвестиції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сучасні</w:t>
      </w:r>
      <w:r>
        <w:rPr>
          <w:spacing w:val="-3"/>
        </w:rPr>
        <w:t xml:space="preserve"> </w:t>
      </w:r>
      <w:r>
        <w:t>технології</w:t>
      </w:r>
      <w:r>
        <w:rPr>
          <w:spacing w:val="-5"/>
        </w:rPr>
        <w:t xml:space="preserve"> </w:t>
      </w:r>
      <w:r>
        <w:t>переробки</w:t>
      </w:r>
      <w:r>
        <w:rPr>
          <w:spacing w:val="-5"/>
        </w:rPr>
        <w:t xml:space="preserve"> </w:t>
      </w:r>
      <w:r>
        <w:t>призводять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сироватка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частково,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 xml:space="preserve">утилізується з низькою </w:t>
      </w:r>
      <w:r>
        <w:t>ефективністю. Використання сироватки як корму або</w:t>
      </w:r>
      <w:r>
        <w:rPr>
          <w:spacing w:val="1"/>
        </w:rPr>
        <w:t xml:space="preserve"> </w:t>
      </w:r>
      <w:r>
        <w:t>добрив не забезпечує високої економічної віддачі, і підприємства не отримують</w:t>
      </w:r>
      <w:r>
        <w:rPr>
          <w:spacing w:val="-67"/>
        </w:rPr>
        <w:t xml:space="preserve"> </w:t>
      </w:r>
      <w:r>
        <w:t>значних</w:t>
      </w:r>
      <w:r>
        <w:rPr>
          <w:spacing w:val="-5"/>
        </w:rPr>
        <w:t xml:space="preserve"> </w:t>
      </w:r>
      <w:r>
        <w:t>прибутків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утилізації</w:t>
      </w:r>
      <w:r>
        <w:rPr>
          <w:spacing w:val="-3"/>
        </w:rPr>
        <w:t xml:space="preserve"> </w:t>
      </w:r>
      <w:r>
        <w:t>цього</w:t>
      </w:r>
      <w:r>
        <w:rPr>
          <w:spacing w:val="-4"/>
        </w:rPr>
        <w:t xml:space="preserve"> </w:t>
      </w:r>
      <w:r>
        <w:t>ресурсу.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 w:firstLine="427"/>
      </w:pPr>
      <w:r>
        <w:t>Порівнюючи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сироварнях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Франції,</w:t>
      </w:r>
      <w:r>
        <w:rPr>
          <w:spacing w:val="-6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чітко</w:t>
      </w:r>
      <w:r>
        <w:rPr>
          <w:spacing w:val="-5"/>
        </w:rPr>
        <w:t xml:space="preserve"> </w:t>
      </w:r>
      <w:r>
        <w:t>побачити</w:t>
      </w:r>
      <w:r>
        <w:rPr>
          <w:spacing w:val="-5"/>
        </w:rPr>
        <w:t xml:space="preserve"> </w:t>
      </w:r>
      <w:r>
        <w:t>суттєві</w:t>
      </w:r>
      <w:r>
        <w:rPr>
          <w:spacing w:val="-4"/>
        </w:rPr>
        <w:t xml:space="preserve"> </w:t>
      </w:r>
      <w:r>
        <w:t>відмінності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підходах,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відображають</w:t>
      </w:r>
      <w:r>
        <w:rPr>
          <w:spacing w:val="-67"/>
        </w:rPr>
        <w:t xml:space="preserve"> </w:t>
      </w:r>
      <w:r>
        <w:t>різний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екологічної</w:t>
      </w:r>
      <w:r>
        <w:rPr>
          <w:spacing w:val="-67"/>
        </w:rPr>
        <w:t xml:space="preserve"> </w:t>
      </w:r>
      <w:r>
        <w:t>відповідальності. Франція, маючи значний досвід у молочній галузі, розробила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переробки</w:t>
      </w:r>
      <w:r>
        <w:rPr>
          <w:spacing w:val="1"/>
        </w:rPr>
        <w:t xml:space="preserve"> </w:t>
      </w:r>
      <w:r>
        <w:t>сироватки,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-67"/>
        </w:rPr>
        <w:t xml:space="preserve"> </w:t>
      </w:r>
      <w:r>
        <w:t>передових технологій та глибокій інтеграції екологічних стандартів. Сучасні</w:t>
      </w:r>
      <w:r>
        <w:rPr>
          <w:spacing w:val="1"/>
        </w:rPr>
        <w:t xml:space="preserve"> </w:t>
      </w:r>
      <w:r>
        <w:t>методи переробки, такі як ультрафільтрація, мембранні технології та анаеробне</w:t>
      </w:r>
      <w:r>
        <w:rPr>
          <w:spacing w:val="1"/>
        </w:rPr>
        <w:t xml:space="preserve"> </w:t>
      </w:r>
      <w:r>
        <w:t>зброджування, дозволяють французьким сировар</w:t>
      </w:r>
      <w:r>
        <w:t>ням максимізувати економічну</w:t>
      </w:r>
      <w:r>
        <w:rPr>
          <w:spacing w:val="-67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сироватки,</w:t>
      </w:r>
      <w:r>
        <w:rPr>
          <w:spacing w:val="1"/>
        </w:rPr>
        <w:t xml:space="preserve"> </w:t>
      </w:r>
      <w:r>
        <w:t>перетворюючи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цінний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виробництва</w:t>
      </w:r>
      <w:r>
        <w:rPr>
          <w:spacing w:val="-2"/>
        </w:rPr>
        <w:t xml:space="preserve"> </w:t>
      </w:r>
      <w:r>
        <w:t>продуктів</w:t>
      </w:r>
      <w:r>
        <w:rPr>
          <w:spacing w:val="-1"/>
        </w:rPr>
        <w:t xml:space="preserve"> </w:t>
      </w:r>
      <w:r>
        <w:t>харчування,</w:t>
      </w:r>
      <w:r>
        <w:rPr>
          <w:spacing w:val="-1"/>
        </w:rPr>
        <w:t xml:space="preserve"> </w:t>
      </w:r>
      <w:r>
        <w:t>кормів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біоенергії.</w:t>
      </w:r>
    </w:p>
    <w:p w:rsidR="009C787B" w:rsidRDefault="00AE36E6">
      <w:pPr>
        <w:pStyle w:val="a3"/>
        <w:spacing w:before="1"/>
        <w:ind w:right="356" w:firstLine="427"/>
      </w:pPr>
      <w:r>
        <w:t>Важливим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французької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підтримка,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субсидії,</w:t>
      </w:r>
      <w:r>
        <w:rPr>
          <w:spacing w:val="1"/>
        </w:rPr>
        <w:t xml:space="preserve"> </w:t>
      </w:r>
      <w:r>
        <w:t>гранти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енергоефективних</w:t>
      </w:r>
      <w:r>
        <w:rPr>
          <w:spacing w:val="1"/>
        </w:rPr>
        <w:t xml:space="preserve"> </w:t>
      </w:r>
      <w:r>
        <w:t>технологій.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жорстким</w:t>
      </w:r>
      <w:r>
        <w:rPr>
          <w:spacing w:val="1"/>
        </w:rPr>
        <w:t xml:space="preserve"> </w:t>
      </w:r>
      <w:r>
        <w:t>екологічним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сироварні</w:t>
      </w:r>
      <w:r>
        <w:rPr>
          <w:spacing w:val="1"/>
        </w:rPr>
        <w:t xml:space="preserve"> </w:t>
      </w:r>
      <w:r>
        <w:t>зобов’язані</w:t>
      </w:r>
      <w:r>
        <w:rPr>
          <w:spacing w:val="1"/>
        </w:rPr>
        <w:t xml:space="preserve"> </w:t>
      </w:r>
      <w:r>
        <w:t>впроваджувати</w:t>
      </w:r>
      <w:r>
        <w:rPr>
          <w:spacing w:val="1"/>
        </w:rPr>
        <w:t xml:space="preserve"> </w:t>
      </w:r>
      <w:r>
        <w:t>передові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утилізації,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зменшити</w:t>
      </w:r>
      <w:r>
        <w:rPr>
          <w:spacing w:val="1"/>
        </w:rPr>
        <w:t xml:space="preserve"> </w:t>
      </w:r>
      <w:r>
        <w:t>вплив на довкілля. Тісна інтеграція з європейськими екологічними станда</w:t>
      </w:r>
      <w:r>
        <w:t>ртами</w:t>
      </w:r>
      <w:r>
        <w:rPr>
          <w:spacing w:val="-67"/>
        </w:rPr>
        <w:t xml:space="preserve"> </w:t>
      </w:r>
      <w:r>
        <w:t>забезпечує відповідність продукції</w:t>
      </w:r>
      <w:r>
        <w:rPr>
          <w:spacing w:val="1"/>
        </w:rPr>
        <w:t xml:space="preserve"> </w:t>
      </w:r>
      <w:r>
        <w:t>та виробничих</w:t>
      </w:r>
      <w:r>
        <w:rPr>
          <w:spacing w:val="70"/>
        </w:rPr>
        <w:t xml:space="preserve"> </w:t>
      </w:r>
      <w:r>
        <w:t>процесів світовим нормам,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додаткові</w:t>
      </w:r>
      <w:r>
        <w:rPr>
          <w:spacing w:val="1"/>
        </w:rPr>
        <w:t xml:space="preserve"> </w:t>
      </w:r>
      <w:r>
        <w:t>експортні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французької</w:t>
      </w:r>
      <w:r>
        <w:rPr>
          <w:spacing w:val="1"/>
        </w:rPr>
        <w:t xml:space="preserve"> </w:t>
      </w:r>
      <w:r>
        <w:t>молочної</w:t>
      </w:r>
      <w:r>
        <w:rPr>
          <w:spacing w:val="1"/>
        </w:rPr>
        <w:t xml:space="preserve"> </w:t>
      </w:r>
      <w:r>
        <w:t>промисловості.</w:t>
      </w:r>
    </w:p>
    <w:p w:rsidR="009C787B" w:rsidRDefault="00AE36E6">
      <w:pPr>
        <w:pStyle w:val="a3"/>
        <w:ind w:right="355" w:firstLine="427"/>
      </w:pPr>
      <w:r>
        <w:t>Незважаючи на великий потенціал молочної галузі в Україні, відсутність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інвестиці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технологічний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сироварень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недостатній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невикористаною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утилізується</w:t>
      </w:r>
      <w:r>
        <w:rPr>
          <w:spacing w:val="1"/>
        </w:rPr>
        <w:t xml:space="preserve"> </w:t>
      </w:r>
      <w:r>
        <w:t>неефективними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Традиційне</w:t>
      </w:r>
      <w:r>
        <w:rPr>
          <w:spacing w:val="-8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сироватки</w:t>
      </w:r>
      <w:r>
        <w:rPr>
          <w:spacing w:val="-7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корму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тварин</w:t>
      </w:r>
      <w:r>
        <w:rPr>
          <w:spacing w:val="-6"/>
        </w:rPr>
        <w:t xml:space="preserve"> </w:t>
      </w:r>
      <w:r>
        <w:t>чи</w:t>
      </w:r>
      <w:r>
        <w:rPr>
          <w:spacing w:val="-9"/>
        </w:rPr>
        <w:t xml:space="preserve"> </w:t>
      </w:r>
      <w:r>
        <w:t>добрива,</w:t>
      </w:r>
      <w:r>
        <w:rPr>
          <w:spacing w:val="-9"/>
        </w:rPr>
        <w:t xml:space="preserve"> </w:t>
      </w:r>
      <w:r>
        <w:t>хоча</w:t>
      </w:r>
      <w:r>
        <w:rPr>
          <w:spacing w:val="-7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має</w:t>
      </w:r>
      <w:r>
        <w:rPr>
          <w:spacing w:val="-68"/>
        </w:rPr>
        <w:t xml:space="preserve"> </w:t>
      </w:r>
      <w:r>
        <w:t>економічний сенс, не забезпечує повної реалізації потенціалу цього продукту.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обмежує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сироварень. На законодавчому рівні екологічні вимоги до переробки сироватки</w:t>
      </w:r>
      <w:r>
        <w:rPr>
          <w:spacing w:val="1"/>
        </w:rPr>
        <w:t xml:space="preserve"> </w:t>
      </w:r>
      <w:r>
        <w:t>є слабшими, що призв</w:t>
      </w:r>
      <w:r>
        <w:t>одить до частих випадків забруднення довкілля через</w:t>
      </w:r>
      <w:r>
        <w:rPr>
          <w:spacing w:val="1"/>
        </w:rPr>
        <w:t xml:space="preserve"> </w:t>
      </w:r>
      <w:r>
        <w:t>неправильну</w:t>
      </w:r>
      <w:r>
        <w:rPr>
          <w:spacing w:val="-4"/>
        </w:rPr>
        <w:t xml:space="preserve"> </w:t>
      </w:r>
      <w:r>
        <w:t>утилізацію</w:t>
      </w:r>
      <w:r>
        <w:rPr>
          <w:spacing w:val="-2"/>
        </w:rPr>
        <w:t xml:space="preserve"> </w:t>
      </w:r>
      <w:r>
        <w:t>молочних відходів.</w:t>
      </w:r>
    </w:p>
    <w:p w:rsidR="009C787B" w:rsidRDefault="00AE36E6">
      <w:pPr>
        <w:pStyle w:val="a3"/>
        <w:spacing w:before="2"/>
        <w:ind w:right="358" w:firstLine="427"/>
      </w:pP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впроваджувати комплексні заходи, спрямовані на модернізацію технологічних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переробки, такі як ультрафільтрація та виробництво біогазу, можуть суттєво</w:t>
      </w:r>
      <w:r>
        <w:rPr>
          <w:spacing w:val="1"/>
        </w:rPr>
        <w:t xml:space="preserve"> </w:t>
      </w:r>
      <w:r>
        <w:t>підвищити економічну віддачу від молочного виробництва, зменшити витрати</w:t>
      </w:r>
      <w:r>
        <w:rPr>
          <w:spacing w:val="1"/>
        </w:rPr>
        <w:t xml:space="preserve"> </w:t>
      </w:r>
      <w:r>
        <w:t>на утилізацію та значно знизити екологічне наван</w:t>
      </w:r>
      <w:r>
        <w:t>таження. Важливою умовою</w:t>
      </w:r>
      <w:r>
        <w:rPr>
          <w:spacing w:val="1"/>
        </w:rPr>
        <w:t xml:space="preserve"> </w:t>
      </w:r>
      <w:r>
        <w:t>успішної реформи є також державна підтримка у вигляді субсидій та програм,</w:t>
      </w:r>
      <w:r>
        <w:rPr>
          <w:spacing w:val="1"/>
        </w:rPr>
        <w:t xml:space="preserve"> </w:t>
      </w:r>
      <w:r>
        <w:t>спрямованих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стимулювання</w:t>
      </w:r>
      <w:r>
        <w:rPr>
          <w:spacing w:val="-2"/>
        </w:rPr>
        <w:t xml:space="preserve"> </w:t>
      </w:r>
      <w:r>
        <w:t>екологічно</w:t>
      </w:r>
      <w:r>
        <w:rPr>
          <w:spacing w:val="-1"/>
        </w:rPr>
        <w:t xml:space="preserve"> </w:t>
      </w:r>
      <w:r>
        <w:t>чистих</w:t>
      </w:r>
      <w:r>
        <w:rPr>
          <w:spacing w:val="-1"/>
        </w:rPr>
        <w:t xml:space="preserve"> </w:t>
      </w:r>
      <w:r>
        <w:t>технологій.</w:t>
      </w:r>
    </w:p>
    <w:p w:rsidR="009C787B" w:rsidRDefault="00AE36E6">
      <w:pPr>
        <w:pStyle w:val="a3"/>
        <w:ind w:right="351" w:firstLine="427"/>
      </w:pPr>
      <w:r>
        <w:t>Порівняння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досвідом</w:t>
      </w:r>
      <w:r>
        <w:rPr>
          <w:spacing w:val="1"/>
        </w:rPr>
        <w:t xml:space="preserve"> </w:t>
      </w:r>
      <w:r>
        <w:t>Франції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уп</w:t>
      </w:r>
      <w:r>
        <w:t>равління</w:t>
      </w:r>
      <w:r>
        <w:rPr>
          <w:spacing w:val="1"/>
        </w:rPr>
        <w:t xml:space="preserve"> </w:t>
      </w:r>
      <w:r>
        <w:t>відходами</w:t>
      </w:r>
      <w:r>
        <w:rPr>
          <w:spacing w:val="1"/>
        </w:rPr>
        <w:t xml:space="preserve"> </w:t>
      </w:r>
      <w:r>
        <w:t>молочного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тісної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дослідницьких</w:t>
      </w:r>
      <w:r>
        <w:rPr>
          <w:spacing w:val="1"/>
        </w:rPr>
        <w:t xml:space="preserve"> </w:t>
      </w:r>
      <w:r>
        <w:t>інститутів.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молочної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утилізації</w:t>
      </w:r>
      <w:r>
        <w:rPr>
          <w:spacing w:val="70"/>
        </w:rPr>
        <w:t xml:space="preserve"> </w:t>
      </w:r>
      <w:r>
        <w:t>сироватки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українських сироварень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міжнародній арені.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9C787B">
      <w:pPr>
        <w:rPr>
          <w:sz w:val="16"/>
        </w:rPr>
        <w:sectPr w:rsidR="009C787B">
          <w:headerReference w:type="default" r:id="rId92"/>
          <w:footerReference w:type="default" r:id="rId93"/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AE36E6">
      <w:pPr>
        <w:pStyle w:val="1"/>
        <w:ind w:left="2559"/>
      </w:pPr>
      <w:r>
        <w:t>МОДЕЛІ</w:t>
      </w:r>
      <w:r>
        <w:rPr>
          <w:spacing w:val="-9"/>
        </w:rPr>
        <w:t xml:space="preserve"> </w:t>
      </w:r>
      <w:r>
        <w:t>ПРОСТОРОВИХ</w:t>
      </w:r>
      <w:r>
        <w:rPr>
          <w:spacing w:val="-8"/>
        </w:rPr>
        <w:t xml:space="preserve"> </w:t>
      </w:r>
      <w:r>
        <w:t>ДАНИХ</w:t>
      </w:r>
    </w:p>
    <w:p w:rsidR="009C787B" w:rsidRDefault="00AE36E6">
      <w:pPr>
        <w:pStyle w:val="a3"/>
        <w:ind w:left="0"/>
        <w:jc w:val="left"/>
        <w:rPr>
          <w:b/>
          <w:sz w:val="34"/>
        </w:rPr>
      </w:pPr>
      <w:r>
        <w:br w:type="column"/>
      </w:r>
    </w:p>
    <w:p w:rsidR="009C787B" w:rsidRDefault="009C787B">
      <w:pPr>
        <w:pStyle w:val="a3"/>
        <w:spacing w:before="4"/>
        <w:ind w:left="0"/>
        <w:jc w:val="left"/>
        <w:rPr>
          <w:b/>
          <w:sz w:val="37"/>
        </w:rPr>
      </w:pPr>
    </w:p>
    <w:p w:rsidR="009C787B" w:rsidRDefault="00AE36E6">
      <w:pPr>
        <w:pStyle w:val="2"/>
        <w:ind w:left="270" w:right="0"/>
        <w:jc w:val="left"/>
      </w:pPr>
      <w:r>
        <w:t>Доля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В.,</w:t>
      </w:r>
    </w:p>
    <w:p w:rsidR="009C787B" w:rsidRDefault="009C787B">
      <w:pPr>
        <w:sectPr w:rsidR="009C787B">
          <w:type w:val="continuous"/>
          <w:pgSz w:w="11910" w:h="16840"/>
          <w:pgMar w:top="1580" w:right="780" w:bottom="280" w:left="460" w:header="720" w:footer="720" w:gutter="0"/>
          <w:cols w:num="2" w:space="720" w:equalWidth="0">
            <w:col w:w="8424" w:space="40"/>
            <w:col w:w="2206"/>
          </w:cols>
        </w:sectPr>
      </w:pPr>
    </w:p>
    <w:p w:rsidR="009C787B" w:rsidRDefault="00AE36E6">
      <w:pPr>
        <w:pStyle w:val="a3"/>
        <w:spacing w:before="1" w:line="242" w:lineRule="auto"/>
        <w:ind w:left="927" w:right="356" w:firstLine="676"/>
        <w:jc w:val="right"/>
      </w:pPr>
      <w:r>
        <w:t>доцент кафедри автомобілів та транспортної інфраструктури д.т.н., доц.,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аерокосмічний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ім.</w:t>
      </w:r>
      <w:r>
        <w:rPr>
          <w:spacing w:val="-6"/>
        </w:rPr>
        <w:t xml:space="preserve"> </w:t>
      </w:r>
      <w:r>
        <w:t>М.Є.</w:t>
      </w:r>
      <w:r>
        <w:rPr>
          <w:spacing w:val="-7"/>
        </w:rPr>
        <w:t xml:space="preserve"> </w:t>
      </w:r>
      <w:r>
        <w:t>Жуковського</w:t>
      </w:r>
      <w:r>
        <w:rPr>
          <w:spacing w:val="-5"/>
        </w:rPr>
        <w:t xml:space="preserve"> </w:t>
      </w:r>
      <w:r>
        <w:t>"Харківський</w:t>
      </w:r>
    </w:p>
    <w:p w:rsidR="009C787B" w:rsidRDefault="00AE36E6">
      <w:pPr>
        <w:pStyle w:val="a3"/>
        <w:spacing w:line="317" w:lineRule="exact"/>
        <w:ind w:right="354"/>
        <w:jc w:val="right"/>
      </w:pPr>
      <w:r>
        <w:t>авіаційний</w:t>
      </w:r>
      <w:r>
        <w:rPr>
          <w:spacing w:val="-11"/>
        </w:rPr>
        <w:t xml:space="preserve"> </w:t>
      </w:r>
      <w:r>
        <w:t>інститут"</w:t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a3"/>
        <w:spacing w:before="1"/>
        <w:ind w:right="357" w:firstLine="427"/>
      </w:pPr>
      <w:r>
        <w:t>В даний час геоінформаційними системами називають різні системи, які</w:t>
      </w:r>
      <w:r>
        <w:rPr>
          <w:spacing w:val="1"/>
        </w:rPr>
        <w:t xml:space="preserve"> </w:t>
      </w:r>
      <w:r>
        <w:t>вирішують</w:t>
      </w:r>
      <w:r>
        <w:rPr>
          <w:spacing w:val="1"/>
        </w:rPr>
        <w:t xml:space="preserve"> </w:t>
      </w:r>
      <w:r>
        <w:t>найрізноманітніші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класифікацій,</w:t>
      </w:r>
      <w:r>
        <w:rPr>
          <w:spacing w:val="-2"/>
        </w:rPr>
        <w:t xml:space="preserve"> </w:t>
      </w:r>
      <w:r>
        <w:t>що дозволяють</w:t>
      </w:r>
      <w:r>
        <w:rPr>
          <w:spacing w:val="-3"/>
        </w:rPr>
        <w:t xml:space="preserve"> </w:t>
      </w:r>
      <w:r>
        <w:t>більш повно зрозуміти</w:t>
      </w:r>
      <w:r>
        <w:rPr>
          <w:spacing w:val="-1"/>
        </w:rPr>
        <w:t xml:space="preserve"> </w:t>
      </w:r>
      <w:r>
        <w:t>сутність</w:t>
      </w:r>
      <w:r>
        <w:rPr>
          <w:spacing w:val="-2"/>
        </w:rPr>
        <w:t xml:space="preserve"> </w:t>
      </w:r>
      <w:r>
        <w:t>ГІС.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526"/>
        </w:tabs>
        <w:spacing w:before="1"/>
        <w:ind w:hanging="426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ГІС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просторовим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охопленням </w:t>
      </w:r>
      <w:r>
        <w:rPr>
          <w:sz w:val="28"/>
        </w:rPr>
        <w:t>(рис.</w:t>
      </w:r>
      <w:r>
        <w:rPr>
          <w:spacing w:val="-6"/>
          <w:sz w:val="28"/>
        </w:rPr>
        <w:t xml:space="preserve"> </w:t>
      </w:r>
      <w:r>
        <w:rPr>
          <w:sz w:val="28"/>
        </w:rPr>
        <w:t>1.6):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Глобальні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(планетарні)</w:t>
      </w:r>
      <w:r>
        <w:rPr>
          <w:spacing w:val="-3"/>
          <w:sz w:val="28"/>
        </w:rPr>
        <w:t xml:space="preserve"> </w:t>
      </w:r>
      <w:r>
        <w:rPr>
          <w:sz w:val="28"/>
        </w:rPr>
        <w:t>(рис.</w:t>
      </w:r>
      <w:r>
        <w:rPr>
          <w:spacing w:val="-4"/>
          <w:sz w:val="28"/>
        </w:rPr>
        <w:t xml:space="preserve"> </w:t>
      </w:r>
      <w:r>
        <w:rPr>
          <w:sz w:val="28"/>
        </w:rPr>
        <w:t>1.6,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а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Субконтинентальні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(рис.</w:t>
      </w:r>
      <w:r>
        <w:rPr>
          <w:spacing w:val="-6"/>
          <w:sz w:val="28"/>
        </w:rPr>
        <w:t xml:space="preserve"> </w:t>
      </w:r>
      <w:r>
        <w:rPr>
          <w:sz w:val="28"/>
        </w:rPr>
        <w:t>1.6,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Міжнаціональні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(рис.</w:t>
      </w:r>
      <w:r>
        <w:rPr>
          <w:spacing w:val="-5"/>
          <w:sz w:val="28"/>
        </w:rPr>
        <w:t xml:space="preserve"> </w:t>
      </w:r>
      <w:r>
        <w:rPr>
          <w:sz w:val="28"/>
        </w:rPr>
        <w:t>1.6,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Національні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(державні)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(рис.</w:t>
      </w:r>
      <w:r>
        <w:rPr>
          <w:spacing w:val="-4"/>
          <w:sz w:val="28"/>
        </w:rPr>
        <w:t xml:space="preserve"> </w:t>
      </w:r>
      <w:r>
        <w:rPr>
          <w:sz w:val="28"/>
        </w:rPr>
        <w:t>1.6,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г)</w:t>
      </w:r>
      <w:r>
        <w:rPr>
          <w:sz w:val="28"/>
        </w:rPr>
        <w:t>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Субнаціональні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(державні)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(рис.</w:t>
      </w:r>
      <w:r>
        <w:rPr>
          <w:spacing w:val="-4"/>
          <w:sz w:val="28"/>
        </w:rPr>
        <w:t xml:space="preserve"> </w:t>
      </w:r>
      <w:r>
        <w:rPr>
          <w:sz w:val="28"/>
        </w:rPr>
        <w:t>1.6,</w:t>
      </w:r>
      <w:r>
        <w:rPr>
          <w:i/>
          <w:sz w:val="28"/>
        </w:rPr>
        <w:t>д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left="1525" w:hanging="426"/>
        <w:jc w:val="left"/>
        <w:rPr>
          <w:sz w:val="28"/>
        </w:rPr>
      </w:pPr>
      <w:r>
        <w:rPr>
          <w:i/>
          <w:sz w:val="28"/>
        </w:rPr>
        <w:t>Регіональні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(обласні)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(рис.</w:t>
      </w:r>
      <w:r>
        <w:rPr>
          <w:spacing w:val="-4"/>
          <w:sz w:val="28"/>
        </w:rPr>
        <w:t xml:space="preserve"> </w:t>
      </w:r>
      <w:r>
        <w:rPr>
          <w:sz w:val="28"/>
        </w:rPr>
        <w:t>1.6,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е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before="2" w:line="322" w:lineRule="exact"/>
        <w:ind w:left="1525" w:hanging="426"/>
        <w:jc w:val="left"/>
        <w:rPr>
          <w:i/>
          <w:sz w:val="28"/>
        </w:rPr>
      </w:pPr>
      <w:r>
        <w:rPr>
          <w:i/>
          <w:sz w:val="28"/>
        </w:rPr>
        <w:t>Субрегіональні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(райони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інші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регіони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всередині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суб'єктів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України)</w:t>
      </w:r>
    </w:p>
    <w:p w:rsidR="009C787B" w:rsidRDefault="00AE36E6">
      <w:pPr>
        <w:pStyle w:val="a3"/>
        <w:spacing w:line="322" w:lineRule="exact"/>
        <w:jc w:val="left"/>
      </w:pPr>
      <w:r>
        <w:t>(рис.</w:t>
      </w:r>
      <w:r>
        <w:rPr>
          <w:spacing w:val="-1"/>
        </w:rPr>
        <w:t xml:space="preserve"> </w:t>
      </w:r>
      <w:r>
        <w:t>1.6,</w:t>
      </w:r>
      <w:r>
        <w:rPr>
          <w:spacing w:val="-1"/>
        </w:rPr>
        <w:t xml:space="preserve"> </w:t>
      </w:r>
      <w:r>
        <w:rPr>
          <w:i/>
        </w:rPr>
        <w:t>ж</w:t>
      </w:r>
      <w: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Локальні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(місцеві,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муніципальні,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міські,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селищні) </w:t>
      </w:r>
      <w:r>
        <w:rPr>
          <w:sz w:val="28"/>
        </w:rPr>
        <w:t>(рис.</w:t>
      </w:r>
      <w:r>
        <w:rPr>
          <w:spacing w:val="-7"/>
          <w:sz w:val="28"/>
        </w:rPr>
        <w:t xml:space="preserve"> </w:t>
      </w:r>
      <w:r>
        <w:rPr>
          <w:sz w:val="28"/>
        </w:rPr>
        <w:t>1.6,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з</w:t>
      </w:r>
      <w:r>
        <w:rPr>
          <w:sz w:val="28"/>
        </w:rPr>
        <w:t>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right="349" w:firstLine="427"/>
        <w:jc w:val="left"/>
        <w:rPr>
          <w:sz w:val="28"/>
        </w:rPr>
      </w:pPr>
      <w:r>
        <w:rPr>
          <w:i/>
          <w:sz w:val="28"/>
        </w:rPr>
        <w:t>Ультралокальні</w:t>
      </w:r>
      <w:r>
        <w:rPr>
          <w:i/>
          <w:spacing w:val="20"/>
          <w:sz w:val="28"/>
        </w:rPr>
        <w:t xml:space="preserve"> </w:t>
      </w:r>
      <w:r>
        <w:rPr>
          <w:sz w:val="28"/>
        </w:rPr>
        <w:t>(ГІС</w:t>
      </w:r>
      <w:r>
        <w:rPr>
          <w:spacing w:val="18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9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19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обмежених територій) (рис.</w:t>
      </w:r>
      <w:r>
        <w:rPr>
          <w:spacing w:val="-1"/>
          <w:sz w:val="28"/>
        </w:rPr>
        <w:t xml:space="preserve"> </w:t>
      </w:r>
      <w:r>
        <w:rPr>
          <w:sz w:val="28"/>
        </w:rPr>
        <w:t>1.6,</w:t>
      </w:r>
      <w:r>
        <w:rPr>
          <w:spacing w:val="-1"/>
          <w:sz w:val="28"/>
        </w:rPr>
        <w:t xml:space="preserve"> </w:t>
      </w:r>
      <w:r>
        <w:rPr>
          <w:sz w:val="28"/>
        </w:rPr>
        <w:t>і);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381"/>
        </w:tabs>
        <w:spacing w:line="322" w:lineRule="exact"/>
        <w:ind w:left="1381" w:hanging="281"/>
        <w:rPr>
          <w:sz w:val="28"/>
        </w:rPr>
      </w:pP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ГІС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before="2" w:line="322" w:lineRule="exact"/>
        <w:ind w:left="1525" w:hanging="426"/>
        <w:jc w:val="left"/>
        <w:rPr>
          <w:sz w:val="28"/>
        </w:rPr>
      </w:pPr>
      <w:r>
        <w:rPr>
          <w:sz w:val="28"/>
        </w:rPr>
        <w:t>Федеральні</w:t>
      </w:r>
      <w:r>
        <w:rPr>
          <w:spacing w:val="-7"/>
          <w:sz w:val="28"/>
        </w:rPr>
        <w:t xml:space="preserve"> </w:t>
      </w:r>
      <w:r>
        <w:rPr>
          <w:sz w:val="28"/>
        </w:rPr>
        <w:t>ГІС;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sz w:val="28"/>
        </w:rPr>
        <w:t>Регіональні</w:t>
      </w:r>
      <w:r>
        <w:rPr>
          <w:spacing w:val="-6"/>
          <w:sz w:val="28"/>
        </w:rPr>
        <w:t xml:space="preserve"> </w:t>
      </w:r>
      <w:r>
        <w:rPr>
          <w:sz w:val="28"/>
        </w:rPr>
        <w:t>ГІС;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sz w:val="28"/>
        </w:rPr>
        <w:t>Муніципальні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ГІС;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2" w:lineRule="exact"/>
        <w:ind w:left="1525" w:hanging="426"/>
        <w:jc w:val="left"/>
        <w:rPr>
          <w:sz w:val="28"/>
        </w:rPr>
      </w:pPr>
      <w:r>
        <w:rPr>
          <w:sz w:val="28"/>
        </w:rPr>
        <w:t>Корпоративні</w:t>
      </w:r>
      <w:r>
        <w:rPr>
          <w:spacing w:val="-8"/>
          <w:sz w:val="28"/>
        </w:rPr>
        <w:t xml:space="preserve"> </w:t>
      </w:r>
      <w:r>
        <w:rPr>
          <w:sz w:val="28"/>
        </w:rPr>
        <w:t>ГІС;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381"/>
        </w:tabs>
        <w:spacing w:line="322" w:lineRule="exact"/>
        <w:ind w:left="1381" w:hanging="281"/>
        <w:rPr>
          <w:sz w:val="28"/>
        </w:rPr>
      </w:pPr>
      <w:r>
        <w:rPr>
          <w:sz w:val="28"/>
        </w:rPr>
        <w:t>Види</w:t>
      </w:r>
      <w:r>
        <w:rPr>
          <w:spacing w:val="-6"/>
          <w:sz w:val="28"/>
        </w:rPr>
        <w:t xml:space="preserve"> </w:t>
      </w:r>
      <w:r>
        <w:rPr>
          <w:sz w:val="28"/>
        </w:rPr>
        <w:t>ГІС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областю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якій</w:t>
      </w:r>
      <w:r>
        <w:rPr>
          <w:spacing w:val="-2"/>
          <w:sz w:val="28"/>
        </w:rPr>
        <w:t xml:space="preserve"> </w:t>
      </w:r>
      <w:r>
        <w:rPr>
          <w:sz w:val="28"/>
        </w:rPr>
        <w:t>вона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(рис.</w:t>
      </w:r>
      <w:r>
        <w:rPr>
          <w:spacing w:val="-3"/>
          <w:sz w:val="28"/>
        </w:rPr>
        <w:t xml:space="preserve"> </w:t>
      </w:r>
      <w:r>
        <w:rPr>
          <w:sz w:val="28"/>
        </w:rPr>
        <w:t>1.7):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5" w:firstLine="427"/>
        <w:rPr>
          <w:sz w:val="28"/>
        </w:rPr>
      </w:pP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(федеральне,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регіональне,</w:t>
      </w:r>
      <w:r>
        <w:rPr>
          <w:spacing w:val="1"/>
          <w:sz w:val="28"/>
        </w:rPr>
        <w:t xml:space="preserve"> </w:t>
      </w:r>
      <w:r>
        <w:rPr>
          <w:sz w:val="28"/>
        </w:rPr>
        <w:t>муніципальне,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корпоративне;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before="1"/>
        <w:ind w:right="355" w:firstLine="427"/>
        <w:rPr>
          <w:sz w:val="28"/>
        </w:rPr>
      </w:pPr>
      <w:r>
        <w:rPr>
          <w:i/>
          <w:sz w:val="28"/>
        </w:rPr>
        <w:t>Землекористування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(земельні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кадастри,</w:t>
      </w:r>
      <w:r>
        <w:rPr>
          <w:spacing w:val="1"/>
          <w:sz w:val="28"/>
        </w:rPr>
        <w:t xml:space="preserve"> </w:t>
      </w:r>
      <w:r>
        <w:rPr>
          <w:sz w:val="28"/>
        </w:rPr>
        <w:t>інвентаризація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ділянок,</w:t>
      </w:r>
      <w:r>
        <w:rPr>
          <w:spacing w:val="-2"/>
          <w:sz w:val="28"/>
        </w:rPr>
        <w:t xml:space="preserve"> </w:t>
      </w:r>
      <w:r>
        <w:rPr>
          <w:sz w:val="28"/>
        </w:rPr>
        <w:t>межування земель);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321" w:lineRule="exact"/>
        <w:ind w:left="1525" w:hanging="426"/>
        <w:rPr>
          <w:sz w:val="28"/>
        </w:rPr>
      </w:pPr>
      <w:r>
        <w:rPr>
          <w:i/>
          <w:sz w:val="28"/>
        </w:rPr>
        <w:t>Управління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нерухомістю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(кадастр</w:t>
      </w:r>
      <w:r>
        <w:rPr>
          <w:spacing w:val="-3"/>
          <w:sz w:val="28"/>
        </w:rPr>
        <w:t xml:space="preserve"> </w:t>
      </w:r>
      <w:r>
        <w:rPr>
          <w:sz w:val="28"/>
        </w:rPr>
        <w:t>нерухомості);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8" w:firstLine="427"/>
        <w:rPr>
          <w:sz w:val="28"/>
        </w:rPr>
      </w:pPr>
      <w:r>
        <w:rPr>
          <w:i/>
          <w:sz w:val="28"/>
        </w:rPr>
        <w:t xml:space="preserve">Містобудування </w:t>
      </w:r>
      <w:r>
        <w:rPr>
          <w:sz w:val="28"/>
        </w:rPr>
        <w:t>(генеральні плани розвитку, чергові плани, 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242" w:lineRule="auto"/>
        <w:ind w:right="354" w:firstLine="427"/>
        <w:rPr>
          <w:sz w:val="28"/>
        </w:rPr>
      </w:pPr>
      <w:r>
        <w:rPr>
          <w:i/>
          <w:sz w:val="28"/>
        </w:rPr>
        <w:t>Архітектура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(проектування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планів;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317" w:lineRule="exact"/>
        <w:ind w:left="1525" w:hanging="426"/>
        <w:rPr>
          <w:sz w:val="28"/>
        </w:rPr>
      </w:pPr>
      <w:r>
        <w:rPr>
          <w:i/>
          <w:sz w:val="28"/>
        </w:rPr>
        <w:t>Бізнес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(оцінка</w:t>
      </w:r>
      <w:r>
        <w:rPr>
          <w:spacing w:val="-3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бізнесу);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6" w:firstLine="427"/>
        <w:rPr>
          <w:sz w:val="28"/>
        </w:rPr>
      </w:pPr>
      <w:r>
        <w:rPr>
          <w:i/>
          <w:sz w:val="28"/>
        </w:rPr>
        <w:t>Інженерні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мережі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міських,</w:t>
      </w:r>
      <w:r>
        <w:rPr>
          <w:spacing w:val="1"/>
          <w:sz w:val="28"/>
        </w:rPr>
        <w:t xml:space="preserve"> </w:t>
      </w:r>
      <w:r>
        <w:rPr>
          <w:sz w:val="28"/>
        </w:rPr>
        <w:t>селищних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інженерних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мереж: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електричних,</w:t>
      </w:r>
      <w:r>
        <w:rPr>
          <w:spacing w:val="71"/>
          <w:sz w:val="28"/>
        </w:rPr>
        <w:t xml:space="preserve"> </w:t>
      </w:r>
      <w:r>
        <w:rPr>
          <w:sz w:val="28"/>
        </w:rPr>
        <w:t>водопровідних,</w:t>
      </w:r>
      <w:r>
        <w:rPr>
          <w:spacing w:val="1"/>
          <w:sz w:val="28"/>
        </w:rPr>
        <w:t xml:space="preserve"> </w:t>
      </w:r>
      <w:r>
        <w:rPr>
          <w:sz w:val="28"/>
        </w:rPr>
        <w:t>водовідведних,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теплових,</w:t>
      </w:r>
      <w:r>
        <w:rPr>
          <w:spacing w:val="1"/>
          <w:sz w:val="28"/>
        </w:rPr>
        <w:t xml:space="preserve"> </w:t>
      </w:r>
      <w:r>
        <w:rPr>
          <w:sz w:val="28"/>
        </w:rPr>
        <w:t>газових,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телефонних,</w:t>
      </w:r>
      <w:r>
        <w:rPr>
          <w:spacing w:val="1"/>
          <w:sz w:val="28"/>
        </w:rPr>
        <w:t xml:space="preserve"> </w:t>
      </w:r>
      <w:r>
        <w:rPr>
          <w:sz w:val="28"/>
        </w:rPr>
        <w:t>кабельних,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телевізійних,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спеціальних </w:t>
      </w:r>
      <w:r>
        <w:rPr>
          <w:sz w:val="28"/>
        </w:rPr>
        <w:t>та ін.);</w:t>
      </w:r>
    </w:p>
    <w:p w:rsidR="009C787B" w:rsidRDefault="009C787B">
      <w:pPr>
        <w:jc w:val="both"/>
        <w:rPr>
          <w:sz w:val="28"/>
        </w:rPr>
        <w:sectPr w:rsidR="009C787B">
          <w:type w:val="continuous"/>
          <w:pgSz w:w="11910" w:h="16840"/>
          <w:pgMar w:top="1580" w:right="780" w:bottom="280" w:left="460" w:header="720" w:footer="720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  <w:tab w:val="left" w:pos="4495"/>
          <w:tab w:val="left" w:pos="6374"/>
          <w:tab w:val="left" w:pos="7889"/>
          <w:tab w:val="left" w:pos="8304"/>
          <w:tab w:val="left" w:pos="9604"/>
        </w:tabs>
        <w:spacing w:before="89" w:line="242" w:lineRule="auto"/>
        <w:ind w:right="352" w:firstLine="427"/>
        <w:jc w:val="left"/>
        <w:rPr>
          <w:sz w:val="28"/>
        </w:rPr>
      </w:pPr>
      <w:r>
        <w:rPr>
          <w:i/>
          <w:sz w:val="28"/>
        </w:rPr>
        <w:t>Інженерно-геодезичні</w:t>
      </w:r>
      <w:r>
        <w:rPr>
          <w:i/>
          <w:sz w:val="28"/>
        </w:rPr>
        <w:tab/>
        <w:t>дослідження</w:t>
      </w:r>
      <w:r>
        <w:rPr>
          <w:i/>
          <w:sz w:val="28"/>
        </w:rPr>
        <w:tab/>
      </w:r>
      <w:r>
        <w:rPr>
          <w:sz w:val="28"/>
        </w:rPr>
        <w:t>(введення</w:t>
      </w:r>
      <w:r>
        <w:rPr>
          <w:sz w:val="28"/>
        </w:rPr>
        <w:tab/>
        <w:t>і</w:t>
      </w:r>
      <w:r>
        <w:rPr>
          <w:sz w:val="28"/>
        </w:rPr>
        <w:tab/>
        <w:t>обробка</w:t>
      </w:r>
      <w:r>
        <w:rPr>
          <w:sz w:val="28"/>
        </w:rPr>
        <w:tab/>
      </w:r>
      <w:r>
        <w:rPr>
          <w:spacing w:val="-1"/>
          <w:sz w:val="28"/>
        </w:rPr>
        <w:t>даних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геодезичних вишукувань; зрівнювання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геодезичних мереж);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  <w:tab w:val="left" w:pos="4348"/>
          <w:tab w:val="left" w:pos="6129"/>
          <w:tab w:val="left" w:pos="7561"/>
          <w:tab w:val="left" w:pos="7894"/>
          <w:tab w:val="left" w:pos="9115"/>
          <w:tab w:val="left" w:pos="10077"/>
        </w:tabs>
        <w:ind w:right="351" w:firstLine="427"/>
        <w:jc w:val="left"/>
        <w:rPr>
          <w:sz w:val="28"/>
        </w:rPr>
      </w:pPr>
      <w:r>
        <w:rPr>
          <w:i/>
          <w:sz w:val="28"/>
        </w:rPr>
        <w:t>Інженерно-геологічні</w:t>
      </w:r>
      <w:r>
        <w:rPr>
          <w:i/>
          <w:sz w:val="28"/>
        </w:rPr>
        <w:tab/>
        <w:t>вишукування</w:t>
      </w:r>
      <w:r>
        <w:rPr>
          <w:i/>
          <w:sz w:val="28"/>
        </w:rPr>
        <w:tab/>
      </w:r>
      <w:r>
        <w:rPr>
          <w:sz w:val="28"/>
        </w:rPr>
        <w:t>(введення</w:t>
      </w:r>
      <w:r>
        <w:rPr>
          <w:sz w:val="28"/>
        </w:rPr>
        <w:tab/>
        <w:t>і</w:t>
      </w:r>
      <w:r>
        <w:rPr>
          <w:sz w:val="28"/>
        </w:rPr>
        <w:tab/>
        <w:t>обробка</w:t>
      </w:r>
      <w:r>
        <w:rPr>
          <w:sz w:val="28"/>
        </w:rPr>
        <w:tab/>
        <w:t>даних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геологічними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колонками);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right="356" w:firstLine="427"/>
        <w:jc w:val="left"/>
        <w:rPr>
          <w:sz w:val="28"/>
        </w:rPr>
      </w:pPr>
      <w:r>
        <w:rPr>
          <w:i/>
          <w:sz w:val="28"/>
        </w:rPr>
        <w:t>Геологія</w:t>
      </w:r>
      <w:r>
        <w:rPr>
          <w:i/>
          <w:spacing w:val="26"/>
          <w:sz w:val="28"/>
        </w:rPr>
        <w:t xml:space="preserve"> </w:t>
      </w:r>
      <w:r>
        <w:rPr>
          <w:sz w:val="28"/>
        </w:rPr>
        <w:t>(моделювання</w:t>
      </w:r>
      <w:r>
        <w:rPr>
          <w:spacing w:val="24"/>
          <w:sz w:val="28"/>
        </w:rPr>
        <w:t xml:space="preserve"> </w:t>
      </w:r>
      <w:r>
        <w:rPr>
          <w:sz w:val="28"/>
        </w:rPr>
        <w:t>геологічних</w:t>
      </w:r>
      <w:r>
        <w:rPr>
          <w:spacing w:val="27"/>
          <w:sz w:val="28"/>
        </w:rPr>
        <w:t xml:space="preserve"> </w:t>
      </w:r>
      <w:r>
        <w:rPr>
          <w:sz w:val="28"/>
        </w:rPr>
        <w:t>пластів;</w:t>
      </w:r>
      <w:r>
        <w:rPr>
          <w:spacing w:val="24"/>
          <w:sz w:val="28"/>
        </w:rPr>
        <w:t xml:space="preserve"> </w:t>
      </w:r>
      <w:r>
        <w:rPr>
          <w:sz w:val="28"/>
        </w:rPr>
        <w:t>обробка</w:t>
      </w:r>
      <w:r>
        <w:rPr>
          <w:spacing w:val="24"/>
          <w:sz w:val="28"/>
        </w:rPr>
        <w:t xml:space="preserve"> </w:t>
      </w:r>
      <w:r>
        <w:rPr>
          <w:sz w:val="28"/>
        </w:rPr>
        <w:t>даних</w:t>
      </w:r>
      <w:r>
        <w:rPr>
          <w:spacing w:val="27"/>
          <w:sz w:val="28"/>
        </w:rPr>
        <w:t xml:space="preserve"> </w:t>
      </w:r>
      <w:r>
        <w:rPr>
          <w:sz w:val="28"/>
        </w:rPr>
        <w:t>буріння,</w:t>
      </w:r>
      <w:r>
        <w:rPr>
          <w:spacing w:val="-67"/>
          <w:sz w:val="28"/>
        </w:rPr>
        <w:t xml:space="preserve"> </w:t>
      </w:r>
      <w:r>
        <w:rPr>
          <w:sz w:val="28"/>
        </w:rPr>
        <w:t>сейсморозвідки);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1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Картографія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(складання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топографічних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карт);</w:t>
      </w:r>
    </w:p>
    <w:p w:rsidR="009C787B" w:rsidRDefault="00AE36E6">
      <w:pPr>
        <w:pStyle w:val="a3"/>
        <w:ind w:left="110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219117" cy="4031741"/>
            <wp:effectExtent l="0" t="0" r="0" b="0"/>
            <wp:docPr id="35" name="image18.jpeg" descr="Зображення, що містить текст, карта, атлант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117" cy="403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ind w:right="261"/>
      </w:pPr>
      <w:r>
        <w:t>Рис.</w:t>
      </w:r>
      <w:r>
        <w:rPr>
          <w:spacing w:val="-4"/>
        </w:rPr>
        <w:t xml:space="preserve"> </w:t>
      </w:r>
      <w:r>
        <w:t>1.6.</w:t>
      </w:r>
      <w:r>
        <w:rPr>
          <w:spacing w:val="-4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ГІС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просторовому</w:t>
      </w:r>
      <w:r>
        <w:rPr>
          <w:spacing w:val="-5"/>
        </w:rPr>
        <w:t xml:space="preserve"> </w:t>
      </w:r>
      <w:r>
        <w:t>охопленню</w:t>
      </w:r>
      <w:r>
        <w:rPr>
          <w:spacing w:val="-5"/>
        </w:rPr>
        <w:t xml:space="preserve"> </w:t>
      </w:r>
      <w:r>
        <w:t>(від</w:t>
      </w:r>
      <w:r>
        <w:rPr>
          <w:spacing w:val="-3"/>
        </w:rPr>
        <w:t xml:space="preserve"> </w:t>
      </w:r>
      <w:r>
        <w:t>глобальних</w:t>
      </w:r>
      <w:r>
        <w:rPr>
          <w:spacing w:val="-1"/>
        </w:rPr>
        <w:t xml:space="preserve"> </w:t>
      </w:r>
      <w:r>
        <w:t>до</w:t>
      </w:r>
    </w:p>
    <w:p w:rsidR="009C787B" w:rsidRDefault="00AE36E6">
      <w:pPr>
        <w:ind w:left="999" w:right="679"/>
        <w:jc w:val="center"/>
        <w:rPr>
          <w:b/>
          <w:i/>
          <w:sz w:val="28"/>
        </w:rPr>
      </w:pPr>
      <w:r>
        <w:rPr>
          <w:b/>
          <w:i/>
          <w:sz w:val="28"/>
        </w:rPr>
        <w:t>ультралокальних)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6"/>
        </w:rPr>
      </w:pP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right="355" w:firstLine="427"/>
        <w:jc w:val="left"/>
        <w:rPr>
          <w:sz w:val="28"/>
        </w:rPr>
      </w:pPr>
      <w:r>
        <w:rPr>
          <w:i/>
          <w:sz w:val="28"/>
        </w:rPr>
        <w:t>Проектування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будівництво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(проектування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автомобільних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3"/>
          <w:sz w:val="28"/>
        </w:rPr>
        <w:t xml:space="preserve"> </w:t>
      </w:r>
      <w:r>
        <w:rPr>
          <w:sz w:val="28"/>
        </w:rPr>
        <w:t>залізних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доріг,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планів,</w:t>
      </w:r>
      <w:r>
        <w:rPr>
          <w:spacing w:val="-2"/>
          <w:sz w:val="28"/>
        </w:rPr>
        <w:t xml:space="preserve"> </w:t>
      </w:r>
      <w:r>
        <w:rPr>
          <w:sz w:val="28"/>
        </w:rPr>
        <w:t>електричних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трубопровідних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мереж);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right="356" w:firstLine="427"/>
        <w:jc w:val="left"/>
        <w:rPr>
          <w:sz w:val="28"/>
        </w:rPr>
      </w:pPr>
      <w:r>
        <w:rPr>
          <w:i/>
          <w:sz w:val="28"/>
        </w:rPr>
        <w:t>Екстрені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служби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(диспетчеризація</w:t>
      </w:r>
      <w:r>
        <w:rPr>
          <w:spacing w:val="14"/>
          <w:sz w:val="28"/>
        </w:rPr>
        <w:t xml:space="preserve"> </w:t>
      </w:r>
      <w:r>
        <w:rPr>
          <w:sz w:val="28"/>
        </w:rPr>
        <w:t>виїздів</w:t>
      </w:r>
      <w:r>
        <w:rPr>
          <w:spacing w:val="12"/>
          <w:sz w:val="28"/>
        </w:rPr>
        <w:t xml:space="preserve"> </w:t>
      </w:r>
      <w:r>
        <w:rPr>
          <w:sz w:val="28"/>
        </w:rPr>
        <w:t>міліції,</w:t>
      </w:r>
      <w:r>
        <w:rPr>
          <w:spacing w:val="10"/>
          <w:sz w:val="28"/>
        </w:rPr>
        <w:t xml:space="preserve"> </w:t>
      </w:r>
      <w:r>
        <w:rPr>
          <w:sz w:val="28"/>
        </w:rPr>
        <w:t>пожежників,</w:t>
      </w:r>
      <w:r>
        <w:rPr>
          <w:spacing w:val="12"/>
          <w:sz w:val="28"/>
        </w:rPr>
        <w:t xml:space="preserve"> </w:t>
      </w:r>
      <w:r>
        <w:rPr>
          <w:sz w:val="28"/>
        </w:rPr>
        <w:t>швидкої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допомоги);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before="2"/>
        <w:ind w:right="356" w:firstLine="427"/>
        <w:jc w:val="left"/>
        <w:rPr>
          <w:sz w:val="28"/>
        </w:rPr>
      </w:pPr>
      <w:r>
        <w:rPr>
          <w:i/>
          <w:sz w:val="28"/>
        </w:rPr>
        <w:t>ГІБДД</w:t>
      </w:r>
      <w:r>
        <w:rPr>
          <w:i/>
          <w:spacing w:val="54"/>
          <w:sz w:val="28"/>
        </w:rPr>
        <w:t xml:space="preserve"> </w:t>
      </w:r>
      <w:r>
        <w:rPr>
          <w:sz w:val="28"/>
        </w:rPr>
        <w:t>(керування</w:t>
      </w:r>
      <w:r>
        <w:rPr>
          <w:spacing w:val="52"/>
          <w:sz w:val="28"/>
        </w:rPr>
        <w:t xml:space="preserve"> </w:t>
      </w:r>
      <w:r>
        <w:rPr>
          <w:sz w:val="28"/>
        </w:rPr>
        <w:t>інженерним</w:t>
      </w:r>
      <w:r>
        <w:rPr>
          <w:spacing w:val="52"/>
          <w:sz w:val="28"/>
        </w:rPr>
        <w:t xml:space="preserve"> </w:t>
      </w:r>
      <w:r>
        <w:rPr>
          <w:sz w:val="28"/>
        </w:rPr>
        <w:t>облаштуванням</w:t>
      </w:r>
      <w:r>
        <w:rPr>
          <w:spacing w:val="54"/>
          <w:sz w:val="28"/>
        </w:rPr>
        <w:t xml:space="preserve"> </w:t>
      </w:r>
      <w:r>
        <w:rPr>
          <w:sz w:val="28"/>
        </w:rPr>
        <w:t>автомобільних</w:t>
      </w:r>
      <w:r>
        <w:rPr>
          <w:spacing w:val="55"/>
          <w:sz w:val="28"/>
        </w:rPr>
        <w:t xml:space="preserve"> </w:t>
      </w:r>
      <w:r>
        <w:rPr>
          <w:sz w:val="28"/>
        </w:rPr>
        <w:t>доріг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світлофорами,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знаками і</w:t>
      </w:r>
      <w:r>
        <w:rPr>
          <w:spacing w:val="-2"/>
          <w:sz w:val="28"/>
        </w:rPr>
        <w:t xml:space="preserve"> </w:t>
      </w:r>
      <w:r>
        <w:rPr>
          <w:sz w:val="28"/>
        </w:rPr>
        <w:t>ін</w:t>
      </w:r>
      <w:r>
        <w:rPr>
          <w:spacing w:val="-1"/>
          <w:sz w:val="28"/>
        </w:rPr>
        <w:t xml:space="preserve"> </w:t>
      </w:r>
      <w:r>
        <w:rPr>
          <w:sz w:val="28"/>
        </w:rPr>
        <w:t>.;</w:t>
      </w:r>
      <w:r>
        <w:rPr>
          <w:spacing w:val="-2"/>
          <w:sz w:val="28"/>
        </w:rPr>
        <w:t xml:space="preserve"> </w:t>
      </w:r>
      <w:r>
        <w:rPr>
          <w:sz w:val="28"/>
        </w:rPr>
        <w:t>диспетчеризація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виїздів);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1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Навігація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(навігація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місцевості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вибір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маршрутів</w:t>
      </w:r>
      <w:r>
        <w:rPr>
          <w:spacing w:val="-6"/>
          <w:sz w:val="28"/>
        </w:rPr>
        <w:t xml:space="preserve"> </w:t>
      </w:r>
      <w:r>
        <w:rPr>
          <w:sz w:val="28"/>
        </w:rPr>
        <w:t>руху);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right="357" w:firstLine="427"/>
        <w:jc w:val="left"/>
        <w:rPr>
          <w:sz w:val="28"/>
        </w:rPr>
      </w:pPr>
      <w:r>
        <w:rPr>
          <w:i/>
          <w:sz w:val="28"/>
        </w:rPr>
        <w:t>Транспорт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(управління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33"/>
          <w:sz w:val="28"/>
        </w:rPr>
        <w:t xml:space="preserve"> </w:t>
      </w:r>
      <w:r>
        <w:rPr>
          <w:sz w:val="28"/>
        </w:rPr>
        <w:t>експлуатація</w:t>
      </w:r>
      <w:r>
        <w:rPr>
          <w:spacing w:val="31"/>
          <w:sz w:val="28"/>
        </w:rPr>
        <w:t xml:space="preserve"> </w:t>
      </w:r>
      <w:r>
        <w:rPr>
          <w:sz w:val="28"/>
        </w:rPr>
        <w:t>автомобільних</w:t>
      </w:r>
      <w:r>
        <w:rPr>
          <w:spacing w:val="33"/>
          <w:sz w:val="28"/>
        </w:rPr>
        <w:t xml:space="preserve"> </w:t>
      </w:r>
      <w:r>
        <w:rPr>
          <w:sz w:val="28"/>
        </w:rPr>
        <w:t>доріг</w:t>
      </w:r>
      <w:r>
        <w:rPr>
          <w:spacing w:val="31"/>
          <w:sz w:val="28"/>
        </w:rPr>
        <w:t xml:space="preserve"> </w:t>
      </w:r>
      <w:r>
        <w:rPr>
          <w:sz w:val="28"/>
        </w:rPr>
        <w:t>і</w:t>
      </w:r>
      <w:r>
        <w:rPr>
          <w:spacing w:val="33"/>
          <w:sz w:val="28"/>
        </w:rPr>
        <w:t xml:space="preserve"> </w:t>
      </w:r>
      <w:r>
        <w:rPr>
          <w:sz w:val="28"/>
        </w:rPr>
        <w:t>залізниць;</w:t>
      </w:r>
      <w:r>
        <w:rPr>
          <w:spacing w:val="-67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річковими,</w:t>
      </w:r>
      <w:r>
        <w:rPr>
          <w:spacing w:val="-2"/>
          <w:sz w:val="28"/>
        </w:rPr>
        <w:t xml:space="preserve"> </w:t>
      </w:r>
      <w:r>
        <w:rPr>
          <w:sz w:val="28"/>
        </w:rPr>
        <w:t>морськими</w:t>
      </w:r>
      <w:r>
        <w:rPr>
          <w:spacing w:val="-2"/>
          <w:sz w:val="28"/>
        </w:rPr>
        <w:t xml:space="preserve"> </w:t>
      </w:r>
      <w:r>
        <w:rPr>
          <w:sz w:val="28"/>
        </w:rPr>
        <w:t>і повітряними перевезеннями);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1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Логістика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(планування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перевезеннями);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left="1525" w:hanging="426"/>
        <w:jc w:val="left"/>
        <w:rPr>
          <w:sz w:val="28"/>
        </w:rPr>
      </w:pPr>
      <w:r>
        <w:rPr>
          <w:i/>
          <w:sz w:val="28"/>
        </w:rPr>
        <w:t>Оборона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(планування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військових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операцій,</w:t>
      </w:r>
      <w:r>
        <w:rPr>
          <w:spacing w:val="-6"/>
          <w:sz w:val="28"/>
        </w:rPr>
        <w:t xml:space="preserve"> </w:t>
      </w:r>
      <w:r>
        <w:rPr>
          <w:sz w:val="28"/>
        </w:rPr>
        <w:t>тилове</w:t>
      </w:r>
      <w:r>
        <w:rPr>
          <w:spacing w:val="-6"/>
          <w:sz w:val="28"/>
        </w:rPr>
        <w:t xml:space="preserve"> </w:t>
      </w:r>
      <w:r>
        <w:rPr>
          <w:sz w:val="28"/>
        </w:rPr>
        <w:t>забезпечення);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  <w:tab w:val="left" w:pos="3286"/>
          <w:tab w:val="left" w:pos="4592"/>
          <w:tab w:val="left" w:pos="5686"/>
          <w:tab w:val="left" w:pos="6041"/>
          <w:tab w:val="left" w:pos="7262"/>
          <w:tab w:val="left" w:pos="9200"/>
        </w:tabs>
        <w:spacing w:before="1"/>
        <w:ind w:right="355" w:firstLine="427"/>
        <w:jc w:val="left"/>
        <w:rPr>
          <w:sz w:val="28"/>
        </w:rPr>
      </w:pPr>
      <w:r>
        <w:rPr>
          <w:i/>
          <w:sz w:val="28"/>
        </w:rPr>
        <w:t>Надзвичайні</w:t>
      </w:r>
      <w:r>
        <w:rPr>
          <w:i/>
          <w:sz w:val="28"/>
        </w:rPr>
        <w:tab/>
        <w:t>ситуації</w:t>
      </w:r>
      <w:r>
        <w:rPr>
          <w:i/>
          <w:sz w:val="28"/>
        </w:rPr>
        <w:tab/>
      </w:r>
      <w:r>
        <w:rPr>
          <w:sz w:val="28"/>
        </w:rPr>
        <w:t>(аналіз</w:t>
      </w:r>
      <w:r>
        <w:rPr>
          <w:sz w:val="28"/>
        </w:rPr>
        <w:tab/>
        <w:t>і</w:t>
      </w:r>
      <w:r>
        <w:rPr>
          <w:sz w:val="28"/>
        </w:rPr>
        <w:tab/>
        <w:t>прогноз</w:t>
      </w:r>
      <w:r>
        <w:rPr>
          <w:sz w:val="28"/>
        </w:rPr>
        <w:tab/>
        <w:t>надзвичайних</w:t>
      </w:r>
      <w:r>
        <w:rPr>
          <w:sz w:val="28"/>
        </w:rPr>
        <w:tab/>
      </w:r>
      <w:r>
        <w:rPr>
          <w:spacing w:val="-1"/>
          <w:sz w:val="28"/>
        </w:rPr>
        <w:t>ситуацій,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 здійснення заходів</w:t>
      </w:r>
      <w:r>
        <w:rPr>
          <w:spacing w:val="-3"/>
          <w:sz w:val="28"/>
        </w:rPr>
        <w:t xml:space="preserve"> </w:t>
      </w:r>
      <w:r>
        <w:rPr>
          <w:sz w:val="28"/>
        </w:rPr>
        <w:t>щодо ліквідації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21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Екологія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(оцінка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середовище);</w:t>
      </w:r>
    </w:p>
    <w:p w:rsidR="009C787B" w:rsidRDefault="009C787B">
      <w:pPr>
        <w:spacing w:line="321" w:lineRule="exact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before="89" w:line="242" w:lineRule="auto"/>
        <w:ind w:right="355" w:firstLine="427"/>
        <w:jc w:val="left"/>
        <w:rPr>
          <w:sz w:val="28"/>
        </w:rPr>
      </w:pPr>
      <w:r>
        <w:rPr>
          <w:i/>
          <w:sz w:val="28"/>
        </w:rPr>
        <w:t>Метеорологія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мережею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станцій);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spacing w:line="317" w:lineRule="exact"/>
        <w:ind w:left="1525" w:hanging="426"/>
        <w:jc w:val="left"/>
        <w:rPr>
          <w:sz w:val="28"/>
        </w:rPr>
      </w:pPr>
      <w:r>
        <w:rPr>
          <w:i/>
          <w:sz w:val="28"/>
        </w:rPr>
        <w:t>Надрокористування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родовищами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-5"/>
          <w:sz w:val="28"/>
        </w:rPr>
        <w:t xml:space="preserve"> </w:t>
      </w:r>
      <w:r>
        <w:rPr>
          <w:sz w:val="28"/>
        </w:rPr>
        <w:t>копалин);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5"/>
          <w:tab w:val="left" w:pos="1526"/>
        </w:tabs>
        <w:ind w:left="1525" w:hanging="426"/>
        <w:jc w:val="left"/>
        <w:rPr>
          <w:sz w:val="28"/>
        </w:rPr>
      </w:pPr>
      <w:r>
        <w:rPr>
          <w:i/>
          <w:sz w:val="28"/>
        </w:rPr>
        <w:t>Природокористування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(управління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природними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ресурсами);</w:t>
      </w:r>
    </w:p>
    <w:p w:rsidR="009C787B" w:rsidRDefault="00AE36E6">
      <w:pPr>
        <w:pStyle w:val="a3"/>
        <w:ind w:left="110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146730" cy="3597116"/>
            <wp:effectExtent l="0" t="0" r="0" b="0"/>
            <wp:docPr id="37" name="image19.png" descr="Зображення, що містить текст, знімок екрана, графічний дизайн, карта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730" cy="359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9C787B">
      <w:pPr>
        <w:pStyle w:val="a3"/>
        <w:spacing w:before="10"/>
        <w:ind w:left="0"/>
        <w:jc w:val="left"/>
        <w:rPr>
          <w:sz w:val="30"/>
        </w:rPr>
      </w:pPr>
    </w:p>
    <w:p w:rsidR="009C787B" w:rsidRDefault="00AE36E6">
      <w:pPr>
        <w:pStyle w:val="4"/>
        <w:ind w:left="3118"/>
        <w:jc w:val="left"/>
      </w:pPr>
      <w:r>
        <w:t>Рис.</w:t>
      </w:r>
      <w:r>
        <w:rPr>
          <w:spacing w:val="-3"/>
        </w:rPr>
        <w:t xml:space="preserve"> </w:t>
      </w:r>
      <w:r>
        <w:t>1.7.</w:t>
      </w:r>
      <w:r>
        <w:rPr>
          <w:spacing w:val="-3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ГІС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областю</w:t>
      </w:r>
      <w:r>
        <w:rPr>
          <w:spacing w:val="-3"/>
        </w:rPr>
        <w:t xml:space="preserve"> </w:t>
      </w:r>
      <w:r>
        <w:t>діяльності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before="1"/>
        <w:ind w:right="355" w:firstLine="427"/>
        <w:rPr>
          <w:sz w:val="28"/>
        </w:rPr>
      </w:pPr>
      <w:r>
        <w:rPr>
          <w:i/>
          <w:sz w:val="28"/>
        </w:rPr>
        <w:t>Нафтогазова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галузь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нафтогазовидобуванням,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промисловими</w:t>
      </w:r>
      <w:r>
        <w:rPr>
          <w:spacing w:val="-3"/>
          <w:sz w:val="28"/>
        </w:rPr>
        <w:t xml:space="preserve"> </w:t>
      </w:r>
      <w:r>
        <w:rPr>
          <w:sz w:val="28"/>
        </w:rPr>
        <w:t>майданчиками,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магістральними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трубопроводами);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321" w:lineRule="exact"/>
        <w:ind w:left="1525" w:hanging="426"/>
        <w:rPr>
          <w:sz w:val="28"/>
        </w:rPr>
      </w:pPr>
      <w:r>
        <w:rPr>
          <w:i/>
          <w:sz w:val="28"/>
        </w:rPr>
        <w:t>Демографія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статистика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(демографічний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322" w:lineRule="exact"/>
        <w:ind w:left="1525" w:hanging="426"/>
        <w:rPr>
          <w:sz w:val="28"/>
        </w:rPr>
      </w:pPr>
      <w:r>
        <w:rPr>
          <w:i/>
          <w:sz w:val="28"/>
        </w:rPr>
        <w:t>Освіта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(навчання,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студентів);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left="1525" w:hanging="426"/>
        <w:rPr>
          <w:sz w:val="28"/>
        </w:rPr>
      </w:pPr>
      <w:r>
        <w:rPr>
          <w:i/>
          <w:sz w:val="28"/>
        </w:rPr>
        <w:t>Побутове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(отримання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довідки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об'єкти);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381"/>
        </w:tabs>
        <w:spacing w:before="1" w:line="322" w:lineRule="exact"/>
        <w:ind w:left="1381" w:hanging="281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ГІС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функціональності: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3" w:firstLine="427"/>
        <w:rPr>
          <w:sz w:val="28"/>
        </w:rPr>
      </w:pPr>
      <w:r>
        <w:rPr>
          <w:i/>
          <w:sz w:val="28"/>
        </w:rPr>
        <w:t>Повнофункціональні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(інструментальні)</w:t>
      </w:r>
      <w:r>
        <w:rPr>
          <w:spacing w:val="1"/>
          <w:sz w:val="28"/>
        </w:rPr>
        <w:t xml:space="preserve"> </w:t>
      </w:r>
      <w:r>
        <w:rPr>
          <w:sz w:val="28"/>
        </w:rPr>
        <w:t>ГІС.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максимальною функціональністю, властивої сучасним системам. Ці 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зазвичай забезпечують практично повний цикл роботи з просторовими 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від введення і обробки до аналізу і ухвалення рішення. Повнофункціональні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ГІС, як правило, дозволяють працювати з усіма основними моделями 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геоінформатики: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векторними,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растровими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мережами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поверхонь.</w:t>
      </w:r>
      <w:r>
        <w:rPr>
          <w:spacing w:val="-67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боку,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велику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міць,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перекриває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боку,</w:t>
      </w:r>
      <w:r>
        <w:rPr>
          <w:spacing w:val="1"/>
          <w:sz w:val="28"/>
        </w:rPr>
        <w:t xml:space="preserve"> </w:t>
      </w:r>
      <w:r>
        <w:rPr>
          <w:sz w:val="28"/>
        </w:rPr>
        <w:t>ця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найчастіше заважає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 їх для вирішення конкретних прикладних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зручні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кінцевих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користувачів,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надлишок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непотрібних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даній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1"/>
          <w:sz w:val="28"/>
        </w:rPr>
        <w:t xml:space="preserve"> </w:t>
      </w:r>
      <w:r>
        <w:rPr>
          <w:sz w:val="28"/>
        </w:rPr>
        <w:t>заважає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початківцям. Саме тому для реального застосування інструментальні ГІС мають</w:t>
      </w:r>
      <w:r>
        <w:rPr>
          <w:spacing w:val="-67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4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3"/>
          <w:sz w:val="28"/>
        </w:rPr>
        <w:t xml:space="preserve"> </w:t>
      </w:r>
      <w:r>
        <w:rPr>
          <w:sz w:val="28"/>
        </w:rPr>
        <w:t>налаштування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предметну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3"/>
          <w:sz w:val="28"/>
        </w:rPr>
        <w:t xml:space="preserve"> </w:t>
      </w:r>
      <w:r>
        <w:rPr>
          <w:sz w:val="28"/>
        </w:rPr>
        <w:t>починаючи</w:t>
      </w:r>
      <w:r>
        <w:rPr>
          <w:spacing w:val="4"/>
          <w:sz w:val="28"/>
        </w:rPr>
        <w:t xml:space="preserve"> </w:t>
      </w:r>
      <w:r>
        <w:rPr>
          <w:sz w:val="28"/>
        </w:rPr>
        <w:t>з</w:t>
      </w:r>
      <w:r>
        <w:rPr>
          <w:spacing w:val="4"/>
          <w:sz w:val="28"/>
        </w:rPr>
        <w:t xml:space="preserve"> </w:t>
      </w:r>
      <w:r>
        <w:rPr>
          <w:sz w:val="28"/>
        </w:rPr>
        <w:t>налаштування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/>
        <w:ind w:right="357"/>
      </w:pPr>
      <w:r>
        <w:t>меню та панелей інструментів, закінчуючи можливістю написання додаткових</w:t>
      </w:r>
      <w:r>
        <w:rPr>
          <w:spacing w:val="1"/>
        </w:rPr>
        <w:t xml:space="preserve"> </w:t>
      </w:r>
      <w:r>
        <w:t>функцій на вбудованій мові програмування (зазвичай Microsoft Visual Basic for</w:t>
      </w:r>
      <w:r>
        <w:rPr>
          <w:spacing w:val="1"/>
        </w:rPr>
        <w:t xml:space="preserve"> </w:t>
      </w:r>
      <w:r>
        <w:t>Applications)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(зазвичай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технологією</w:t>
      </w:r>
      <w:r>
        <w:rPr>
          <w:spacing w:val="1"/>
        </w:rPr>
        <w:t xml:space="preserve"> </w:t>
      </w:r>
      <w:r>
        <w:t>ActiveX)</w:t>
      </w:r>
      <w:r>
        <w:rPr>
          <w:spacing w:val="-1"/>
        </w:rPr>
        <w:t xml:space="preserve"> </w:t>
      </w:r>
      <w:r>
        <w:t>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before="1"/>
        <w:ind w:right="351" w:firstLine="427"/>
        <w:rPr>
          <w:sz w:val="28"/>
        </w:rPr>
      </w:pPr>
      <w:r>
        <w:rPr>
          <w:i/>
          <w:sz w:val="28"/>
        </w:rPr>
        <w:t>ГІС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перегляду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даних.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Функціональність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обмежена переглядом і аналізом існуючих наборів просторових даних. 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ГІС-переглядач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переглядати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 про обрані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карті об'єкти. В даний час багато фірм-виробників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свої</w:t>
      </w:r>
      <w:r>
        <w:rPr>
          <w:spacing w:val="1"/>
          <w:sz w:val="28"/>
        </w:rPr>
        <w:t xml:space="preserve"> </w:t>
      </w:r>
      <w:r>
        <w:rPr>
          <w:sz w:val="28"/>
        </w:rPr>
        <w:t>ГІС-переглядач</w:t>
      </w:r>
      <w:r>
        <w:rPr>
          <w:spacing w:val="1"/>
          <w:sz w:val="28"/>
        </w:rPr>
        <w:t xml:space="preserve"> </w:t>
      </w:r>
      <w:r>
        <w:rPr>
          <w:sz w:val="28"/>
        </w:rPr>
        <w:t>безкоштовно,</w:t>
      </w:r>
      <w:r>
        <w:rPr>
          <w:spacing w:val="1"/>
          <w:sz w:val="28"/>
        </w:rPr>
        <w:t xml:space="preserve"> </w:t>
      </w:r>
      <w:r>
        <w:rPr>
          <w:sz w:val="28"/>
        </w:rPr>
        <w:t>отримуючи</w:t>
      </w:r>
      <w:r>
        <w:rPr>
          <w:spacing w:val="1"/>
          <w:sz w:val="28"/>
        </w:rPr>
        <w:t xml:space="preserve"> </w:t>
      </w:r>
      <w:r>
        <w:rPr>
          <w:sz w:val="28"/>
        </w:rPr>
        <w:t>гроші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продажу більш функціональних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ГІС;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1" w:firstLine="427"/>
        <w:rPr>
          <w:sz w:val="28"/>
        </w:rPr>
      </w:pPr>
      <w:r>
        <w:rPr>
          <w:i/>
          <w:sz w:val="28"/>
        </w:rPr>
        <w:t>ГІС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обробки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даних.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цієї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71"/>
          <w:sz w:val="28"/>
        </w:rPr>
        <w:t xml:space="preserve"> </w:t>
      </w:r>
      <w:r>
        <w:rPr>
          <w:sz w:val="28"/>
        </w:rPr>
        <w:t>відносять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програми, призначені для підготовки вихідних даних для ГІС за 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векторизації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і обробки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зондування;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242" w:lineRule="auto"/>
        <w:ind w:right="354" w:firstLine="427"/>
        <w:rPr>
          <w:sz w:val="28"/>
        </w:rPr>
      </w:pPr>
      <w:r>
        <w:rPr>
          <w:i/>
          <w:sz w:val="28"/>
        </w:rPr>
        <w:t>Спеціалізовані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ГІС.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цієї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відносять</w:t>
      </w:r>
      <w:r>
        <w:rPr>
          <w:spacing w:val="1"/>
          <w:sz w:val="28"/>
        </w:rPr>
        <w:t xml:space="preserve"> </w:t>
      </w:r>
      <w:r>
        <w:rPr>
          <w:sz w:val="28"/>
        </w:rPr>
        <w:t>ГІС,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конкретній галузі;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381"/>
        </w:tabs>
        <w:spacing w:line="317" w:lineRule="exact"/>
        <w:ind w:left="1381" w:hanging="281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6"/>
          <w:sz w:val="28"/>
        </w:rPr>
        <w:t xml:space="preserve"> </w:t>
      </w:r>
      <w:r>
        <w:rPr>
          <w:sz w:val="28"/>
        </w:rPr>
        <w:t>ГІС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використовувани</w:t>
      </w:r>
      <w:r>
        <w:rPr>
          <w:sz w:val="28"/>
        </w:rPr>
        <w:t>ми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даних: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4" w:firstLine="427"/>
        <w:rPr>
          <w:sz w:val="28"/>
        </w:rPr>
      </w:pPr>
      <w:r>
        <w:rPr>
          <w:i/>
          <w:sz w:val="28"/>
        </w:rPr>
        <w:t>Векторні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ГІС.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топологічними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нетопологіческімі моделями даних, а також іноді з тріангуляційними моделями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поверхонь;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line="242" w:lineRule="auto"/>
        <w:ind w:right="355" w:firstLine="427"/>
        <w:rPr>
          <w:sz w:val="28"/>
        </w:rPr>
      </w:pPr>
      <w:r>
        <w:rPr>
          <w:i/>
          <w:sz w:val="28"/>
        </w:rPr>
        <w:t xml:space="preserve">Растрові ГІС. </w:t>
      </w:r>
      <w:r>
        <w:rPr>
          <w:sz w:val="28"/>
        </w:rPr>
        <w:t>Ці системи дозволяють працювати тільки з растровими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іноді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регулярними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поверхонь;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7" w:firstLine="427"/>
        <w:rPr>
          <w:sz w:val="28"/>
        </w:rPr>
      </w:pPr>
      <w:r>
        <w:rPr>
          <w:i/>
          <w:sz w:val="28"/>
        </w:rPr>
        <w:t xml:space="preserve">Гібридні ГІС. </w:t>
      </w:r>
      <w:r>
        <w:rPr>
          <w:sz w:val="28"/>
        </w:rPr>
        <w:t>Такі системи поєднують в собі можливості векторних і</w:t>
      </w:r>
      <w:r>
        <w:rPr>
          <w:spacing w:val="1"/>
          <w:sz w:val="28"/>
        </w:rPr>
        <w:t xml:space="preserve"> </w:t>
      </w:r>
      <w:r>
        <w:rPr>
          <w:sz w:val="28"/>
        </w:rPr>
        <w:t>растрових ГІС;</w:t>
      </w:r>
    </w:p>
    <w:p w:rsidR="009C787B" w:rsidRDefault="00AE36E6">
      <w:pPr>
        <w:pStyle w:val="a5"/>
        <w:numPr>
          <w:ilvl w:val="4"/>
          <w:numId w:val="12"/>
        </w:numPr>
        <w:tabs>
          <w:tab w:val="left" w:pos="1436"/>
        </w:tabs>
        <w:ind w:left="672" w:right="357" w:firstLine="427"/>
        <w:jc w:val="both"/>
        <w:rPr>
          <w:sz w:val="28"/>
        </w:rPr>
      </w:pPr>
      <w:r>
        <w:rPr>
          <w:sz w:val="28"/>
        </w:rPr>
        <w:t>Види ГІС за комп'ютерною платформою на якій функціонує ГІС (рис.</w:t>
      </w:r>
      <w:r>
        <w:rPr>
          <w:spacing w:val="1"/>
          <w:sz w:val="28"/>
        </w:rPr>
        <w:t xml:space="preserve"> </w:t>
      </w:r>
      <w:r>
        <w:rPr>
          <w:sz w:val="28"/>
        </w:rPr>
        <w:t>1.8):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4" w:firstLine="427"/>
        <w:rPr>
          <w:sz w:val="28"/>
        </w:rPr>
      </w:pPr>
      <w:r>
        <w:rPr>
          <w:i/>
          <w:sz w:val="28"/>
        </w:rPr>
        <w:t xml:space="preserve">Персональні ГІС. </w:t>
      </w:r>
      <w:r>
        <w:rPr>
          <w:sz w:val="28"/>
        </w:rPr>
        <w:t>До цієї категорії відноситься більшість відомих ГІС.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икористовувані в них дані, як правило, зберігаються в файлах, а комп'ютери,</w:t>
      </w:r>
      <w:r>
        <w:rPr>
          <w:spacing w:val="1"/>
          <w:sz w:val="28"/>
        </w:rPr>
        <w:t xml:space="preserve"> </w:t>
      </w:r>
      <w:r>
        <w:rPr>
          <w:sz w:val="28"/>
        </w:rPr>
        <w:t>як сервери просторових даних,</w:t>
      </w:r>
      <w:r>
        <w:rPr>
          <w:spacing w:val="1"/>
          <w:sz w:val="28"/>
        </w:rPr>
        <w:t xml:space="preserve"> </w:t>
      </w:r>
      <w:r>
        <w:rPr>
          <w:sz w:val="28"/>
        </w:rPr>
        <w:t>якщо і використовуються, то тільки в 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файл-серверів;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49" w:firstLine="427"/>
        <w:rPr>
          <w:sz w:val="28"/>
        </w:rPr>
      </w:pPr>
      <w:r>
        <w:rPr>
          <w:i/>
          <w:sz w:val="28"/>
        </w:rPr>
        <w:t>Клієнт-серверні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ГІС.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просторові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повністю в базі даних, яка</w:t>
      </w:r>
      <w:r>
        <w:rPr>
          <w:sz w:val="28"/>
        </w:rPr>
        <w:t xml:space="preserve"> обслуговується особливою програмою - сервером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просторових даних. Цей сервер зазвичай є високорівневою надбудовою над</w:t>
      </w:r>
      <w:r>
        <w:rPr>
          <w:spacing w:val="1"/>
          <w:sz w:val="28"/>
        </w:rPr>
        <w:t xml:space="preserve"> </w:t>
      </w:r>
      <w:r>
        <w:rPr>
          <w:sz w:val="28"/>
        </w:rPr>
        <w:t>деякою промислової системою управління базами даних (СУБД типу Microsoft</w:t>
      </w:r>
      <w:r>
        <w:rPr>
          <w:spacing w:val="1"/>
          <w:sz w:val="28"/>
        </w:rPr>
        <w:t xml:space="preserve"> </w:t>
      </w:r>
      <w:r>
        <w:rPr>
          <w:sz w:val="28"/>
        </w:rPr>
        <w:t>SQL Server, Oracle, DB2, Sybase та ін.). Зауважимо, що багато сучасних клієнт-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серверних</w:t>
      </w:r>
      <w:r>
        <w:rPr>
          <w:spacing w:val="1"/>
          <w:sz w:val="28"/>
        </w:rPr>
        <w:t xml:space="preserve"> </w:t>
      </w:r>
      <w:r>
        <w:rPr>
          <w:sz w:val="28"/>
        </w:rPr>
        <w:t>ГІС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працювати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безпосередньо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файлах,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ГІС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3"/>
          <w:sz w:val="28"/>
        </w:rPr>
        <w:t xml:space="preserve"> </w:t>
      </w:r>
      <w:r>
        <w:rPr>
          <w:sz w:val="28"/>
        </w:rPr>
        <w:t>настільних;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2"/>
        <w:ind w:left="0"/>
        <w:jc w:val="left"/>
        <w:rPr>
          <w:sz w:val="10"/>
        </w:rPr>
      </w:pPr>
    </w:p>
    <w:p w:rsidR="009C787B" w:rsidRDefault="00AE36E6">
      <w:pPr>
        <w:pStyle w:val="a3"/>
        <w:ind w:left="1241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985103" cy="3626929"/>
            <wp:effectExtent l="0" t="0" r="0" b="0"/>
            <wp:docPr id="39" name="image20.png" descr="Зображення, що містить текст, схема, знімок екрана, карта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103" cy="362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spacing w:before="48"/>
        <w:ind w:left="2564"/>
        <w:jc w:val="left"/>
      </w:pPr>
      <w:r>
        <w:t>Рис.</w:t>
      </w:r>
      <w:r>
        <w:rPr>
          <w:spacing w:val="-3"/>
        </w:rPr>
        <w:t xml:space="preserve"> </w:t>
      </w:r>
      <w:r>
        <w:t>1.8.</w:t>
      </w:r>
      <w:r>
        <w:rPr>
          <w:spacing w:val="-3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ГІС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комп'ютерною</w:t>
      </w:r>
      <w:r>
        <w:rPr>
          <w:spacing w:val="-2"/>
        </w:rPr>
        <w:t xml:space="preserve"> </w:t>
      </w:r>
      <w:r>
        <w:t>платформою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9C787B" w:rsidRDefault="00AE36E6">
      <w:pPr>
        <w:pStyle w:val="a5"/>
        <w:numPr>
          <w:ilvl w:val="4"/>
          <w:numId w:val="12"/>
        </w:numPr>
        <w:tabs>
          <w:tab w:val="left" w:pos="1381"/>
        </w:tabs>
        <w:ind w:left="1381" w:hanging="281"/>
        <w:jc w:val="both"/>
        <w:rPr>
          <w:sz w:val="28"/>
        </w:rPr>
      </w:pPr>
      <w:r>
        <w:rPr>
          <w:i/>
          <w:sz w:val="28"/>
        </w:rPr>
        <w:t>ГІС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Інтернету.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Такі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бувають</w:t>
      </w:r>
      <w:r>
        <w:rPr>
          <w:spacing w:val="-3"/>
          <w:sz w:val="28"/>
        </w:rPr>
        <w:t xml:space="preserve"> </w:t>
      </w:r>
      <w:r>
        <w:rPr>
          <w:sz w:val="28"/>
        </w:rPr>
        <w:t>двох</w:t>
      </w:r>
      <w:r>
        <w:rPr>
          <w:spacing w:val="-1"/>
          <w:sz w:val="28"/>
        </w:rPr>
        <w:t xml:space="preserve"> </w:t>
      </w:r>
      <w:r>
        <w:rPr>
          <w:sz w:val="28"/>
        </w:rPr>
        <w:t>видів: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before="2"/>
        <w:ind w:left="1525" w:hanging="426"/>
        <w:rPr>
          <w:sz w:val="28"/>
        </w:rPr>
      </w:pPr>
      <w:r>
        <w:rPr>
          <w:sz w:val="28"/>
        </w:rPr>
        <w:t>самостійні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-4"/>
          <w:sz w:val="28"/>
        </w:rPr>
        <w:t xml:space="preserve"> </w:t>
      </w:r>
      <w:r>
        <w:rPr>
          <w:sz w:val="28"/>
        </w:rPr>
        <w:t>повні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НТТР-сервера;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7" w:firstLine="427"/>
        <w:rPr>
          <w:sz w:val="28"/>
        </w:rPr>
      </w:pPr>
      <w:r>
        <w:rPr>
          <w:sz w:val="28"/>
        </w:rPr>
        <w:t>набори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інтегровані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існуючий</w:t>
      </w:r>
      <w:r>
        <w:rPr>
          <w:spacing w:val="-4"/>
          <w:sz w:val="28"/>
        </w:rPr>
        <w:t xml:space="preserve"> </w:t>
      </w:r>
      <w:r>
        <w:rPr>
          <w:sz w:val="28"/>
        </w:rPr>
        <w:t>НТТР</w:t>
      </w:r>
      <w:r>
        <w:rPr>
          <w:spacing w:val="1"/>
          <w:sz w:val="28"/>
        </w:rPr>
        <w:t xml:space="preserve"> </w:t>
      </w:r>
      <w:r>
        <w:rPr>
          <w:sz w:val="28"/>
        </w:rPr>
        <w:t>-код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довільним чином</w:t>
      </w:r>
      <w:r>
        <w:rPr>
          <w:spacing w:val="-3"/>
          <w:sz w:val="28"/>
        </w:rPr>
        <w:t xml:space="preserve"> </w:t>
      </w:r>
      <w:r>
        <w:rPr>
          <w:sz w:val="28"/>
        </w:rPr>
        <w:t>налаштовані.</w:t>
      </w:r>
    </w:p>
    <w:p w:rsidR="009C787B" w:rsidRDefault="00AE36E6">
      <w:pPr>
        <w:pStyle w:val="a3"/>
        <w:ind w:right="358" w:firstLine="427"/>
      </w:pPr>
      <w:r>
        <w:t>Слід</w:t>
      </w:r>
      <w:r>
        <w:rPr>
          <w:spacing w:val="1"/>
        </w:rPr>
        <w:t xml:space="preserve"> </w:t>
      </w:r>
      <w:r>
        <w:t>зауважити,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терміном</w:t>
      </w:r>
      <w:r>
        <w:rPr>
          <w:spacing w:val="1"/>
        </w:rPr>
        <w:t xml:space="preserve"> </w:t>
      </w:r>
      <w:r>
        <w:t>ГІС</w:t>
      </w:r>
      <w:r>
        <w:rPr>
          <w:spacing w:val="1"/>
        </w:rPr>
        <w:t xml:space="preserve"> </w:t>
      </w:r>
      <w:r>
        <w:t>називаються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систем. Цим словом описують як</w:t>
      </w:r>
      <w:r>
        <w:rPr>
          <w:spacing w:val="1"/>
        </w:rPr>
        <w:t xml:space="preserve"> </w:t>
      </w:r>
      <w:r>
        <w:t>власне прикладні</w:t>
      </w:r>
      <w:r>
        <w:rPr>
          <w:spacing w:val="70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для різних галузей, так і самі інструментальні ГІС, на основі яких створюються</w:t>
      </w:r>
      <w:r>
        <w:rPr>
          <w:spacing w:val="1"/>
        </w:rPr>
        <w:t xml:space="preserve"> </w:t>
      </w:r>
      <w:r>
        <w:t>конкретні галузеві</w:t>
      </w:r>
      <w:r>
        <w:rPr>
          <w:spacing w:val="-2"/>
        </w:rPr>
        <w:t xml:space="preserve"> </w:t>
      </w:r>
      <w:r>
        <w:t>ГІС.</w:t>
      </w:r>
    </w:p>
    <w:p w:rsidR="009C787B" w:rsidRDefault="00AE36E6">
      <w:pPr>
        <w:pStyle w:val="a3"/>
        <w:spacing w:before="1"/>
        <w:ind w:right="356" w:firstLine="427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геоінформаційних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відображенням реальних сутностей на місцевості, відносин між ними та інших</w:t>
      </w:r>
      <w:r>
        <w:rPr>
          <w:spacing w:val="1"/>
        </w:rPr>
        <w:t xml:space="preserve"> </w:t>
      </w:r>
      <w:r>
        <w:t>додаткових знань, що мають просторову прив'язку. Кожна модель даних ГІС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просторові</w:t>
      </w:r>
      <w:r>
        <w:rPr>
          <w:spacing w:val="1"/>
        </w:rPr>
        <w:t xml:space="preserve"> </w:t>
      </w:r>
      <w:r>
        <w:t>об'єкти,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додатковими</w:t>
      </w:r>
      <w:r>
        <w:rPr>
          <w:spacing w:val="-1"/>
        </w:rPr>
        <w:t xml:space="preserve"> </w:t>
      </w:r>
      <w:r>
        <w:t>топологічними відносинами.</w:t>
      </w:r>
    </w:p>
    <w:p w:rsidR="009C787B" w:rsidRDefault="00AE36E6">
      <w:pPr>
        <w:pStyle w:val="a3"/>
        <w:ind w:right="350" w:firstLine="427"/>
      </w:pPr>
      <w:r>
        <w:rPr>
          <w:b/>
        </w:rPr>
        <w:t>Визначення</w:t>
      </w:r>
      <w:r>
        <w:t>.</w:t>
      </w:r>
      <w:r>
        <w:rPr>
          <w:spacing w:val="1"/>
        </w:rPr>
        <w:t xml:space="preserve"> </w:t>
      </w:r>
      <w:r>
        <w:t>Просторовий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(цифрова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місцевості)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цифрове представлення деякого об'єкту реальності, що включає координатну</w:t>
      </w:r>
      <w:r>
        <w:rPr>
          <w:spacing w:val="1"/>
        </w:rPr>
        <w:t xml:space="preserve"> </w:t>
      </w:r>
      <w:r>
        <w:t>прив'язку</w:t>
      </w:r>
      <w:r>
        <w:rPr>
          <w:spacing w:val="1"/>
        </w:rPr>
        <w:t xml:space="preserve"> </w:t>
      </w:r>
      <w:r>
        <w:t>(опис</w:t>
      </w:r>
      <w:r>
        <w:rPr>
          <w:spacing w:val="1"/>
        </w:rPr>
        <w:t xml:space="preserve"> </w:t>
      </w:r>
      <w:r>
        <w:t>геометрії)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t>атрибутів</w:t>
      </w:r>
      <w:r>
        <w:rPr>
          <w:spacing w:val="1"/>
        </w:rPr>
        <w:t xml:space="preserve"> </w:t>
      </w:r>
      <w:r>
        <w:t>(текстових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числових</w:t>
      </w:r>
      <w:r>
        <w:rPr>
          <w:spacing w:val="1"/>
        </w:rPr>
        <w:t xml:space="preserve"> </w:t>
      </w:r>
      <w:r>
        <w:t>характеристик).</w:t>
      </w:r>
      <w:r>
        <w:rPr>
          <w:spacing w:val="-1"/>
        </w:rPr>
        <w:t xml:space="preserve"> </w:t>
      </w:r>
      <w:r>
        <w:t>Класифікаційні</w:t>
      </w:r>
      <w:r>
        <w:rPr>
          <w:spacing w:val="-2"/>
        </w:rPr>
        <w:t xml:space="preserve"> </w:t>
      </w:r>
      <w:r>
        <w:t>ознаки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ГІС (рис.</w:t>
      </w:r>
      <w:r>
        <w:rPr>
          <w:spacing w:val="-1"/>
        </w:rPr>
        <w:t xml:space="preserve"> </w:t>
      </w:r>
      <w:r>
        <w:t>2.1):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1"/>
        <w:ind w:left="0"/>
        <w:jc w:val="left"/>
        <w:rPr>
          <w:sz w:val="24"/>
        </w:rPr>
      </w:pPr>
    </w:p>
    <w:p w:rsidR="009C787B" w:rsidRDefault="00AE36E6">
      <w:pPr>
        <w:pStyle w:val="a3"/>
        <w:ind w:left="1282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602733" cy="3555873"/>
            <wp:effectExtent l="0" t="0" r="0" b="0"/>
            <wp:docPr id="41" name="image21.jpeg" descr="Зображення, що містить текст, схема, Шрифт, План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733" cy="355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spacing w:before="14"/>
        <w:ind w:left="3405"/>
        <w:rPr>
          <w:b/>
          <w:sz w:val="28"/>
        </w:rPr>
      </w:pPr>
      <w:r>
        <w:rPr>
          <w:b/>
          <w:sz w:val="28"/>
        </w:rPr>
        <w:t>Рис.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Класифікаційні ознаки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ГІС</w:t>
      </w:r>
    </w:p>
    <w:p w:rsidR="009C787B" w:rsidRDefault="009C787B">
      <w:pPr>
        <w:pStyle w:val="a3"/>
        <w:spacing w:before="11"/>
        <w:ind w:left="0"/>
        <w:jc w:val="left"/>
        <w:rPr>
          <w:b/>
          <w:sz w:val="27"/>
        </w:rPr>
      </w:pPr>
    </w:p>
    <w:p w:rsidR="009C787B" w:rsidRDefault="00AE36E6">
      <w:pPr>
        <w:pStyle w:val="a3"/>
        <w:spacing w:line="242" w:lineRule="auto"/>
        <w:ind w:right="358" w:firstLine="427"/>
      </w:pPr>
      <w:r>
        <w:rPr>
          <w:u w:val="single"/>
        </w:rPr>
        <w:t>Векторні об'єкти</w:t>
      </w:r>
      <w:r>
        <w:t xml:space="preserve"> (використовуються в нетопологічній і топологічній моделі</w:t>
      </w:r>
      <w:r>
        <w:rPr>
          <w:spacing w:val="1"/>
        </w:rPr>
        <w:t xml:space="preserve"> </w:t>
      </w:r>
      <w:r>
        <w:t>даних)</w:t>
      </w:r>
      <w:r>
        <w:rPr>
          <w:spacing w:val="-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нижче:</w:t>
      </w:r>
    </w:p>
    <w:p w:rsidR="009C787B" w:rsidRDefault="00AE36E6">
      <w:pPr>
        <w:pStyle w:val="a5"/>
        <w:numPr>
          <w:ilvl w:val="0"/>
          <w:numId w:val="9"/>
        </w:numPr>
        <w:tabs>
          <w:tab w:val="left" w:pos="1526"/>
        </w:tabs>
        <w:ind w:right="356" w:firstLine="427"/>
        <w:jc w:val="both"/>
        <w:rPr>
          <w:sz w:val="28"/>
        </w:rPr>
      </w:pPr>
      <w:r>
        <w:rPr>
          <w:sz w:val="28"/>
        </w:rPr>
        <w:t>Точки – точкові об'єкти, які характеризуються координатами на площині</w:t>
      </w:r>
      <w:r>
        <w:rPr>
          <w:spacing w:val="-67"/>
          <w:sz w:val="28"/>
        </w:rPr>
        <w:t xml:space="preserve"> </w:t>
      </w:r>
      <w:r>
        <w:rPr>
          <w:sz w:val="28"/>
        </w:rPr>
        <w:t>або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просторі;</w:t>
      </w:r>
    </w:p>
    <w:p w:rsidR="009C787B" w:rsidRDefault="00AE36E6">
      <w:pPr>
        <w:pStyle w:val="a5"/>
        <w:numPr>
          <w:ilvl w:val="0"/>
          <w:numId w:val="9"/>
        </w:numPr>
        <w:tabs>
          <w:tab w:val="left" w:pos="1526"/>
        </w:tabs>
        <w:ind w:right="354" w:firstLine="427"/>
        <w:jc w:val="both"/>
        <w:rPr>
          <w:sz w:val="28"/>
        </w:rPr>
      </w:pPr>
      <w:r>
        <w:rPr>
          <w:sz w:val="28"/>
        </w:rPr>
        <w:t>Мультиточки – точкові об'єкти, що складаються з кількох (менше однієї)</w:t>
      </w:r>
      <w:r>
        <w:rPr>
          <w:spacing w:val="-67"/>
          <w:sz w:val="28"/>
        </w:rPr>
        <w:t xml:space="preserve"> </w:t>
      </w:r>
      <w:r>
        <w:rPr>
          <w:sz w:val="28"/>
        </w:rPr>
        <w:t>точок.</w:t>
      </w:r>
      <w:r>
        <w:rPr>
          <w:spacing w:val="-2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об'єктів є</w:t>
      </w:r>
      <w:r>
        <w:rPr>
          <w:spacing w:val="-3"/>
          <w:sz w:val="28"/>
        </w:rPr>
        <w:t xml:space="preserve"> </w:t>
      </w:r>
      <w:r>
        <w:rPr>
          <w:sz w:val="28"/>
        </w:rPr>
        <w:t>узагальненням</w:t>
      </w:r>
      <w:r>
        <w:rPr>
          <w:spacing w:val="-3"/>
          <w:sz w:val="28"/>
        </w:rPr>
        <w:t xml:space="preserve"> </w:t>
      </w:r>
      <w:r>
        <w:rPr>
          <w:sz w:val="28"/>
        </w:rPr>
        <w:t>типу «Точки»;</w:t>
      </w:r>
    </w:p>
    <w:p w:rsidR="009C787B" w:rsidRDefault="00AE36E6">
      <w:pPr>
        <w:pStyle w:val="a5"/>
        <w:numPr>
          <w:ilvl w:val="0"/>
          <w:numId w:val="9"/>
        </w:numPr>
        <w:tabs>
          <w:tab w:val="left" w:pos="1526"/>
        </w:tabs>
        <w:ind w:right="355" w:firstLine="427"/>
        <w:jc w:val="both"/>
        <w:rPr>
          <w:sz w:val="28"/>
        </w:rPr>
      </w:pPr>
      <w:r>
        <w:rPr>
          <w:sz w:val="28"/>
        </w:rPr>
        <w:t>Лінії (полілінії) – лінійні об'</w:t>
      </w:r>
      <w:r>
        <w:rPr>
          <w:sz w:val="28"/>
        </w:rPr>
        <w:t>єкти, що складаються з послідовності 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менше</w:t>
      </w:r>
      <w:r>
        <w:rPr>
          <w:spacing w:val="1"/>
          <w:sz w:val="28"/>
        </w:rPr>
        <w:t xml:space="preserve"> </w:t>
      </w:r>
      <w:r>
        <w:rPr>
          <w:sz w:val="28"/>
        </w:rPr>
        <w:t>двох)</w:t>
      </w:r>
      <w:r>
        <w:rPr>
          <w:spacing w:val="1"/>
          <w:sz w:val="28"/>
        </w:rPr>
        <w:t xml:space="preserve"> </w:t>
      </w:r>
      <w:r>
        <w:rPr>
          <w:sz w:val="28"/>
        </w:rPr>
        <w:t>точок,</w:t>
      </w:r>
      <w:r>
        <w:rPr>
          <w:spacing w:val="1"/>
          <w:sz w:val="28"/>
        </w:rPr>
        <w:t xml:space="preserve"> </w:t>
      </w:r>
      <w:r>
        <w:rPr>
          <w:sz w:val="28"/>
        </w:rPr>
        <w:t>з'єднаних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відрізками</w:t>
      </w:r>
      <w:r>
        <w:rPr>
          <w:spacing w:val="1"/>
          <w:sz w:val="28"/>
        </w:rPr>
        <w:t xml:space="preserve"> </w:t>
      </w:r>
      <w:r>
        <w:rPr>
          <w:sz w:val="28"/>
        </w:rPr>
        <w:t>(сегментами,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дугами).</w:t>
      </w:r>
      <w:r>
        <w:rPr>
          <w:spacing w:val="1"/>
          <w:sz w:val="28"/>
        </w:rPr>
        <w:t xml:space="preserve"> </w:t>
      </w:r>
      <w:r>
        <w:rPr>
          <w:sz w:val="28"/>
        </w:rPr>
        <w:t>Зауважимо,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послідовні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з'єднуватися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</w:t>
      </w:r>
      <w:r>
        <w:rPr>
          <w:spacing w:val="1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розриви,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топо</w:t>
      </w:r>
      <w:r>
        <w:rPr>
          <w:sz w:val="28"/>
        </w:rPr>
        <w:t>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непов'язаними.</w:t>
      </w:r>
      <w:r>
        <w:rPr>
          <w:spacing w:val="1"/>
          <w:sz w:val="28"/>
        </w:rPr>
        <w:t xml:space="preserve"> </w:t>
      </w:r>
      <w:r>
        <w:rPr>
          <w:sz w:val="28"/>
        </w:rPr>
        <w:t>Топологічно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лінії</w:t>
      </w:r>
      <w:r>
        <w:rPr>
          <w:spacing w:val="1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полілініями,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незв'язані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поліполілініями;</w:t>
      </w:r>
    </w:p>
    <w:p w:rsidR="009C787B" w:rsidRDefault="00AE36E6">
      <w:pPr>
        <w:pStyle w:val="a5"/>
        <w:numPr>
          <w:ilvl w:val="0"/>
          <w:numId w:val="9"/>
        </w:numPr>
        <w:tabs>
          <w:tab w:val="left" w:pos="1526"/>
        </w:tabs>
        <w:ind w:right="353" w:firstLine="427"/>
        <w:jc w:val="both"/>
        <w:rPr>
          <w:sz w:val="28"/>
        </w:rPr>
      </w:pPr>
      <w:r>
        <w:rPr>
          <w:sz w:val="28"/>
        </w:rPr>
        <w:t>Полігони (області, регіони) – об'єкти, що складаються з декількох 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менше одного) контурів, заданих у вигляді послідовності замкнутих ліній та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площині всередині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контурів.</w:t>
      </w:r>
    </w:p>
    <w:p w:rsidR="009C787B" w:rsidRDefault="00AE36E6">
      <w:pPr>
        <w:pStyle w:val="a3"/>
        <w:ind w:right="359" w:firstLine="427"/>
      </w:pPr>
      <w:r>
        <w:t>Вищенаведені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векторних</w:t>
      </w:r>
      <w:r>
        <w:rPr>
          <w:spacing w:val="1"/>
        </w:rPr>
        <w:t xml:space="preserve"> </w:t>
      </w:r>
      <w:r>
        <w:t>фігур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простими,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наступним.</w:t>
      </w:r>
    </w:p>
    <w:p w:rsidR="009C787B" w:rsidRDefault="00AE36E6">
      <w:pPr>
        <w:pStyle w:val="a3"/>
        <w:ind w:right="349" w:firstLine="427"/>
      </w:pPr>
      <w:r>
        <w:t>Складні</w:t>
      </w:r>
      <w:r>
        <w:rPr>
          <w:spacing w:val="1"/>
        </w:rPr>
        <w:t xml:space="preserve"> </w:t>
      </w:r>
      <w:r>
        <w:t>фігури</w:t>
      </w:r>
      <w:r>
        <w:rPr>
          <w:spacing w:val="1"/>
        </w:rPr>
        <w:t xml:space="preserve"> </w:t>
      </w:r>
      <w:r>
        <w:t>(фігури</w:t>
      </w:r>
      <w:r>
        <w:rPr>
          <w:spacing w:val="1"/>
        </w:rPr>
        <w:t xml:space="preserve"> </w:t>
      </w:r>
      <w:r>
        <w:t>оформлення,</w:t>
      </w:r>
      <w:r>
        <w:rPr>
          <w:spacing w:val="1"/>
        </w:rPr>
        <w:t xml:space="preserve"> </w:t>
      </w:r>
      <w:r>
        <w:t>об'єкти</w:t>
      </w:r>
      <w:r>
        <w:rPr>
          <w:spacing w:val="1"/>
        </w:rPr>
        <w:t xml:space="preserve"> </w:t>
      </w:r>
      <w:r>
        <w:t>САПР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автоматизованого</w:t>
      </w:r>
      <w:r>
        <w:rPr>
          <w:spacing w:val="1"/>
        </w:rPr>
        <w:t xml:space="preserve"> </w:t>
      </w:r>
      <w:r>
        <w:t>проектування)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трьохмірні</w:t>
      </w:r>
      <w:r>
        <w:rPr>
          <w:spacing w:val="1"/>
        </w:rPr>
        <w:t xml:space="preserve"> </w:t>
      </w:r>
      <w:r>
        <w:t>фігури,</w:t>
      </w:r>
      <w:r>
        <w:rPr>
          <w:spacing w:val="1"/>
        </w:rPr>
        <w:t xml:space="preserve"> </w:t>
      </w:r>
      <w:r>
        <w:t>використовувані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ГІС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оформлення.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-67"/>
        </w:rPr>
        <w:t xml:space="preserve"> </w:t>
      </w:r>
      <w:r>
        <w:t>прямокутники, еліпси, дуги еліпса, сплайни, впроваджені зображення (у вигляді</w:t>
      </w:r>
      <w:r>
        <w:rPr>
          <w:spacing w:val="-67"/>
        </w:rPr>
        <w:t xml:space="preserve"> </w:t>
      </w:r>
      <w:r>
        <w:t>растрів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метафайлів), ОLЕ-об'єкти</w:t>
      </w:r>
      <w:r>
        <w:rPr>
          <w:spacing w:val="1"/>
        </w:rPr>
        <w:t xml:space="preserve"> </w:t>
      </w:r>
      <w:r>
        <w:t>(об'єкти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вставки на</w:t>
      </w:r>
      <w:r>
        <w:rPr>
          <w:spacing w:val="1"/>
        </w:rPr>
        <w:t xml:space="preserve"> </w:t>
      </w:r>
      <w:r>
        <w:t>кар</w:t>
      </w:r>
      <w:r>
        <w:t>ту довільних</w:t>
      </w:r>
      <w:r>
        <w:rPr>
          <w:spacing w:val="1"/>
        </w:rPr>
        <w:t xml:space="preserve"> </w:t>
      </w:r>
      <w:r>
        <w:t>графічних зображень за технологією ОLЕ операційної системи\Windows), різні</w:t>
      </w:r>
      <w:r>
        <w:rPr>
          <w:spacing w:val="1"/>
        </w:rPr>
        <w:t xml:space="preserve"> </w:t>
      </w:r>
      <w:r>
        <w:t>текстові</w:t>
      </w:r>
      <w:r>
        <w:rPr>
          <w:spacing w:val="12"/>
        </w:rPr>
        <w:t xml:space="preserve"> </w:t>
      </w:r>
      <w:r>
        <w:t>написи,</w:t>
      </w:r>
      <w:r>
        <w:rPr>
          <w:spacing w:val="8"/>
        </w:rPr>
        <w:t xml:space="preserve"> </w:t>
      </w:r>
      <w:r>
        <w:t>покажчики,</w:t>
      </w:r>
      <w:r>
        <w:rPr>
          <w:spacing w:val="8"/>
        </w:rPr>
        <w:t xml:space="preserve"> </w:t>
      </w:r>
      <w:r>
        <w:t>розмірні</w:t>
      </w:r>
      <w:r>
        <w:rPr>
          <w:spacing w:val="10"/>
        </w:rPr>
        <w:t xml:space="preserve"> </w:t>
      </w:r>
      <w:r>
        <w:t>лінії,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також</w:t>
      </w:r>
      <w:r>
        <w:rPr>
          <w:spacing w:val="11"/>
        </w:rPr>
        <w:t xml:space="preserve"> </w:t>
      </w:r>
      <w:r>
        <w:t>спеціальні</w:t>
      </w:r>
      <w:r>
        <w:rPr>
          <w:spacing w:val="9"/>
        </w:rPr>
        <w:t xml:space="preserve"> </w:t>
      </w:r>
      <w:r>
        <w:t>об'єкти</w:t>
      </w:r>
      <w:r>
        <w:rPr>
          <w:spacing w:val="11"/>
        </w:rPr>
        <w:t xml:space="preserve"> </w:t>
      </w:r>
      <w:r>
        <w:t>для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59"/>
      </w:pPr>
      <w:r>
        <w:t>оформлення карт в ГІС (масштабні лінійки, стрілки напрямку на північ, легенди</w:t>
      </w:r>
      <w:r>
        <w:rPr>
          <w:spacing w:val="-67"/>
        </w:rPr>
        <w:t xml:space="preserve"> </w:t>
      </w:r>
      <w:r>
        <w:t>карти,</w:t>
      </w:r>
      <w:r>
        <w:rPr>
          <w:spacing w:val="-1"/>
        </w:rPr>
        <w:t xml:space="preserve"> </w:t>
      </w:r>
      <w:r>
        <w:t>фрагменти</w:t>
      </w:r>
      <w:r>
        <w:rPr>
          <w:spacing w:val="-3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карт).</w:t>
      </w:r>
    </w:p>
    <w:p w:rsidR="009C787B" w:rsidRDefault="00AE36E6">
      <w:pPr>
        <w:pStyle w:val="a3"/>
        <w:ind w:right="358" w:firstLine="427"/>
      </w:pPr>
      <w:r>
        <w:t>При виконанні операцій просторового аналізу (побудова оверлеїв, буферних</w:t>
      </w:r>
      <w:r>
        <w:rPr>
          <w:spacing w:val="-67"/>
        </w:rPr>
        <w:t xml:space="preserve"> </w:t>
      </w:r>
      <w:r>
        <w:t xml:space="preserve">зон, аналіз близкості) з використанням складних фігур спочатку виконується </w:t>
      </w:r>
      <w:r>
        <w:t>їх</w:t>
      </w:r>
      <w:r>
        <w:rPr>
          <w:spacing w:val="1"/>
        </w:rPr>
        <w:t xml:space="preserve"> </w:t>
      </w:r>
      <w:r>
        <w:t>перетворення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типів.</w:t>
      </w:r>
    </w:p>
    <w:p w:rsidR="009C787B" w:rsidRDefault="00AE36E6">
      <w:pPr>
        <w:pStyle w:val="a3"/>
        <w:ind w:right="355" w:firstLine="427"/>
      </w:pPr>
      <w:r>
        <w:rPr>
          <w:u w:val="single"/>
        </w:rPr>
        <w:t>Коміркові</w:t>
      </w:r>
      <w:r>
        <w:rPr>
          <w:spacing w:val="1"/>
          <w:u w:val="single"/>
        </w:rPr>
        <w:t xml:space="preserve"> </w:t>
      </w:r>
      <w:r>
        <w:rPr>
          <w:u w:val="single"/>
        </w:rPr>
        <w:t>елементи</w:t>
      </w:r>
      <w:r>
        <w:rPr>
          <w:spacing w:val="1"/>
        </w:rPr>
        <w:t xml:space="preserve"> </w:t>
      </w:r>
      <w:r>
        <w:t>(елементи</w:t>
      </w:r>
      <w:r>
        <w:rPr>
          <w:spacing w:val="1"/>
        </w:rPr>
        <w:t xml:space="preserve"> </w:t>
      </w:r>
      <w:r>
        <w:t>растрових,</w:t>
      </w:r>
      <w:r>
        <w:rPr>
          <w:spacing w:val="1"/>
        </w:rPr>
        <w:t xml:space="preserve"> </w:t>
      </w:r>
      <w:r>
        <w:t>регулярних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нерегулярних</w:t>
      </w:r>
      <w:r>
        <w:rPr>
          <w:spacing w:val="1"/>
        </w:rPr>
        <w:t xml:space="preserve"> </w:t>
      </w:r>
      <w:r>
        <w:t>моделей):</w:t>
      </w:r>
    </w:p>
    <w:p w:rsidR="009C787B" w:rsidRDefault="00AE36E6">
      <w:pPr>
        <w:pStyle w:val="a5"/>
        <w:numPr>
          <w:ilvl w:val="0"/>
          <w:numId w:val="8"/>
        </w:numPr>
        <w:tabs>
          <w:tab w:val="left" w:pos="1525"/>
          <w:tab w:val="left" w:pos="1526"/>
        </w:tabs>
        <w:ind w:right="356" w:firstLine="427"/>
        <w:rPr>
          <w:sz w:val="28"/>
        </w:rPr>
      </w:pPr>
      <w:r>
        <w:rPr>
          <w:sz w:val="28"/>
        </w:rPr>
        <w:t>Пікселі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2-мірні</w:t>
      </w:r>
      <w:r>
        <w:rPr>
          <w:spacing w:val="19"/>
          <w:sz w:val="28"/>
        </w:rPr>
        <w:t xml:space="preserve"> </w:t>
      </w:r>
      <w:r>
        <w:rPr>
          <w:sz w:val="28"/>
        </w:rPr>
        <w:t>об'єкти,</w:t>
      </w:r>
      <w:r>
        <w:rPr>
          <w:spacing w:val="20"/>
          <w:sz w:val="28"/>
        </w:rPr>
        <w:t xml:space="preserve"> </w:t>
      </w:r>
      <w:r>
        <w:rPr>
          <w:sz w:val="28"/>
        </w:rPr>
        <w:t>які</w:t>
      </w:r>
      <w:r>
        <w:rPr>
          <w:spacing w:val="22"/>
          <w:sz w:val="28"/>
        </w:rPr>
        <w:t xml:space="preserve"> </w:t>
      </w:r>
      <w:r>
        <w:rPr>
          <w:sz w:val="28"/>
        </w:rPr>
        <w:t>є</w:t>
      </w:r>
      <w:r>
        <w:rPr>
          <w:spacing w:val="20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21"/>
          <w:sz w:val="28"/>
        </w:rPr>
        <w:t xml:space="preserve"> </w:t>
      </w:r>
      <w:r>
        <w:rPr>
          <w:sz w:val="28"/>
        </w:rPr>
        <w:t>регулярної</w:t>
      </w:r>
      <w:r>
        <w:rPr>
          <w:spacing w:val="19"/>
          <w:sz w:val="28"/>
        </w:rPr>
        <w:t xml:space="preserve"> </w:t>
      </w:r>
      <w:r>
        <w:rPr>
          <w:sz w:val="28"/>
        </w:rPr>
        <w:t>прямокутної</w:t>
      </w:r>
      <w:r>
        <w:rPr>
          <w:spacing w:val="-67"/>
          <w:sz w:val="28"/>
        </w:rPr>
        <w:t xml:space="preserve"> </w:t>
      </w:r>
      <w:r>
        <w:rPr>
          <w:sz w:val="28"/>
        </w:rPr>
        <w:t>решітки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растровій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моделі даних;</w:t>
      </w:r>
    </w:p>
    <w:p w:rsidR="009C787B" w:rsidRDefault="00AE36E6">
      <w:pPr>
        <w:pStyle w:val="a5"/>
        <w:numPr>
          <w:ilvl w:val="0"/>
          <w:numId w:val="8"/>
        </w:numPr>
        <w:tabs>
          <w:tab w:val="left" w:pos="1525"/>
          <w:tab w:val="left" w:pos="1526"/>
        </w:tabs>
        <w:ind w:right="354" w:firstLine="427"/>
        <w:rPr>
          <w:sz w:val="28"/>
        </w:rPr>
      </w:pPr>
      <w:r>
        <w:rPr>
          <w:sz w:val="28"/>
        </w:rPr>
        <w:t>Осередки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2-мірні</w:t>
      </w:r>
      <w:r>
        <w:rPr>
          <w:spacing w:val="57"/>
          <w:sz w:val="28"/>
        </w:rPr>
        <w:t xml:space="preserve"> </w:t>
      </w:r>
      <w:r>
        <w:rPr>
          <w:sz w:val="28"/>
        </w:rPr>
        <w:t>об'єкти,</w:t>
      </w:r>
      <w:r>
        <w:rPr>
          <w:spacing w:val="57"/>
          <w:sz w:val="28"/>
        </w:rPr>
        <w:t xml:space="preserve"> </w:t>
      </w:r>
      <w:r>
        <w:rPr>
          <w:sz w:val="28"/>
        </w:rPr>
        <w:t>які</w:t>
      </w:r>
      <w:r>
        <w:rPr>
          <w:spacing w:val="58"/>
          <w:sz w:val="28"/>
        </w:rPr>
        <w:t xml:space="preserve"> </w:t>
      </w:r>
      <w:r>
        <w:rPr>
          <w:sz w:val="28"/>
        </w:rPr>
        <w:t>є</w:t>
      </w:r>
      <w:r>
        <w:rPr>
          <w:spacing w:val="57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57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58"/>
          <w:sz w:val="28"/>
        </w:rPr>
        <w:t xml:space="preserve"> </w:t>
      </w:r>
      <w:r>
        <w:rPr>
          <w:sz w:val="28"/>
        </w:rPr>
        <w:t>розбиття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регулярної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мережі;</w:t>
      </w:r>
    </w:p>
    <w:p w:rsidR="009C787B" w:rsidRDefault="00AE36E6">
      <w:pPr>
        <w:pStyle w:val="a5"/>
        <w:numPr>
          <w:ilvl w:val="0"/>
          <w:numId w:val="8"/>
        </w:numPr>
        <w:tabs>
          <w:tab w:val="left" w:pos="1525"/>
          <w:tab w:val="left" w:pos="1526"/>
        </w:tabs>
        <w:ind w:right="356" w:firstLine="427"/>
        <w:rPr>
          <w:sz w:val="28"/>
        </w:rPr>
      </w:pPr>
      <w:r>
        <w:rPr>
          <w:sz w:val="28"/>
        </w:rPr>
        <w:t>Трикутники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2-мірні</w:t>
      </w:r>
      <w:r>
        <w:rPr>
          <w:spacing w:val="55"/>
          <w:sz w:val="28"/>
        </w:rPr>
        <w:t xml:space="preserve"> </w:t>
      </w:r>
      <w:r>
        <w:rPr>
          <w:sz w:val="28"/>
        </w:rPr>
        <w:t>об'єкти,</w:t>
      </w:r>
      <w:r>
        <w:rPr>
          <w:spacing w:val="53"/>
          <w:sz w:val="28"/>
        </w:rPr>
        <w:t xml:space="preserve"> </w:t>
      </w:r>
      <w:r>
        <w:rPr>
          <w:sz w:val="28"/>
        </w:rPr>
        <w:t>які</w:t>
      </w:r>
      <w:r>
        <w:rPr>
          <w:spacing w:val="55"/>
          <w:sz w:val="28"/>
        </w:rPr>
        <w:t xml:space="preserve"> </w:t>
      </w:r>
      <w:r>
        <w:rPr>
          <w:sz w:val="28"/>
        </w:rPr>
        <w:t>є</w:t>
      </w:r>
      <w:r>
        <w:rPr>
          <w:spacing w:val="54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54"/>
          <w:sz w:val="28"/>
        </w:rPr>
        <w:t xml:space="preserve"> </w:t>
      </w:r>
      <w:r>
        <w:rPr>
          <w:sz w:val="28"/>
        </w:rPr>
        <w:t>розбиття</w:t>
      </w:r>
      <w:r>
        <w:rPr>
          <w:spacing w:val="55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трикутники в</w:t>
      </w:r>
      <w:r>
        <w:rPr>
          <w:spacing w:val="-1"/>
          <w:sz w:val="28"/>
        </w:rPr>
        <w:t xml:space="preserve"> </w:t>
      </w:r>
      <w:r>
        <w:rPr>
          <w:sz w:val="28"/>
        </w:rPr>
        <w:t>нерегулярній моделі</w:t>
      </w:r>
      <w:r>
        <w:rPr>
          <w:spacing w:val="-1"/>
          <w:sz w:val="28"/>
        </w:rPr>
        <w:t xml:space="preserve"> </w:t>
      </w:r>
      <w:r>
        <w:rPr>
          <w:sz w:val="28"/>
        </w:rPr>
        <w:t>тріангуляції.</w:t>
      </w:r>
    </w:p>
    <w:p w:rsidR="009C787B" w:rsidRDefault="00AE36E6">
      <w:pPr>
        <w:pStyle w:val="a3"/>
        <w:ind w:right="355" w:firstLine="427"/>
      </w:pPr>
      <w:r>
        <w:rPr>
          <w:b/>
        </w:rPr>
        <w:t>Визначення</w:t>
      </w:r>
      <w:r>
        <w:t>.</w:t>
      </w:r>
      <w:r>
        <w:rPr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даних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опису</w:t>
      </w:r>
      <w:r>
        <w:rPr>
          <w:spacing w:val="1"/>
        </w:rPr>
        <w:t xml:space="preserve"> </w:t>
      </w:r>
      <w:r>
        <w:t>однотипних</w:t>
      </w:r>
      <w:r>
        <w:rPr>
          <w:spacing w:val="71"/>
        </w:rPr>
        <w:t xml:space="preserve"> </w:t>
      </w:r>
      <w:r>
        <w:t>просторових</w:t>
      </w:r>
      <w:r>
        <w:rPr>
          <w:spacing w:val="-67"/>
        </w:rPr>
        <w:t xml:space="preserve"> </w:t>
      </w:r>
      <w:r>
        <w:t>об'</w:t>
      </w:r>
      <w:r>
        <w:t>єктів, що включає спосіб опису окремих об'єктів, топологічних відносин між</w:t>
      </w:r>
      <w:r>
        <w:rPr>
          <w:spacing w:val="1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знань</w:t>
      </w:r>
      <w:r>
        <w:rPr>
          <w:spacing w:val="-2"/>
        </w:rPr>
        <w:t xml:space="preserve"> </w:t>
      </w:r>
      <w:r>
        <w:t>про всю</w:t>
      </w:r>
      <w:r>
        <w:rPr>
          <w:spacing w:val="-1"/>
        </w:rPr>
        <w:t xml:space="preserve"> </w:t>
      </w:r>
      <w:r>
        <w:t>сукупність</w:t>
      </w:r>
      <w:r>
        <w:rPr>
          <w:spacing w:val="-5"/>
        </w:rPr>
        <w:t xml:space="preserve"> </w:t>
      </w:r>
      <w:r>
        <w:t>об'єктів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моделі.</w:t>
      </w:r>
    </w:p>
    <w:p w:rsidR="009C787B" w:rsidRDefault="00AE36E6">
      <w:pPr>
        <w:pStyle w:val="a3"/>
        <w:spacing w:line="322" w:lineRule="exact"/>
        <w:ind w:left="1100"/>
      </w:pPr>
      <w:r>
        <w:t>Всі</w:t>
      </w:r>
      <w:r>
        <w:rPr>
          <w:spacing w:val="-1"/>
        </w:rPr>
        <w:t xml:space="preserve"> </w:t>
      </w:r>
      <w:r>
        <w:t>моделі</w:t>
      </w:r>
      <w:r>
        <w:rPr>
          <w:spacing w:val="-1"/>
        </w:rPr>
        <w:t xml:space="preserve"> </w:t>
      </w:r>
      <w:r>
        <w:t>просторових</w:t>
      </w:r>
      <w:r>
        <w:rPr>
          <w:spacing w:val="-4"/>
        </w:rPr>
        <w:t xml:space="preserve"> </w:t>
      </w:r>
      <w:r>
        <w:t>даних</w:t>
      </w:r>
      <w:r>
        <w:rPr>
          <w:spacing w:val="-1"/>
        </w:rPr>
        <w:t xml:space="preserve"> </w:t>
      </w:r>
      <w:r>
        <w:t>ділиться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дві</w:t>
      </w:r>
      <w:r>
        <w:rPr>
          <w:spacing w:val="-1"/>
        </w:rPr>
        <w:t xml:space="preserve"> </w:t>
      </w:r>
      <w:r>
        <w:t>великі</w:t>
      </w:r>
      <w:r>
        <w:rPr>
          <w:spacing w:val="-1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2.2).</w:t>
      </w:r>
    </w:p>
    <w:p w:rsidR="009C787B" w:rsidRDefault="00AE36E6">
      <w:pPr>
        <w:pStyle w:val="a3"/>
        <w:ind w:right="355" w:firstLine="427"/>
      </w:pPr>
      <w:r>
        <w:rPr>
          <w:noProof/>
          <w:lang w:val="ru-RU"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1122599</wp:posOffset>
            </wp:positionH>
            <wp:positionV relativeFrom="paragraph">
              <wp:posOffset>846236</wp:posOffset>
            </wp:positionV>
            <wp:extent cx="5597727" cy="1657350"/>
            <wp:effectExtent l="0" t="0" r="0" b="0"/>
            <wp:wrapTopAndBottom/>
            <wp:docPr id="43" name="image22.png" descr="Зображення, що містить текст, знімок екрана, схема, ряд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727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Векторні</w:t>
      </w:r>
      <w:r>
        <w:rPr>
          <w:i/>
          <w:spacing w:val="1"/>
        </w:rPr>
        <w:t xml:space="preserve"> </w:t>
      </w:r>
      <w:r>
        <w:rPr>
          <w:i/>
        </w:rPr>
        <w:t>моделі</w:t>
      </w:r>
      <w:r>
        <w:rPr>
          <w:i/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опису</w:t>
      </w:r>
      <w:r>
        <w:rPr>
          <w:spacing w:val="1"/>
        </w:rPr>
        <w:t xml:space="preserve"> </w:t>
      </w:r>
      <w:r>
        <w:t>суку</w:t>
      </w:r>
      <w:r>
        <w:t>пностей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об'єктів,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меж</w:t>
      </w:r>
      <w:r>
        <w:rPr>
          <w:spacing w:val="1"/>
        </w:rPr>
        <w:t xml:space="preserve"> </w:t>
      </w:r>
      <w:r>
        <w:t>річок,</w:t>
      </w:r>
      <w:r>
        <w:rPr>
          <w:spacing w:val="1"/>
        </w:rPr>
        <w:t xml:space="preserve"> </w:t>
      </w:r>
      <w:r>
        <w:t>озер,</w:t>
      </w:r>
      <w:r>
        <w:rPr>
          <w:spacing w:val="1"/>
        </w:rPr>
        <w:t xml:space="preserve"> </w:t>
      </w:r>
      <w:r>
        <w:t>контурів</w:t>
      </w:r>
      <w:r>
        <w:rPr>
          <w:spacing w:val="1"/>
        </w:rPr>
        <w:t xml:space="preserve"> </w:t>
      </w:r>
      <w:r>
        <w:t>будівель,</w:t>
      </w:r>
      <w:r>
        <w:rPr>
          <w:spacing w:val="1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t>доріг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інженерних</w:t>
      </w:r>
      <w:r>
        <w:rPr>
          <w:spacing w:val="1"/>
        </w:rPr>
        <w:t xml:space="preserve"> </w:t>
      </w:r>
      <w:r>
        <w:t>комунікацій.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векторних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задається</w:t>
      </w:r>
      <w:r>
        <w:rPr>
          <w:spacing w:val="1"/>
        </w:rPr>
        <w:t xml:space="preserve"> </w:t>
      </w:r>
      <w:r>
        <w:t>деяким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координат</w:t>
      </w:r>
      <w:r>
        <w:rPr>
          <w:spacing w:val="-4"/>
        </w:rPr>
        <w:t xml:space="preserve"> </w:t>
      </w:r>
      <w:r>
        <w:t>на площині або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просторі,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також сукупністю</w:t>
      </w:r>
      <w:r>
        <w:rPr>
          <w:spacing w:val="-2"/>
        </w:rPr>
        <w:t xml:space="preserve"> </w:t>
      </w:r>
      <w:r>
        <w:t>атрибутів.</w:t>
      </w:r>
    </w:p>
    <w:p w:rsidR="009C787B" w:rsidRDefault="009C787B">
      <w:pPr>
        <w:pStyle w:val="a3"/>
        <w:spacing w:before="5"/>
        <w:ind w:left="0"/>
        <w:jc w:val="left"/>
      </w:pPr>
    </w:p>
    <w:p w:rsidR="009C787B" w:rsidRDefault="00AE36E6">
      <w:pPr>
        <w:pStyle w:val="3"/>
        <w:spacing w:line="240" w:lineRule="auto"/>
        <w:ind w:left="3568"/>
        <w:jc w:val="left"/>
      </w:pPr>
      <w:r>
        <w:t>Рис.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Моделі</w:t>
      </w:r>
      <w:r>
        <w:rPr>
          <w:spacing w:val="-1"/>
        </w:rPr>
        <w:t xml:space="preserve"> </w:t>
      </w:r>
      <w:r>
        <w:t>просторових</w:t>
      </w:r>
      <w:r>
        <w:rPr>
          <w:spacing w:val="-2"/>
        </w:rPr>
        <w:t xml:space="preserve"> </w:t>
      </w:r>
      <w:r>
        <w:t>даних</w:t>
      </w:r>
    </w:p>
    <w:p w:rsidR="009C787B" w:rsidRDefault="009C787B">
      <w:pPr>
        <w:pStyle w:val="a3"/>
        <w:spacing w:before="10"/>
        <w:ind w:left="0"/>
        <w:jc w:val="left"/>
        <w:rPr>
          <w:b/>
          <w:sz w:val="27"/>
        </w:rPr>
      </w:pPr>
    </w:p>
    <w:p w:rsidR="009C787B" w:rsidRDefault="00AE36E6">
      <w:pPr>
        <w:spacing w:before="1"/>
        <w:ind w:left="672" w:right="354" w:firstLine="427"/>
        <w:jc w:val="both"/>
        <w:rPr>
          <w:sz w:val="28"/>
        </w:rPr>
      </w:pPr>
      <w:r>
        <w:rPr>
          <w:i/>
          <w:sz w:val="28"/>
        </w:rPr>
        <w:t xml:space="preserve">У векторних нетопологіческіх моделях </w:t>
      </w:r>
      <w:r>
        <w:rPr>
          <w:sz w:val="28"/>
        </w:rPr>
        <w:t>всі об'єкти є повністю незалежними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 і можуть</w:t>
      </w:r>
      <w:r>
        <w:rPr>
          <w:spacing w:val="-2"/>
          <w:sz w:val="28"/>
        </w:rPr>
        <w:t xml:space="preserve"> </w:t>
      </w:r>
      <w:r>
        <w:rPr>
          <w:sz w:val="28"/>
        </w:rPr>
        <w:t>довільно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розміщуватися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просторі.</w:t>
      </w:r>
    </w:p>
    <w:p w:rsidR="009C787B" w:rsidRDefault="00AE36E6">
      <w:pPr>
        <w:pStyle w:val="a3"/>
        <w:spacing w:line="242" w:lineRule="auto"/>
        <w:ind w:right="354" w:firstLine="427"/>
      </w:pPr>
      <w:r>
        <w:rPr>
          <w:i/>
        </w:rPr>
        <w:t>Векторні</w:t>
      </w:r>
      <w:r>
        <w:rPr>
          <w:i/>
          <w:spacing w:val="17"/>
        </w:rPr>
        <w:t xml:space="preserve"> </w:t>
      </w:r>
      <w:r>
        <w:rPr>
          <w:i/>
        </w:rPr>
        <w:t>топологічні</w:t>
      </w:r>
      <w:r>
        <w:rPr>
          <w:i/>
          <w:spacing w:val="24"/>
        </w:rPr>
        <w:t xml:space="preserve"> </w:t>
      </w:r>
      <w:r>
        <w:t>моделі</w:t>
      </w:r>
      <w:r>
        <w:rPr>
          <w:spacing w:val="21"/>
        </w:rPr>
        <w:t xml:space="preserve"> </w:t>
      </w:r>
      <w:r>
        <w:t>складаються</w:t>
      </w:r>
      <w:r>
        <w:rPr>
          <w:spacing w:val="20"/>
        </w:rPr>
        <w:t xml:space="preserve"> </w:t>
      </w:r>
      <w:r>
        <w:t>власне</w:t>
      </w:r>
      <w:r>
        <w:rPr>
          <w:spacing w:val="20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опису</w:t>
      </w:r>
      <w:r>
        <w:rPr>
          <w:spacing w:val="19"/>
        </w:rPr>
        <w:t xml:space="preserve"> </w:t>
      </w:r>
      <w:r>
        <w:t>окремих</w:t>
      </w:r>
      <w:r>
        <w:rPr>
          <w:spacing w:val="18"/>
        </w:rPr>
        <w:t xml:space="preserve"> </w:t>
      </w:r>
      <w:r>
        <w:t>об'єктів,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описів</w:t>
      </w:r>
      <w:r>
        <w:rPr>
          <w:spacing w:val="-3"/>
        </w:rPr>
        <w:t xml:space="preserve"> </w:t>
      </w:r>
      <w:r>
        <w:t>топології – відносин</w:t>
      </w:r>
      <w:r>
        <w:rPr>
          <w:spacing w:val="-4"/>
        </w:rPr>
        <w:t xml:space="preserve"> </w:t>
      </w:r>
      <w:r>
        <w:t>окремих</w:t>
      </w:r>
      <w:r>
        <w:rPr>
          <w:spacing w:val="-3"/>
        </w:rPr>
        <w:t xml:space="preserve"> </w:t>
      </w:r>
      <w:r>
        <w:t>об'єктів</w:t>
      </w:r>
      <w:r>
        <w:rPr>
          <w:spacing w:val="-3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собою.</w:t>
      </w:r>
    </w:p>
    <w:p w:rsidR="009C787B" w:rsidRDefault="00AE36E6">
      <w:pPr>
        <w:ind w:left="672" w:right="350" w:firstLine="427"/>
        <w:jc w:val="both"/>
        <w:rPr>
          <w:i/>
          <w:sz w:val="28"/>
        </w:rPr>
      </w:pPr>
      <w:r>
        <w:rPr>
          <w:sz w:val="28"/>
        </w:rPr>
        <w:t xml:space="preserve">Найбільш поширеними топологічними моделями є </w:t>
      </w:r>
      <w:r>
        <w:rPr>
          <w:i/>
          <w:sz w:val="28"/>
        </w:rPr>
        <w:t>лінійно-вузлова модель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(покриття)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транспортна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мережа.</w:t>
      </w:r>
    </w:p>
    <w:p w:rsidR="009C787B" w:rsidRDefault="00AE36E6">
      <w:pPr>
        <w:pStyle w:val="a3"/>
        <w:ind w:right="356" w:firstLine="427"/>
      </w:pPr>
      <w:r>
        <w:rPr>
          <w:i/>
        </w:rPr>
        <w:t xml:space="preserve">Комірчасті моделі </w:t>
      </w:r>
      <w:r>
        <w:t>описують безперервні поля даних, такі як фотознімки</w:t>
      </w:r>
      <w:r>
        <w:rPr>
          <w:spacing w:val="1"/>
        </w:rPr>
        <w:t xml:space="preserve"> </w:t>
      </w:r>
      <w:r>
        <w:t>місцевості,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забруднень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висотних</w:t>
      </w:r>
      <w:r>
        <w:rPr>
          <w:spacing w:val="1"/>
        </w:rPr>
        <w:t xml:space="preserve"> </w:t>
      </w:r>
      <w:r>
        <w:t>відміток</w:t>
      </w:r>
      <w:r>
        <w:rPr>
          <w:spacing w:val="1"/>
        </w:rPr>
        <w:t xml:space="preserve"> </w:t>
      </w:r>
      <w:r>
        <w:t>(рельєф). У пористих моделях деяка ділянка території нерозривно розбивається</w:t>
      </w:r>
      <w:r>
        <w:rPr>
          <w:spacing w:val="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однакові</w:t>
      </w:r>
      <w:r>
        <w:rPr>
          <w:spacing w:val="42"/>
        </w:rPr>
        <w:t xml:space="preserve"> </w:t>
      </w:r>
      <w:r>
        <w:t>(прямокутники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растрової</w:t>
      </w:r>
      <w:r>
        <w:rPr>
          <w:spacing w:val="42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трикутники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регулярній</w:t>
      </w:r>
      <w:r>
        <w:rPr>
          <w:spacing w:val="40"/>
        </w:rPr>
        <w:t xml:space="preserve"> </w:t>
      </w:r>
      <w:r>
        <w:t>моделі),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ind w:right="346"/>
        <w:jc w:val="left"/>
      </w:pPr>
      <w:r>
        <w:t>або різні фрагменти (трикутники в нерегулярній тріангуляційній моделі), кожен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яких описується своїм</w:t>
      </w:r>
      <w:r>
        <w:rPr>
          <w:spacing w:val="-3"/>
        </w:rPr>
        <w:t xml:space="preserve"> </w:t>
      </w:r>
      <w:r>
        <w:t>набором атрибутів.</w:t>
      </w:r>
    </w:p>
    <w:p w:rsidR="009C787B" w:rsidRDefault="00AE36E6">
      <w:pPr>
        <w:pStyle w:val="a3"/>
        <w:ind w:firstLine="427"/>
        <w:jc w:val="left"/>
      </w:pPr>
      <w:r>
        <w:t>У</w:t>
      </w:r>
      <w:r>
        <w:rPr>
          <w:spacing w:val="14"/>
        </w:rPr>
        <w:t xml:space="preserve"> </w:t>
      </w:r>
      <w:r>
        <w:t>геоінформаційних</w:t>
      </w:r>
      <w:r>
        <w:rPr>
          <w:spacing w:val="14"/>
        </w:rPr>
        <w:t xml:space="preserve"> </w:t>
      </w:r>
      <w:r>
        <w:t>системах</w:t>
      </w:r>
      <w:r>
        <w:rPr>
          <w:spacing w:val="15"/>
        </w:rPr>
        <w:t xml:space="preserve"> </w:t>
      </w:r>
      <w:r>
        <w:t>всі</w:t>
      </w:r>
      <w:r>
        <w:rPr>
          <w:spacing w:val="12"/>
        </w:rPr>
        <w:t xml:space="preserve"> </w:t>
      </w:r>
      <w:r>
        <w:t>дані</w:t>
      </w:r>
      <w:r>
        <w:rPr>
          <w:spacing w:val="14"/>
        </w:rPr>
        <w:t xml:space="preserve"> </w:t>
      </w:r>
      <w:r>
        <w:t>організовуються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логічні</w:t>
      </w:r>
      <w:r>
        <w:rPr>
          <w:spacing w:val="14"/>
        </w:rPr>
        <w:t xml:space="preserve"> </w:t>
      </w:r>
      <w:r>
        <w:t>групи</w:t>
      </w:r>
      <w:r>
        <w:rPr>
          <w:spacing w:val="-67"/>
        </w:rPr>
        <w:t xml:space="preserve"> </w:t>
      </w:r>
      <w:r>
        <w:t>(тематичні),</w:t>
      </w:r>
      <w:r>
        <w:rPr>
          <w:spacing w:val="-2"/>
        </w:rPr>
        <w:t xml:space="preserve"> </w:t>
      </w:r>
      <w:r>
        <w:t>названі</w:t>
      </w:r>
      <w:r>
        <w:rPr>
          <w:spacing w:val="1"/>
        </w:rPr>
        <w:t xml:space="preserve"> </w:t>
      </w:r>
      <w:r>
        <w:t>шарами,</w:t>
      </w:r>
      <w:r>
        <w:rPr>
          <w:spacing w:val="-1"/>
        </w:rPr>
        <w:t xml:space="preserve"> </w:t>
      </w:r>
      <w:r>
        <w:t>які в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чергу,</w:t>
      </w:r>
      <w:r>
        <w:rPr>
          <w:spacing w:val="-2"/>
        </w:rPr>
        <w:t xml:space="preserve"> </w:t>
      </w:r>
      <w:r>
        <w:t>групуються в</w:t>
      </w:r>
      <w:r>
        <w:rPr>
          <w:spacing w:val="-2"/>
        </w:rPr>
        <w:t xml:space="preserve"> </w:t>
      </w:r>
      <w:r>
        <w:t>карти.</w:t>
      </w:r>
    </w:p>
    <w:p w:rsidR="009C787B" w:rsidRDefault="009C787B">
      <w:pPr>
        <w:pStyle w:val="a3"/>
        <w:spacing w:before="6"/>
        <w:ind w:left="0"/>
        <w:jc w:val="left"/>
        <w:rPr>
          <w:sz w:val="27"/>
        </w:rPr>
      </w:pPr>
    </w:p>
    <w:p w:rsidR="009C787B" w:rsidRDefault="00AE36E6">
      <w:pPr>
        <w:pStyle w:val="3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8" w:firstLine="427"/>
        <w:jc w:val="both"/>
        <w:rPr>
          <w:sz w:val="28"/>
        </w:rPr>
      </w:pPr>
      <w:r>
        <w:rPr>
          <w:sz w:val="28"/>
        </w:rPr>
        <w:t>К. В. Доля (2017). Формализация гравитационной модели для 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 междугородних пассажирских корреспонденций. Наука и 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(5),</w:t>
      </w:r>
      <w:r>
        <w:rPr>
          <w:spacing w:val="-2"/>
          <w:sz w:val="28"/>
        </w:rPr>
        <w:t xml:space="preserve"> </w:t>
      </w:r>
      <w:r>
        <w:rPr>
          <w:sz w:val="28"/>
        </w:rPr>
        <w:t>437-443.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10.21122/2227-1031-2017-16-5-437-443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before="1"/>
        <w:ind w:right="354" w:firstLine="427"/>
        <w:jc w:val="both"/>
        <w:rPr>
          <w:sz w:val="28"/>
        </w:rPr>
      </w:pPr>
      <w:r>
        <w:rPr>
          <w:sz w:val="28"/>
        </w:rPr>
        <w:t>Вакуленко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К.Ю.,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К.В.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транспортом.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Харьков: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ХНУМГ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имени О.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Бекетова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.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2" w:firstLine="427"/>
        <w:jc w:val="both"/>
        <w:rPr>
          <w:sz w:val="28"/>
        </w:rPr>
      </w:pPr>
      <w:r>
        <w:rPr>
          <w:sz w:val="28"/>
        </w:rPr>
        <w:t>Константин,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расстояния. </w:t>
      </w:r>
      <w:r>
        <w:rPr>
          <w:i/>
          <w:sz w:val="28"/>
        </w:rPr>
        <w:t>Американский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журнал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интеллектуальному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открытию знаний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(4),</w:t>
      </w:r>
      <w:r>
        <w:rPr>
          <w:spacing w:val="-2"/>
          <w:sz w:val="28"/>
        </w:rPr>
        <w:t xml:space="preserve"> </w:t>
      </w:r>
      <w:r>
        <w:rPr>
          <w:sz w:val="28"/>
        </w:rPr>
        <w:t>96-101.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before="1"/>
        <w:ind w:right="360" w:firstLine="427"/>
        <w:jc w:val="both"/>
        <w:rPr>
          <w:sz w:val="28"/>
        </w:rPr>
      </w:pPr>
      <w:r>
        <w:rPr>
          <w:sz w:val="28"/>
        </w:rPr>
        <w:t>Доля, К. В., &amp; Доля, О. Є. (2016). Geovirtual Urban Environments as Media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Communication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Information Related to Managing</w:t>
      </w:r>
      <w:r>
        <w:rPr>
          <w:spacing w:val="-4"/>
          <w:sz w:val="28"/>
        </w:rPr>
        <w:t xml:space="preserve"> </w:t>
      </w:r>
      <w:r>
        <w:rPr>
          <w:sz w:val="28"/>
        </w:rPr>
        <w:t>Urban Land.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6" w:firstLine="427"/>
        <w:jc w:val="both"/>
        <w:rPr>
          <w:sz w:val="28"/>
        </w:rPr>
      </w:pPr>
      <w:r>
        <w:rPr>
          <w:sz w:val="28"/>
        </w:rPr>
        <w:t>Вакуленко, К. Е., &amp; Доля, К. В. (2013). Особливостi управлiння мiськими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пасажирськими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транспортними системами: монографiя.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  <w:tab w:val="left" w:pos="2428"/>
          <w:tab w:val="left" w:pos="3841"/>
          <w:tab w:val="left" w:pos="6530"/>
          <w:tab w:val="left" w:pos="9589"/>
        </w:tabs>
        <w:ind w:right="348" w:firstLine="427"/>
        <w:jc w:val="both"/>
        <w:rPr>
          <w:sz w:val="28"/>
        </w:rPr>
      </w:pPr>
      <w:r>
        <w:rPr>
          <w:sz w:val="28"/>
        </w:rPr>
        <w:t>Constantine</w:t>
      </w:r>
      <w:r>
        <w:rPr>
          <w:spacing w:val="1"/>
          <w:sz w:val="28"/>
        </w:rPr>
        <w:t xml:space="preserve"> </w:t>
      </w:r>
      <w:r>
        <w:rPr>
          <w:sz w:val="28"/>
        </w:rPr>
        <w:t>Dolya,</w:t>
      </w:r>
      <w:r>
        <w:rPr>
          <w:spacing w:val="1"/>
          <w:sz w:val="28"/>
        </w:rPr>
        <w:t xml:space="preserve"> </w:t>
      </w:r>
      <w:r>
        <w:rPr>
          <w:sz w:val="28"/>
        </w:rPr>
        <w:t>Olena</w:t>
      </w:r>
      <w:r>
        <w:rPr>
          <w:spacing w:val="1"/>
          <w:sz w:val="28"/>
        </w:rPr>
        <w:t xml:space="preserve"> </w:t>
      </w:r>
      <w:r>
        <w:rPr>
          <w:sz w:val="28"/>
        </w:rPr>
        <w:t>Dolya.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Establishing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Implementing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Optimal</w:t>
      </w:r>
      <w:r>
        <w:rPr>
          <w:spacing w:val="1"/>
          <w:sz w:val="28"/>
        </w:rPr>
        <w:t xml:space="preserve"> </w:t>
      </w:r>
      <w:r>
        <w:rPr>
          <w:sz w:val="28"/>
        </w:rPr>
        <w:t>Fares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Passenger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Transport. </w:t>
      </w:r>
      <w:r>
        <w:rPr>
          <w:i/>
          <w:sz w:val="28"/>
        </w:rPr>
        <w:t>American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Traffic</w:t>
      </w:r>
      <w:r>
        <w:rPr>
          <w:i/>
          <w:sz w:val="28"/>
        </w:rPr>
        <w:tab/>
        <w:t>and</w:t>
      </w:r>
      <w:r>
        <w:rPr>
          <w:i/>
          <w:sz w:val="28"/>
        </w:rPr>
        <w:tab/>
        <w:t>Transportation</w:t>
      </w:r>
      <w:r>
        <w:rPr>
          <w:i/>
          <w:sz w:val="28"/>
        </w:rPr>
        <w:tab/>
        <w:t>Engineering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1</w:t>
      </w:r>
      <w:r>
        <w:rPr>
          <w:sz w:val="28"/>
        </w:rPr>
        <w:t>(4),</w:t>
      </w:r>
      <w:r>
        <w:rPr>
          <w:sz w:val="28"/>
        </w:rPr>
        <w:tab/>
        <w:t>60-67.</w:t>
      </w:r>
    </w:p>
    <w:p w:rsidR="009C787B" w:rsidRDefault="00AE36E6">
      <w:pPr>
        <w:pStyle w:val="a3"/>
        <w:jc w:val="left"/>
      </w:pPr>
      <w:hyperlink r:id="rId99">
        <w:r>
          <w:t>https://doi.org/10.11648/j.ajtte.20160104.14</w:t>
        </w:r>
      </w:hyperlink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7" w:firstLine="42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Є.,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Сухарев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Трехмерный</w:t>
      </w:r>
      <w:r>
        <w:rPr>
          <w:spacing w:val="71"/>
          <w:sz w:val="28"/>
        </w:rPr>
        <w:t xml:space="preserve"> </w:t>
      </w:r>
      <w:r>
        <w:rPr>
          <w:sz w:val="28"/>
        </w:rPr>
        <w:t>кадастр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репозиторий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ХНУГХ им.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Бекетова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6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Кобрина,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транспортные системы. </w:t>
      </w:r>
      <w:r>
        <w:rPr>
          <w:i/>
          <w:sz w:val="28"/>
        </w:rPr>
        <w:t>Международный научный журнал по инжинирингу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сельскому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хозяйству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(2),</w:t>
      </w:r>
      <w:r>
        <w:rPr>
          <w:spacing w:val="-5"/>
          <w:sz w:val="28"/>
        </w:rPr>
        <w:t xml:space="preserve"> </w:t>
      </w:r>
      <w:r>
        <w:rPr>
          <w:sz w:val="28"/>
        </w:rPr>
        <w:t>112–118.</w:t>
      </w:r>
      <w:r>
        <w:rPr>
          <w:spacing w:val="-8"/>
          <w:sz w:val="28"/>
        </w:rPr>
        <w:t xml:space="preserve"> </w:t>
      </w:r>
      <w:hyperlink r:id="rId100">
        <w:r>
          <w:rPr>
            <w:sz w:val="28"/>
          </w:rPr>
          <w:t>https://doi.org/10.46299/j.isjea.20240302.09</w:t>
        </w:r>
      </w:hyperlink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  <w:tab w:val="left" w:pos="3253"/>
          <w:tab w:val="left" w:pos="4366"/>
          <w:tab w:val="left" w:pos="6539"/>
          <w:tab w:val="left" w:pos="9541"/>
        </w:tabs>
        <w:ind w:right="348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Кобрина,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гравитационного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моделирования.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журнал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инжинирингу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сельскому</w:t>
      </w:r>
      <w:r>
        <w:rPr>
          <w:i/>
          <w:sz w:val="28"/>
        </w:rPr>
        <w:tab/>
        <w:t>хозяйству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(1),</w:t>
      </w:r>
      <w:r>
        <w:rPr>
          <w:sz w:val="28"/>
        </w:rPr>
        <w:tab/>
        <w:t>75–81.</w:t>
      </w:r>
      <w:r>
        <w:rPr>
          <w:spacing w:val="-67"/>
          <w:sz w:val="28"/>
        </w:rPr>
        <w:t xml:space="preserve"> </w:t>
      </w:r>
      <w:hyperlink r:id="rId101">
        <w:r>
          <w:rPr>
            <w:sz w:val="28"/>
          </w:rPr>
          <w:t>https://doi.org/10.4629</w:t>
        </w:r>
        <w:r>
          <w:rPr>
            <w:sz w:val="28"/>
          </w:rPr>
          <w:t>9/j.isjea.20240301.08</w:t>
        </w:r>
      </w:hyperlink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  <w:tab w:val="left" w:pos="3371"/>
          <w:tab w:val="left" w:pos="6125"/>
          <w:tab w:val="left" w:pos="8397"/>
        </w:tabs>
        <w:ind w:right="354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(2023).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z w:val="28"/>
        </w:rPr>
        <w:tab/>
        <w:t>пассажирских</w:t>
      </w:r>
      <w:r>
        <w:rPr>
          <w:sz w:val="28"/>
        </w:rPr>
        <w:tab/>
        <w:t>перевозок</w:t>
      </w:r>
      <w:r>
        <w:rPr>
          <w:sz w:val="28"/>
        </w:rPr>
        <w:tab/>
        <w:t>автомобильным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транспортом. </w:t>
      </w:r>
      <w:r>
        <w:rPr>
          <w:i/>
          <w:sz w:val="28"/>
        </w:rPr>
        <w:t>Международный научный журнал по инжинирингу и сельскому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хозяйству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(3),</w:t>
      </w:r>
      <w:r>
        <w:rPr>
          <w:spacing w:val="-5"/>
          <w:sz w:val="28"/>
        </w:rPr>
        <w:t xml:space="preserve"> </w:t>
      </w:r>
      <w:r>
        <w:rPr>
          <w:sz w:val="28"/>
        </w:rPr>
        <w:t>101–119.</w:t>
      </w:r>
      <w:r>
        <w:rPr>
          <w:spacing w:val="-5"/>
          <w:sz w:val="28"/>
        </w:rPr>
        <w:t xml:space="preserve"> </w:t>
      </w:r>
      <w:hyperlink r:id="rId102">
        <w:r>
          <w:rPr>
            <w:sz w:val="28"/>
          </w:rPr>
          <w:t>https://doi.org/10.46299/j.isjea.20230203.10</w:t>
        </w:r>
      </w:hyperlink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1" w:firstLine="427"/>
        <w:jc w:val="both"/>
        <w:rPr>
          <w:sz w:val="28"/>
        </w:rPr>
      </w:pPr>
      <w:r>
        <w:rPr>
          <w:sz w:val="28"/>
        </w:rPr>
        <w:t>Dolia V., Dolia K., Dolia O. Study of the passenger traffic parameters in air</w:t>
      </w:r>
      <w:r>
        <w:rPr>
          <w:spacing w:val="1"/>
          <w:sz w:val="28"/>
        </w:rPr>
        <w:t xml:space="preserve"> </w:t>
      </w:r>
      <w:r>
        <w:rPr>
          <w:sz w:val="28"/>
        </w:rPr>
        <w:t>transport.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 та якості. 2023. № 2. С. 59–68. URL: https://doi.org/10.32684/2412-</w:t>
      </w:r>
      <w:r>
        <w:rPr>
          <w:spacing w:val="1"/>
          <w:sz w:val="28"/>
        </w:rPr>
        <w:t xml:space="preserve"> </w:t>
      </w:r>
      <w:r>
        <w:rPr>
          <w:sz w:val="28"/>
        </w:rPr>
        <w:t>5288-2023-2-23-59-68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before="1"/>
        <w:ind w:right="355" w:firstLine="427"/>
        <w:jc w:val="both"/>
        <w:rPr>
          <w:sz w:val="28"/>
        </w:rPr>
      </w:pPr>
      <w:r>
        <w:rPr>
          <w:sz w:val="28"/>
        </w:rPr>
        <w:t>Доля К., Доля О. Моделювання технології пасажирських маршрутних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перевезень.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Подільський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вісник: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сільське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техніка,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40,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92–101.https://doi.org/10.32684/2412-5288-2023-2-23-59-68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before="89"/>
        <w:ind w:right="347" w:firstLine="42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авіаційної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Наукоємні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59,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315–</w:t>
      </w:r>
      <w:r>
        <w:rPr>
          <w:spacing w:val="1"/>
          <w:sz w:val="28"/>
        </w:rPr>
        <w:t xml:space="preserve"> </w:t>
      </w:r>
      <w:r>
        <w:rPr>
          <w:sz w:val="28"/>
        </w:rPr>
        <w:t>324.https://doi.org/10.18372/2310-5461.59.17952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before="1"/>
        <w:ind w:right="358" w:firstLine="427"/>
        <w:jc w:val="both"/>
        <w:rPr>
          <w:sz w:val="28"/>
        </w:rPr>
      </w:pPr>
      <w:r>
        <w:rPr>
          <w:sz w:val="28"/>
        </w:rPr>
        <w:t>Доля К., Доля О. Моделювання технології пасажирських маршрутних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перевезень. Proceedings of the III International Scientific and Practical Conference.</w:t>
      </w:r>
      <w:r>
        <w:rPr>
          <w:spacing w:val="1"/>
          <w:sz w:val="28"/>
        </w:rPr>
        <w:t xml:space="preserve"> </w:t>
      </w:r>
      <w:r>
        <w:rPr>
          <w:sz w:val="28"/>
        </w:rPr>
        <w:t>Athens,</w:t>
      </w:r>
      <w:r>
        <w:rPr>
          <w:spacing w:val="-5"/>
          <w:sz w:val="28"/>
        </w:rPr>
        <w:t xml:space="preserve"> </w:t>
      </w:r>
      <w:r>
        <w:rPr>
          <w:sz w:val="28"/>
        </w:rPr>
        <w:t>Greece.</w:t>
      </w:r>
      <w:r>
        <w:rPr>
          <w:spacing w:val="-1"/>
          <w:sz w:val="28"/>
        </w:rPr>
        <w:t xml:space="preserve"> </w:t>
      </w:r>
      <w:r>
        <w:rPr>
          <w:sz w:val="28"/>
        </w:rPr>
        <w:t>2024.</w:t>
      </w:r>
      <w:r>
        <w:rPr>
          <w:spacing w:val="-1"/>
          <w:sz w:val="28"/>
        </w:rPr>
        <w:t xml:space="preserve"> </w:t>
      </w:r>
      <w:r>
        <w:rPr>
          <w:sz w:val="28"/>
        </w:rPr>
        <w:t>Pp.</w:t>
      </w:r>
      <w:r>
        <w:rPr>
          <w:spacing w:val="-1"/>
          <w:sz w:val="28"/>
        </w:rPr>
        <w:t xml:space="preserve"> </w:t>
      </w:r>
      <w:r>
        <w:rPr>
          <w:sz w:val="28"/>
        </w:rPr>
        <w:t>322-334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95"/>
        </w:tabs>
        <w:ind w:right="348" w:firstLine="427"/>
        <w:jc w:val="both"/>
        <w:rPr>
          <w:sz w:val="28"/>
        </w:rPr>
      </w:pPr>
      <w:r>
        <w:rPr>
          <w:sz w:val="28"/>
        </w:rPr>
        <w:t>Доля К., Доля О. Системн</w:t>
      </w:r>
      <w:r>
        <w:rPr>
          <w:sz w:val="28"/>
        </w:rPr>
        <w:t>е моделювання функціонування маршрутів.</w:t>
      </w:r>
      <w:r>
        <w:rPr>
          <w:spacing w:val="1"/>
          <w:sz w:val="28"/>
        </w:rPr>
        <w:t xml:space="preserve"> </w:t>
      </w:r>
      <w:r>
        <w:rPr>
          <w:sz w:val="28"/>
        </w:rPr>
        <w:t>Вчені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ТНУ імені</w:t>
      </w:r>
      <w:r>
        <w:rPr>
          <w:spacing w:val="70"/>
          <w:sz w:val="28"/>
        </w:rPr>
        <w:t xml:space="preserve"> </w:t>
      </w:r>
      <w:r>
        <w:rPr>
          <w:sz w:val="28"/>
        </w:rPr>
        <w:t>В.І. Вернадського. Серія:</w:t>
      </w:r>
      <w:r>
        <w:rPr>
          <w:spacing w:val="70"/>
          <w:sz w:val="28"/>
        </w:rPr>
        <w:t xml:space="preserve"> </w:t>
      </w:r>
      <w:r>
        <w:rPr>
          <w:sz w:val="28"/>
        </w:rPr>
        <w:t>Технічні науки. 2023. Том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(73)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238–243.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r>
        <w:rPr>
          <w:spacing w:val="1"/>
          <w:sz w:val="28"/>
        </w:rPr>
        <w:t xml:space="preserve"> </w:t>
      </w:r>
      <w:r>
        <w:rPr>
          <w:sz w:val="28"/>
        </w:rPr>
        <w:t>DOI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https://doi.org/10.32782/2663-</w:t>
      </w:r>
      <w:r>
        <w:rPr>
          <w:spacing w:val="1"/>
          <w:sz w:val="28"/>
        </w:rPr>
        <w:t xml:space="preserve"> </w:t>
      </w:r>
      <w:r>
        <w:rPr>
          <w:sz w:val="28"/>
        </w:rPr>
        <w:t>5941/2023.6/35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9" w:firstLine="427"/>
        <w:jc w:val="both"/>
        <w:rPr>
          <w:sz w:val="28"/>
        </w:rPr>
      </w:pPr>
      <w:r>
        <w:rPr>
          <w:sz w:val="28"/>
        </w:rPr>
        <w:t>Dolia,</w:t>
      </w:r>
      <w:r>
        <w:rPr>
          <w:spacing w:val="1"/>
          <w:sz w:val="28"/>
        </w:rPr>
        <w:t xml:space="preserve"> </w:t>
      </w:r>
      <w:r>
        <w:rPr>
          <w:sz w:val="28"/>
        </w:rPr>
        <w:t>K.,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Kobrina,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Concerning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gravity</w:t>
      </w:r>
      <w:r>
        <w:rPr>
          <w:spacing w:val="1"/>
          <w:sz w:val="28"/>
        </w:rPr>
        <w:t xml:space="preserve"> </w:t>
      </w:r>
      <w:r>
        <w:rPr>
          <w:sz w:val="28"/>
        </w:rPr>
        <w:t>modeling</w:t>
      </w:r>
      <w:r>
        <w:rPr>
          <w:spacing w:val="1"/>
          <w:sz w:val="28"/>
        </w:rPr>
        <w:t xml:space="preserve"> </w:t>
      </w:r>
      <w:r>
        <w:rPr>
          <w:sz w:val="28"/>
        </w:rPr>
        <w:t>network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Engineering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-67"/>
          <w:sz w:val="28"/>
        </w:rPr>
        <w:t xml:space="preserve"> </w:t>
      </w:r>
      <w:r>
        <w:rPr>
          <w:sz w:val="28"/>
        </w:rPr>
        <w:t>Agriculture,</w:t>
      </w:r>
      <w:r>
        <w:rPr>
          <w:spacing w:val="-6"/>
          <w:sz w:val="28"/>
        </w:rPr>
        <w:t xml:space="preserve"> </w:t>
      </w:r>
      <w:r>
        <w:rPr>
          <w:sz w:val="28"/>
        </w:rPr>
        <w:t>3(1),</w:t>
      </w:r>
      <w:r>
        <w:rPr>
          <w:spacing w:val="-5"/>
          <w:sz w:val="28"/>
        </w:rPr>
        <w:t xml:space="preserve"> </w:t>
      </w:r>
      <w:r>
        <w:rPr>
          <w:sz w:val="28"/>
        </w:rPr>
        <w:t>75–81.</w:t>
      </w:r>
      <w:r>
        <w:rPr>
          <w:spacing w:val="-2"/>
          <w:sz w:val="28"/>
        </w:rPr>
        <w:t xml:space="preserve"> </w:t>
      </w:r>
      <w:r>
        <w:rPr>
          <w:sz w:val="28"/>
        </w:rPr>
        <w:t>https://doi.org/10.46299/j.isjea.20240301.08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spacing w:line="321" w:lineRule="exact"/>
        <w:ind w:left="1525" w:hanging="42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3"/>
          <w:sz w:val="28"/>
        </w:rPr>
        <w:t xml:space="preserve"> </w:t>
      </w:r>
      <w:r>
        <w:rPr>
          <w:sz w:val="28"/>
        </w:rPr>
        <w:t>К.В.,</w:t>
      </w:r>
      <w:r>
        <w:rPr>
          <w:spacing w:val="13"/>
          <w:sz w:val="28"/>
        </w:rPr>
        <w:t xml:space="preserve"> </w:t>
      </w:r>
      <w:r>
        <w:rPr>
          <w:sz w:val="28"/>
        </w:rPr>
        <w:t>Доля</w:t>
      </w:r>
      <w:r>
        <w:rPr>
          <w:spacing w:val="12"/>
          <w:sz w:val="28"/>
        </w:rPr>
        <w:t xml:space="preserve"> </w:t>
      </w:r>
      <w:r>
        <w:rPr>
          <w:sz w:val="28"/>
        </w:rPr>
        <w:t>О.Є.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Системне</w:t>
      </w:r>
      <w:r>
        <w:rPr>
          <w:spacing w:val="14"/>
          <w:sz w:val="28"/>
        </w:rPr>
        <w:t xml:space="preserve"> </w:t>
      </w:r>
      <w:r>
        <w:rPr>
          <w:sz w:val="28"/>
        </w:rPr>
        <w:t>моделювання</w:t>
      </w:r>
      <w:r>
        <w:rPr>
          <w:spacing w:val="12"/>
          <w:sz w:val="28"/>
        </w:rPr>
        <w:t xml:space="preserve"> </w:t>
      </w:r>
      <w:r>
        <w:rPr>
          <w:sz w:val="28"/>
        </w:rPr>
        <w:t>функціонувння</w:t>
      </w:r>
      <w:r>
        <w:rPr>
          <w:spacing w:val="12"/>
          <w:sz w:val="28"/>
        </w:rPr>
        <w:t xml:space="preserve"> </w:t>
      </w:r>
      <w:r>
        <w:rPr>
          <w:sz w:val="28"/>
        </w:rPr>
        <w:t>маршрутів</w:t>
      </w:r>
    </w:p>
    <w:p w:rsidR="009C787B" w:rsidRDefault="00AE36E6">
      <w:pPr>
        <w:pStyle w:val="a3"/>
        <w:spacing w:before="2"/>
        <w:ind w:right="352"/>
      </w:pPr>
      <w:r>
        <w:t>// Priority areas of r</w:t>
      </w:r>
      <w:r>
        <w:t>esearch in the scientific activity of teachers Proceedings of the</w:t>
      </w:r>
      <w:r>
        <w:rPr>
          <w:spacing w:val="1"/>
        </w:rPr>
        <w:t xml:space="preserve"> </w:t>
      </w:r>
      <w:r>
        <w:t>VIII International Scientific and Practical Conference Zagreb, Croatia,February 27 –</w:t>
      </w:r>
      <w:r>
        <w:rPr>
          <w:spacing w:val="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01,</w:t>
      </w:r>
      <w:r>
        <w:rPr>
          <w:spacing w:val="-1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239-247.</w:t>
      </w:r>
      <w:r>
        <w:rPr>
          <w:spacing w:val="-4"/>
        </w:rPr>
        <w:t xml:space="preserve"> </w:t>
      </w:r>
      <w:r>
        <w:t>DOI: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10.46299/ISG.2024.1.8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48" w:firstLine="427"/>
        <w:jc w:val="both"/>
        <w:rPr>
          <w:sz w:val="28"/>
        </w:rPr>
      </w:pPr>
      <w:r>
        <w:rPr>
          <w:sz w:val="28"/>
        </w:rPr>
        <w:t>Моделювання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потоків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залізничного транспорту // PROFESSIONAL DEVELOPMENT:</w:t>
      </w:r>
      <w:r>
        <w:rPr>
          <w:spacing w:val="1"/>
          <w:sz w:val="28"/>
        </w:rPr>
        <w:t xml:space="preserve"> </w:t>
      </w:r>
      <w:r>
        <w:rPr>
          <w:sz w:val="28"/>
        </w:rPr>
        <w:t>THEORETICAL</w:t>
      </w:r>
      <w:r>
        <w:rPr>
          <w:spacing w:val="-67"/>
          <w:sz w:val="28"/>
        </w:rPr>
        <w:t xml:space="preserve"> </w:t>
      </w:r>
      <w:r>
        <w:rPr>
          <w:sz w:val="28"/>
        </w:rPr>
        <w:t>BASIS AND INNOVATIVE TECHNOLOGIES Proceedings of the VII International</w:t>
      </w:r>
      <w:r>
        <w:rPr>
          <w:spacing w:val="-67"/>
          <w:sz w:val="28"/>
        </w:rPr>
        <w:t xml:space="preserve"> </w:t>
      </w:r>
      <w:r>
        <w:rPr>
          <w:sz w:val="28"/>
        </w:rPr>
        <w:t>Scientific and Practical Conference Paris, France, February 20 - 23, 2024. Pp. 383-</w:t>
      </w:r>
      <w:r>
        <w:rPr>
          <w:spacing w:val="1"/>
          <w:sz w:val="28"/>
        </w:rPr>
        <w:t xml:space="preserve"> </w:t>
      </w:r>
      <w:r>
        <w:rPr>
          <w:sz w:val="28"/>
        </w:rPr>
        <w:t>389.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z w:val="28"/>
        </w:rPr>
        <w:t>.46299/ISG.2024.1.7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95"/>
        </w:tabs>
        <w:ind w:right="351" w:firstLine="427"/>
        <w:jc w:val="both"/>
        <w:rPr>
          <w:sz w:val="28"/>
        </w:rPr>
      </w:pPr>
      <w:r>
        <w:rPr>
          <w:sz w:val="28"/>
        </w:rPr>
        <w:t>Доля К., Доля О. Системне моделювання функціонування маршрутів.</w:t>
      </w:r>
      <w:r>
        <w:rPr>
          <w:spacing w:val="1"/>
          <w:sz w:val="28"/>
        </w:rPr>
        <w:t xml:space="preserve"> </w:t>
      </w:r>
      <w:r>
        <w:rPr>
          <w:sz w:val="28"/>
        </w:rPr>
        <w:t>Вчені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ТНУ 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В.І. Вернадського. Серія:</w:t>
      </w:r>
      <w:r>
        <w:rPr>
          <w:spacing w:val="70"/>
          <w:sz w:val="28"/>
        </w:rPr>
        <w:t xml:space="preserve"> </w:t>
      </w:r>
      <w:r>
        <w:rPr>
          <w:sz w:val="28"/>
        </w:rPr>
        <w:t>Технічні науки. 2023. Том</w:t>
      </w:r>
      <w:r>
        <w:rPr>
          <w:spacing w:val="-67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(74)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2024.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171–178.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https://doi.org/10.32782/2663-</w:t>
      </w:r>
      <w:r>
        <w:rPr>
          <w:spacing w:val="1"/>
          <w:sz w:val="28"/>
        </w:rPr>
        <w:t xml:space="preserve"> </w:t>
      </w:r>
      <w:r>
        <w:rPr>
          <w:sz w:val="28"/>
        </w:rPr>
        <w:t>5941/2024.1.2/27</w:t>
      </w:r>
    </w:p>
    <w:p w:rsidR="009C787B" w:rsidRDefault="00AE36E6">
      <w:pPr>
        <w:pStyle w:val="a5"/>
        <w:numPr>
          <w:ilvl w:val="0"/>
          <w:numId w:val="7"/>
        </w:numPr>
        <w:tabs>
          <w:tab w:val="left" w:pos="1526"/>
        </w:tabs>
        <w:ind w:right="354" w:firstLine="427"/>
        <w:jc w:val="both"/>
        <w:rPr>
          <w:sz w:val="28"/>
        </w:rPr>
      </w:pPr>
      <w:r>
        <w:rPr>
          <w:sz w:val="28"/>
        </w:rPr>
        <w:t>Dolia,</w:t>
      </w:r>
      <w:r>
        <w:rPr>
          <w:spacing w:val="1"/>
          <w:sz w:val="28"/>
        </w:rPr>
        <w:t xml:space="preserve"> </w:t>
      </w:r>
      <w:r>
        <w:rPr>
          <w:sz w:val="28"/>
        </w:rPr>
        <w:t>K.,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Kobrina,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Concerning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gravity</w:t>
      </w:r>
      <w:r>
        <w:rPr>
          <w:spacing w:val="1"/>
          <w:sz w:val="28"/>
        </w:rPr>
        <w:t xml:space="preserve"> </w:t>
      </w:r>
      <w:r>
        <w:rPr>
          <w:sz w:val="28"/>
        </w:rPr>
        <w:t>modeling</w:t>
      </w:r>
      <w:r>
        <w:rPr>
          <w:spacing w:val="1"/>
          <w:sz w:val="28"/>
        </w:rPr>
        <w:t xml:space="preserve"> </w:t>
      </w:r>
      <w:r>
        <w:rPr>
          <w:sz w:val="28"/>
        </w:rPr>
        <w:t>network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Engineering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Agriculture,</w:t>
      </w:r>
      <w:r>
        <w:rPr>
          <w:spacing w:val="-6"/>
          <w:sz w:val="28"/>
        </w:rPr>
        <w:t xml:space="preserve"> </w:t>
      </w:r>
      <w:r>
        <w:rPr>
          <w:sz w:val="28"/>
        </w:rPr>
        <w:t>3(1),</w:t>
      </w:r>
      <w:r>
        <w:rPr>
          <w:spacing w:val="-5"/>
          <w:sz w:val="28"/>
        </w:rPr>
        <w:t xml:space="preserve"> </w:t>
      </w:r>
      <w:r>
        <w:rPr>
          <w:sz w:val="28"/>
        </w:rPr>
        <w:t>75–81.</w:t>
      </w:r>
      <w:r>
        <w:rPr>
          <w:spacing w:val="-2"/>
          <w:sz w:val="28"/>
        </w:rPr>
        <w:t xml:space="preserve"> </w:t>
      </w:r>
      <w:hyperlink r:id="rId103">
        <w:r>
          <w:rPr>
            <w:sz w:val="28"/>
          </w:rPr>
          <w:t>https://doi.org/10.46299/j.isjea</w:t>
        </w:r>
        <w:r>
          <w:rPr>
            <w:sz w:val="28"/>
          </w:rPr>
          <w:t>.20240301.08</w:t>
        </w:r>
      </w:hyperlink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8"/>
        <w:ind w:left="0"/>
        <w:jc w:val="left"/>
        <w:rPr>
          <w:sz w:val="16"/>
        </w:rPr>
      </w:pPr>
    </w:p>
    <w:p w:rsidR="009C787B" w:rsidRDefault="00AE36E6">
      <w:pPr>
        <w:pStyle w:val="1"/>
        <w:ind w:right="257"/>
        <w:jc w:val="center"/>
      </w:pPr>
      <w:r>
        <w:t>НЕТОПОЛОГІЧНА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ДАНИХ</w:t>
      </w:r>
    </w:p>
    <w:p w:rsidR="009C787B" w:rsidRDefault="00AE36E6">
      <w:pPr>
        <w:pStyle w:val="a3"/>
        <w:spacing w:before="322"/>
        <w:ind w:left="3150" w:right="353" w:firstLine="5564"/>
        <w:jc w:val="right"/>
      </w:pPr>
      <w:r>
        <w:rPr>
          <w:b/>
          <w:sz w:val="32"/>
        </w:rPr>
        <w:t>Доля О. Є.,</w:t>
      </w:r>
      <w:r>
        <w:rPr>
          <w:b/>
          <w:spacing w:val="-77"/>
          <w:sz w:val="32"/>
        </w:rPr>
        <w:t xml:space="preserve"> </w:t>
      </w:r>
      <w:r>
        <w:t>доцент кафедри інформаційних управляючих систем, к.т.н.,</w:t>
      </w:r>
      <w:r>
        <w:rPr>
          <w:spacing w:val="-67"/>
        </w:rPr>
        <w:t xml:space="preserve"> </w:t>
      </w:r>
      <w:r>
        <w:t>Харківський</w:t>
      </w:r>
      <w:r>
        <w:rPr>
          <w:spacing w:val="-4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7"/>
        </w:rPr>
        <w:t xml:space="preserve"> </w:t>
      </w:r>
      <w:r>
        <w:t>радіоелектроніки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spacing w:before="1"/>
        <w:ind w:left="672" w:right="356" w:firstLine="427"/>
        <w:jc w:val="both"/>
        <w:rPr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нетопологічних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</w:t>
      </w:r>
      <w:r>
        <w:rPr>
          <w:spacing w:val="1"/>
          <w:sz w:val="28"/>
        </w:rPr>
        <w:t xml:space="preserve"> </w:t>
      </w:r>
      <w:r>
        <w:rPr>
          <w:sz w:val="28"/>
        </w:rPr>
        <w:t>довільно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розміщені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просторі.</w:t>
      </w:r>
    </w:p>
    <w:p w:rsidR="009C787B" w:rsidRDefault="00AE36E6">
      <w:pPr>
        <w:ind w:left="672" w:right="350" w:firstLine="427"/>
        <w:jc w:val="both"/>
        <w:rPr>
          <w:sz w:val="28"/>
        </w:rPr>
      </w:pPr>
      <w:r>
        <w:rPr>
          <w:sz w:val="28"/>
        </w:rPr>
        <w:t xml:space="preserve">Термін </w:t>
      </w:r>
      <w:r>
        <w:rPr>
          <w:i/>
          <w:sz w:val="28"/>
        </w:rPr>
        <w:t xml:space="preserve">«нетопологічна» </w:t>
      </w:r>
      <w:r>
        <w:rPr>
          <w:sz w:val="28"/>
        </w:rPr>
        <w:t xml:space="preserve">на противагу </w:t>
      </w:r>
      <w:r>
        <w:rPr>
          <w:i/>
          <w:sz w:val="28"/>
        </w:rPr>
        <w:t xml:space="preserve">«топологічної» </w:t>
      </w:r>
      <w:r>
        <w:rPr>
          <w:sz w:val="28"/>
        </w:rPr>
        <w:t>підкреслює</w:t>
      </w:r>
      <w:r>
        <w:rPr>
          <w:i/>
          <w:sz w:val="28"/>
        </w:rPr>
        <w:t xml:space="preserve">, </w:t>
      </w:r>
      <w:r>
        <w:rPr>
          <w:sz w:val="28"/>
        </w:rPr>
        <w:t>що різні</w:t>
      </w:r>
      <w:r>
        <w:rPr>
          <w:spacing w:val="1"/>
          <w:sz w:val="28"/>
        </w:rPr>
        <w:t xml:space="preserve"> </w:t>
      </w:r>
      <w:r>
        <w:rPr>
          <w:sz w:val="28"/>
        </w:rPr>
        <w:t>фігури в межах набору даних ніяк між собою не пов'язані і не впливають один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одного.</w:t>
      </w:r>
    </w:p>
    <w:p w:rsidR="009C787B" w:rsidRDefault="00AE36E6">
      <w:pPr>
        <w:spacing w:before="1"/>
        <w:ind w:left="672" w:right="358" w:firstLine="427"/>
        <w:jc w:val="both"/>
        <w:rPr>
          <w:i/>
          <w:sz w:val="28"/>
        </w:rPr>
      </w:pPr>
      <w:r>
        <w:rPr>
          <w:i/>
          <w:sz w:val="28"/>
        </w:rPr>
        <w:t>Серед векторних нетопологічних моделей виділяють два основних підвиди: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шейп</w:t>
      </w:r>
      <w:r>
        <w:rPr>
          <w:i/>
          <w:sz w:val="28"/>
        </w:rPr>
        <w:t>-модель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 САПР-модель.</w:t>
      </w:r>
    </w:p>
    <w:p w:rsidR="009C787B" w:rsidRDefault="00AE36E6">
      <w:pPr>
        <w:pStyle w:val="4"/>
        <w:spacing w:line="321" w:lineRule="exact"/>
        <w:ind w:right="255"/>
      </w:pPr>
      <w:r>
        <w:t>Шейп-модель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ind w:right="355" w:firstLine="427"/>
      </w:pPr>
      <w:r>
        <w:t>У</w:t>
      </w:r>
      <w:r>
        <w:rPr>
          <w:spacing w:val="1"/>
        </w:rPr>
        <w:t xml:space="preserve"> </w:t>
      </w:r>
      <w:r>
        <w:t>шейп-моделі</w:t>
      </w:r>
      <w:r>
        <w:rPr>
          <w:spacing w:val="1"/>
        </w:rPr>
        <w:t xml:space="preserve"> </w:t>
      </w:r>
      <w:r>
        <w:t>допустимі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даних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rPr>
          <w:i/>
        </w:rPr>
        <w:t>точки,</w:t>
      </w:r>
      <w:r>
        <w:rPr>
          <w:i/>
          <w:spacing w:val="1"/>
        </w:rPr>
        <w:t xml:space="preserve"> </w:t>
      </w:r>
      <w:r>
        <w:rPr>
          <w:i/>
        </w:rPr>
        <w:t>лінії,</w:t>
      </w:r>
      <w:r>
        <w:rPr>
          <w:i/>
          <w:spacing w:val="1"/>
        </w:rPr>
        <w:t xml:space="preserve"> </w:t>
      </w:r>
      <w:r>
        <w:rPr>
          <w:i/>
        </w:rPr>
        <w:t>полігони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 xml:space="preserve">мультіточка. </w:t>
      </w:r>
      <w:r>
        <w:t>При цьому в межах одного шару карти, представленого у вигляді</w:t>
      </w:r>
      <w:r>
        <w:rPr>
          <w:spacing w:val="1"/>
        </w:rPr>
        <w:t xml:space="preserve"> </w:t>
      </w:r>
      <w:r>
        <w:t>шейп-моделі, допускаються об'єкти тільки одного виду. Відповідні шари карти</w:t>
      </w:r>
      <w:r>
        <w:rPr>
          <w:spacing w:val="1"/>
        </w:rPr>
        <w:t xml:space="preserve"> </w:t>
      </w:r>
      <w:r>
        <w:t>при цьому називаються точковими, лінійними, полігональними (майданними) і</w:t>
      </w:r>
      <w:r>
        <w:rPr>
          <w:spacing w:val="1"/>
        </w:rPr>
        <w:t xml:space="preserve"> </w:t>
      </w:r>
      <w:r>
        <w:t>багатоточковими.</w:t>
      </w:r>
    </w:p>
    <w:p w:rsidR="009C787B" w:rsidRDefault="00AE36E6">
      <w:pPr>
        <w:pStyle w:val="a3"/>
        <w:spacing w:before="1"/>
        <w:ind w:right="350" w:firstLine="427"/>
      </w:pPr>
      <w:r>
        <w:t>Дані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шейп-моделі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площині,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координатами</w:t>
      </w:r>
      <w:r>
        <w:rPr>
          <w:spacing w:val="1"/>
        </w:rPr>
        <w:t xml:space="preserve"> </w:t>
      </w:r>
      <w:r>
        <w:t>(х,</w:t>
      </w:r>
      <w:r>
        <w:rPr>
          <w:spacing w:val="1"/>
        </w:rPr>
        <w:t xml:space="preserve"> </w:t>
      </w:r>
      <w:r>
        <w:t>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3-мірному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4-</w:t>
      </w:r>
      <w:r>
        <w:rPr>
          <w:spacing w:val="1"/>
        </w:rPr>
        <w:t xml:space="preserve"> </w:t>
      </w:r>
      <w:r>
        <w:t>вимірному</w:t>
      </w:r>
      <w:r>
        <w:rPr>
          <w:spacing w:val="1"/>
        </w:rPr>
        <w:t xml:space="preserve"> </w:t>
      </w:r>
      <w:r>
        <w:t>просторі.</w:t>
      </w:r>
      <w:r>
        <w:rPr>
          <w:spacing w:val="1"/>
        </w:rPr>
        <w:t xml:space="preserve"> </w:t>
      </w:r>
      <w:r>
        <w:t>Координата</w:t>
      </w:r>
      <w:r>
        <w:rPr>
          <w:spacing w:val="1"/>
        </w:rPr>
        <w:t xml:space="preserve"> </w:t>
      </w:r>
      <w:r>
        <w:rPr>
          <w:i/>
        </w:rPr>
        <w:t>т</w:t>
      </w:r>
      <w:r>
        <w:rPr>
          <w:i/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званої</w:t>
      </w:r>
      <w:r>
        <w:rPr>
          <w:spacing w:val="1"/>
        </w:rPr>
        <w:t xml:space="preserve"> </w:t>
      </w:r>
      <w:r>
        <w:t>«заходи»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ліній,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задає</w:t>
      </w:r>
      <w:r>
        <w:rPr>
          <w:spacing w:val="1"/>
        </w:rPr>
        <w:t xml:space="preserve"> </w:t>
      </w:r>
      <w:r>
        <w:t>відстань</w:t>
      </w:r>
      <w:r>
        <w:rPr>
          <w:spacing w:val="70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деякого умовного початку (пікетажна відстань). Для інших типів шейп-даних</w:t>
      </w:r>
      <w:r>
        <w:rPr>
          <w:spacing w:val="1"/>
        </w:rPr>
        <w:t xml:space="preserve"> </w:t>
      </w:r>
      <w:r>
        <w:t>(точок,</w:t>
      </w:r>
      <w:r>
        <w:rPr>
          <w:spacing w:val="-2"/>
        </w:rPr>
        <w:t xml:space="preserve"> </w:t>
      </w:r>
      <w:r>
        <w:t>полігонів</w:t>
      </w:r>
      <w:r>
        <w:rPr>
          <w:spacing w:val="-5"/>
        </w:rPr>
        <w:t xml:space="preserve"> </w:t>
      </w:r>
      <w:r>
        <w:t>і мультіточок)</w:t>
      </w:r>
      <w:r>
        <w:rPr>
          <w:spacing w:val="-1"/>
        </w:rPr>
        <w:t xml:space="preserve"> </w:t>
      </w:r>
      <w:r>
        <w:t>міра</w:t>
      </w:r>
      <w:r>
        <w:rPr>
          <w:spacing w:val="-1"/>
        </w:rPr>
        <w:t xml:space="preserve"> </w:t>
      </w:r>
      <w:r>
        <w:t>зазвичай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використовується.</w:t>
      </w:r>
    </w:p>
    <w:p w:rsidR="009C787B" w:rsidRDefault="00AE36E6">
      <w:pPr>
        <w:pStyle w:val="a5"/>
        <w:numPr>
          <w:ilvl w:val="0"/>
          <w:numId w:val="6"/>
        </w:numPr>
        <w:tabs>
          <w:tab w:val="left" w:pos="1526"/>
        </w:tabs>
        <w:spacing w:before="1"/>
        <w:ind w:right="353" w:firstLine="427"/>
        <w:jc w:val="both"/>
        <w:rPr>
          <w:sz w:val="28"/>
        </w:rPr>
      </w:pPr>
      <w:r>
        <w:rPr>
          <w:sz w:val="28"/>
        </w:rPr>
        <w:t>Точки в шейп-моделі є 0-мірними об'єктами, що описуються 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 координат на площині або в просторі. Точки використовуються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карті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міста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карті</w:t>
      </w:r>
      <w:r>
        <w:rPr>
          <w:spacing w:val="1"/>
          <w:sz w:val="28"/>
        </w:rPr>
        <w:t xml:space="preserve"> </w:t>
      </w:r>
      <w:r>
        <w:rPr>
          <w:sz w:val="28"/>
        </w:rPr>
        <w:t>світу,</w:t>
      </w:r>
      <w:r>
        <w:rPr>
          <w:spacing w:val="1"/>
          <w:sz w:val="28"/>
        </w:rPr>
        <w:t xml:space="preserve"> </w:t>
      </w:r>
      <w:r>
        <w:rPr>
          <w:sz w:val="28"/>
        </w:rPr>
        <w:t>колодязі,</w:t>
      </w:r>
      <w:r>
        <w:rPr>
          <w:spacing w:val="1"/>
          <w:sz w:val="28"/>
        </w:rPr>
        <w:t xml:space="preserve"> </w:t>
      </w:r>
      <w:r>
        <w:rPr>
          <w:sz w:val="28"/>
        </w:rPr>
        <w:t>пожежні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гідранти</w:t>
      </w:r>
      <w:r>
        <w:rPr>
          <w:spacing w:val="-4"/>
          <w:sz w:val="28"/>
        </w:rPr>
        <w:t xml:space="preserve"> </w:t>
      </w:r>
      <w:r>
        <w:rPr>
          <w:sz w:val="28"/>
        </w:rPr>
        <w:t>на плані міста,</w:t>
      </w:r>
      <w:r>
        <w:rPr>
          <w:spacing w:val="-1"/>
          <w:sz w:val="28"/>
        </w:rPr>
        <w:t xml:space="preserve"> </w:t>
      </w:r>
      <w:r>
        <w:rPr>
          <w:sz w:val="28"/>
        </w:rPr>
        <w:t>висотні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відміт</w:t>
      </w:r>
      <w:r>
        <w:rPr>
          <w:sz w:val="28"/>
        </w:rPr>
        <w:t>ки</w:t>
      </w:r>
      <w:r>
        <w:rPr>
          <w:spacing w:val="-1"/>
          <w:sz w:val="28"/>
        </w:rPr>
        <w:t xml:space="preserve"> </w:t>
      </w:r>
      <w:r>
        <w:rPr>
          <w:sz w:val="28"/>
        </w:rPr>
        <w:t>рельєфу;</w:t>
      </w:r>
    </w:p>
    <w:p w:rsidR="009C787B" w:rsidRDefault="00AE36E6">
      <w:pPr>
        <w:pStyle w:val="a5"/>
        <w:numPr>
          <w:ilvl w:val="0"/>
          <w:numId w:val="6"/>
        </w:numPr>
        <w:tabs>
          <w:tab w:val="left" w:pos="1526"/>
        </w:tabs>
        <w:ind w:right="351" w:firstLine="427"/>
        <w:jc w:val="both"/>
        <w:rPr>
          <w:sz w:val="28"/>
        </w:rPr>
      </w:pPr>
      <w:r>
        <w:rPr>
          <w:sz w:val="28"/>
        </w:rPr>
        <w:t>Мультиточки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шейп-моделі</w:t>
      </w:r>
      <w:r>
        <w:rPr>
          <w:spacing w:val="12"/>
          <w:sz w:val="28"/>
        </w:rPr>
        <w:t xml:space="preserve"> </w:t>
      </w:r>
      <w:r>
        <w:rPr>
          <w:sz w:val="28"/>
        </w:rPr>
        <w:t>також</w:t>
      </w:r>
      <w:r>
        <w:rPr>
          <w:spacing w:val="12"/>
          <w:sz w:val="28"/>
        </w:rPr>
        <w:t xml:space="preserve"> </w:t>
      </w:r>
      <w:r>
        <w:rPr>
          <w:sz w:val="28"/>
        </w:rPr>
        <w:t>є</w:t>
      </w:r>
      <w:r>
        <w:rPr>
          <w:spacing w:val="8"/>
          <w:sz w:val="28"/>
        </w:rPr>
        <w:t xml:space="preserve"> </w:t>
      </w:r>
      <w:r>
        <w:rPr>
          <w:sz w:val="28"/>
        </w:rPr>
        <w:t>0-мірними</w:t>
      </w:r>
      <w:r>
        <w:rPr>
          <w:spacing w:val="10"/>
          <w:sz w:val="28"/>
        </w:rPr>
        <w:t xml:space="preserve"> </w:t>
      </w:r>
      <w:r>
        <w:rPr>
          <w:sz w:val="28"/>
        </w:rPr>
        <w:t>об'єктами</w:t>
      </w:r>
      <w:r>
        <w:rPr>
          <w:spacing w:val="9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складаються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з ненульового набору не з’єднаних</w:t>
      </w:r>
      <w:r>
        <w:rPr>
          <w:spacing w:val="71"/>
          <w:sz w:val="28"/>
        </w:rPr>
        <w:t xml:space="preserve"> </w:t>
      </w:r>
      <w:r>
        <w:rPr>
          <w:sz w:val="28"/>
        </w:rPr>
        <w:t>точок. Цей тип об'єктів є узагальненням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«точки».</w:t>
      </w:r>
      <w:r>
        <w:rPr>
          <w:spacing w:val="1"/>
          <w:sz w:val="28"/>
        </w:rPr>
        <w:t xml:space="preserve"> </w:t>
      </w:r>
      <w:r>
        <w:rPr>
          <w:sz w:val="28"/>
        </w:rPr>
        <w:t>Відзначимо,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рідко;</w:t>
      </w:r>
    </w:p>
    <w:p w:rsidR="009C787B" w:rsidRDefault="00AE36E6">
      <w:pPr>
        <w:pStyle w:val="a5"/>
        <w:numPr>
          <w:ilvl w:val="0"/>
          <w:numId w:val="6"/>
        </w:numPr>
        <w:tabs>
          <w:tab w:val="left" w:pos="1526"/>
        </w:tabs>
        <w:ind w:right="354" w:firstLine="427"/>
        <w:jc w:val="both"/>
        <w:rPr>
          <w:sz w:val="28"/>
        </w:rPr>
      </w:pPr>
      <w:r>
        <w:rPr>
          <w:sz w:val="28"/>
        </w:rPr>
        <w:t>Лінії</w:t>
      </w:r>
      <w:r>
        <w:rPr>
          <w:spacing w:val="1"/>
          <w:sz w:val="28"/>
        </w:rPr>
        <w:t xml:space="preserve"> </w:t>
      </w:r>
      <w:r>
        <w:rPr>
          <w:sz w:val="28"/>
        </w:rPr>
        <w:t>в шейп-моделі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є 1-мірними</w:t>
      </w:r>
      <w:r>
        <w:rPr>
          <w:spacing w:val="1"/>
          <w:sz w:val="28"/>
        </w:rPr>
        <w:t xml:space="preserve"> </w:t>
      </w:r>
      <w:r>
        <w:rPr>
          <w:sz w:val="28"/>
        </w:rPr>
        <w:t>(лінійними)</w:t>
      </w:r>
      <w:r>
        <w:rPr>
          <w:spacing w:val="70"/>
          <w:sz w:val="28"/>
        </w:rPr>
        <w:t xml:space="preserve"> </w:t>
      </w:r>
      <w:r>
        <w:rPr>
          <w:sz w:val="28"/>
        </w:rPr>
        <w:t>об'єктами і визначаються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як послідовності з'єднаних відрізками точок. При цьому виділяють три види</w:t>
      </w:r>
      <w:r>
        <w:rPr>
          <w:spacing w:val="1"/>
          <w:sz w:val="28"/>
        </w:rPr>
        <w:t xml:space="preserve"> </w:t>
      </w:r>
      <w:r>
        <w:rPr>
          <w:sz w:val="28"/>
        </w:rPr>
        <w:t>ліній: спагеті,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струни і кільця.</w:t>
      </w:r>
    </w:p>
    <w:p w:rsidR="009C787B" w:rsidRDefault="00AE36E6">
      <w:pPr>
        <w:pStyle w:val="a3"/>
        <w:spacing w:before="1"/>
        <w:ind w:right="356" w:firstLine="427"/>
      </w:pPr>
      <w:r>
        <w:t>Спагеті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самоперетинатися,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струни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кільця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можуть.</w:t>
      </w:r>
      <w:r>
        <w:rPr>
          <w:spacing w:val="1"/>
        </w:rPr>
        <w:t xml:space="preserve"> </w:t>
      </w:r>
      <w:r>
        <w:t>Кільця мають співп</w:t>
      </w:r>
      <w:r>
        <w:t>адаючі початкову і кінцеву точки. Всі лінійні об'єкти мають</w:t>
      </w:r>
      <w:r>
        <w:rPr>
          <w:spacing w:val="1"/>
        </w:rPr>
        <w:t xml:space="preserve"> </w:t>
      </w:r>
      <w:r>
        <w:t>деяке</w:t>
      </w:r>
      <w:r>
        <w:rPr>
          <w:spacing w:val="-1"/>
        </w:rPr>
        <w:t xml:space="preserve"> </w:t>
      </w:r>
      <w:r>
        <w:t>значення</w:t>
      </w:r>
      <w:r>
        <w:rPr>
          <w:spacing w:val="-3"/>
        </w:rPr>
        <w:t xml:space="preserve"> </w:t>
      </w:r>
      <w:r>
        <w:t>довжини,</w:t>
      </w:r>
      <w:r>
        <w:rPr>
          <w:spacing w:val="-1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завжди</w:t>
      </w:r>
      <w:r>
        <w:rPr>
          <w:spacing w:val="-3"/>
        </w:rPr>
        <w:t xml:space="preserve"> </w:t>
      </w:r>
      <w:r>
        <w:t>нульову площу.</w:t>
      </w:r>
    </w:p>
    <w:p w:rsidR="009C787B" w:rsidRDefault="00AE36E6">
      <w:pPr>
        <w:pStyle w:val="a3"/>
        <w:ind w:right="360" w:firstLine="427"/>
      </w:pPr>
      <w:r>
        <w:t>Спагеті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складатися</w:t>
      </w:r>
      <w:r>
        <w:rPr>
          <w:spacing w:val="1"/>
        </w:rPr>
        <w:t xml:space="preserve"> </w:t>
      </w:r>
      <w:r>
        <w:t>принаймні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відрізка,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з'єднує</w:t>
      </w:r>
      <w:r>
        <w:rPr>
          <w:spacing w:val="1"/>
        </w:rPr>
        <w:t xml:space="preserve"> </w:t>
      </w:r>
      <w:r>
        <w:t>дві</w:t>
      </w:r>
      <w:r>
        <w:rPr>
          <w:spacing w:val="-67"/>
        </w:rPr>
        <w:t xml:space="preserve"> </w:t>
      </w:r>
      <w:r>
        <w:t>незбіжні</w:t>
      </w:r>
      <w:r>
        <w:rPr>
          <w:spacing w:val="35"/>
        </w:rPr>
        <w:t xml:space="preserve"> </w:t>
      </w:r>
      <w:r>
        <w:t>точки.</w:t>
      </w:r>
      <w:r>
        <w:rPr>
          <w:spacing w:val="33"/>
        </w:rPr>
        <w:t xml:space="preserve"> </w:t>
      </w:r>
      <w:r>
        <w:t>Спагеті</w:t>
      </w:r>
      <w:r>
        <w:rPr>
          <w:spacing w:val="35"/>
        </w:rPr>
        <w:t xml:space="preserve"> </w:t>
      </w:r>
      <w:r>
        <w:t>зазвичай</w:t>
      </w:r>
      <w:r>
        <w:rPr>
          <w:spacing w:val="35"/>
        </w:rPr>
        <w:t xml:space="preserve"> </w:t>
      </w:r>
      <w:r>
        <w:t>використовуються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експорті</w:t>
      </w:r>
      <w:r>
        <w:rPr>
          <w:spacing w:val="32"/>
        </w:rPr>
        <w:t xml:space="preserve"> </w:t>
      </w:r>
      <w:r>
        <w:t>даних</w:t>
      </w:r>
      <w:r>
        <w:rPr>
          <w:spacing w:val="32"/>
        </w:rPr>
        <w:t xml:space="preserve"> </w:t>
      </w:r>
      <w:r>
        <w:t>з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tabs>
          <w:tab w:val="left" w:pos="1825"/>
          <w:tab w:val="left" w:pos="3042"/>
          <w:tab w:val="left" w:pos="4305"/>
          <w:tab w:val="left" w:pos="5307"/>
          <w:tab w:val="left" w:pos="5801"/>
          <w:tab w:val="left" w:pos="7467"/>
          <w:tab w:val="left" w:pos="9097"/>
          <w:tab w:val="left" w:pos="10029"/>
        </w:tabs>
        <w:spacing w:before="89" w:line="242" w:lineRule="auto"/>
        <w:ind w:right="359"/>
        <w:jc w:val="left"/>
        <w:rPr>
          <w:i/>
        </w:rPr>
      </w:pPr>
      <w:r>
        <w:t>деякого</w:t>
      </w:r>
      <w:r>
        <w:tab/>
        <w:t>джерела</w:t>
      </w:r>
      <w:r>
        <w:tab/>
        <w:t>лінійних</w:t>
      </w:r>
      <w:r>
        <w:tab/>
        <w:t>даних,</w:t>
      </w:r>
      <w:r>
        <w:tab/>
        <w:t>де</w:t>
      </w:r>
      <w:r>
        <w:tab/>
        <w:t>топологічна</w:t>
      </w:r>
      <w:r>
        <w:tab/>
        <w:t>коректність</w:t>
      </w:r>
      <w:r>
        <w:tab/>
        <w:t>даних</w:t>
      </w:r>
      <w:r>
        <w:tab/>
        <w:t>не</w:t>
      </w:r>
      <w:r>
        <w:rPr>
          <w:spacing w:val="-67"/>
        </w:rPr>
        <w:t xml:space="preserve"> </w:t>
      </w:r>
      <w:r>
        <w:t>гарантується.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2.3</w:t>
      </w:r>
      <w:r>
        <w:rPr>
          <w:spacing w:val="-2"/>
        </w:rPr>
        <w:t xml:space="preserve"> </w:t>
      </w:r>
      <w:r>
        <w:t>наведено приклад</w:t>
      </w:r>
      <w:r>
        <w:rPr>
          <w:spacing w:val="-1"/>
        </w:rPr>
        <w:t xml:space="preserve"> </w:t>
      </w:r>
      <w:r>
        <w:t>допустимого</w:t>
      </w:r>
      <w:r>
        <w:rPr>
          <w:spacing w:val="-3"/>
        </w:rPr>
        <w:t xml:space="preserve"> </w:t>
      </w:r>
      <w:r>
        <w:t>об'єкта</w:t>
      </w:r>
      <w:r>
        <w:rPr>
          <w:spacing w:val="-3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«спагеті</w:t>
      </w:r>
      <w:r>
        <w:rPr>
          <w:i/>
        </w:rPr>
        <w:t>».</w:t>
      </w:r>
    </w:p>
    <w:p w:rsidR="009C787B" w:rsidRDefault="00AE36E6">
      <w:pPr>
        <w:pStyle w:val="a3"/>
        <w:ind w:left="3721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523617" cy="1326165"/>
            <wp:effectExtent l="0" t="0" r="0" b="0"/>
            <wp:docPr id="45" name="image23.png" descr="Зображення, що містить ряд, ескіз, трикутник, схема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617" cy="13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ind w:right="254"/>
      </w:pPr>
      <w:r>
        <w:t>Рис.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Приклад</w:t>
      </w:r>
      <w:r>
        <w:rPr>
          <w:spacing w:val="-2"/>
        </w:rPr>
        <w:t xml:space="preserve"> </w:t>
      </w:r>
      <w:r>
        <w:t>даних</w:t>
      </w:r>
      <w:r>
        <w:rPr>
          <w:spacing w:val="-2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«спагетті»</w:t>
      </w:r>
    </w:p>
    <w:p w:rsidR="009C787B" w:rsidRDefault="009C787B">
      <w:pPr>
        <w:pStyle w:val="a3"/>
        <w:spacing w:before="7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spacing w:before="1"/>
        <w:ind w:right="356" w:firstLine="427"/>
      </w:pPr>
      <w:r>
        <w:rPr>
          <w:i/>
        </w:rPr>
        <w:t xml:space="preserve">Струни </w:t>
      </w:r>
      <w:r>
        <w:t>також повинні складатися принаймні з одного відрізка, що з'єднує</w:t>
      </w:r>
      <w:r>
        <w:rPr>
          <w:spacing w:val="1"/>
        </w:rPr>
        <w:t xml:space="preserve"> </w:t>
      </w:r>
      <w:r>
        <w:t>дві незбіжні точки. При введенні і редагуванні струн проводиться перевірка 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самоперетинів</w:t>
      </w:r>
      <w:r>
        <w:rPr>
          <w:spacing w:val="1"/>
        </w:rPr>
        <w:t xml:space="preserve"> </w:t>
      </w:r>
      <w:r>
        <w:t>відрізків</w:t>
      </w:r>
      <w:r>
        <w:rPr>
          <w:spacing w:val="1"/>
        </w:rPr>
        <w:t xml:space="preserve"> </w:t>
      </w:r>
      <w:r>
        <w:t>струни,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послідовних</w:t>
      </w:r>
      <w:r>
        <w:rPr>
          <w:spacing w:val="1"/>
        </w:rPr>
        <w:t xml:space="preserve"> </w:t>
      </w:r>
      <w:r>
        <w:t>колінеарних</w:t>
      </w:r>
      <w:r>
        <w:rPr>
          <w:spacing w:val="1"/>
        </w:rPr>
        <w:t xml:space="preserve"> </w:t>
      </w:r>
      <w:r>
        <w:t>відрізків.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приклади</w:t>
      </w:r>
      <w:r>
        <w:rPr>
          <w:spacing w:val="1"/>
        </w:rPr>
        <w:t xml:space="preserve"> </w:t>
      </w:r>
      <w:r>
        <w:t>допустимої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неприпустимої «струн».</w:t>
      </w:r>
    </w:p>
    <w:p w:rsidR="009C787B" w:rsidRDefault="00AE36E6">
      <w:pPr>
        <w:pStyle w:val="a3"/>
        <w:ind w:left="2967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479198" cy="1259300"/>
            <wp:effectExtent l="0" t="0" r="0" b="0"/>
            <wp:docPr id="47" name="image24.png" descr="Зображення, що містить ряд, схема, дизайн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198" cy="12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9C787B">
      <w:pPr>
        <w:pStyle w:val="a3"/>
        <w:spacing w:before="10"/>
        <w:ind w:left="0"/>
        <w:jc w:val="left"/>
        <w:rPr>
          <w:sz w:val="27"/>
        </w:rPr>
      </w:pPr>
    </w:p>
    <w:p w:rsidR="009C787B" w:rsidRDefault="00AE36E6">
      <w:pPr>
        <w:pStyle w:val="4"/>
        <w:spacing w:before="1"/>
        <w:ind w:right="253"/>
      </w:pPr>
      <w:r>
        <w:t>Рис.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Приклад</w:t>
      </w:r>
      <w:r>
        <w:rPr>
          <w:spacing w:val="-1"/>
        </w:rPr>
        <w:t xml:space="preserve"> </w:t>
      </w:r>
      <w:r>
        <w:t>даних</w:t>
      </w:r>
      <w:r>
        <w:rPr>
          <w:spacing w:val="-1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«струна»:</w:t>
      </w:r>
      <w:r>
        <w:rPr>
          <w:spacing w:val="-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допустимі;</w:t>
      </w:r>
      <w:r>
        <w:rPr>
          <w:spacing w:val="-2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немає</w:t>
      </w:r>
    </w:p>
    <w:p w:rsidR="009C787B" w:rsidRDefault="009C787B">
      <w:pPr>
        <w:pStyle w:val="a3"/>
        <w:spacing w:before="1"/>
        <w:ind w:left="0"/>
        <w:jc w:val="left"/>
        <w:rPr>
          <w:b/>
          <w:i/>
        </w:rPr>
      </w:pPr>
    </w:p>
    <w:p w:rsidR="009C787B" w:rsidRDefault="00AE36E6">
      <w:pPr>
        <w:pStyle w:val="a3"/>
        <w:ind w:right="357" w:firstLine="427"/>
      </w:pPr>
      <w:r>
        <w:t>Кільця повинні мати співпадаючі початкову і кінцеву точки. При введенні і</w:t>
      </w:r>
      <w:r>
        <w:rPr>
          <w:spacing w:val="1"/>
        </w:rPr>
        <w:t xml:space="preserve"> </w:t>
      </w:r>
      <w:r>
        <w:t>редагуванні</w:t>
      </w:r>
      <w:r>
        <w:rPr>
          <w:spacing w:val="1"/>
        </w:rPr>
        <w:t xml:space="preserve"> </w:t>
      </w:r>
      <w:r>
        <w:t>кілець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відсутність</w:t>
      </w:r>
      <w:r>
        <w:rPr>
          <w:spacing w:val="71"/>
        </w:rPr>
        <w:t xml:space="preserve"> </w:t>
      </w:r>
      <w:r>
        <w:t>самоперетинів</w:t>
      </w:r>
      <w:r>
        <w:rPr>
          <w:spacing w:val="1"/>
        </w:rPr>
        <w:t xml:space="preserve"> </w:t>
      </w:r>
      <w:r>
        <w:t>відрізків кільця, а також послідовних колінеарних відрізків. На рис. 2.5 наведені</w:t>
      </w:r>
      <w:r>
        <w:rPr>
          <w:spacing w:val="-67"/>
        </w:rPr>
        <w:t xml:space="preserve"> </w:t>
      </w:r>
      <w:r>
        <w:t>приклади</w:t>
      </w:r>
      <w:r>
        <w:rPr>
          <w:spacing w:val="-4"/>
        </w:rPr>
        <w:t xml:space="preserve"> </w:t>
      </w:r>
      <w:r>
        <w:t>допустимого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неприпустимого «кільця».</w:t>
      </w:r>
    </w:p>
    <w:p w:rsidR="009C787B" w:rsidRDefault="00AE36E6">
      <w:pPr>
        <w:pStyle w:val="a3"/>
        <w:spacing w:before="4"/>
        <w:ind w:left="0"/>
        <w:jc w:val="left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2147570</wp:posOffset>
            </wp:positionH>
            <wp:positionV relativeFrom="paragraph">
              <wp:posOffset>202627</wp:posOffset>
            </wp:positionV>
            <wp:extent cx="3534380" cy="1381887"/>
            <wp:effectExtent l="0" t="0" r="0" b="0"/>
            <wp:wrapTopAndBottom/>
            <wp:docPr id="49" name="image25.png" descr="Зображення, що містить ряд, ескіз, схема, трикутник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380" cy="138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87B" w:rsidRDefault="009C787B">
      <w:pPr>
        <w:pStyle w:val="a3"/>
        <w:spacing w:before="10"/>
        <w:ind w:left="0"/>
        <w:jc w:val="left"/>
        <w:rPr>
          <w:sz w:val="25"/>
        </w:rPr>
      </w:pPr>
    </w:p>
    <w:p w:rsidR="009C787B" w:rsidRDefault="00AE36E6">
      <w:pPr>
        <w:pStyle w:val="4"/>
        <w:ind w:right="254"/>
      </w:pPr>
      <w:r>
        <w:t>Рис.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Приклад</w:t>
      </w:r>
      <w:r>
        <w:rPr>
          <w:spacing w:val="-2"/>
        </w:rPr>
        <w:t xml:space="preserve"> </w:t>
      </w:r>
      <w:r>
        <w:t>даних типу</w:t>
      </w:r>
      <w:r>
        <w:rPr>
          <w:spacing w:val="-5"/>
        </w:rPr>
        <w:t xml:space="preserve"> </w:t>
      </w:r>
      <w:r>
        <w:t>«кільце»:</w:t>
      </w:r>
      <w:r>
        <w:rPr>
          <w:spacing w:val="-5"/>
        </w:rPr>
        <w:t xml:space="preserve"> </w:t>
      </w:r>
      <w:r>
        <w:t>а -</w:t>
      </w:r>
      <w:r>
        <w:rPr>
          <w:spacing w:val="-3"/>
        </w:rPr>
        <w:t xml:space="preserve"> </w:t>
      </w:r>
      <w:r>
        <w:t>допустимі;</w:t>
      </w:r>
      <w:r>
        <w:rPr>
          <w:spacing w:val="-2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немає</w:t>
      </w:r>
    </w:p>
    <w:p w:rsidR="009C787B" w:rsidRDefault="009C787B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787B" w:rsidRDefault="00AE36E6">
      <w:pPr>
        <w:pStyle w:val="a5"/>
        <w:numPr>
          <w:ilvl w:val="0"/>
          <w:numId w:val="6"/>
        </w:numPr>
        <w:tabs>
          <w:tab w:val="left" w:pos="1552"/>
        </w:tabs>
        <w:ind w:right="353" w:firstLine="427"/>
        <w:jc w:val="both"/>
        <w:rPr>
          <w:sz w:val="28"/>
        </w:rPr>
      </w:pPr>
      <w:r>
        <w:rPr>
          <w:sz w:val="28"/>
        </w:rPr>
        <w:t>Полігони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шейп-моделі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2-мірними</w:t>
      </w:r>
      <w:r>
        <w:rPr>
          <w:spacing w:val="1"/>
          <w:sz w:val="28"/>
        </w:rPr>
        <w:t xml:space="preserve"> </w:t>
      </w:r>
      <w:r>
        <w:rPr>
          <w:sz w:val="28"/>
        </w:rPr>
        <w:t>(майданними)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изначаються декількома (не менше одного) контурами, заданими у 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 замкнутих непересічних ліній. Принаймні, один з цих контурів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5"/>
          <w:sz w:val="28"/>
        </w:rPr>
        <w:t xml:space="preserve"> </w:t>
      </w:r>
      <w:r>
        <w:rPr>
          <w:sz w:val="28"/>
        </w:rPr>
        <w:t>бути</w:t>
      </w:r>
      <w:r>
        <w:rPr>
          <w:spacing w:val="5"/>
          <w:sz w:val="28"/>
        </w:rPr>
        <w:t xml:space="preserve"> </w:t>
      </w:r>
      <w:r>
        <w:rPr>
          <w:sz w:val="28"/>
        </w:rPr>
        <w:t>зовнішнім,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решта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внутрішніми.</w:t>
      </w:r>
      <w:r>
        <w:rPr>
          <w:spacing w:val="4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5"/>
          <w:sz w:val="28"/>
        </w:rPr>
        <w:t xml:space="preserve"> </w:t>
      </w:r>
      <w:r>
        <w:rPr>
          <w:sz w:val="28"/>
        </w:rPr>
        <w:t>контури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цьому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242" w:lineRule="auto"/>
        <w:jc w:val="left"/>
      </w:pPr>
      <w:r>
        <w:t>повинні</w:t>
      </w:r>
      <w:r>
        <w:rPr>
          <w:spacing w:val="61"/>
        </w:rPr>
        <w:t xml:space="preserve"> </w:t>
      </w:r>
      <w:r>
        <w:t>задаватися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порядку</w:t>
      </w:r>
      <w:r>
        <w:rPr>
          <w:spacing w:val="61"/>
        </w:rPr>
        <w:t xml:space="preserve"> </w:t>
      </w:r>
      <w:r>
        <w:t>обходу</w:t>
      </w:r>
      <w:r>
        <w:rPr>
          <w:spacing w:val="60"/>
        </w:rPr>
        <w:t xml:space="preserve"> </w:t>
      </w:r>
      <w:r>
        <w:t>контуру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годинниковою</w:t>
      </w:r>
      <w:r>
        <w:rPr>
          <w:spacing w:val="60"/>
        </w:rPr>
        <w:t xml:space="preserve"> </w:t>
      </w:r>
      <w:r>
        <w:t>стрілкою,</w:t>
      </w:r>
      <w:r>
        <w:rPr>
          <w:spacing w:val="58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зовнішні –</w:t>
      </w:r>
      <w:r>
        <w:rPr>
          <w:spacing w:val="-2"/>
        </w:rPr>
        <w:t xml:space="preserve"> </w:t>
      </w:r>
      <w:r>
        <w:t>проти.</w:t>
      </w:r>
      <w:r>
        <w:rPr>
          <w:spacing w:val="68"/>
        </w:rPr>
        <w:t xml:space="preserve"> </w:t>
      </w:r>
      <w:r>
        <w:t>На рис.</w:t>
      </w:r>
      <w:r>
        <w:rPr>
          <w:spacing w:val="-4"/>
        </w:rPr>
        <w:t xml:space="preserve"> </w:t>
      </w:r>
      <w:r>
        <w:t>2.6</w:t>
      </w:r>
      <w:r>
        <w:rPr>
          <w:spacing w:val="-3"/>
        </w:rPr>
        <w:t xml:space="preserve"> </w:t>
      </w:r>
      <w:r>
        <w:t>наведено</w:t>
      </w:r>
      <w:r>
        <w:rPr>
          <w:spacing w:val="-4"/>
        </w:rPr>
        <w:t xml:space="preserve"> </w:t>
      </w:r>
      <w:r>
        <w:t>приклад</w:t>
      </w:r>
      <w:r>
        <w:rPr>
          <w:spacing w:val="1"/>
        </w:rPr>
        <w:t xml:space="preserve"> </w:t>
      </w:r>
      <w:r>
        <w:t>«полігону».</w:t>
      </w:r>
    </w:p>
    <w:p w:rsidR="009C787B" w:rsidRDefault="00AE36E6">
      <w:pPr>
        <w:pStyle w:val="a3"/>
        <w:ind w:left="4335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733279" cy="1640776"/>
            <wp:effectExtent l="0" t="0" r="0" b="0"/>
            <wp:docPr id="51" name="image26.jpeg" descr="Зображення, що містить ескіз, Прямокутник, ряд, білий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279" cy="16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9C787B">
      <w:pPr>
        <w:pStyle w:val="a3"/>
        <w:spacing w:before="11"/>
        <w:ind w:left="0"/>
        <w:jc w:val="left"/>
      </w:pPr>
    </w:p>
    <w:p w:rsidR="009C787B" w:rsidRDefault="00AE36E6">
      <w:pPr>
        <w:pStyle w:val="4"/>
        <w:ind w:left="3371"/>
        <w:jc w:val="both"/>
      </w:pPr>
      <w:r>
        <w:t>Рис.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Приклад</w:t>
      </w:r>
      <w:r>
        <w:rPr>
          <w:spacing w:val="-2"/>
        </w:rPr>
        <w:t xml:space="preserve"> </w:t>
      </w:r>
      <w:r>
        <w:t>даних</w:t>
      </w:r>
      <w:r>
        <w:rPr>
          <w:spacing w:val="-2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«полігон»</w:t>
      </w:r>
    </w:p>
    <w:p w:rsidR="009C787B" w:rsidRDefault="009C787B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spacing w:before="1"/>
        <w:ind w:right="352" w:firstLine="427"/>
      </w:pPr>
      <w:r>
        <w:t>Для кожної фігури в шейп-моделі даних може зберігатися певна кількість</w:t>
      </w:r>
      <w:r>
        <w:rPr>
          <w:spacing w:val="1"/>
        </w:rPr>
        <w:t xml:space="preserve"> </w:t>
      </w:r>
      <w:r>
        <w:t>додаткових числових або текстових параметрів (атрибутів), що описують різні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об'єктів,</w:t>
      </w:r>
      <w:r>
        <w:rPr>
          <w:spacing w:val="-1"/>
        </w:rPr>
        <w:t xml:space="preserve"> </w:t>
      </w:r>
      <w:r>
        <w:t>що моделюються.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4"/>
        <w:spacing w:before="1" w:line="322" w:lineRule="exact"/>
        <w:ind w:right="185"/>
      </w:pPr>
      <w:r>
        <w:t>САПР-модель</w:t>
      </w:r>
    </w:p>
    <w:p w:rsidR="009C787B" w:rsidRDefault="00AE36E6">
      <w:pPr>
        <w:pStyle w:val="a3"/>
        <w:ind w:right="350" w:firstLine="427"/>
      </w:pPr>
      <w:r>
        <w:t>САПР-модель</w:t>
      </w:r>
      <w:r>
        <w:rPr>
          <w:spacing w:val="1"/>
        </w:rPr>
        <w:t xml:space="preserve"> </w:t>
      </w:r>
      <w:r>
        <w:t>(модель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типова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автоматизованого</w:t>
      </w:r>
      <w:r>
        <w:rPr>
          <w:spacing w:val="1"/>
        </w:rPr>
        <w:t xml:space="preserve"> </w:t>
      </w:r>
      <w:r>
        <w:t>проектування) використовується в геоінформаційних системах, як п</w:t>
      </w:r>
      <w:r>
        <w:t>равило, для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креслень.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шару</w:t>
      </w:r>
      <w:r>
        <w:rPr>
          <w:spacing w:val="1"/>
        </w:rPr>
        <w:t xml:space="preserve"> </w:t>
      </w:r>
      <w:r>
        <w:t>карти,</w:t>
      </w:r>
      <w:r>
        <w:rPr>
          <w:spacing w:val="1"/>
        </w:rPr>
        <w:t xml:space="preserve"> </w:t>
      </w:r>
      <w:r>
        <w:t>представленого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САПР-моделі,</w:t>
      </w:r>
      <w:r>
        <w:rPr>
          <w:spacing w:val="1"/>
        </w:rPr>
        <w:t xml:space="preserve"> </w:t>
      </w:r>
      <w:r>
        <w:t>допускаються</w:t>
      </w:r>
      <w:r>
        <w:rPr>
          <w:spacing w:val="1"/>
        </w:rPr>
        <w:t xml:space="preserve"> </w:t>
      </w:r>
      <w:r>
        <w:t>об'єкти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типів:</w:t>
      </w:r>
      <w:r>
        <w:rPr>
          <w:spacing w:val="1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(точки,</w:t>
      </w:r>
      <w:r>
        <w:rPr>
          <w:spacing w:val="1"/>
        </w:rPr>
        <w:t xml:space="preserve"> </w:t>
      </w:r>
      <w:r>
        <w:t>мультиточки,</w:t>
      </w:r>
      <w:r>
        <w:rPr>
          <w:spacing w:val="1"/>
        </w:rPr>
        <w:t xml:space="preserve"> </w:t>
      </w:r>
      <w:r>
        <w:t>лінії,</w:t>
      </w:r>
      <w:r>
        <w:rPr>
          <w:spacing w:val="1"/>
        </w:rPr>
        <w:t xml:space="preserve"> </w:t>
      </w:r>
      <w:r>
        <w:t>полігони)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 xml:space="preserve">(прямокутники, дуги, еліпси, </w:t>
      </w:r>
      <w:r>
        <w:t>сплайни, растри, метафайли, ОLЕ-об'єкти, написи,</w:t>
      </w:r>
      <w:r>
        <w:rPr>
          <w:spacing w:val="-67"/>
        </w:rPr>
        <w:t xml:space="preserve"> </w:t>
      </w:r>
      <w:r>
        <w:t>покажчики,</w:t>
      </w:r>
      <w:r>
        <w:rPr>
          <w:spacing w:val="-2"/>
        </w:rPr>
        <w:t xml:space="preserve"> </w:t>
      </w:r>
      <w:r>
        <w:t>розмірні</w:t>
      </w:r>
      <w:r>
        <w:rPr>
          <w:spacing w:val="1"/>
        </w:rPr>
        <w:t xml:space="preserve"> </w:t>
      </w:r>
      <w:r>
        <w:t>лінії і елементи</w:t>
      </w:r>
      <w:r>
        <w:rPr>
          <w:spacing w:val="-4"/>
        </w:rPr>
        <w:t xml:space="preserve"> </w:t>
      </w:r>
      <w:r>
        <w:t>оформлення карт).</w:t>
      </w:r>
    </w:p>
    <w:p w:rsidR="009C787B" w:rsidRDefault="00AE36E6">
      <w:pPr>
        <w:pStyle w:val="a3"/>
        <w:ind w:right="358" w:firstLine="427"/>
      </w:pPr>
      <w:r>
        <w:t>САПР-модель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картографічній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складних графічних</w:t>
      </w:r>
      <w:r>
        <w:rPr>
          <w:spacing w:val="-2"/>
        </w:rPr>
        <w:t xml:space="preserve"> </w:t>
      </w:r>
      <w:r>
        <w:t>зображень,</w:t>
      </w:r>
      <w:r>
        <w:rPr>
          <w:spacing w:val="-2"/>
        </w:rPr>
        <w:t xml:space="preserve"> </w:t>
      </w:r>
      <w:r>
        <w:t>наприклад,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інженерних</w:t>
      </w:r>
      <w:r>
        <w:rPr>
          <w:spacing w:val="-2"/>
        </w:rPr>
        <w:t xml:space="preserve"> </w:t>
      </w:r>
      <w:r>
        <w:t>мереж.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4"/>
        <w:spacing w:line="322" w:lineRule="exact"/>
        <w:ind w:left="3217"/>
        <w:jc w:val="both"/>
      </w:pPr>
      <w:r>
        <w:t>Топологічна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даних</w:t>
      </w:r>
      <w:r>
        <w:rPr>
          <w:spacing w:val="-3"/>
        </w:rPr>
        <w:t xml:space="preserve"> </w:t>
      </w:r>
      <w:r>
        <w:t>«Покриття»</w:t>
      </w:r>
    </w:p>
    <w:p w:rsidR="009C787B" w:rsidRDefault="00AE36E6">
      <w:pPr>
        <w:pStyle w:val="a3"/>
        <w:ind w:right="357" w:firstLine="427"/>
      </w:pPr>
      <w:r>
        <w:t>Векторна топологічна модель даних, також звана покриттям, містить три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об'єктів:</w:t>
      </w:r>
      <w:r>
        <w:rPr>
          <w:spacing w:val="1"/>
        </w:rPr>
        <w:t xml:space="preserve"> </w:t>
      </w:r>
      <w:r>
        <w:t>вузли,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регіони.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об'єктів</w:t>
      </w:r>
      <w:r>
        <w:rPr>
          <w:spacing w:val="70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унікальний ідентифікатор, за допомогою якого встановлюються взаємні зв'язки</w:t>
      </w:r>
      <w:r>
        <w:rPr>
          <w:spacing w:val="1"/>
        </w:rPr>
        <w:t xml:space="preserve"> </w:t>
      </w:r>
      <w:r>
        <w:t>між</w:t>
      </w:r>
      <w:r>
        <w:rPr>
          <w:spacing w:val="-4"/>
        </w:rPr>
        <w:t xml:space="preserve"> </w:t>
      </w:r>
      <w:r>
        <w:t>об'єктами.</w:t>
      </w:r>
    </w:p>
    <w:p w:rsidR="009C787B" w:rsidRDefault="00AE36E6">
      <w:pPr>
        <w:pStyle w:val="a3"/>
        <w:ind w:right="357" w:firstLine="427"/>
      </w:pPr>
      <w:r>
        <w:t>Термін</w:t>
      </w:r>
      <w:r>
        <w:rPr>
          <w:spacing w:val="1"/>
        </w:rPr>
        <w:t xml:space="preserve"> </w:t>
      </w:r>
      <w:r>
        <w:t>«покриття»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взаємне</w:t>
      </w:r>
      <w:r>
        <w:rPr>
          <w:spacing w:val="1"/>
        </w:rPr>
        <w:t xml:space="preserve"> </w:t>
      </w:r>
      <w:r>
        <w:t>накладення</w:t>
      </w:r>
      <w:r>
        <w:rPr>
          <w:spacing w:val="1"/>
        </w:rPr>
        <w:t xml:space="preserve"> </w:t>
      </w:r>
      <w:r>
        <w:t>дуг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регіонів в моделі покриття не допускається, а вся сукупність регіонів в моделі</w:t>
      </w:r>
      <w:r>
        <w:rPr>
          <w:spacing w:val="1"/>
        </w:rPr>
        <w:t xml:space="preserve"> </w:t>
      </w:r>
      <w:r>
        <w:t>разом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універсальним</w:t>
      </w:r>
      <w:r>
        <w:rPr>
          <w:spacing w:val="-1"/>
        </w:rPr>
        <w:t xml:space="preserve"> </w:t>
      </w:r>
      <w:r>
        <w:t>регіоном</w:t>
      </w:r>
      <w:r>
        <w:rPr>
          <w:spacing w:val="-4"/>
        </w:rPr>
        <w:t xml:space="preserve"> </w:t>
      </w:r>
      <w:r>
        <w:t>«покриває» всю</w:t>
      </w:r>
      <w:r>
        <w:rPr>
          <w:spacing w:val="-3"/>
        </w:rPr>
        <w:t xml:space="preserve"> </w:t>
      </w:r>
      <w:r>
        <w:t>площину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дірок</w:t>
      </w:r>
      <w:r>
        <w:rPr>
          <w:spacing w:val="-2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2.7).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4"/>
        <w:ind w:left="0"/>
        <w:jc w:val="left"/>
        <w:rPr>
          <w:sz w:val="18"/>
        </w:rPr>
      </w:pPr>
    </w:p>
    <w:p w:rsidR="009C787B" w:rsidRDefault="00AE36E6">
      <w:pPr>
        <w:pStyle w:val="a3"/>
        <w:ind w:left="1876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847793" cy="2668619"/>
            <wp:effectExtent l="0" t="0" r="0" b="0"/>
            <wp:docPr id="53" name="image27.png" descr="Зображення, що містить схема, ряд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793" cy="266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9C787B">
      <w:pPr>
        <w:pStyle w:val="a3"/>
        <w:spacing w:before="8"/>
        <w:ind w:left="0"/>
        <w:jc w:val="left"/>
        <w:rPr>
          <w:sz w:val="9"/>
        </w:rPr>
      </w:pPr>
    </w:p>
    <w:p w:rsidR="009C787B" w:rsidRDefault="00AE36E6">
      <w:pPr>
        <w:pStyle w:val="4"/>
        <w:spacing w:before="89" w:line="242" w:lineRule="auto"/>
        <w:ind w:left="1952" w:right="410" w:hanging="780"/>
        <w:jc w:val="left"/>
      </w:pPr>
      <w:r>
        <w:t>Рис. 5 Приклад даних моделі «Покриття»: 1-9 – вузли; 10-17 – проміжні</w:t>
      </w:r>
      <w:r>
        <w:rPr>
          <w:spacing w:val="-67"/>
        </w:rPr>
        <w:t xml:space="preserve"> </w:t>
      </w:r>
      <w:r>
        <w:t>точки;</w:t>
      </w:r>
      <w:r>
        <w:rPr>
          <w:spacing w:val="-1"/>
        </w:rPr>
        <w:t xml:space="preserve"> </w:t>
      </w:r>
      <w:r>
        <w:t>а-к</w:t>
      </w:r>
      <w:r>
        <w:rPr>
          <w:spacing w:val="-4"/>
        </w:rPr>
        <w:t xml:space="preserve"> </w:t>
      </w:r>
      <w:r>
        <w:t>– дуги;</w:t>
      </w:r>
      <w:r>
        <w:rPr>
          <w:spacing w:val="-5"/>
        </w:rPr>
        <w:t xml:space="preserve"> </w:t>
      </w:r>
      <w:r>
        <w:t>А-І –</w:t>
      </w:r>
      <w:r>
        <w:rPr>
          <w:spacing w:val="-3"/>
        </w:rPr>
        <w:t xml:space="preserve"> </w:t>
      </w:r>
      <w:r>
        <w:t>регіони; U</w:t>
      </w:r>
      <w:r>
        <w:rPr>
          <w:spacing w:val="-2"/>
        </w:rPr>
        <w:t xml:space="preserve"> </w:t>
      </w:r>
      <w:r>
        <w:t>– універсальний</w:t>
      </w:r>
      <w:r>
        <w:rPr>
          <w:spacing w:val="-2"/>
        </w:rPr>
        <w:t xml:space="preserve"> </w:t>
      </w:r>
      <w:r>
        <w:t>регіон</w:t>
      </w:r>
    </w:p>
    <w:p w:rsidR="009C787B" w:rsidRDefault="009C787B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9C787B" w:rsidRDefault="00AE36E6">
      <w:pPr>
        <w:pStyle w:val="a3"/>
        <w:spacing w:before="1"/>
        <w:ind w:right="355" w:firstLine="427"/>
      </w:pPr>
      <w:r>
        <w:t>Вузли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звичайними</w:t>
      </w:r>
      <w:r>
        <w:rPr>
          <w:spacing w:val="1"/>
        </w:rPr>
        <w:t xml:space="preserve"> </w:t>
      </w:r>
      <w:r>
        <w:t>точковими</w:t>
      </w:r>
      <w:r>
        <w:rPr>
          <w:spacing w:val="1"/>
        </w:rPr>
        <w:t xml:space="preserve"> </w:t>
      </w:r>
      <w:r>
        <w:t>об'єктами,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координатами</w:t>
      </w:r>
      <w:r>
        <w:rPr>
          <w:spacing w:val="-3"/>
        </w:rPr>
        <w:t xml:space="preserve"> </w:t>
      </w:r>
      <w:r>
        <w:t>на площині</w:t>
      </w:r>
      <w:r>
        <w:rPr>
          <w:spacing w:val="1"/>
        </w:rPr>
        <w:t xml:space="preserve"> </w:t>
      </w:r>
      <w:r>
        <w:t>(х, у).</w:t>
      </w:r>
    </w:p>
    <w:p w:rsidR="009C787B" w:rsidRDefault="00AE36E6">
      <w:pPr>
        <w:pStyle w:val="a3"/>
        <w:ind w:right="354" w:firstLine="427"/>
      </w:pPr>
      <w:r>
        <w:t>Дуги є лінійними об'єктами - ламан</w:t>
      </w:r>
      <w:r>
        <w:t>ими, що з'єднують пару вузлів покриття і</w:t>
      </w:r>
      <w:r>
        <w:rPr>
          <w:spacing w:val="-67"/>
        </w:rPr>
        <w:t xml:space="preserve"> </w:t>
      </w:r>
      <w:r>
        <w:t>проходять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проміжних</w:t>
      </w:r>
      <w:r>
        <w:rPr>
          <w:spacing w:val="1"/>
        </w:rPr>
        <w:t xml:space="preserve"> </w:t>
      </w:r>
      <w:r>
        <w:t>точок.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характеризуються посиланнями на два суміжних (зліва і справа) регіону. Між</w:t>
      </w:r>
      <w:r>
        <w:rPr>
          <w:spacing w:val="1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дуги одного</w:t>
      </w:r>
      <w:r>
        <w:rPr>
          <w:spacing w:val="-3"/>
        </w:rPr>
        <w:t xml:space="preserve"> </w:t>
      </w:r>
      <w:r>
        <w:t>покриття</w:t>
      </w:r>
      <w:r>
        <w:rPr>
          <w:spacing w:val="-3"/>
        </w:rPr>
        <w:t xml:space="preserve"> </w:t>
      </w:r>
      <w:r>
        <w:t>перетинатися</w:t>
      </w:r>
      <w:r>
        <w:rPr>
          <w:spacing w:val="-1"/>
        </w:rPr>
        <w:t xml:space="preserve"> </w:t>
      </w:r>
      <w:r>
        <w:t>не можуть.</w:t>
      </w:r>
    </w:p>
    <w:p w:rsidR="009C787B" w:rsidRDefault="00AE36E6">
      <w:pPr>
        <w:pStyle w:val="a3"/>
        <w:ind w:right="357" w:firstLine="427"/>
      </w:pPr>
      <w:r>
        <w:t>Регіони</w:t>
      </w:r>
      <w:r>
        <w:rPr>
          <w:spacing w:val="1"/>
        </w:rPr>
        <w:t xml:space="preserve"> </w:t>
      </w:r>
      <w:r>
        <w:t>(області,</w:t>
      </w:r>
      <w:r>
        <w:rPr>
          <w:spacing w:val="1"/>
        </w:rPr>
        <w:t xml:space="preserve"> </w:t>
      </w:r>
      <w:r>
        <w:t>полігони)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майданними</w:t>
      </w:r>
      <w:r>
        <w:rPr>
          <w:spacing w:val="1"/>
        </w:rPr>
        <w:t xml:space="preserve"> </w:t>
      </w:r>
      <w:r>
        <w:t>об'єктами.</w:t>
      </w:r>
      <w:r>
        <w:rPr>
          <w:spacing w:val="7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характеризуються набором контурів,</w:t>
      </w:r>
      <w:r>
        <w:rPr>
          <w:spacing w:val="1"/>
        </w:rPr>
        <w:t xml:space="preserve"> </w:t>
      </w:r>
      <w:r>
        <w:t>кожен з яких в свою чергу, описується</w:t>
      </w:r>
      <w:r>
        <w:rPr>
          <w:spacing w:val="1"/>
        </w:rPr>
        <w:t xml:space="preserve"> </w:t>
      </w:r>
      <w:r>
        <w:t>послідовністю дуг покриття. Між собою регіони одного покриття перетинатися</w:t>
      </w:r>
      <w:r>
        <w:rPr>
          <w:spacing w:val="1"/>
        </w:rPr>
        <w:t xml:space="preserve"> </w:t>
      </w:r>
      <w:r>
        <w:t>не можуть.</w:t>
      </w:r>
    </w:p>
    <w:p w:rsidR="009C787B" w:rsidRDefault="00AE36E6">
      <w:pPr>
        <w:pStyle w:val="a3"/>
        <w:spacing w:line="320" w:lineRule="exact"/>
        <w:ind w:left="1100"/>
      </w:pPr>
      <w:r>
        <w:t>Регіони</w:t>
      </w:r>
      <w:r>
        <w:rPr>
          <w:spacing w:val="-5"/>
        </w:rPr>
        <w:t xml:space="preserve"> </w:t>
      </w:r>
      <w:r>
        <w:t>бувають</w:t>
      </w:r>
      <w:r>
        <w:rPr>
          <w:spacing w:val="-5"/>
        </w:rPr>
        <w:t xml:space="preserve"> </w:t>
      </w:r>
      <w:r>
        <w:t>декількох</w:t>
      </w:r>
      <w:r>
        <w:rPr>
          <w:spacing w:val="-3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видів: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spacing w:before="2" w:line="322" w:lineRule="exact"/>
        <w:ind w:left="1525" w:hanging="426"/>
        <w:rPr>
          <w:sz w:val="28"/>
        </w:rPr>
      </w:pPr>
      <w:r>
        <w:rPr>
          <w:i/>
          <w:sz w:val="28"/>
        </w:rPr>
        <w:t>Простий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регіон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лише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5" w:firstLine="427"/>
        <w:rPr>
          <w:sz w:val="28"/>
        </w:rPr>
      </w:pPr>
      <w:r>
        <w:rPr>
          <w:i/>
          <w:sz w:val="28"/>
        </w:rPr>
        <w:t xml:space="preserve">Складовий </w:t>
      </w:r>
      <w:r>
        <w:rPr>
          <w:sz w:val="28"/>
        </w:rPr>
        <w:t>регіон - регіон, який містить більше одного контуру. 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складові регіони можуть складатися з топологічно незв'язаних частин і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-1"/>
          <w:sz w:val="28"/>
        </w:rPr>
        <w:t xml:space="preserve"> </w:t>
      </w:r>
      <w:r>
        <w:rPr>
          <w:sz w:val="28"/>
        </w:rPr>
        <w:t>дірки;</w:t>
      </w:r>
    </w:p>
    <w:p w:rsidR="009C787B" w:rsidRDefault="00AE36E6">
      <w:pPr>
        <w:pStyle w:val="a5"/>
        <w:numPr>
          <w:ilvl w:val="0"/>
          <w:numId w:val="10"/>
        </w:numPr>
        <w:tabs>
          <w:tab w:val="left" w:pos="1526"/>
        </w:tabs>
        <w:ind w:right="356" w:firstLine="427"/>
        <w:rPr>
          <w:sz w:val="28"/>
        </w:rPr>
      </w:pPr>
      <w:r>
        <w:rPr>
          <w:i/>
          <w:sz w:val="28"/>
        </w:rPr>
        <w:t xml:space="preserve">Універсальний регіон </w:t>
      </w:r>
      <w:r>
        <w:rPr>
          <w:sz w:val="28"/>
        </w:rPr>
        <w:t>– частина площини, яка не входить ні в один регіон</w:t>
      </w:r>
      <w:r>
        <w:rPr>
          <w:spacing w:val="-67"/>
          <w:sz w:val="28"/>
        </w:rPr>
        <w:t xml:space="preserve"> </w:t>
      </w:r>
      <w:r>
        <w:rPr>
          <w:sz w:val="28"/>
        </w:rPr>
        <w:t>покриття. Це поняття є абстракцією і в явному вигляді не представляється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1"/>
          <w:sz w:val="28"/>
        </w:rPr>
        <w:t xml:space="preserve"> </w:t>
      </w:r>
      <w:r>
        <w:rPr>
          <w:sz w:val="28"/>
        </w:rPr>
        <w:t>покриття.</w:t>
      </w:r>
    </w:p>
    <w:p w:rsidR="009C787B" w:rsidRDefault="00AE36E6">
      <w:pPr>
        <w:spacing w:before="1"/>
        <w:ind w:left="3863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транспортної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мережі</w:t>
      </w:r>
    </w:p>
    <w:p w:rsidR="009C787B" w:rsidRDefault="009C787B">
      <w:pPr>
        <w:pStyle w:val="a3"/>
        <w:spacing w:before="10"/>
        <w:ind w:left="0"/>
        <w:jc w:val="left"/>
        <w:rPr>
          <w:b/>
          <w:sz w:val="27"/>
        </w:rPr>
      </w:pPr>
    </w:p>
    <w:p w:rsidR="009C787B" w:rsidRDefault="00AE36E6">
      <w:pPr>
        <w:pStyle w:val="a3"/>
        <w:ind w:right="359" w:firstLine="427"/>
      </w:pPr>
      <w:r>
        <w:t>Модель транспортної (геометричної) мережі призначена, в першу чергу, для</w:t>
      </w:r>
      <w:r>
        <w:rPr>
          <w:spacing w:val="-67"/>
        </w:rPr>
        <w:t xml:space="preserve"> </w:t>
      </w:r>
      <w:r>
        <w:t>опису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</w:t>
      </w:r>
      <w:r>
        <w:t>яді</w:t>
      </w:r>
      <w:r>
        <w:rPr>
          <w:spacing w:val="1"/>
        </w:rPr>
        <w:t xml:space="preserve"> </w:t>
      </w:r>
      <w:r>
        <w:t>пов'язаного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транспортних</w:t>
      </w:r>
      <w:r>
        <w:rPr>
          <w:spacing w:val="1"/>
        </w:rPr>
        <w:t xml:space="preserve"> </w:t>
      </w:r>
      <w:r>
        <w:t>комунікацій</w:t>
      </w:r>
      <w:r>
        <w:rPr>
          <w:spacing w:val="-67"/>
        </w:rPr>
        <w:t xml:space="preserve"> </w:t>
      </w:r>
      <w:r>
        <w:t>(автомобільних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залізних</w:t>
      </w:r>
      <w:r>
        <w:rPr>
          <w:spacing w:val="1"/>
        </w:rPr>
        <w:t xml:space="preserve"> </w:t>
      </w:r>
      <w:r>
        <w:t>доріг,</w:t>
      </w:r>
      <w:r>
        <w:rPr>
          <w:spacing w:val="1"/>
        </w:rPr>
        <w:t xml:space="preserve"> </w:t>
      </w:r>
      <w:r>
        <w:t>авіаліній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маршрутів)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подальшого мережевого</w:t>
      </w:r>
      <w:r>
        <w:rPr>
          <w:spacing w:val="1"/>
        </w:rPr>
        <w:t xml:space="preserve"> </w:t>
      </w:r>
      <w:r>
        <w:t>аналізу.</w:t>
      </w:r>
    </w:p>
    <w:p w:rsidR="009C787B" w:rsidRDefault="00AE36E6">
      <w:pPr>
        <w:pStyle w:val="a3"/>
        <w:spacing w:before="1"/>
        <w:ind w:right="359" w:firstLine="427"/>
      </w:pPr>
      <w:r>
        <w:t>Транспортна мережа містить два основних типи об'єктів (вузли та дуги),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один додатковий – марш</w:t>
      </w:r>
      <w:r>
        <w:t>рути.</w:t>
      </w:r>
    </w:p>
    <w:p w:rsidR="009C787B" w:rsidRDefault="009C787B">
      <w:p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8"/>
        <w:ind w:left="0"/>
        <w:jc w:val="left"/>
        <w:rPr>
          <w:sz w:val="26"/>
        </w:rPr>
      </w:pPr>
    </w:p>
    <w:p w:rsidR="009C787B" w:rsidRDefault="00AE36E6">
      <w:pPr>
        <w:pStyle w:val="a3"/>
        <w:ind w:left="2205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47075" cy="2530125"/>
            <wp:effectExtent l="0" t="0" r="0" b="0"/>
            <wp:docPr id="55" name="image28.png" descr="Зображення, що містить місяць, коло, природа, Астрономічний об’єкт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075" cy="253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87B" w:rsidRDefault="00AE36E6">
      <w:pPr>
        <w:pStyle w:val="4"/>
        <w:spacing w:before="150"/>
        <w:ind w:left="889" w:firstLine="216"/>
        <w:jc w:val="left"/>
      </w:pPr>
      <w:r>
        <w:t>Рис. 6. Приклад даних моделі «транспортна мережа»:</w:t>
      </w:r>
      <w:r>
        <w:rPr>
          <w:spacing w:val="1"/>
        </w:rPr>
        <w:t xml:space="preserve"> </w:t>
      </w:r>
      <w:r>
        <w:t>1-7 – вузли; 8-12 –</w:t>
      </w:r>
      <w:r>
        <w:rPr>
          <w:spacing w:val="-67"/>
        </w:rPr>
        <w:t xml:space="preserve"> </w:t>
      </w:r>
      <w:r>
        <w:t>проміжні</w:t>
      </w:r>
      <w:r>
        <w:rPr>
          <w:spacing w:val="-1"/>
        </w:rPr>
        <w:t xml:space="preserve"> </w:t>
      </w:r>
      <w:r>
        <w:t>точки;</w:t>
      </w:r>
      <w:r>
        <w:rPr>
          <w:spacing w:val="-1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зупинки;</w:t>
      </w:r>
      <w:r>
        <w:rPr>
          <w:spacing w:val="-4"/>
        </w:rPr>
        <w:t xml:space="preserve"> </w:t>
      </w:r>
      <w:r>
        <w:t>а-п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дуги;</w:t>
      </w:r>
      <w:r>
        <w:rPr>
          <w:spacing w:val="-2"/>
        </w:rPr>
        <w:t xml:space="preserve"> </w:t>
      </w:r>
      <w:r>
        <w:t>А-В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маршрути</w:t>
      </w:r>
      <w:r>
        <w:rPr>
          <w:spacing w:val="-1"/>
        </w:rPr>
        <w:t xml:space="preserve"> </w:t>
      </w:r>
      <w:r>
        <w:t>громадського</w:t>
      </w:r>
    </w:p>
    <w:p w:rsidR="009C787B" w:rsidRDefault="00AE36E6">
      <w:pPr>
        <w:spacing w:line="321" w:lineRule="exact"/>
        <w:ind w:left="4715"/>
        <w:rPr>
          <w:b/>
          <w:i/>
          <w:sz w:val="28"/>
        </w:rPr>
      </w:pPr>
      <w:r>
        <w:rPr>
          <w:b/>
          <w:i/>
          <w:sz w:val="28"/>
        </w:rPr>
        <w:t>транспорту</w:t>
      </w:r>
    </w:p>
    <w:p w:rsidR="009C787B" w:rsidRDefault="009C787B">
      <w:pPr>
        <w:pStyle w:val="a3"/>
        <w:ind w:left="0"/>
        <w:jc w:val="left"/>
        <w:rPr>
          <w:b/>
          <w:i/>
        </w:rPr>
      </w:pPr>
    </w:p>
    <w:p w:rsidR="009C787B" w:rsidRDefault="00AE36E6">
      <w:pPr>
        <w:pStyle w:val="a5"/>
        <w:numPr>
          <w:ilvl w:val="0"/>
          <w:numId w:val="5"/>
        </w:numPr>
        <w:tabs>
          <w:tab w:val="left" w:pos="1526"/>
        </w:tabs>
        <w:ind w:right="357" w:firstLine="427"/>
        <w:jc w:val="both"/>
        <w:rPr>
          <w:sz w:val="28"/>
        </w:rPr>
      </w:pPr>
      <w:r>
        <w:rPr>
          <w:sz w:val="28"/>
        </w:rPr>
        <w:t>Вузли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точковими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координатами на площині (х, у). Вузли можуть додатково характеризуватися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виконання;</w:t>
      </w:r>
    </w:p>
    <w:p w:rsidR="009C787B" w:rsidRDefault="00AE36E6">
      <w:pPr>
        <w:pStyle w:val="a5"/>
        <w:numPr>
          <w:ilvl w:val="0"/>
          <w:numId w:val="5"/>
        </w:numPr>
        <w:tabs>
          <w:tab w:val="left" w:pos="1526"/>
        </w:tabs>
        <w:spacing w:before="1"/>
        <w:ind w:right="352" w:firstLine="427"/>
        <w:jc w:val="both"/>
        <w:rPr>
          <w:sz w:val="28"/>
        </w:rPr>
      </w:pPr>
      <w:r>
        <w:rPr>
          <w:sz w:val="28"/>
        </w:rPr>
        <w:t>Дуги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лінійними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ламаними,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з'єднують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пару</w:t>
      </w:r>
      <w:r>
        <w:rPr>
          <w:spacing w:val="1"/>
          <w:sz w:val="28"/>
        </w:rPr>
        <w:t xml:space="preserve"> </w:t>
      </w:r>
      <w:r>
        <w:rPr>
          <w:sz w:val="28"/>
        </w:rPr>
        <w:t>вузлів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транспортної мережі і проходять через послідовність проміжних точок. 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дуга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довжиною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часом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ній,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напрямками</w:t>
      </w:r>
      <w:r>
        <w:rPr>
          <w:spacing w:val="-2"/>
          <w:sz w:val="28"/>
        </w:rPr>
        <w:t xml:space="preserve"> </w:t>
      </w:r>
      <w:r>
        <w:rPr>
          <w:sz w:val="28"/>
        </w:rPr>
        <w:t>руху,</w:t>
      </w:r>
      <w:r>
        <w:rPr>
          <w:spacing w:val="-2"/>
          <w:sz w:val="28"/>
        </w:rPr>
        <w:t xml:space="preserve"> </w:t>
      </w:r>
      <w:r>
        <w:rPr>
          <w:sz w:val="28"/>
        </w:rPr>
        <w:t>класом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дороги або пропускною</w:t>
      </w:r>
      <w:r>
        <w:rPr>
          <w:spacing w:val="-2"/>
          <w:sz w:val="28"/>
        </w:rPr>
        <w:t xml:space="preserve"> </w:t>
      </w:r>
      <w:r>
        <w:rPr>
          <w:sz w:val="28"/>
        </w:rPr>
        <w:t>спроможністю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ін.;</w:t>
      </w:r>
    </w:p>
    <w:p w:rsidR="009C787B" w:rsidRDefault="00AE36E6">
      <w:pPr>
        <w:pStyle w:val="a5"/>
        <w:numPr>
          <w:ilvl w:val="0"/>
          <w:numId w:val="5"/>
        </w:numPr>
        <w:tabs>
          <w:tab w:val="left" w:pos="1595"/>
        </w:tabs>
        <w:ind w:right="358" w:firstLine="427"/>
        <w:jc w:val="both"/>
        <w:rPr>
          <w:sz w:val="28"/>
        </w:rPr>
      </w:pPr>
      <w:r>
        <w:rPr>
          <w:sz w:val="28"/>
        </w:rPr>
        <w:t>Додатково на транспортній мережі можуть бути виз</w:t>
      </w:r>
      <w:r>
        <w:rPr>
          <w:sz w:val="28"/>
        </w:rPr>
        <w:t>начені об'єкти ще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маршрути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транспорту.</w:t>
      </w:r>
      <w:r>
        <w:rPr>
          <w:spacing w:val="1"/>
          <w:sz w:val="28"/>
        </w:rPr>
        <w:t xml:space="preserve"> </w:t>
      </w:r>
      <w:r>
        <w:rPr>
          <w:sz w:val="28"/>
        </w:rPr>
        <w:t>Кожен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67"/>
          <w:sz w:val="28"/>
        </w:rPr>
        <w:t xml:space="preserve"> </w:t>
      </w:r>
      <w:r>
        <w:rPr>
          <w:sz w:val="28"/>
        </w:rPr>
        <w:t>замкнута впорядкована послідовність вузлів і дуг, а також різними числовими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розрахунковий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зупинки).</w:t>
      </w:r>
    </w:p>
    <w:p w:rsidR="009C787B" w:rsidRDefault="00AE36E6">
      <w:pPr>
        <w:pStyle w:val="a3"/>
        <w:ind w:right="358" w:firstLine="427"/>
      </w:pPr>
      <w:r>
        <w:t>Слід зауважити, що модель транспортної мережі схожа на модель покриття</w:t>
      </w:r>
      <w:r>
        <w:rPr>
          <w:spacing w:val="1"/>
        </w:rPr>
        <w:t xml:space="preserve"> </w:t>
      </w:r>
      <w:r>
        <w:t>без регіонів. Однак, на відміну від покриття, в транспортній мережі допустимо</w:t>
      </w:r>
      <w:r>
        <w:rPr>
          <w:spacing w:val="1"/>
        </w:rPr>
        <w:t xml:space="preserve"> </w:t>
      </w:r>
      <w:r>
        <w:t>взаємне</w:t>
      </w:r>
      <w:r>
        <w:rPr>
          <w:spacing w:val="1"/>
        </w:rPr>
        <w:t xml:space="preserve"> </w:t>
      </w:r>
      <w:r>
        <w:t>накладення</w:t>
      </w:r>
      <w:r>
        <w:rPr>
          <w:spacing w:val="1"/>
        </w:rPr>
        <w:t xml:space="preserve"> </w:t>
      </w:r>
      <w:r>
        <w:t>дуг.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необхідно,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показати</w:t>
      </w:r>
      <w:r>
        <w:rPr>
          <w:spacing w:val="1"/>
        </w:rPr>
        <w:t xml:space="preserve"> </w:t>
      </w:r>
      <w:r>
        <w:t>перетин</w:t>
      </w:r>
      <w:r>
        <w:rPr>
          <w:spacing w:val="1"/>
        </w:rPr>
        <w:t xml:space="preserve"> </w:t>
      </w:r>
      <w:r>
        <w:t>автомобільних</w:t>
      </w:r>
      <w:r>
        <w:rPr>
          <w:spacing w:val="-4"/>
        </w:rPr>
        <w:t xml:space="preserve"> </w:t>
      </w:r>
      <w:r>
        <w:t>доріг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рівнях.</w:t>
      </w:r>
    </w:p>
    <w:p w:rsidR="009C787B" w:rsidRDefault="009C787B">
      <w:pPr>
        <w:pStyle w:val="a3"/>
        <w:ind w:left="0"/>
        <w:jc w:val="left"/>
      </w:pPr>
    </w:p>
    <w:p w:rsidR="009C787B" w:rsidRDefault="00AE36E6">
      <w:pPr>
        <w:pStyle w:val="3"/>
        <w:ind w:left="4456"/>
      </w:pPr>
      <w:r>
        <w:t>Список</w:t>
      </w:r>
      <w:r>
        <w:rPr>
          <w:spacing w:val="-4"/>
        </w:rPr>
        <w:t xml:space="preserve"> </w:t>
      </w:r>
      <w:r>
        <w:t>літератури: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8" w:firstLine="427"/>
        <w:jc w:val="both"/>
        <w:rPr>
          <w:sz w:val="28"/>
        </w:rPr>
      </w:pPr>
      <w:r>
        <w:rPr>
          <w:sz w:val="28"/>
        </w:rPr>
        <w:t>К. В. Доля (2017). Формализация гравитационной модели для 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 междугородних пассажирских корреспонденций. Наука и 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(5),</w:t>
      </w:r>
      <w:r>
        <w:rPr>
          <w:spacing w:val="-2"/>
          <w:sz w:val="28"/>
        </w:rPr>
        <w:t xml:space="preserve"> </w:t>
      </w:r>
      <w:r>
        <w:rPr>
          <w:sz w:val="28"/>
        </w:rPr>
        <w:t>437-443.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10.21122/2227-1031-2017-16-5-437-443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1"/>
        <w:ind w:right="354" w:firstLine="427"/>
        <w:jc w:val="both"/>
        <w:rPr>
          <w:sz w:val="28"/>
        </w:rPr>
      </w:pPr>
      <w:r>
        <w:rPr>
          <w:sz w:val="28"/>
        </w:rPr>
        <w:t>Вакуленко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К.Ю.,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К.В.</w:t>
      </w:r>
      <w:r>
        <w:rPr>
          <w:spacing w:val="1"/>
          <w:sz w:val="28"/>
        </w:rPr>
        <w:t xml:space="preserve"> </w:t>
      </w:r>
      <w:r>
        <w:rPr>
          <w:sz w:val="28"/>
        </w:rPr>
        <w:t>(2015).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</w:t>
      </w:r>
      <w:r>
        <w:rPr>
          <w:sz w:val="28"/>
        </w:rPr>
        <w:t>ие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транспортом. Харьков:</w:t>
      </w:r>
      <w:r>
        <w:rPr>
          <w:spacing w:val="-3"/>
          <w:sz w:val="28"/>
        </w:rPr>
        <w:t xml:space="preserve"> </w:t>
      </w:r>
      <w:r>
        <w:rPr>
          <w:sz w:val="28"/>
        </w:rPr>
        <w:t>ХНУМГ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Бекетова</w:t>
      </w:r>
      <w:r>
        <w:rPr>
          <w:spacing w:val="3"/>
          <w:sz w:val="28"/>
        </w:rPr>
        <w:t xml:space="preserve"> </w:t>
      </w:r>
      <w:r>
        <w:rPr>
          <w:sz w:val="28"/>
        </w:rPr>
        <w:t>.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89"/>
        <w:ind w:right="355" w:firstLine="427"/>
        <w:jc w:val="both"/>
        <w:rPr>
          <w:sz w:val="28"/>
        </w:rPr>
      </w:pPr>
      <w:r>
        <w:rPr>
          <w:sz w:val="28"/>
        </w:rPr>
        <w:t>Константин,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 на дальние расстояния. Американский журнал по интеллектуальному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анализу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открытию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 (4),</w:t>
      </w:r>
      <w:r>
        <w:rPr>
          <w:spacing w:val="-1"/>
          <w:sz w:val="28"/>
        </w:rPr>
        <w:t xml:space="preserve"> </w:t>
      </w:r>
      <w:r>
        <w:rPr>
          <w:sz w:val="28"/>
        </w:rPr>
        <w:t>96-101.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1"/>
        <w:ind w:right="356" w:firstLine="427"/>
        <w:jc w:val="both"/>
        <w:rPr>
          <w:sz w:val="28"/>
        </w:rPr>
      </w:pPr>
      <w:r>
        <w:rPr>
          <w:sz w:val="28"/>
        </w:rPr>
        <w:t>Доля, К. В., &amp; Доля, О. Є. (2016). Geovirtual Urban Environments as Media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Communication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Information Related to Managing</w:t>
      </w:r>
      <w:r>
        <w:rPr>
          <w:spacing w:val="-4"/>
          <w:sz w:val="28"/>
        </w:rPr>
        <w:t xml:space="preserve"> </w:t>
      </w:r>
      <w:r>
        <w:rPr>
          <w:sz w:val="28"/>
        </w:rPr>
        <w:t>Urban Land.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6" w:firstLine="427"/>
        <w:jc w:val="both"/>
        <w:rPr>
          <w:sz w:val="28"/>
        </w:rPr>
      </w:pPr>
      <w:r>
        <w:rPr>
          <w:sz w:val="28"/>
        </w:rPr>
        <w:t>Вакуленко, К. Е., &amp; Доля, К. В. (2013). Особливостi управлiння мiськими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пасажирс</w:t>
      </w:r>
      <w:r>
        <w:rPr>
          <w:sz w:val="28"/>
        </w:rPr>
        <w:t>ькими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транспортними системами: монографiя.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  <w:tab w:val="left" w:pos="2459"/>
          <w:tab w:val="left" w:pos="3875"/>
          <w:tab w:val="left" w:pos="6532"/>
          <w:tab w:val="left" w:pos="9589"/>
        </w:tabs>
        <w:spacing w:before="1"/>
        <w:ind w:right="348" w:firstLine="427"/>
        <w:jc w:val="both"/>
        <w:rPr>
          <w:sz w:val="28"/>
        </w:rPr>
      </w:pPr>
      <w:r>
        <w:rPr>
          <w:sz w:val="28"/>
        </w:rPr>
        <w:t>Constantine</w:t>
      </w:r>
      <w:r>
        <w:rPr>
          <w:spacing w:val="1"/>
          <w:sz w:val="28"/>
        </w:rPr>
        <w:t xml:space="preserve"> </w:t>
      </w:r>
      <w:r>
        <w:rPr>
          <w:sz w:val="28"/>
        </w:rPr>
        <w:t>Dolya,</w:t>
      </w:r>
      <w:r>
        <w:rPr>
          <w:spacing w:val="1"/>
          <w:sz w:val="28"/>
        </w:rPr>
        <w:t xml:space="preserve"> </w:t>
      </w:r>
      <w:r>
        <w:rPr>
          <w:sz w:val="28"/>
        </w:rPr>
        <w:t>Olena</w:t>
      </w:r>
      <w:r>
        <w:rPr>
          <w:spacing w:val="1"/>
          <w:sz w:val="28"/>
        </w:rPr>
        <w:t xml:space="preserve"> </w:t>
      </w:r>
      <w:r>
        <w:rPr>
          <w:sz w:val="28"/>
        </w:rPr>
        <w:t>Dolya.</w:t>
      </w:r>
      <w:r>
        <w:rPr>
          <w:spacing w:val="1"/>
          <w:sz w:val="28"/>
        </w:rPr>
        <w:t xml:space="preserve"> </w:t>
      </w:r>
      <w:r>
        <w:rPr>
          <w:sz w:val="28"/>
        </w:rPr>
        <w:t>(2017).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Establishing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Implementing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Optimal</w:t>
      </w:r>
      <w:r>
        <w:rPr>
          <w:spacing w:val="1"/>
          <w:sz w:val="28"/>
        </w:rPr>
        <w:t xml:space="preserve"> </w:t>
      </w:r>
      <w:r>
        <w:rPr>
          <w:sz w:val="28"/>
        </w:rPr>
        <w:t>Fares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Passenger</w:t>
      </w:r>
      <w:r>
        <w:rPr>
          <w:spacing w:val="1"/>
          <w:sz w:val="28"/>
        </w:rPr>
        <w:t xml:space="preserve"> </w:t>
      </w:r>
      <w:r>
        <w:rPr>
          <w:sz w:val="28"/>
        </w:rPr>
        <w:t>Transport. American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70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Traffic</w:t>
      </w:r>
      <w:r>
        <w:rPr>
          <w:sz w:val="28"/>
        </w:rPr>
        <w:tab/>
        <w:t>and</w:t>
      </w:r>
      <w:r>
        <w:rPr>
          <w:sz w:val="28"/>
        </w:rPr>
        <w:tab/>
        <w:t>Transportation</w:t>
      </w:r>
      <w:r>
        <w:rPr>
          <w:sz w:val="28"/>
        </w:rPr>
        <w:tab/>
        <w:t>Engineering,</w:t>
      </w:r>
      <w:r>
        <w:rPr>
          <w:spacing w:val="-2"/>
          <w:sz w:val="28"/>
        </w:rPr>
        <w:t xml:space="preserve"> </w:t>
      </w:r>
      <w:r>
        <w:rPr>
          <w:sz w:val="28"/>
        </w:rPr>
        <w:t>1(4),</w:t>
      </w:r>
      <w:r>
        <w:rPr>
          <w:sz w:val="28"/>
        </w:rPr>
        <w:tab/>
        <w:t>60-67.</w:t>
      </w:r>
    </w:p>
    <w:p w:rsidR="009C787B" w:rsidRDefault="00AE36E6">
      <w:pPr>
        <w:pStyle w:val="a3"/>
        <w:spacing w:line="321" w:lineRule="exact"/>
        <w:jc w:val="left"/>
      </w:pPr>
      <w:hyperlink r:id="rId110">
        <w:r>
          <w:t>https://doi.org/10.11648/j.ajtte.20160104.14</w:t>
        </w:r>
      </w:hyperlink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1"/>
        <w:ind w:right="357" w:firstLine="42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Є.,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Сухарев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Трехмерный</w:t>
      </w:r>
      <w:r>
        <w:rPr>
          <w:spacing w:val="71"/>
          <w:sz w:val="28"/>
        </w:rPr>
        <w:t xml:space="preserve"> </w:t>
      </w:r>
      <w:r>
        <w:rPr>
          <w:sz w:val="28"/>
        </w:rPr>
        <w:t>кадастр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репозиторий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ХНУГХ им.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Бекетова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6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Кобрина,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 системы. Международный научный журнал по инжинирингу 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хозяйству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(2),</w:t>
      </w:r>
      <w:r>
        <w:rPr>
          <w:spacing w:val="-6"/>
          <w:sz w:val="28"/>
        </w:rPr>
        <w:t xml:space="preserve"> </w:t>
      </w:r>
      <w:r>
        <w:rPr>
          <w:sz w:val="28"/>
        </w:rPr>
        <w:t>112–118.</w:t>
      </w:r>
      <w:r>
        <w:rPr>
          <w:spacing w:val="-5"/>
          <w:sz w:val="28"/>
        </w:rPr>
        <w:t xml:space="preserve"> </w:t>
      </w:r>
      <w:hyperlink r:id="rId111">
        <w:r>
          <w:rPr>
            <w:sz w:val="28"/>
          </w:rPr>
          <w:t>https://doi.org/10.46299/j.isjea.20240302.09</w:t>
        </w:r>
      </w:hyperlink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  <w:tab w:val="left" w:pos="3267"/>
          <w:tab w:val="left" w:pos="4378"/>
          <w:tab w:val="left" w:pos="6573"/>
          <w:tab w:val="left" w:pos="9544"/>
        </w:tabs>
        <w:ind w:right="348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Кобрина,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гравитационного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моделирования. Международный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инжинирингу</w:t>
      </w:r>
      <w:r>
        <w:rPr>
          <w:sz w:val="28"/>
        </w:rPr>
        <w:tab/>
        <w:t>и</w:t>
      </w:r>
      <w:r>
        <w:rPr>
          <w:sz w:val="28"/>
        </w:rPr>
        <w:tab/>
        <w:t>сельскому</w:t>
      </w:r>
      <w:r>
        <w:rPr>
          <w:sz w:val="28"/>
        </w:rPr>
        <w:tab/>
        <w:t>хозяйству</w:t>
      </w:r>
      <w:r>
        <w:rPr>
          <w:spacing w:val="4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3 (1),</w:t>
      </w:r>
      <w:r>
        <w:rPr>
          <w:sz w:val="28"/>
        </w:rPr>
        <w:tab/>
        <w:t>75–81.</w:t>
      </w:r>
      <w:r>
        <w:rPr>
          <w:spacing w:val="-68"/>
          <w:sz w:val="28"/>
        </w:rPr>
        <w:t xml:space="preserve"> </w:t>
      </w:r>
      <w:hyperlink r:id="rId112">
        <w:r>
          <w:rPr>
            <w:sz w:val="28"/>
          </w:rPr>
          <w:t>https://doi.org/10.4629</w:t>
        </w:r>
        <w:r>
          <w:rPr>
            <w:sz w:val="28"/>
          </w:rPr>
          <w:t>9/j.isjea.20240301.08</w:t>
        </w:r>
      </w:hyperlink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  <w:tab w:val="left" w:pos="3371"/>
          <w:tab w:val="left" w:pos="6125"/>
          <w:tab w:val="left" w:pos="8397"/>
        </w:tabs>
        <w:spacing w:before="1"/>
        <w:ind w:right="354" w:firstLine="427"/>
        <w:jc w:val="both"/>
        <w:rPr>
          <w:sz w:val="28"/>
        </w:rPr>
      </w:pP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(2023).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z w:val="28"/>
        </w:rPr>
        <w:tab/>
        <w:t>пассажирских</w:t>
      </w:r>
      <w:r>
        <w:rPr>
          <w:sz w:val="28"/>
        </w:rPr>
        <w:tab/>
        <w:t>перевозок</w:t>
      </w:r>
      <w:r>
        <w:rPr>
          <w:sz w:val="28"/>
        </w:rPr>
        <w:tab/>
        <w:t>автомобильным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транспортом. Международный научный журнал по инжинирингу и сельскому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хозяйству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(3),</w:t>
      </w:r>
      <w:r>
        <w:rPr>
          <w:spacing w:val="-2"/>
          <w:sz w:val="28"/>
        </w:rPr>
        <w:t xml:space="preserve"> </w:t>
      </w:r>
      <w:r>
        <w:rPr>
          <w:sz w:val="28"/>
        </w:rPr>
        <w:t>101–119.</w:t>
      </w:r>
      <w:r>
        <w:rPr>
          <w:spacing w:val="-5"/>
          <w:sz w:val="28"/>
        </w:rPr>
        <w:t xml:space="preserve"> </w:t>
      </w:r>
      <w:hyperlink r:id="rId113">
        <w:r>
          <w:rPr>
            <w:sz w:val="28"/>
          </w:rPr>
          <w:t>https://doi.org/10.46299/j.isjea.20230203.10</w:t>
        </w:r>
      </w:hyperlink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1" w:firstLine="427"/>
        <w:jc w:val="both"/>
        <w:rPr>
          <w:sz w:val="28"/>
        </w:rPr>
      </w:pPr>
      <w:r>
        <w:rPr>
          <w:sz w:val="28"/>
        </w:rPr>
        <w:t>Dolia V., Dolia K., Dolia O. Study of the passenger traffic parameters in air</w:t>
      </w:r>
      <w:r>
        <w:rPr>
          <w:spacing w:val="1"/>
          <w:sz w:val="28"/>
        </w:rPr>
        <w:t xml:space="preserve"> </w:t>
      </w:r>
      <w:r>
        <w:rPr>
          <w:sz w:val="28"/>
        </w:rPr>
        <w:t>transport.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 та якості. 2023. № 2. С. 59–68. URL: https://doi.org/10.32684/2412-</w:t>
      </w:r>
      <w:r>
        <w:rPr>
          <w:spacing w:val="1"/>
          <w:sz w:val="28"/>
        </w:rPr>
        <w:t xml:space="preserve"> </w:t>
      </w:r>
      <w:r>
        <w:rPr>
          <w:sz w:val="28"/>
        </w:rPr>
        <w:t>5288-2023-2-23-59-68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7" w:firstLine="427"/>
        <w:jc w:val="both"/>
        <w:rPr>
          <w:sz w:val="28"/>
        </w:rPr>
      </w:pPr>
      <w:r>
        <w:rPr>
          <w:sz w:val="28"/>
        </w:rPr>
        <w:t>Доля К., Доля О. Моделювання технології пасажирських маршрутних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перевезень.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Подільський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вісник: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сільське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техніка,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40,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92–101.https://doi.org/10.32684/2412-5288-2023-2-23-59-68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47" w:firstLine="42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К.,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авіаційної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Наукоємні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59,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315–</w:t>
      </w:r>
      <w:r>
        <w:rPr>
          <w:spacing w:val="1"/>
          <w:sz w:val="28"/>
        </w:rPr>
        <w:t xml:space="preserve"> </w:t>
      </w:r>
      <w:r>
        <w:rPr>
          <w:sz w:val="28"/>
        </w:rPr>
        <w:t>324.https://doi.org/10.18372/2310-5461.59.17952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1"/>
        <w:ind w:right="357" w:firstLine="427"/>
        <w:jc w:val="both"/>
        <w:rPr>
          <w:sz w:val="28"/>
        </w:rPr>
      </w:pPr>
      <w:r>
        <w:rPr>
          <w:sz w:val="28"/>
        </w:rPr>
        <w:t xml:space="preserve">Доля К., Доля О. </w:t>
      </w:r>
      <w:r>
        <w:rPr>
          <w:sz w:val="28"/>
        </w:rPr>
        <w:t>Моделювання технології пасажирських маршрутних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перевезень. Proceedings of the III International Scientific and Practical Conference.</w:t>
      </w:r>
      <w:r>
        <w:rPr>
          <w:spacing w:val="1"/>
          <w:sz w:val="28"/>
        </w:rPr>
        <w:t xml:space="preserve"> </w:t>
      </w:r>
      <w:r>
        <w:rPr>
          <w:sz w:val="28"/>
        </w:rPr>
        <w:t>Athens,</w:t>
      </w:r>
      <w:r>
        <w:rPr>
          <w:spacing w:val="-5"/>
          <w:sz w:val="28"/>
        </w:rPr>
        <w:t xml:space="preserve"> </w:t>
      </w:r>
      <w:r>
        <w:rPr>
          <w:sz w:val="28"/>
        </w:rPr>
        <w:t>Greece.</w:t>
      </w:r>
      <w:r>
        <w:rPr>
          <w:spacing w:val="1"/>
          <w:sz w:val="28"/>
        </w:rPr>
        <w:t xml:space="preserve"> </w:t>
      </w:r>
      <w:r>
        <w:rPr>
          <w:sz w:val="28"/>
        </w:rPr>
        <w:t>2024.</w:t>
      </w:r>
      <w:r>
        <w:rPr>
          <w:spacing w:val="-1"/>
          <w:sz w:val="28"/>
        </w:rPr>
        <w:t xml:space="preserve"> </w:t>
      </w:r>
      <w:r>
        <w:rPr>
          <w:sz w:val="28"/>
        </w:rPr>
        <w:t>Pp.</w:t>
      </w:r>
      <w:r>
        <w:rPr>
          <w:spacing w:val="-1"/>
          <w:sz w:val="28"/>
        </w:rPr>
        <w:t xml:space="preserve"> </w:t>
      </w:r>
      <w:r>
        <w:rPr>
          <w:sz w:val="28"/>
        </w:rPr>
        <w:t>322-334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48" w:firstLine="427"/>
        <w:jc w:val="both"/>
        <w:rPr>
          <w:sz w:val="28"/>
        </w:rPr>
      </w:pPr>
      <w:r>
        <w:rPr>
          <w:sz w:val="28"/>
        </w:rPr>
        <w:t>Доля К., Доля О. Системне моделювання функціонування маршрутів.</w:t>
      </w:r>
      <w:r>
        <w:rPr>
          <w:spacing w:val="1"/>
          <w:sz w:val="28"/>
        </w:rPr>
        <w:t xml:space="preserve"> </w:t>
      </w:r>
      <w:r>
        <w:rPr>
          <w:sz w:val="28"/>
        </w:rPr>
        <w:t>Вчені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ТНУ імені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.І. Вернадського. Серія:</w:t>
      </w:r>
      <w:r>
        <w:rPr>
          <w:spacing w:val="70"/>
          <w:sz w:val="28"/>
        </w:rPr>
        <w:t xml:space="preserve"> </w:t>
      </w:r>
      <w:r>
        <w:rPr>
          <w:sz w:val="28"/>
        </w:rPr>
        <w:t>Технічні науки. 2023. Том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(73)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238–243.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r>
        <w:rPr>
          <w:spacing w:val="1"/>
          <w:sz w:val="28"/>
        </w:rPr>
        <w:t xml:space="preserve"> </w:t>
      </w:r>
      <w:r>
        <w:rPr>
          <w:sz w:val="28"/>
        </w:rPr>
        <w:t>DOI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https://doi.org/10.32782/2663-</w:t>
      </w:r>
      <w:r>
        <w:rPr>
          <w:spacing w:val="1"/>
          <w:sz w:val="28"/>
        </w:rPr>
        <w:t xml:space="preserve"> </w:t>
      </w:r>
      <w:r>
        <w:rPr>
          <w:sz w:val="28"/>
        </w:rPr>
        <w:t>5941/2023.6/35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9" w:firstLine="427"/>
        <w:jc w:val="both"/>
        <w:rPr>
          <w:sz w:val="28"/>
        </w:rPr>
      </w:pPr>
      <w:r>
        <w:rPr>
          <w:sz w:val="28"/>
        </w:rPr>
        <w:t>Dolia,</w:t>
      </w:r>
      <w:r>
        <w:rPr>
          <w:spacing w:val="1"/>
          <w:sz w:val="28"/>
        </w:rPr>
        <w:t xml:space="preserve"> </w:t>
      </w:r>
      <w:r>
        <w:rPr>
          <w:sz w:val="28"/>
        </w:rPr>
        <w:t>K.,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Kobrina,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Concerning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gravity</w:t>
      </w:r>
      <w:r>
        <w:rPr>
          <w:spacing w:val="1"/>
          <w:sz w:val="28"/>
        </w:rPr>
        <w:t xml:space="preserve"> </w:t>
      </w:r>
      <w:r>
        <w:rPr>
          <w:sz w:val="28"/>
        </w:rPr>
        <w:t>modeling</w:t>
      </w:r>
      <w:r>
        <w:rPr>
          <w:spacing w:val="1"/>
          <w:sz w:val="28"/>
        </w:rPr>
        <w:t xml:space="preserve"> </w:t>
      </w:r>
      <w:r>
        <w:rPr>
          <w:sz w:val="28"/>
        </w:rPr>
        <w:t>network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Engineering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-67"/>
          <w:sz w:val="28"/>
        </w:rPr>
        <w:t xml:space="preserve"> </w:t>
      </w:r>
      <w:r>
        <w:rPr>
          <w:sz w:val="28"/>
        </w:rPr>
        <w:t>Agriculture,</w:t>
      </w:r>
      <w:r>
        <w:rPr>
          <w:spacing w:val="-6"/>
          <w:sz w:val="28"/>
        </w:rPr>
        <w:t xml:space="preserve"> </w:t>
      </w:r>
      <w:r>
        <w:rPr>
          <w:sz w:val="28"/>
        </w:rPr>
        <w:t>3(1),</w:t>
      </w:r>
      <w:r>
        <w:rPr>
          <w:spacing w:val="-5"/>
          <w:sz w:val="28"/>
        </w:rPr>
        <w:t xml:space="preserve"> </w:t>
      </w:r>
      <w:r>
        <w:rPr>
          <w:sz w:val="28"/>
        </w:rPr>
        <w:t>75–81.</w:t>
      </w:r>
      <w:r>
        <w:rPr>
          <w:spacing w:val="-2"/>
          <w:sz w:val="28"/>
        </w:rPr>
        <w:t xml:space="preserve"> </w:t>
      </w:r>
      <w:r>
        <w:rPr>
          <w:sz w:val="28"/>
        </w:rPr>
        <w:t>https://doi.org/10.46299/j.isjea.20240301.08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spacing w:before="4"/>
        <w:ind w:left="0"/>
        <w:jc w:val="left"/>
        <w:rPr>
          <w:sz w:val="16"/>
        </w:rPr>
      </w:pP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spacing w:before="89"/>
        <w:ind w:left="1525" w:hanging="42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4"/>
          <w:sz w:val="28"/>
        </w:rPr>
        <w:t xml:space="preserve"> </w:t>
      </w:r>
      <w:r>
        <w:rPr>
          <w:sz w:val="28"/>
        </w:rPr>
        <w:t>К.В.,</w:t>
      </w:r>
      <w:r>
        <w:rPr>
          <w:spacing w:val="13"/>
          <w:sz w:val="28"/>
        </w:rPr>
        <w:t xml:space="preserve"> </w:t>
      </w:r>
      <w:r>
        <w:rPr>
          <w:sz w:val="28"/>
        </w:rPr>
        <w:t>Доля</w:t>
      </w:r>
      <w:r>
        <w:rPr>
          <w:spacing w:val="13"/>
          <w:sz w:val="28"/>
        </w:rPr>
        <w:t xml:space="preserve"> </w:t>
      </w:r>
      <w:r>
        <w:rPr>
          <w:sz w:val="28"/>
        </w:rPr>
        <w:t>О.Є.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Системне</w:t>
      </w:r>
      <w:r>
        <w:rPr>
          <w:spacing w:val="15"/>
          <w:sz w:val="28"/>
        </w:rPr>
        <w:t xml:space="preserve"> </w:t>
      </w:r>
      <w:r>
        <w:rPr>
          <w:sz w:val="28"/>
        </w:rPr>
        <w:t>моделювання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функціонувння</w:t>
      </w:r>
      <w:r>
        <w:rPr>
          <w:spacing w:val="14"/>
          <w:sz w:val="28"/>
        </w:rPr>
        <w:t xml:space="preserve"> </w:t>
      </w:r>
      <w:r>
        <w:rPr>
          <w:sz w:val="28"/>
        </w:rPr>
        <w:t>маршрутів</w:t>
      </w:r>
    </w:p>
    <w:p w:rsidR="009C787B" w:rsidRDefault="00AE36E6">
      <w:pPr>
        <w:pStyle w:val="a3"/>
        <w:spacing w:before="2"/>
        <w:ind w:right="352"/>
      </w:pPr>
      <w:r>
        <w:t>// Priority areas of research in the scientific activity of teachers Proceedings of the</w:t>
      </w:r>
      <w:r>
        <w:rPr>
          <w:spacing w:val="1"/>
        </w:rPr>
        <w:t xml:space="preserve"> </w:t>
      </w:r>
      <w:r>
        <w:t>VIII International Scientific and Practical Conference Zagreb, Croatia,February 27 –</w:t>
      </w:r>
      <w:r>
        <w:rPr>
          <w:spacing w:val="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01,</w:t>
      </w:r>
      <w:r>
        <w:rPr>
          <w:spacing w:val="-1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239-247.</w:t>
      </w:r>
      <w:r>
        <w:rPr>
          <w:spacing w:val="-4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10.46299/ISG.2024.1.8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48" w:firstLine="427"/>
        <w:jc w:val="both"/>
        <w:rPr>
          <w:sz w:val="28"/>
        </w:rPr>
      </w:pPr>
      <w:r>
        <w:rPr>
          <w:sz w:val="28"/>
        </w:rPr>
        <w:t>Моделювання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токів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залізничного транспорту // PROFESSIONAL DEVELOPMENT:</w:t>
      </w:r>
      <w:r>
        <w:rPr>
          <w:spacing w:val="1"/>
          <w:sz w:val="28"/>
        </w:rPr>
        <w:t xml:space="preserve"> </w:t>
      </w:r>
      <w:r>
        <w:rPr>
          <w:sz w:val="28"/>
        </w:rPr>
        <w:t>THEORETICAL</w:t>
      </w:r>
      <w:r>
        <w:rPr>
          <w:spacing w:val="-67"/>
          <w:sz w:val="28"/>
        </w:rPr>
        <w:t xml:space="preserve"> </w:t>
      </w:r>
      <w:r>
        <w:rPr>
          <w:sz w:val="28"/>
        </w:rPr>
        <w:t>BASIS AND INNOVATIVE TECHNOLOGIES Proceedings of the VII International</w:t>
      </w:r>
      <w:r>
        <w:rPr>
          <w:spacing w:val="-67"/>
          <w:sz w:val="28"/>
        </w:rPr>
        <w:t xml:space="preserve"> </w:t>
      </w:r>
      <w:r>
        <w:rPr>
          <w:sz w:val="28"/>
        </w:rPr>
        <w:t>Scientific and Practical Conference Paris, France, February 20 - 23, 2024. Pp. 383-</w:t>
      </w:r>
      <w:r>
        <w:rPr>
          <w:spacing w:val="1"/>
          <w:sz w:val="28"/>
        </w:rPr>
        <w:t xml:space="preserve"> </w:t>
      </w:r>
      <w:r>
        <w:rPr>
          <w:sz w:val="28"/>
        </w:rPr>
        <w:t>389.</w:t>
      </w:r>
      <w:r>
        <w:rPr>
          <w:spacing w:val="-2"/>
          <w:sz w:val="28"/>
        </w:rPr>
        <w:t xml:space="preserve"> </w:t>
      </w:r>
      <w:r>
        <w:rPr>
          <w:sz w:val="28"/>
        </w:rPr>
        <w:t>DOI: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10.46299/ISG.2024.1.7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1" w:firstLine="427"/>
        <w:jc w:val="both"/>
        <w:rPr>
          <w:sz w:val="28"/>
        </w:rPr>
      </w:pPr>
      <w:r>
        <w:rPr>
          <w:sz w:val="28"/>
        </w:rPr>
        <w:t>Доля К., Доля О. Системне моделювання функціонування маршрутів.</w:t>
      </w:r>
      <w:r>
        <w:rPr>
          <w:spacing w:val="1"/>
          <w:sz w:val="28"/>
        </w:rPr>
        <w:t xml:space="preserve"> </w:t>
      </w:r>
      <w:r>
        <w:rPr>
          <w:sz w:val="28"/>
        </w:rPr>
        <w:t>Вчені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ТНУ 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В.І. Вернадського. Серія:</w:t>
      </w:r>
      <w:r>
        <w:rPr>
          <w:spacing w:val="70"/>
          <w:sz w:val="28"/>
        </w:rPr>
        <w:t xml:space="preserve"> </w:t>
      </w:r>
      <w:r>
        <w:rPr>
          <w:sz w:val="28"/>
        </w:rPr>
        <w:t>Технічні науки. 2023. Том</w:t>
      </w:r>
      <w:r>
        <w:rPr>
          <w:spacing w:val="-67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(74)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2024.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171–178.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https://doi.org/10.32782/2663-</w:t>
      </w:r>
      <w:r>
        <w:rPr>
          <w:spacing w:val="1"/>
          <w:sz w:val="28"/>
        </w:rPr>
        <w:t xml:space="preserve"> </w:t>
      </w:r>
      <w:r>
        <w:rPr>
          <w:sz w:val="28"/>
        </w:rPr>
        <w:t>5941/2024.1.2/27</w:t>
      </w:r>
    </w:p>
    <w:p w:rsidR="009C787B" w:rsidRDefault="00AE36E6">
      <w:pPr>
        <w:pStyle w:val="a5"/>
        <w:numPr>
          <w:ilvl w:val="0"/>
          <w:numId w:val="4"/>
        </w:numPr>
        <w:tabs>
          <w:tab w:val="left" w:pos="1526"/>
        </w:tabs>
        <w:ind w:right="359" w:firstLine="427"/>
        <w:jc w:val="both"/>
        <w:rPr>
          <w:sz w:val="28"/>
        </w:rPr>
      </w:pPr>
      <w:r>
        <w:rPr>
          <w:sz w:val="28"/>
        </w:rPr>
        <w:t>Dolia,</w:t>
      </w:r>
      <w:r>
        <w:rPr>
          <w:spacing w:val="1"/>
          <w:sz w:val="28"/>
        </w:rPr>
        <w:t xml:space="preserve"> </w:t>
      </w:r>
      <w:r>
        <w:rPr>
          <w:sz w:val="28"/>
        </w:rPr>
        <w:t>K.,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Kobrina,</w:t>
      </w:r>
      <w:r>
        <w:rPr>
          <w:spacing w:val="1"/>
          <w:sz w:val="28"/>
        </w:rPr>
        <w:t xml:space="preserve"> </w:t>
      </w:r>
      <w:r>
        <w:rPr>
          <w:sz w:val="28"/>
        </w:rPr>
        <w:t>N.</w:t>
      </w:r>
      <w:r>
        <w:rPr>
          <w:spacing w:val="1"/>
          <w:sz w:val="28"/>
        </w:rPr>
        <w:t xml:space="preserve"> </w:t>
      </w:r>
      <w:r>
        <w:rPr>
          <w:sz w:val="28"/>
        </w:rPr>
        <w:t>(2024).</w:t>
      </w:r>
      <w:r>
        <w:rPr>
          <w:spacing w:val="1"/>
          <w:sz w:val="28"/>
        </w:rPr>
        <w:t xml:space="preserve"> </w:t>
      </w:r>
      <w:r>
        <w:rPr>
          <w:sz w:val="28"/>
        </w:rPr>
        <w:t>Concerning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gravity</w:t>
      </w:r>
      <w:r>
        <w:rPr>
          <w:spacing w:val="1"/>
          <w:sz w:val="28"/>
        </w:rPr>
        <w:t xml:space="preserve"> </w:t>
      </w:r>
      <w:r>
        <w:rPr>
          <w:sz w:val="28"/>
        </w:rPr>
        <w:t>modeling</w:t>
      </w:r>
      <w:r>
        <w:rPr>
          <w:spacing w:val="1"/>
          <w:sz w:val="28"/>
        </w:rPr>
        <w:t xml:space="preserve"> </w:t>
      </w:r>
      <w:r>
        <w:rPr>
          <w:sz w:val="28"/>
        </w:rPr>
        <w:t>network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Science</w:t>
      </w:r>
      <w:r>
        <w:rPr>
          <w:spacing w:val="1"/>
          <w:sz w:val="28"/>
        </w:rPr>
        <w:t xml:space="preserve"> </w:t>
      </w:r>
      <w:r>
        <w:rPr>
          <w:sz w:val="28"/>
        </w:rPr>
        <w:t>Journal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Engineering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-67"/>
          <w:sz w:val="28"/>
        </w:rPr>
        <w:t xml:space="preserve"> </w:t>
      </w:r>
      <w:r>
        <w:rPr>
          <w:sz w:val="28"/>
        </w:rPr>
        <w:t>Agriculture,</w:t>
      </w:r>
      <w:r>
        <w:rPr>
          <w:spacing w:val="-6"/>
          <w:sz w:val="28"/>
        </w:rPr>
        <w:t xml:space="preserve"> </w:t>
      </w:r>
      <w:r>
        <w:rPr>
          <w:sz w:val="28"/>
        </w:rPr>
        <w:t>3(1),</w:t>
      </w:r>
      <w:r>
        <w:rPr>
          <w:spacing w:val="-5"/>
          <w:sz w:val="28"/>
        </w:rPr>
        <w:t xml:space="preserve"> </w:t>
      </w:r>
      <w:r>
        <w:rPr>
          <w:sz w:val="28"/>
        </w:rPr>
        <w:t>75–81.</w:t>
      </w:r>
      <w:r>
        <w:rPr>
          <w:spacing w:val="-2"/>
          <w:sz w:val="28"/>
        </w:rPr>
        <w:t xml:space="preserve"> </w:t>
      </w:r>
      <w:r>
        <w:rPr>
          <w:sz w:val="28"/>
        </w:rPr>
        <w:t>https://doi.org/10.46299/j.isjea.20240301.08</w:t>
      </w:r>
    </w:p>
    <w:p w:rsidR="009C787B" w:rsidRDefault="009C787B">
      <w:pPr>
        <w:jc w:val="both"/>
        <w:rPr>
          <w:sz w:val="28"/>
        </w:rPr>
        <w:sectPr w:rsidR="009C787B">
          <w:pgSz w:w="11910" w:h="16840"/>
          <w:pgMar w:top="1240" w:right="780" w:bottom="860" w:left="460" w:header="434" w:footer="677" w:gutter="0"/>
          <w:cols w:space="720"/>
        </w:sect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ind w:left="0"/>
        <w:jc w:val="left"/>
        <w:rPr>
          <w:sz w:val="20"/>
        </w:rPr>
      </w:pPr>
    </w:p>
    <w:p w:rsidR="009C787B" w:rsidRDefault="009C787B">
      <w:pPr>
        <w:pStyle w:val="a3"/>
        <w:spacing w:before="1"/>
        <w:ind w:left="0"/>
        <w:jc w:val="left"/>
        <w:rPr>
          <w:sz w:val="16"/>
        </w:rPr>
      </w:pPr>
    </w:p>
    <w:p w:rsidR="009C787B" w:rsidRDefault="00AE36E6">
      <w:pPr>
        <w:pStyle w:val="a3"/>
        <w:spacing w:before="89" w:line="480" w:lineRule="auto"/>
        <w:ind w:left="4521" w:right="3632"/>
        <w:jc w:val="center"/>
      </w:pPr>
      <w:r>
        <w:t>Scientific publications</w:t>
      </w:r>
      <w:r>
        <w:rPr>
          <w:spacing w:val="-67"/>
        </w:rPr>
        <w:t xml:space="preserve"> </w:t>
      </w:r>
      <w:r>
        <w:t>MATERIALS</w:t>
      </w:r>
    </w:p>
    <w:p w:rsidR="009C787B" w:rsidRDefault="00AE36E6">
      <w:pPr>
        <w:pStyle w:val="a3"/>
        <w:spacing w:line="320" w:lineRule="exact"/>
        <w:ind w:left="992" w:right="680"/>
        <w:jc w:val="center"/>
      </w:pPr>
      <w:r>
        <w:t>The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Practical</w:t>
      </w:r>
      <w:r>
        <w:rPr>
          <w:spacing w:val="-3"/>
        </w:rPr>
        <w:t xml:space="preserve"> </w:t>
      </w:r>
      <w:r>
        <w:t>Conference</w:t>
      </w:r>
    </w:p>
    <w:p w:rsidR="009C787B" w:rsidRDefault="00AE36E6">
      <w:pPr>
        <w:pStyle w:val="a3"/>
        <w:ind w:left="1604" w:right="1289"/>
        <w:jc w:val="center"/>
      </w:pPr>
      <w:r>
        <w:t>«Social</w:t>
      </w:r>
      <w:r>
        <w:rPr>
          <w:spacing w:val="-4"/>
        </w:rPr>
        <w:t xml:space="preserve"> </w:t>
      </w:r>
      <w:r>
        <w:t>communications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globalization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society:</w:t>
      </w:r>
      <w:r>
        <w:rPr>
          <w:spacing w:val="-67"/>
        </w:rPr>
        <w:t xml:space="preserve"> </w:t>
      </w:r>
      <w:r>
        <w:t>challenges and</w:t>
      </w:r>
      <w:r>
        <w:rPr>
          <w:spacing w:val="1"/>
        </w:rPr>
        <w:t xml:space="preserve"> </w:t>
      </w:r>
      <w:r>
        <w:t>prospects»</w:t>
      </w:r>
    </w:p>
    <w:p w:rsidR="009C787B" w:rsidRDefault="009C787B">
      <w:pPr>
        <w:pStyle w:val="a3"/>
        <w:spacing w:before="1"/>
        <w:ind w:left="0"/>
        <w:jc w:val="left"/>
      </w:pPr>
    </w:p>
    <w:p w:rsidR="009C787B" w:rsidRDefault="00AE36E6">
      <w:pPr>
        <w:pStyle w:val="a3"/>
        <w:spacing w:line="256" w:lineRule="auto"/>
        <w:ind w:left="4372" w:right="3481" w:firstLine="1"/>
        <w:jc w:val="center"/>
      </w:pPr>
      <w:r>
        <w:t>Lyon, France. 210 p.</w:t>
      </w:r>
      <w:r>
        <w:rPr>
          <w:spacing w:val="1"/>
        </w:rPr>
        <w:t xml:space="preserve"> </w:t>
      </w:r>
      <w:r>
        <w:t>(September</w:t>
      </w:r>
      <w:r>
        <w:rPr>
          <w:spacing w:val="-4"/>
        </w:rPr>
        <w:t xml:space="preserve"> </w:t>
      </w:r>
      <w:r>
        <w:t>23-25,</w:t>
      </w:r>
      <w:r>
        <w:rPr>
          <w:spacing w:val="-2"/>
        </w:rPr>
        <w:t xml:space="preserve"> </w:t>
      </w:r>
      <w:r>
        <w:t>2024)</w:t>
      </w:r>
    </w:p>
    <w:sectPr w:rsidR="009C787B">
      <w:headerReference w:type="default" r:id="rId114"/>
      <w:footerReference w:type="default" r:id="rId115"/>
      <w:pgSz w:w="11910" w:h="16840"/>
      <w:pgMar w:top="1580" w:right="780" w:bottom="28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E6" w:rsidRDefault="00AE36E6">
      <w:r>
        <w:separator/>
      </w:r>
    </w:p>
  </w:endnote>
  <w:endnote w:type="continuationSeparator" w:id="0">
    <w:p w:rsidR="00AE36E6" w:rsidRDefault="00AE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 MT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91.15pt;margin-top:797.1pt;width:13.05pt;height:17.55pt;z-index:-17917952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 w:rsidR="00E4186C">
                  <w:rPr>
                    <w:noProof/>
                    <w:color w:val="666666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7.7pt;margin-top:797.1pt;width:20.2pt;height:17.55pt;z-index:-17908736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7.7pt;margin-top:797.1pt;width:20.2pt;height:17.55pt;z-index:-17907712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4.2pt;margin-top:797.1pt;width:27.05pt;height:17.55pt;z-index:-17906688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4.2pt;margin-top:797.1pt;width:27.05pt;height:17.55pt;z-index:-17905664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4.2pt;margin-top:797.1pt;width:27.05pt;height:17.55pt;z-index:-17904640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4.2pt;margin-top:797.1pt;width:27.05pt;height:17.55pt;z-index:-17903616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4.2pt;margin-top:797.1pt;width:27.05pt;height:17.55pt;z-index:-17902592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2pt;margin-top:797.1pt;width:27.05pt;height:17.55pt;z-index:-17901568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9C787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7.7pt;margin-top:797.1pt;width:20.2pt;height:17.55pt;z-index:-17916928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 w:rsidR="00E4186C">
                  <w:rPr>
                    <w:noProof/>
                    <w:color w:val="666666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7.7pt;margin-top:797.1pt;width:20.2pt;height:17.55pt;z-index:-17915904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 w:rsidR="00E4186C">
                  <w:rPr>
                    <w:noProof/>
                    <w:color w:val="666666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7.7pt;margin-top:797.1pt;width:20.2pt;height:17.55pt;z-index:-17914880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 w:rsidR="00E4186C">
                  <w:rPr>
                    <w:noProof/>
                    <w:color w:val="666666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87.7pt;margin-top:797.1pt;width:20.2pt;height:17.55pt;z-index:-17913856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 w:rsidR="00E4186C">
                  <w:rPr>
                    <w:noProof/>
                    <w:color w:val="666666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7.7pt;margin-top:797.1pt;width:20.2pt;height:17.55pt;z-index:-17912832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7.7pt;margin-top:797.1pt;width:20.2pt;height:17.55pt;z-index:-17911808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7.7pt;margin-top:797.1pt;width:20.2pt;height:17.55pt;z-index:-17910784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7.7pt;margin-top:797.1pt;width:20.2pt;height:17.55pt;z-index:-17909760;mso-position-horizontal-relative:page;mso-position-vertical-relative:page" filled="f" stroked="f">
          <v:textbox inset="0,0,0,0">
            <w:txbxContent>
              <w:p w:rsidR="009C787B" w:rsidRDefault="00AE36E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666666"/>
                  </w:rPr>
                  <w:instrText xml:space="preserve"> PAGE </w:instrText>
                </w:r>
                <w:r>
                  <w:fldChar w:fldCharType="separate"/>
                </w:r>
                <w: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E6" w:rsidRDefault="00AE36E6">
      <w:r>
        <w:separator/>
      </w:r>
    </w:p>
  </w:footnote>
  <w:footnote w:type="continuationSeparator" w:id="0">
    <w:p w:rsidR="00AE36E6" w:rsidRDefault="00AE3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1.65pt;margin-top:20.7pt;width:471.7pt;height:29.1pt;z-index:-17918464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2950" w:hanging="2931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1.65pt;margin-top:20.7pt;width:471.7pt;height:42.9pt;z-index:-17909248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MANAGEMENT,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MARKETING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1.65pt;margin-top:20.7pt;width:471.7pt;height:42.9pt;z-index:-17908224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MEDICINE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1.65pt;margin-top:20.7pt;width:471.7pt;height:42.9pt;z-index:-17907200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PEDAGOGY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1.65pt;margin-top:20.7pt;width:471.7pt;height:42.9pt;z-index:-17906176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5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PHILOLOGY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1.65pt;margin-top:20.7pt;width:471.7pt;height:42.9pt;z-index:-17905152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PHILOSOPHY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1.65pt;margin-top:20.7pt;width:471.7pt;height:42.9pt;z-index:-17904128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3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PSYCHOLOGY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65pt;margin-top:20.7pt;width:471.7pt;height:42.9pt;z-index:-17903104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TECHNICAL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SCIENCES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65pt;margin-top:20.7pt;width:471.7pt;height:42.9pt;z-index:-17902080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4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TRANSPORT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9C787B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1.65pt;margin-top:20.7pt;width:471.8pt;height:42.9pt;z-index:-17917440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8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AGRICULTURAL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SCIENCES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1.65pt;margin-top:20.7pt;width:471.7pt;height:42.9pt;z-index:-17916416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ARCHITECTURE,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CONSTRUCTION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1.65pt;margin-top:20.7pt;width:471.7pt;height:42.9pt;z-index:-17915392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4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ART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HISTORY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1.65pt;margin-top:20.7pt;width:471.7pt;height:42.9pt;z-index:-17914368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BIOLOGY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1.65pt;margin-top:20.7pt;width:471.7pt;height:42.9pt;z-index:-17913344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CULTUROLOGY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1.65pt;margin-top:20.7pt;width:471.7pt;height:42.9pt;z-index:-17912320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ECONOMY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1.65pt;margin-top:20.7pt;width:471.7pt;height:42.9pt;z-index:-17911296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9" w:right="16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HISTORY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7B" w:rsidRDefault="00AE36E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1.65pt;margin-top:20.7pt;width:471.7pt;height:42.9pt;z-index:-17910272;mso-position-horizontal-relative:page;mso-position-vertical-relative:page" filled="f" stroked="f">
          <v:textbox inset="0,0,0,0">
            <w:txbxContent>
              <w:p w:rsidR="009C787B" w:rsidRDefault="00AE36E6">
                <w:pPr>
                  <w:spacing w:before="10"/>
                  <w:ind w:left="18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JURISPRUDENCE</w:t>
                </w:r>
              </w:p>
              <w:p w:rsidR="009C787B" w:rsidRDefault="00AE36E6">
                <w:pPr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color w:val="666666"/>
                    <w:sz w:val="24"/>
                  </w:rPr>
                  <w:t>SOCIAL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COMMUNICATIONS IN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THE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CONDITIONS</w:t>
                </w:r>
                <w:r>
                  <w:rPr>
                    <w:color w:val="666666"/>
                    <w:spacing w:val="-3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2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GLOBALIZATION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OF</w:t>
                </w:r>
                <w:r>
                  <w:rPr>
                    <w:color w:val="666666"/>
                    <w:spacing w:val="-4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SOCIETY:</w:t>
                </w:r>
                <w:r>
                  <w:rPr>
                    <w:color w:val="666666"/>
                    <w:spacing w:val="-57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CHALLENGES</w:t>
                </w:r>
                <w:r>
                  <w:rPr>
                    <w:color w:val="666666"/>
                    <w:spacing w:val="-1"/>
                    <w:sz w:val="24"/>
                  </w:rPr>
                  <w:t xml:space="preserve"> </w:t>
                </w:r>
                <w:r>
                  <w:rPr>
                    <w:color w:val="666666"/>
                    <w:sz w:val="24"/>
                  </w:rPr>
                  <w:t>AND PROSPECTS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7"/>
    <w:multiLevelType w:val="hybridMultilevel"/>
    <w:tmpl w:val="CA1AC5C0"/>
    <w:lvl w:ilvl="0" w:tplc="F5D8021E">
      <w:start w:val="1"/>
      <w:numFmt w:val="decimal"/>
      <w:lvlText w:val="%1."/>
      <w:lvlJc w:val="left"/>
      <w:pPr>
        <w:ind w:left="13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7A1E5E00">
      <w:numFmt w:val="bullet"/>
      <w:lvlText w:val="•"/>
      <w:lvlJc w:val="left"/>
      <w:pPr>
        <w:ind w:left="2308" w:hanging="281"/>
      </w:pPr>
      <w:rPr>
        <w:rFonts w:hint="default"/>
        <w:lang w:val="en-US" w:eastAsia="en-US" w:bidi="ar-SA"/>
      </w:rPr>
    </w:lvl>
    <w:lvl w:ilvl="2" w:tplc="9A9277E0">
      <w:numFmt w:val="bullet"/>
      <w:lvlText w:val="•"/>
      <w:lvlJc w:val="left"/>
      <w:pPr>
        <w:ind w:left="3237" w:hanging="281"/>
      </w:pPr>
      <w:rPr>
        <w:rFonts w:hint="default"/>
        <w:lang w:val="en-US" w:eastAsia="en-US" w:bidi="ar-SA"/>
      </w:rPr>
    </w:lvl>
    <w:lvl w:ilvl="3" w:tplc="4A74B2B4">
      <w:numFmt w:val="bullet"/>
      <w:lvlText w:val="•"/>
      <w:lvlJc w:val="left"/>
      <w:pPr>
        <w:ind w:left="4165" w:hanging="281"/>
      </w:pPr>
      <w:rPr>
        <w:rFonts w:hint="default"/>
        <w:lang w:val="en-US" w:eastAsia="en-US" w:bidi="ar-SA"/>
      </w:rPr>
    </w:lvl>
    <w:lvl w:ilvl="4" w:tplc="42CE6CF6">
      <w:numFmt w:val="bullet"/>
      <w:lvlText w:val="•"/>
      <w:lvlJc w:val="left"/>
      <w:pPr>
        <w:ind w:left="5094" w:hanging="281"/>
      </w:pPr>
      <w:rPr>
        <w:rFonts w:hint="default"/>
        <w:lang w:val="en-US" w:eastAsia="en-US" w:bidi="ar-SA"/>
      </w:rPr>
    </w:lvl>
    <w:lvl w:ilvl="5" w:tplc="7270B364">
      <w:numFmt w:val="bullet"/>
      <w:lvlText w:val="•"/>
      <w:lvlJc w:val="left"/>
      <w:pPr>
        <w:ind w:left="6023" w:hanging="281"/>
      </w:pPr>
      <w:rPr>
        <w:rFonts w:hint="default"/>
        <w:lang w:val="en-US" w:eastAsia="en-US" w:bidi="ar-SA"/>
      </w:rPr>
    </w:lvl>
    <w:lvl w:ilvl="6" w:tplc="ACDA95D6">
      <w:numFmt w:val="bullet"/>
      <w:lvlText w:val="•"/>
      <w:lvlJc w:val="left"/>
      <w:pPr>
        <w:ind w:left="6951" w:hanging="281"/>
      </w:pPr>
      <w:rPr>
        <w:rFonts w:hint="default"/>
        <w:lang w:val="en-US" w:eastAsia="en-US" w:bidi="ar-SA"/>
      </w:rPr>
    </w:lvl>
    <w:lvl w:ilvl="7" w:tplc="D14265E2">
      <w:numFmt w:val="bullet"/>
      <w:lvlText w:val="•"/>
      <w:lvlJc w:val="left"/>
      <w:pPr>
        <w:ind w:left="7880" w:hanging="281"/>
      </w:pPr>
      <w:rPr>
        <w:rFonts w:hint="default"/>
        <w:lang w:val="en-US" w:eastAsia="en-US" w:bidi="ar-SA"/>
      </w:rPr>
    </w:lvl>
    <w:lvl w:ilvl="8" w:tplc="1F8EDD9E">
      <w:numFmt w:val="bullet"/>
      <w:lvlText w:val="•"/>
      <w:lvlJc w:val="left"/>
      <w:pPr>
        <w:ind w:left="8809" w:hanging="281"/>
      </w:pPr>
      <w:rPr>
        <w:rFonts w:hint="default"/>
        <w:lang w:val="en-US" w:eastAsia="en-US" w:bidi="ar-SA"/>
      </w:rPr>
    </w:lvl>
  </w:abstractNum>
  <w:abstractNum w:abstractNumId="1">
    <w:nsid w:val="0102465B"/>
    <w:multiLevelType w:val="hybridMultilevel"/>
    <w:tmpl w:val="C8AC2D38"/>
    <w:lvl w:ilvl="0" w:tplc="0546C9EE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en-US" w:eastAsia="en-US" w:bidi="ar-SA"/>
      </w:rPr>
    </w:lvl>
    <w:lvl w:ilvl="1" w:tplc="3870ABB8">
      <w:numFmt w:val="bullet"/>
      <w:lvlText w:val="•"/>
      <w:lvlJc w:val="left"/>
      <w:pPr>
        <w:ind w:left="1678" w:hanging="213"/>
      </w:pPr>
      <w:rPr>
        <w:rFonts w:hint="default"/>
        <w:lang w:val="en-US" w:eastAsia="en-US" w:bidi="ar-SA"/>
      </w:rPr>
    </w:lvl>
    <w:lvl w:ilvl="2" w:tplc="2F96E694">
      <w:numFmt w:val="bullet"/>
      <w:lvlText w:val="•"/>
      <w:lvlJc w:val="left"/>
      <w:pPr>
        <w:ind w:left="2677" w:hanging="213"/>
      </w:pPr>
      <w:rPr>
        <w:rFonts w:hint="default"/>
        <w:lang w:val="en-US" w:eastAsia="en-US" w:bidi="ar-SA"/>
      </w:rPr>
    </w:lvl>
    <w:lvl w:ilvl="3" w:tplc="7DC69490"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4" w:tplc="D812A4C2">
      <w:numFmt w:val="bullet"/>
      <w:lvlText w:val="•"/>
      <w:lvlJc w:val="left"/>
      <w:pPr>
        <w:ind w:left="4674" w:hanging="213"/>
      </w:pPr>
      <w:rPr>
        <w:rFonts w:hint="default"/>
        <w:lang w:val="en-US" w:eastAsia="en-US" w:bidi="ar-SA"/>
      </w:rPr>
    </w:lvl>
    <w:lvl w:ilvl="5" w:tplc="2AF43A5E">
      <w:numFmt w:val="bullet"/>
      <w:lvlText w:val="•"/>
      <w:lvlJc w:val="left"/>
      <w:pPr>
        <w:ind w:left="5673" w:hanging="213"/>
      </w:pPr>
      <w:rPr>
        <w:rFonts w:hint="default"/>
        <w:lang w:val="en-US" w:eastAsia="en-US" w:bidi="ar-SA"/>
      </w:rPr>
    </w:lvl>
    <w:lvl w:ilvl="6" w:tplc="89529158">
      <w:numFmt w:val="bullet"/>
      <w:lvlText w:val="•"/>
      <w:lvlJc w:val="left"/>
      <w:pPr>
        <w:ind w:left="6671" w:hanging="213"/>
      </w:pPr>
      <w:rPr>
        <w:rFonts w:hint="default"/>
        <w:lang w:val="en-US" w:eastAsia="en-US" w:bidi="ar-SA"/>
      </w:rPr>
    </w:lvl>
    <w:lvl w:ilvl="7" w:tplc="84AAF7A6">
      <w:numFmt w:val="bullet"/>
      <w:lvlText w:val="•"/>
      <w:lvlJc w:val="left"/>
      <w:pPr>
        <w:ind w:left="7670" w:hanging="213"/>
      </w:pPr>
      <w:rPr>
        <w:rFonts w:hint="default"/>
        <w:lang w:val="en-US" w:eastAsia="en-US" w:bidi="ar-SA"/>
      </w:rPr>
    </w:lvl>
    <w:lvl w:ilvl="8" w:tplc="44F034D8">
      <w:numFmt w:val="bullet"/>
      <w:lvlText w:val="•"/>
      <w:lvlJc w:val="left"/>
      <w:pPr>
        <w:ind w:left="8669" w:hanging="213"/>
      </w:pPr>
      <w:rPr>
        <w:rFonts w:hint="default"/>
        <w:lang w:val="en-US" w:eastAsia="en-US" w:bidi="ar-SA"/>
      </w:rPr>
    </w:lvl>
  </w:abstractNum>
  <w:abstractNum w:abstractNumId="2">
    <w:nsid w:val="01124D39"/>
    <w:multiLevelType w:val="hybridMultilevel"/>
    <w:tmpl w:val="75108B4A"/>
    <w:lvl w:ilvl="0" w:tplc="0372A5E6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8AAAC0E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3B78EEFA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B09E4C7E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14DEC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BECAD946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F544FA20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36F49B90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8D8245C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3">
    <w:nsid w:val="018C12C8"/>
    <w:multiLevelType w:val="hybridMultilevel"/>
    <w:tmpl w:val="5A8AF76A"/>
    <w:lvl w:ilvl="0" w:tplc="453EEEB4">
      <w:start w:val="1"/>
      <w:numFmt w:val="decimal"/>
      <w:lvlText w:val="%1."/>
      <w:lvlJc w:val="left"/>
      <w:pPr>
        <w:ind w:left="137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A3C882E">
      <w:numFmt w:val="bullet"/>
      <w:lvlText w:val="•"/>
      <w:lvlJc w:val="left"/>
      <w:pPr>
        <w:ind w:left="2308" w:hanging="281"/>
      </w:pPr>
      <w:rPr>
        <w:rFonts w:hint="default"/>
        <w:lang w:val="en-US" w:eastAsia="en-US" w:bidi="ar-SA"/>
      </w:rPr>
    </w:lvl>
    <w:lvl w:ilvl="2" w:tplc="CAA6DC12">
      <w:numFmt w:val="bullet"/>
      <w:lvlText w:val="•"/>
      <w:lvlJc w:val="left"/>
      <w:pPr>
        <w:ind w:left="3237" w:hanging="281"/>
      </w:pPr>
      <w:rPr>
        <w:rFonts w:hint="default"/>
        <w:lang w:val="en-US" w:eastAsia="en-US" w:bidi="ar-SA"/>
      </w:rPr>
    </w:lvl>
    <w:lvl w:ilvl="3" w:tplc="3BBC162A">
      <w:numFmt w:val="bullet"/>
      <w:lvlText w:val="•"/>
      <w:lvlJc w:val="left"/>
      <w:pPr>
        <w:ind w:left="4165" w:hanging="281"/>
      </w:pPr>
      <w:rPr>
        <w:rFonts w:hint="default"/>
        <w:lang w:val="en-US" w:eastAsia="en-US" w:bidi="ar-SA"/>
      </w:rPr>
    </w:lvl>
    <w:lvl w:ilvl="4" w:tplc="D25CAC18">
      <w:numFmt w:val="bullet"/>
      <w:lvlText w:val="•"/>
      <w:lvlJc w:val="left"/>
      <w:pPr>
        <w:ind w:left="5094" w:hanging="281"/>
      </w:pPr>
      <w:rPr>
        <w:rFonts w:hint="default"/>
        <w:lang w:val="en-US" w:eastAsia="en-US" w:bidi="ar-SA"/>
      </w:rPr>
    </w:lvl>
    <w:lvl w:ilvl="5" w:tplc="87E6FA50">
      <w:numFmt w:val="bullet"/>
      <w:lvlText w:val="•"/>
      <w:lvlJc w:val="left"/>
      <w:pPr>
        <w:ind w:left="6023" w:hanging="281"/>
      </w:pPr>
      <w:rPr>
        <w:rFonts w:hint="default"/>
        <w:lang w:val="en-US" w:eastAsia="en-US" w:bidi="ar-SA"/>
      </w:rPr>
    </w:lvl>
    <w:lvl w:ilvl="6" w:tplc="72D26F30">
      <w:numFmt w:val="bullet"/>
      <w:lvlText w:val="•"/>
      <w:lvlJc w:val="left"/>
      <w:pPr>
        <w:ind w:left="6951" w:hanging="281"/>
      </w:pPr>
      <w:rPr>
        <w:rFonts w:hint="default"/>
        <w:lang w:val="en-US" w:eastAsia="en-US" w:bidi="ar-SA"/>
      </w:rPr>
    </w:lvl>
    <w:lvl w:ilvl="7" w:tplc="DE36409E">
      <w:numFmt w:val="bullet"/>
      <w:lvlText w:val="•"/>
      <w:lvlJc w:val="left"/>
      <w:pPr>
        <w:ind w:left="7880" w:hanging="281"/>
      </w:pPr>
      <w:rPr>
        <w:rFonts w:hint="default"/>
        <w:lang w:val="en-US" w:eastAsia="en-US" w:bidi="ar-SA"/>
      </w:rPr>
    </w:lvl>
    <w:lvl w:ilvl="8" w:tplc="528E6136">
      <w:numFmt w:val="bullet"/>
      <w:lvlText w:val="•"/>
      <w:lvlJc w:val="left"/>
      <w:pPr>
        <w:ind w:left="8809" w:hanging="281"/>
      </w:pPr>
      <w:rPr>
        <w:rFonts w:hint="default"/>
        <w:lang w:val="en-US" w:eastAsia="en-US" w:bidi="ar-SA"/>
      </w:rPr>
    </w:lvl>
  </w:abstractNum>
  <w:abstractNum w:abstractNumId="4">
    <w:nsid w:val="0AC839A6"/>
    <w:multiLevelType w:val="hybridMultilevel"/>
    <w:tmpl w:val="84623BFA"/>
    <w:lvl w:ilvl="0" w:tplc="72CC87A0">
      <w:numFmt w:val="bullet"/>
      <w:lvlText w:val="-"/>
      <w:lvlJc w:val="left"/>
      <w:pPr>
        <w:ind w:left="8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7D20C7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EA94DBF0">
      <w:numFmt w:val="bullet"/>
      <w:lvlText w:val="•"/>
      <w:lvlJc w:val="left"/>
      <w:pPr>
        <w:ind w:left="1931" w:hanging="284"/>
      </w:pPr>
      <w:rPr>
        <w:rFonts w:hint="default"/>
        <w:lang w:val="en-US" w:eastAsia="en-US" w:bidi="ar-SA"/>
      </w:rPr>
    </w:lvl>
    <w:lvl w:ilvl="3" w:tplc="2D522D86">
      <w:numFmt w:val="bullet"/>
      <w:lvlText w:val="•"/>
      <w:lvlJc w:val="left"/>
      <w:pPr>
        <w:ind w:left="3023" w:hanging="284"/>
      </w:pPr>
      <w:rPr>
        <w:rFonts w:hint="default"/>
        <w:lang w:val="en-US" w:eastAsia="en-US" w:bidi="ar-SA"/>
      </w:rPr>
    </w:lvl>
    <w:lvl w:ilvl="4" w:tplc="CAD4ABEA">
      <w:numFmt w:val="bullet"/>
      <w:lvlText w:val="•"/>
      <w:lvlJc w:val="left"/>
      <w:pPr>
        <w:ind w:left="4115" w:hanging="284"/>
      </w:pPr>
      <w:rPr>
        <w:rFonts w:hint="default"/>
        <w:lang w:val="en-US" w:eastAsia="en-US" w:bidi="ar-SA"/>
      </w:rPr>
    </w:lvl>
    <w:lvl w:ilvl="5" w:tplc="AE440470">
      <w:numFmt w:val="bullet"/>
      <w:lvlText w:val="•"/>
      <w:lvlJc w:val="left"/>
      <w:pPr>
        <w:ind w:left="5207" w:hanging="284"/>
      </w:pPr>
      <w:rPr>
        <w:rFonts w:hint="default"/>
        <w:lang w:val="en-US" w:eastAsia="en-US" w:bidi="ar-SA"/>
      </w:rPr>
    </w:lvl>
    <w:lvl w:ilvl="6" w:tplc="8EB2D188">
      <w:numFmt w:val="bullet"/>
      <w:lvlText w:val="•"/>
      <w:lvlJc w:val="left"/>
      <w:pPr>
        <w:ind w:left="6299" w:hanging="284"/>
      </w:pPr>
      <w:rPr>
        <w:rFonts w:hint="default"/>
        <w:lang w:val="en-US" w:eastAsia="en-US" w:bidi="ar-SA"/>
      </w:rPr>
    </w:lvl>
    <w:lvl w:ilvl="7" w:tplc="F67A597A">
      <w:numFmt w:val="bullet"/>
      <w:lvlText w:val="•"/>
      <w:lvlJc w:val="left"/>
      <w:pPr>
        <w:ind w:left="7390" w:hanging="284"/>
      </w:pPr>
      <w:rPr>
        <w:rFonts w:hint="default"/>
        <w:lang w:val="en-US" w:eastAsia="en-US" w:bidi="ar-SA"/>
      </w:rPr>
    </w:lvl>
    <w:lvl w:ilvl="8" w:tplc="F83CDDE6">
      <w:numFmt w:val="bullet"/>
      <w:lvlText w:val="•"/>
      <w:lvlJc w:val="left"/>
      <w:pPr>
        <w:ind w:left="8482" w:hanging="284"/>
      </w:pPr>
      <w:rPr>
        <w:rFonts w:hint="default"/>
        <w:lang w:val="en-US" w:eastAsia="en-US" w:bidi="ar-SA"/>
      </w:rPr>
    </w:lvl>
  </w:abstractNum>
  <w:abstractNum w:abstractNumId="5">
    <w:nsid w:val="0AF47367"/>
    <w:multiLevelType w:val="hybridMultilevel"/>
    <w:tmpl w:val="E8AED720"/>
    <w:lvl w:ilvl="0" w:tplc="A94C5B4A">
      <w:start w:val="1"/>
      <w:numFmt w:val="decimal"/>
      <w:lvlText w:val="%1."/>
      <w:lvlJc w:val="left"/>
      <w:pPr>
        <w:ind w:left="1398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E42306C">
      <w:numFmt w:val="bullet"/>
      <w:lvlText w:val="•"/>
      <w:lvlJc w:val="left"/>
      <w:pPr>
        <w:ind w:left="2326" w:hanging="300"/>
      </w:pPr>
      <w:rPr>
        <w:rFonts w:hint="default"/>
        <w:lang w:val="en-US" w:eastAsia="en-US" w:bidi="ar-SA"/>
      </w:rPr>
    </w:lvl>
    <w:lvl w:ilvl="2" w:tplc="0E088E78">
      <w:numFmt w:val="bullet"/>
      <w:lvlText w:val="•"/>
      <w:lvlJc w:val="left"/>
      <w:pPr>
        <w:ind w:left="3253" w:hanging="300"/>
      </w:pPr>
      <w:rPr>
        <w:rFonts w:hint="default"/>
        <w:lang w:val="en-US" w:eastAsia="en-US" w:bidi="ar-SA"/>
      </w:rPr>
    </w:lvl>
    <w:lvl w:ilvl="3" w:tplc="2EA6E394">
      <w:numFmt w:val="bullet"/>
      <w:lvlText w:val="•"/>
      <w:lvlJc w:val="left"/>
      <w:pPr>
        <w:ind w:left="4179" w:hanging="300"/>
      </w:pPr>
      <w:rPr>
        <w:rFonts w:hint="default"/>
        <w:lang w:val="en-US" w:eastAsia="en-US" w:bidi="ar-SA"/>
      </w:rPr>
    </w:lvl>
    <w:lvl w:ilvl="4" w:tplc="3E9E94FA">
      <w:numFmt w:val="bullet"/>
      <w:lvlText w:val="•"/>
      <w:lvlJc w:val="left"/>
      <w:pPr>
        <w:ind w:left="5106" w:hanging="300"/>
      </w:pPr>
      <w:rPr>
        <w:rFonts w:hint="default"/>
        <w:lang w:val="en-US" w:eastAsia="en-US" w:bidi="ar-SA"/>
      </w:rPr>
    </w:lvl>
    <w:lvl w:ilvl="5" w:tplc="D0FA9FBC">
      <w:numFmt w:val="bullet"/>
      <w:lvlText w:val="•"/>
      <w:lvlJc w:val="left"/>
      <w:pPr>
        <w:ind w:left="6033" w:hanging="300"/>
      </w:pPr>
      <w:rPr>
        <w:rFonts w:hint="default"/>
        <w:lang w:val="en-US" w:eastAsia="en-US" w:bidi="ar-SA"/>
      </w:rPr>
    </w:lvl>
    <w:lvl w:ilvl="6" w:tplc="6AA26BA0">
      <w:numFmt w:val="bullet"/>
      <w:lvlText w:val="•"/>
      <w:lvlJc w:val="left"/>
      <w:pPr>
        <w:ind w:left="6959" w:hanging="300"/>
      </w:pPr>
      <w:rPr>
        <w:rFonts w:hint="default"/>
        <w:lang w:val="en-US" w:eastAsia="en-US" w:bidi="ar-SA"/>
      </w:rPr>
    </w:lvl>
    <w:lvl w:ilvl="7" w:tplc="4A80A178">
      <w:numFmt w:val="bullet"/>
      <w:lvlText w:val="•"/>
      <w:lvlJc w:val="left"/>
      <w:pPr>
        <w:ind w:left="7886" w:hanging="300"/>
      </w:pPr>
      <w:rPr>
        <w:rFonts w:hint="default"/>
        <w:lang w:val="en-US" w:eastAsia="en-US" w:bidi="ar-SA"/>
      </w:rPr>
    </w:lvl>
    <w:lvl w:ilvl="8" w:tplc="26ECB6BC">
      <w:numFmt w:val="bullet"/>
      <w:lvlText w:val="•"/>
      <w:lvlJc w:val="left"/>
      <w:pPr>
        <w:ind w:left="8813" w:hanging="300"/>
      </w:pPr>
      <w:rPr>
        <w:rFonts w:hint="default"/>
        <w:lang w:val="en-US" w:eastAsia="en-US" w:bidi="ar-SA"/>
      </w:rPr>
    </w:lvl>
  </w:abstractNum>
  <w:abstractNum w:abstractNumId="6">
    <w:nsid w:val="0B5A2EF5"/>
    <w:multiLevelType w:val="hybridMultilevel"/>
    <w:tmpl w:val="4D342B70"/>
    <w:lvl w:ilvl="0" w:tplc="C1A08EFE">
      <w:start w:val="1"/>
      <w:numFmt w:val="decimal"/>
      <w:lvlText w:val="%1.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88AC04C">
      <w:numFmt w:val="bullet"/>
      <w:lvlText w:val="•"/>
      <w:lvlJc w:val="left"/>
      <w:pPr>
        <w:ind w:left="1678" w:hanging="293"/>
      </w:pPr>
      <w:rPr>
        <w:rFonts w:hint="default"/>
        <w:lang w:val="en-US" w:eastAsia="en-US" w:bidi="ar-SA"/>
      </w:rPr>
    </w:lvl>
    <w:lvl w:ilvl="2" w:tplc="DF74FCA2">
      <w:numFmt w:val="bullet"/>
      <w:lvlText w:val="•"/>
      <w:lvlJc w:val="left"/>
      <w:pPr>
        <w:ind w:left="2677" w:hanging="293"/>
      </w:pPr>
      <w:rPr>
        <w:rFonts w:hint="default"/>
        <w:lang w:val="en-US" w:eastAsia="en-US" w:bidi="ar-SA"/>
      </w:rPr>
    </w:lvl>
    <w:lvl w:ilvl="3" w:tplc="8452AA04">
      <w:numFmt w:val="bullet"/>
      <w:lvlText w:val="•"/>
      <w:lvlJc w:val="left"/>
      <w:pPr>
        <w:ind w:left="3675" w:hanging="293"/>
      </w:pPr>
      <w:rPr>
        <w:rFonts w:hint="default"/>
        <w:lang w:val="en-US" w:eastAsia="en-US" w:bidi="ar-SA"/>
      </w:rPr>
    </w:lvl>
    <w:lvl w:ilvl="4" w:tplc="EDE04750">
      <w:numFmt w:val="bullet"/>
      <w:lvlText w:val="•"/>
      <w:lvlJc w:val="left"/>
      <w:pPr>
        <w:ind w:left="4674" w:hanging="293"/>
      </w:pPr>
      <w:rPr>
        <w:rFonts w:hint="default"/>
        <w:lang w:val="en-US" w:eastAsia="en-US" w:bidi="ar-SA"/>
      </w:rPr>
    </w:lvl>
    <w:lvl w:ilvl="5" w:tplc="18143A60">
      <w:numFmt w:val="bullet"/>
      <w:lvlText w:val="•"/>
      <w:lvlJc w:val="left"/>
      <w:pPr>
        <w:ind w:left="5673" w:hanging="293"/>
      </w:pPr>
      <w:rPr>
        <w:rFonts w:hint="default"/>
        <w:lang w:val="en-US" w:eastAsia="en-US" w:bidi="ar-SA"/>
      </w:rPr>
    </w:lvl>
    <w:lvl w:ilvl="6" w:tplc="D1A40208">
      <w:numFmt w:val="bullet"/>
      <w:lvlText w:val="•"/>
      <w:lvlJc w:val="left"/>
      <w:pPr>
        <w:ind w:left="6671" w:hanging="293"/>
      </w:pPr>
      <w:rPr>
        <w:rFonts w:hint="default"/>
        <w:lang w:val="en-US" w:eastAsia="en-US" w:bidi="ar-SA"/>
      </w:rPr>
    </w:lvl>
    <w:lvl w:ilvl="7" w:tplc="46D49F5E">
      <w:numFmt w:val="bullet"/>
      <w:lvlText w:val="•"/>
      <w:lvlJc w:val="left"/>
      <w:pPr>
        <w:ind w:left="7670" w:hanging="293"/>
      </w:pPr>
      <w:rPr>
        <w:rFonts w:hint="default"/>
        <w:lang w:val="en-US" w:eastAsia="en-US" w:bidi="ar-SA"/>
      </w:rPr>
    </w:lvl>
    <w:lvl w:ilvl="8" w:tplc="586ED62C">
      <w:numFmt w:val="bullet"/>
      <w:lvlText w:val="•"/>
      <w:lvlJc w:val="left"/>
      <w:pPr>
        <w:ind w:left="8669" w:hanging="293"/>
      </w:pPr>
      <w:rPr>
        <w:rFonts w:hint="default"/>
        <w:lang w:val="en-US" w:eastAsia="en-US" w:bidi="ar-SA"/>
      </w:rPr>
    </w:lvl>
  </w:abstractNum>
  <w:abstractNum w:abstractNumId="7">
    <w:nsid w:val="0E324272"/>
    <w:multiLevelType w:val="hybridMultilevel"/>
    <w:tmpl w:val="9C747852"/>
    <w:lvl w:ilvl="0" w:tplc="7DDAB0A8">
      <w:numFmt w:val="bullet"/>
      <w:lvlText w:val="-"/>
      <w:lvlJc w:val="left"/>
      <w:pPr>
        <w:ind w:left="67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3ECD13E">
      <w:numFmt w:val="bullet"/>
      <w:lvlText w:val="•"/>
      <w:lvlJc w:val="left"/>
      <w:pPr>
        <w:ind w:left="1678" w:hanging="228"/>
      </w:pPr>
      <w:rPr>
        <w:rFonts w:hint="default"/>
        <w:lang w:val="en-US" w:eastAsia="en-US" w:bidi="ar-SA"/>
      </w:rPr>
    </w:lvl>
    <w:lvl w:ilvl="2" w:tplc="B98CDD80">
      <w:numFmt w:val="bullet"/>
      <w:lvlText w:val="•"/>
      <w:lvlJc w:val="left"/>
      <w:pPr>
        <w:ind w:left="2677" w:hanging="228"/>
      </w:pPr>
      <w:rPr>
        <w:rFonts w:hint="default"/>
        <w:lang w:val="en-US" w:eastAsia="en-US" w:bidi="ar-SA"/>
      </w:rPr>
    </w:lvl>
    <w:lvl w:ilvl="3" w:tplc="13587C9C">
      <w:numFmt w:val="bullet"/>
      <w:lvlText w:val="•"/>
      <w:lvlJc w:val="left"/>
      <w:pPr>
        <w:ind w:left="3675" w:hanging="228"/>
      </w:pPr>
      <w:rPr>
        <w:rFonts w:hint="default"/>
        <w:lang w:val="en-US" w:eastAsia="en-US" w:bidi="ar-SA"/>
      </w:rPr>
    </w:lvl>
    <w:lvl w:ilvl="4" w:tplc="0514173E">
      <w:numFmt w:val="bullet"/>
      <w:lvlText w:val="•"/>
      <w:lvlJc w:val="left"/>
      <w:pPr>
        <w:ind w:left="4674" w:hanging="228"/>
      </w:pPr>
      <w:rPr>
        <w:rFonts w:hint="default"/>
        <w:lang w:val="en-US" w:eastAsia="en-US" w:bidi="ar-SA"/>
      </w:rPr>
    </w:lvl>
    <w:lvl w:ilvl="5" w:tplc="E7D45476">
      <w:numFmt w:val="bullet"/>
      <w:lvlText w:val="•"/>
      <w:lvlJc w:val="left"/>
      <w:pPr>
        <w:ind w:left="5673" w:hanging="228"/>
      </w:pPr>
      <w:rPr>
        <w:rFonts w:hint="default"/>
        <w:lang w:val="en-US" w:eastAsia="en-US" w:bidi="ar-SA"/>
      </w:rPr>
    </w:lvl>
    <w:lvl w:ilvl="6" w:tplc="BCA46560">
      <w:numFmt w:val="bullet"/>
      <w:lvlText w:val="•"/>
      <w:lvlJc w:val="left"/>
      <w:pPr>
        <w:ind w:left="6671" w:hanging="228"/>
      </w:pPr>
      <w:rPr>
        <w:rFonts w:hint="default"/>
        <w:lang w:val="en-US" w:eastAsia="en-US" w:bidi="ar-SA"/>
      </w:rPr>
    </w:lvl>
    <w:lvl w:ilvl="7" w:tplc="6972A282">
      <w:numFmt w:val="bullet"/>
      <w:lvlText w:val="•"/>
      <w:lvlJc w:val="left"/>
      <w:pPr>
        <w:ind w:left="7670" w:hanging="228"/>
      </w:pPr>
      <w:rPr>
        <w:rFonts w:hint="default"/>
        <w:lang w:val="en-US" w:eastAsia="en-US" w:bidi="ar-SA"/>
      </w:rPr>
    </w:lvl>
    <w:lvl w:ilvl="8" w:tplc="D298CCD8">
      <w:numFmt w:val="bullet"/>
      <w:lvlText w:val="•"/>
      <w:lvlJc w:val="left"/>
      <w:pPr>
        <w:ind w:left="8669" w:hanging="228"/>
      </w:pPr>
      <w:rPr>
        <w:rFonts w:hint="default"/>
        <w:lang w:val="en-US" w:eastAsia="en-US" w:bidi="ar-SA"/>
      </w:rPr>
    </w:lvl>
  </w:abstractNum>
  <w:abstractNum w:abstractNumId="8">
    <w:nsid w:val="0FD87196"/>
    <w:multiLevelType w:val="hybridMultilevel"/>
    <w:tmpl w:val="94146A20"/>
    <w:lvl w:ilvl="0" w:tplc="F01642B0">
      <w:numFmt w:val="bullet"/>
      <w:lvlText w:val="–"/>
      <w:lvlJc w:val="left"/>
      <w:pPr>
        <w:ind w:left="67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108FB04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6C6C050A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BC4AD2F6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E29E64C6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68027F26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6A525656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9B0812AA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8A685F20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9">
    <w:nsid w:val="0FE867F4"/>
    <w:multiLevelType w:val="hybridMultilevel"/>
    <w:tmpl w:val="70F256CE"/>
    <w:lvl w:ilvl="0" w:tplc="AED23426">
      <w:start w:val="1"/>
      <w:numFmt w:val="decimal"/>
      <w:lvlText w:val="%1."/>
      <w:lvlJc w:val="left"/>
      <w:pPr>
        <w:ind w:left="67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330387C">
      <w:numFmt w:val="bullet"/>
      <w:lvlText w:val="•"/>
      <w:lvlJc w:val="left"/>
      <w:pPr>
        <w:ind w:left="1678" w:hanging="334"/>
      </w:pPr>
      <w:rPr>
        <w:rFonts w:hint="default"/>
        <w:lang w:val="en-US" w:eastAsia="en-US" w:bidi="ar-SA"/>
      </w:rPr>
    </w:lvl>
    <w:lvl w:ilvl="2" w:tplc="5994DDEA">
      <w:numFmt w:val="bullet"/>
      <w:lvlText w:val="•"/>
      <w:lvlJc w:val="left"/>
      <w:pPr>
        <w:ind w:left="2677" w:hanging="334"/>
      </w:pPr>
      <w:rPr>
        <w:rFonts w:hint="default"/>
        <w:lang w:val="en-US" w:eastAsia="en-US" w:bidi="ar-SA"/>
      </w:rPr>
    </w:lvl>
    <w:lvl w:ilvl="3" w:tplc="DE5CF6AA">
      <w:numFmt w:val="bullet"/>
      <w:lvlText w:val="•"/>
      <w:lvlJc w:val="left"/>
      <w:pPr>
        <w:ind w:left="3675" w:hanging="334"/>
      </w:pPr>
      <w:rPr>
        <w:rFonts w:hint="default"/>
        <w:lang w:val="en-US" w:eastAsia="en-US" w:bidi="ar-SA"/>
      </w:rPr>
    </w:lvl>
    <w:lvl w:ilvl="4" w:tplc="6B5AD0E6">
      <w:numFmt w:val="bullet"/>
      <w:lvlText w:val="•"/>
      <w:lvlJc w:val="left"/>
      <w:pPr>
        <w:ind w:left="4674" w:hanging="334"/>
      </w:pPr>
      <w:rPr>
        <w:rFonts w:hint="default"/>
        <w:lang w:val="en-US" w:eastAsia="en-US" w:bidi="ar-SA"/>
      </w:rPr>
    </w:lvl>
    <w:lvl w:ilvl="5" w:tplc="9A4CE50C">
      <w:numFmt w:val="bullet"/>
      <w:lvlText w:val="•"/>
      <w:lvlJc w:val="left"/>
      <w:pPr>
        <w:ind w:left="5673" w:hanging="334"/>
      </w:pPr>
      <w:rPr>
        <w:rFonts w:hint="default"/>
        <w:lang w:val="en-US" w:eastAsia="en-US" w:bidi="ar-SA"/>
      </w:rPr>
    </w:lvl>
    <w:lvl w:ilvl="6" w:tplc="C35ACC7E">
      <w:numFmt w:val="bullet"/>
      <w:lvlText w:val="•"/>
      <w:lvlJc w:val="left"/>
      <w:pPr>
        <w:ind w:left="6671" w:hanging="334"/>
      </w:pPr>
      <w:rPr>
        <w:rFonts w:hint="default"/>
        <w:lang w:val="en-US" w:eastAsia="en-US" w:bidi="ar-SA"/>
      </w:rPr>
    </w:lvl>
    <w:lvl w:ilvl="7" w:tplc="AF0E306C">
      <w:numFmt w:val="bullet"/>
      <w:lvlText w:val="•"/>
      <w:lvlJc w:val="left"/>
      <w:pPr>
        <w:ind w:left="7670" w:hanging="334"/>
      </w:pPr>
      <w:rPr>
        <w:rFonts w:hint="default"/>
        <w:lang w:val="en-US" w:eastAsia="en-US" w:bidi="ar-SA"/>
      </w:rPr>
    </w:lvl>
    <w:lvl w:ilvl="8" w:tplc="0BC87C14">
      <w:numFmt w:val="bullet"/>
      <w:lvlText w:val="•"/>
      <w:lvlJc w:val="left"/>
      <w:pPr>
        <w:ind w:left="8669" w:hanging="334"/>
      </w:pPr>
      <w:rPr>
        <w:rFonts w:hint="default"/>
        <w:lang w:val="en-US" w:eastAsia="en-US" w:bidi="ar-SA"/>
      </w:rPr>
    </w:lvl>
  </w:abstractNum>
  <w:abstractNum w:abstractNumId="10">
    <w:nsid w:val="10B76D4F"/>
    <w:multiLevelType w:val="hybridMultilevel"/>
    <w:tmpl w:val="9E9C3E56"/>
    <w:lvl w:ilvl="0" w:tplc="B5FC0B42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50633AC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BFBAE168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E29E7C26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5BFAEEB2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CAD61768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580C190A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D348EA5E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C07E4A6A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11">
    <w:nsid w:val="125F0A95"/>
    <w:multiLevelType w:val="hybridMultilevel"/>
    <w:tmpl w:val="34D2E0B0"/>
    <w:lvl w:ilvl="0" w:tplc="653E5316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F7E64F2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F80CA000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A31E5110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2D8CD1F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915263C4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BB62377C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02FA979C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B832EC3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12">
    <w:nsid w:val="13420A5A"/>
    <w:multiLevelType w:val="hybridMultilevel"/>
    <w:tmpl w:val="964088C2"/>
    <w:lvl w:ilvl="0" w:tplc="F5DEED5A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4FE2F38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FEAE0E20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635AE79E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351A9FF6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2ADCC478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BCE64F68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A52CF6D8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5C78EE64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13">
    <w:nsid w:val="13530553"/>
    <w:multiLevelType w:val="hybridMultilevel"/>
    <w:tmpl w:val="E74499A8"/>
    <w:lvl w:ilvl="0" w:tplc="2FE0EE08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3AC88E02">
      <w:numFmt w:val="bullet"/>
      <w:lvlText w:val="•"/>
      <w:lvlJc w:val="left"/>
      <w:pPr>
        <w:ind w:left="1678" w:hanging="213"/>
      </w:pPr>
      <w:rPr>
        <w:rFonts w:hint="default"/>
        <w:lang w:val="en-US" w:eastAsia="en-US" w:bidi="ar-SA"/>
      </w:rPr>
    </w:lvl>
    <w:lvl w:ilvl="2" w:tplc="8108894A">
      <w:numFmt w:val="bullet"/>
      <w:lvlText w:val="•"/>
      <w:lvlJc w:val="left"/>
      <w:pPr>
        <w:ind w:left="2677" w:hanging="213"/>
      </w:pPr>
      <w:rPr>
        <w:rFonts w:hint="default"/>
        <w:lang w:val="en-US" w:eastAsia="en-US" w:bidi="ar-SA"/>
      </w:rPr>
    </w:lvl>
    <w:lvl w:ilvl="3" w:tplc="43C0B090"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4" w:tplc="3086D8DA">
      <w:numFmt w:val="bullet"/>
      <w:lvlText w:val="•"/>
      <w:lvlJc w:val="left"/>
      <w:pPr>
        <w:ind w:left="4674" w:hanging="213"/>
      </w:pPr>
      <w:rPr>
        <w:rFonts w:hint="default"/>
        <w:lang w:val="en-US" w:eastAsia="en-US" w:bidi="ar-SA"/>
      </w:rPr>
    </w:lvl>
    <w:lvl w:ilvl="5" w:tplc="DCCAF17A">
      <w:numFmt w:val="bullet"/>
      <w:lvlText w:val="•"/>
      <w:lvlJc w:val="left"/>
      <w:pPr>
        <w:ind w:left="5673" w:hanging="213"/>
      </w:pPr>
      <w:rPr>
        <w:rFonts w:hint="default"/>
        <w:lang w:val="en-US" w:eastAsia="en-US" w:bidi="ar-SA"/>
      </w:rPr>
    </w:lvl>
    <w:lvl w:ilvl="6" w:tplc="775C81D8">
      <w:numFmt w:val="bullet"/>
      <w:lvlText w:val="•"/>
      <w:lvlJc w:val="left"/>
      <w:pPr>
        <w:ind w:left="6671" w:hanging="213"/>
      </w:pPr>
      <w:rPr>
        <w:rFonts w:hint="default"/>
        <w:lang w:val="en-US" w:eastAsia="en-US" w:bidi="ar-SA"/>
      </w:rPr>
    </w:lvl>
    <w:lvl w:ilvl="7" w:tplc="CA5CAE8E">
      <w:numFmt w:val="bullet"/>
      <w:lvlText w:val="•"/>
      <w:lvlJc w:val="left"/>
      <w:pPr>
        <w:ind w:left="7670" w:hanging="213"/>
      </w:pPr>
      <w:rPr>
        <w:rFonts w:hint="default"/>
        <w:lang w:val="en-US" w:eastAsia="en-US" w:bidi="ar-SA"/>
      </w:rPr>
    </w:lvl>
    <w:lvl w:ilvl="8" w:tplc="2BFEFFA8">
      <w:numFmt w:val="bullet"/>
      <w:lvlText w:val="•"/>
      <w:lvlJc w:val="left"/>
      <w:pPr>
        <w:ind w:left="8669" w:hanging="213"/>
      </w:pPr>
      <w:rPr>
        <w:rFonts w:hint="default"/>
        <w:lang w:val="en-US" w:eastAsia="en-US" w:bidi="ar-SA"/>
      </w:rPr>
    </w:lvl>
  </w:abstractNum>
  <w:abstractNum w:abstractNumId="14">
    <w:nsid w:val="13EA19E8"/>
    <w:multiLevelType w:val="multilevel"/>
    <w:tmpl w:val="ECF05312"/>
    <w:lvl w:ilvl="0">
      <w:start w:val="1"/>
      <w:numFmt w:val="decimal"/>
      <w:lvlText w:val="%1."/>
      <w:lvlJc w:val="left"/>
      <w:pPr>
        <w:ind w:left="13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66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660" w:hanging="5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61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2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62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3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4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569"/>
      </w:pPr>
      <w:rPr>
        <w:rFonts w:hint="default"/>
        <w:lang w:val="en-US" w:eastAsia="en-US" w:bidi="ar-SA"/>
      </w:rPr>
    </w:lvl>
  </w:abstractNum>
  <w:abstractNum w:abstractNumId="15">
    <w:nsid w:val="14E2647C"/>
    <w:multiLevelType w:val="hybridMultilevel"/>
    <w:tmpl w:val="8CBEFB10"/>
    <w:lvl w:ilvl="0" w:tplc="59768466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D8ABED4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6134A316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01C40D0E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15D04F40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C73CEF96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F8DCAD14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7652CADA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A8680DEE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16">
    <w:nsid w:val="16794816"/>
    <w:multiLevelType w:val="hybridMultilevel"/>
    <w:tmpl w:val="8CF07B5A"/>
    <w:lvl w:ilvl="0" w:tplc="8A068556">
      <w:numFmt w:val="bullet"/>
      <w:lvlText w:val="–"/>
      <w:lvlJc w:val="left"/>
      <w:pPr>
        <w:ind w:left="67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96E0756">
      <w:numFmt w:val="bullet"/>
      <w:lvlText w:val="•"/>
      <w:lvlJc w:val="left"/>
      <w:pPr>
        <w:ind w:left="1678" w:hanging="303"/>
      </w:pPr>
      <w:rPr>
        <w:rFonts w:hint="default"/>
        <w:lang w:val="en-US" w:eastAsia="en-US" w:bidi="ar-SA"/>
      </w:rPr>
    </w:lvl>
    <w:lvl w:ilvl="2" w:tplc="E5023E66">
      <w:numFmt w:val="bullet"/>
      <w:lvlText w:val="•"/>
      <w:lvlJc w:val="left"/>
      <w:pPr>
        <w:ind w:left="2677" w:hanging="303"/>
      </w:pPr>
      <w:rPr>
        <w:rFonts w:hint="default"/>
        <w:lang w:val="en-US" w:eastAsia="en-US" w:bidi="ar-SA"/>
      </w:rPr>
    </w:lvl>
    <w:lvl w:ilvl="3" w:tplc="1CBCE312">
      <w:numFmt w:val="bullet"/>
      <w:lvlText w:val="•"/>
      <w:lvlJc w:val="left"/>
      <w:pPr>
        <w:ind w:left="3675" w:hanging="303"/>
      </w:pPr>
      <w:rPr>
        <w:rFonts w:hint="default"/>
        <w:lang w:val="en-US" w:eastAsia="en-US" w:bidi="ar-SA"/>
      </w:rPr>
    </w:lvl>
    <w:lvl w:ilvl="4" w:tplc="B82E5EE4">
      <w:numFmt w:val="bullet"/>
      <w:lvlText w:val="•"/>
      <w:lvlJc w:val="left"/>
      <w:pPr>
        <w:ind w:left="4674" w:hanging="303"/>
      </w:pPr>
      <w:rPr>
        <w:rFonts w:hint="default"/>
        <w:lang w:val="en-US" w:eastAsia="en-US" w:bidi="ar-SA"/>
      </w:rPr>
    </w:lvl>
    <w:lvl w:ilvl="5" w:tplc="BEB01DA2">
      <w:numFmt w:val="bullet"/>
      <w:lvlText w:val="•"/>
      <w:lvlJc w:val="left"/>
      <w:pPr>
        <w:ind w:left="5673" w:hanging="303"/>
      </w:pPr>
      <w:rPr>
        <w:rFonts w:hint="default"/>
        <w:lang w:val="en-US" w:eastAsia="en-US" w:bidi="ar-SA"/>
      </w:rPr>
    </w:lvl>
    <w:lvl w:ilvl="6" w:tplc="375A0930">
      <w:numFmt w:val="bullet"/>
      <w:lvlText w:val="•"/>
      <w:lvlJc w:val="left"/>
      <w:pPr>
        <w:ind w:left="6671" w:hanging="303"/>
      </w:pPr>
      <w:rPr>
        <w:rFonts w:hint="default"/>
        <w:lang w:val="en-US" w:eastAsia="en-US" w:bidi="ar-SA"/>
      </w:rPr>
    </w:lvl>
    <w:lvl w:ilvl="7" w:tplc="BCEC1D4A">
      <w:numFmt w:val="bullet"/>
      <w:lvlText w:val="•"/>
      <w:lvlJc w:val="left"/>
      <w:pPr>
        <w:ind w:left="7670" w:hanging="303"/>
      </w:pPr>
      <w:rPr>
        <w:rFonts w:hint="default"/>
        <w:lang w:val="en-US" w:eastAsia="en-US" w:bidi="ar-SA"/>
      </w:rPr>
    </w:lvl>
    <w:lvl w:ilvl="8" w:tplc="0B2AB8EC">
      <w:numFmt w:val="bullet"/>
      <w:lvlText w:val="•"/>
      <w:lvlJc w:val="left"/>
      <w:pPr>
        <w:ind w:left="8669" w:hanging="303"/>
      </w:pPr>
      <w:rPr>
        <w:rFonts w:hint="default"/>
        <w:lang w:val="en-US" w:eastAsia="en-US" w:bidi="ar-SA"/>
      </w:rPr>
    </w:lvl>
  </w:abstractNum>
  <w:abstractNum w:abstractNumId="17">
    <w:nsid w:val="16E03D8D"/>
    <w:multiLevelType w:val="hybridMultilevel"/>
    <w:tmpl w:val="37AA05C6"/>
    <w:lvl w:ilvl="0" w:tplc="E9F61608">
      <w:start w:val="1"/>
      <w:numFmt w:val="decimal"/>
      <w:lvlText w:val="%1."/>
      <w:lvlJc w:val="left"/>
      <w:pPr>
        <w:ind w:left="13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CD0595C">
      <w:numFmt w:val="bullet"/>
      <w:lvlText w:val="•"/>
      <w:lvlJc w:val="left"/>
      <w:pPr>
        <w:ind w:left="2308" w:hanging="281"/>
      </w:pPr>
      <w:rPr>
        <w:rFonts w:hint="default"/>
        <w:lang w:val="en-US" w:eastAsia="en-US" w:bidi="ar-SA"/>
      </w:rPr>
    </w:lvl>
    <w:lvl w:ilvl="2" w:tplc="B92C7936">
      <w:numFmt w:val="bullet"/>
      <w:lvlText w:val="•"/>
      <w:lvlJc w:val="left"/>
      <w:pPr>
        <w:ind w:left="3237" w:hanging="281"/>
      </w:pPr>
      <w:rPr>
        <w:rFonts w:hint="default"/>
        <w:lang w:val="en-US" w:eastAsia="en-US" w:bidi="ar-SA"/>
      </w:rPr>
    </w:lvl>
    <w:lvl w:ilvl="3" w:tplc="8C320614">
      <w:numFmt w:val="bullet"/>
      <w:lvlText w:val="•"/>
      <w:lvlJc w:val="left"/>
      <w:pPr>
        <w:ind w:left="4165" w:hanging="281"/>
      </w:pPr>
      <w:rPr>
        <w:rFonts w:hint="default"/>
        <w:lang w:val="en-US" w:eastAsia="en-US" w:bidi="ar-SA"/>
      </w:rPr>
    </w:lvl>
    <w:lvl w:ilvl="4" w:tplc="9B1CEED8">
      <w:numFmt w:val="bullet"/>
      <w:lvlText w:val="•"/>
      <w:lvlJc w:val="left"/>
      <w:pPr>
        <w:ind w:left="5094" w:hanging="281"/>
      </w:pPr>
      <w:rPr>
        <w:rFonts w:hint="default"/>
        <w:lang w:val="en-US" w:eastAsia="en-US" w:bidi="ar-SA"/>
      </w:rPr>
    </w:lvl>
    <w:lvl w:ilvl="5" w:tplc="9B42E160">
      <w:numFmt w:val="bullet"/>
      <w:lvlText w:val="•"/>
      <w:lvlJc w:val="left"/>
      <w:pPr>
        <w:ind w:left="6023" w:hanging="281"/>
      </w:pPr>
      <w:rPr>
        <w:rFonts w:hint="default"/>
        <w:lang w:val="en-US" w:eastAsia="en-US" w:bidi="ar-SA"/>
      </w:rPr>
    </w:lvl>
    <w:lvl w:ilvl="6" w:tplc="BD6A2DC8">
      <w:numFmt w:val="bullet"/>
      <w:lvlText w:val="•"/>
      <w:lvlJc w:val="left"/>
      <w:pPr>
        <w:ind w:left="6951" w:hanging="281"/>
      </w:pPr>
      <w:rPr>
        <w:rFonts w:hint="default"/>
        <w:lang w:val="en-US" w:eastAsia="en-US" w:bidi="ar-SA"/>
      </w:rPr>
    </w:lvl>
    <w:lvl w:ilvl="7" w:tplc="B7DCEE08">
      <w:numFmt w:val="bullet"/>
      <w:lvlText w:val="•"/>
      <w:lvlJc w:val="left"/>
      <w:pPr>
        <w:ind w:left="7880" w:hanging="281"/>
      </w:pPr>
      <w:rPr>
        <w:rFonts w:hint="default"/>
        <w:lang w:val="en-US" w:eastAsia="en-US" w:bidi="ar-SA"/>
      </w:rPr>
    </w:lvl>
    <w:lvl w:ilvl="8" w:tplc="3D8A5B74">
      <w:numFmt w:val="bullet"/>
      <w:lvlText w:val="•"/>
      <w:lvlJc w:val="left"/>
      <w:pPr>
        <w:ind w:left="8809" w:hanging="281"/>
      </w:pPr>
      <w:rPr>
        <w:rFonts w:hint="default"/>
        <w:lang w:val="en-US" w:eastAsia="en-US" w:bidi="ar-SA"/>
      </w:rPr>
    </w:lvl>
  </w:abstractNum>
  <w:abstractNum w:abstractNumId="18">
    <w:nsid w:val="197D05F3"/>
    <w:multiLevelType w:val="hybridMultilevel"/>
    <w:tmpl w:val="BF804B24"/>
    <w:lvl w:ilvl="0" w:tplc="0E341F62">
      <w:start w:val="3"/>
      <w:numFmt w:val="decimal"/>
      <w:lvlText w:val="%1)"/>
      <w:lvlJc w:val="left"/>
      <w:pPr>
        <w:ind w:left="67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D749898">
      <w:start w:val="1"/>
      <w:numFmt w:val="decimal"/>
      <w:lvlText w:val="%2."/>
      <w:lvlJc w:val="left"/>
      <w:pPr>
        <w:ind w:left="672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DDA74C2">
      <w:numFmt w:val="bullet"/>
      <w:lvlText w:val="•"/>
      <w:lvlJc w:val="left"/>
      <w:pPr>
        <w:ind w:left="2677" w:hanging="840"/>
      </w:pPr>
      <w:rPr>
        <w:rFonts w:hint="default"/>
        <w:lang w:val="en-US" w:eastAsia="en-US" w:bidi="ar-SA"/>
      </w:rPr>
    </w:lvl>
    <w:lvl w:ilvl="3" w:tplc="B74A1EDA">
      <w:numFmt w:val="bullet"/>
      <w:lvlText w:val="•"/>
      <w:lvlJc w:val="left"/>
      <w:pPr>
        <w:ind w:left="3675" w:hanging="840"/>
      </w:pPr>
      <w:rPr>
        <w:rFonts w:hint="default"/>
        <w:lang w:val="en-US" w:eastAsia="en-US" w:bidi="ar-SA"/>
      </w:rPr>
    </w:lvl>
    <w:lvl w:ilvl="4" w:tplc="1AF469C4">
      <w:numFmt w:val="bullet"/>
      <w:lvlText w:val="•"/>
      <w:lvlJc w:val="left"/>
      <w:pPr>
        <w:ind w:left="4674" w:hanging="840"/>
      </w:pPr>
      <w:rPr>
        <w:rFonts w:hint="default"/>
        <w:lang w:val="en-US" w:eastAsia="en-US" w:bidi="ar-SA"/>
      </w:rPr>
    </w:lvl>
    <w:lvl w:ilvl="5" w:tplc="DB12D7EC">
      <w:numFmt w:val="bullet"/>
      <w:lvlText w:val="•"/>
      <w:lvlJc w:val="left"/>
      <w:pPr>
        <w:ind w:left="5673" w:hanging="840"/>
      </w:pPr>
      <w:rPr>
        <w:rFonts w:hint="default"/>
        <w:lang w:val="en-US" w:eastAsia="en-US" w:bidi="ar-SA"/>
      </w:rPr>
    </w:lvl>
    <w:lvl w:ilvl="6" w:tplc="0E8A4A52">
      <w:numFmt w:val="bullet"/>
      <w:lvlText w:val="•"/>
      <w:lvlJc w:val="left"/>
      <w:pPr>
        <w:ind w:left="6671" w:hanging="840"/>
      </w:pPr>
      <w:rPr>
        <w:rFonts w:hint="default"/>
        <w:lang w:val="en-US" w:eastAsia="en-US" w:bidi="ar-SA"/>
      </w:rPr>
    </w:lvl>
    <w:lvl w:ilvl="7" w:tplc="915E4EEC">
      <w:numFmt w:val="bullet"/>
      <w:lvlText w:val="•"/>
      <w:lvlJc w:val="left"/>
      <w:pPr>
        <w:ind w:left="7670" w:hanging="840"/>
      </w:pPr>
      <w:rPr>
        <w:rFonts w:hint="default"/>
        <w:lang w:val="en-US" w:eastAsia="en-US" w:bidi="ar-SA"/>
      </w:rPr>
    </w:lvl>
    <w:lvl w:ilvl="8" w:tplc="44E69F00">
      <w:numFmt w:val="bullet"/>
      <w:lvlText w:val="•"/>
      <w:lvlJc w:val="left"/>
      <w:pPr>
        <w:ind w:left="8669" w:hanging="840"/>
      </w:pPr>
      <w:rPr>
        <w:rFonts w:hint="default"/>
        <w:lang w:val="en-US" w:eastAsia="en-US" w:bidi="ar-SA"/>
      </w:rPr>
    </w:lvl>
  </w:abstractNum>
  <w:abstractNum w:abstractNumId="19">
    <w:nsid w:val="19CB3F23"/>
    <w:multiLevelType w:val="hybridMultilevel"/>
    <w:tmpl w:val="C93481F4"/>
    <w:lvl w:ilvl="0" w:tplc="F9F61C92">
      <w:start w:val="1"/>
      <w:numFmt w:val="decimal"/>
      <w:lvlText w:val="%1."/>
      <w:lvlJc w:val="left"/>
      <w:pPr>
        <w:ind w:left="67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BC8E06C">
      <w:numFmt w:val="bullet"/>
      <w:lvlText w:val="•"/>
      <w:lvlJc w:val="left"/>
      <w:pPr>
        <w:ind w:left="1678" w:hanging="514"/>
      </w:pPr>
      <w:rPr>
        <w:rFonts w:hint="default"/>
        <w:lang w:val="en-US" w:eastAsia="en-US" w:bidi="ar-SA"/>
      </w:rPr>
    </w:lvl>
    <w:lvl w:ilvl="2" w:tplc="4558B2CC">
      <w:numFmt w:val="bullet"/>
      <w:lvlText w:val="•"/>
      <w:lvlJc w:val="left"/>
      <w:pPr>
        <w:ind w:left="2677" w:hanging="514"/>
      </w:pPr>
      <w:rPr>
        <w:rFonts w:hint="default"/>
        <w:lang w:val="en-US" w:eastAsia="en-US" w:bidi="ar-SA"/>
      </w:rPr>
    </w:lvl>
    <w:lvl w:ilvl="3" w:tplc="C58AD570">
      <w:numFmt w:val="bullet"/>
      <w:lvlText w:val="•"/>
      <w:lvlJc w:val="left"/>
      <w:pPr>
        <w:ind w:left="3675" w:hanging="514"/>
      </w:pPr>
      <w:rPr>
        <w:rFonts w:hint="default"/>
        <w:lang w:val="en-US" w:eastAsia="en-US" w:bidi="ar-SA"/>
      </w:rPr>
    </w:lvl>
    <w:lvl w:ilvl="4" w:tplc="C7F0BA8A">
      <w:numFmt w:val="bullet"/>
      <w:lvlText w:val="•"/>
      <w:lvlJc w:val="left"/>
      <w:pPr>
        <w:ind w:left="4674" w:hanging="514"/>
      </w:pPr>
      <w:rPr>
        <w:rFonts w:hint="default"/>
        <w:lang w:val="en-US" w:eastAsia="en-US" w:bidi="ar-SA"/>
      </w:rPr>
    </w:lvl>
    <w:lvl w:ilvl="5" w:tplc="C33ED948">
      <w:numFmt w:val="bullet"/>
      <w:lvlText w:val="•"/>
      <w:lvlJc w:val="left"/>
      <w:pPr>
        <w:ind w:left="5673" w:hanging="514"/>
      </w:pPr>
      <w:rPr>
        <w:rFonts w:hint="default"/>
        <w:lang w:val="en-US" w:eastAsia="en-US" w:bidi="ar-SA"/>
      </w:rPr>
    </w:lvl>
    <w:lvl w:ilvl="6" w:tplc="435ECAF4">
      <w:numFmt w:val="bullet"/>
      <w:lvlText w:val="•"/>
      <w:lvlJc w:val="left"/>
      <w:pPr>
        <w:ind w:left="6671" w:hanging="514"/>
      </w:pPr>
      <w:rPr>
        <w:rFonts w:hint="default"/>
        <w:lang w:val="en-US" w:eastAsia="en-US" w:bidi="ar-SA"/>
      </w:rPr>
    </w:lvl>
    <w:lvl w:ilvl="7" w:tplc="824AB442">
      <w:numFmt w:val="bullet"/>
      <w:lvlText w:val="•"/>
      <w:lvlJc w:val="left"/>
      <w:pPr>
        <w:ind w:left="7670" w:hanging="514"/>
      </w:pPr>
      <w:rPr>
        <w:rFonts w:hint="default"/>
        <w:lang w:val="en-US" w:eastAsia="en-US" w:bidi="ar-SA"/>
      </w:rPr>
    </w:lvl>
    <w:lvl w:ilvl="8" w:tplc="E67CC258">
      <w:numFmt w:val="bullet"/>
      <w:lvlText w:val="•"/>
      <w:lvlJc w:val="left"/>
      <w:pPr>
        <w:ind w:left="8669" w:hanging="514"/>
      </w:pPr>
      <w:rPr>
        <w:rFonts w:hint="default"/>
        <w:lang w:val="en-US" w:eastAsia="en-US" w:bidi="ar-SA"/>
      </w:rPr>
    </w:lvl>
  </w:abstractNum>
  <w:abstractNum w:abstractNumId="20">
    <w:nsid w:val="1BAD5F4A"/>
    <w:multiLevelType w:val="hybridMultilevel"/>
    <w:tmpl w:val="AB3C9C1C"/>
    <w:lvl w:ilvl="0" w:tplc="829876EA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73ECA6A0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ECDA2310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83A02914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46EC466E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7D886BA0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40B8690A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3C3ACA5C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B968614A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21">
    <w:nsid w:val="1C7A375B"/>
    <w:multiLevelType w:val="hybridMultilevel"/>
    <w:tmpl w:val="A5CE5F42"/>
    <w:lvl w:ilvl="0" w:tplc="C2025B00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98AED48E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DB3C2BDE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54AE0BCA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A2BC8CC8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4282CF38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220CB1C6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ACDE5992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CE94A5EE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22">
    <w:nsid w:val="1EFA1869"/>
    <w:multiLevelType w:val="hybridMultilevel"/>
    <w:tmpl w:val="52DC4CE6"/>
    <w:lvl w:ilvl="0" w:tplc="8690C764">
      <w:start w:val="1"/>
      <w:numFmt w:val="decimal"/>
      <w:lvlText w:val="%1."/>
      <w:lvlJc w:val="left"/>
      <w:pPr>
        <w:ind w:left="672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84C25B8">
      <w:numFmt w:val="bullet"/>
      <w:lvlText w:val="•"/>
      <w:lvlJc w:val="left"/>
      <w:pPr>
        <w:ind w:left="1678" w:hanging="296"/>
      </w:pPr>
      <w:rPr>
        <w:rFonts w:hint="default"/>
        <w:lang w:val="en-US" w:eastAsia="en-US" w:bidi="ar-SA"/>
      </w:rPr>
    </w:lvl>
    <w:lvl w:ilvl="2" w:tplc="6BCCDBEC">
      <w:numFmt w:val="bullet"/>
      <w:lvlText w:val="•"/>
      <w:lvlJc w:val="left"/>
      <w:pPr>
        <w:ind w:left="2677" w:hanging="296"/>
      </w:pPr>
      <w:rPr>
        <w:rFonts w:hint="default"/>
        <w:lang w:val="en-US" w:eastAsia="en-US" w:bidi="ar-SA"/>
      </w:rPr>
    </w:lvl>
    <w:lvl w:ilvl="3" w:tplc="B0D424E6">
      <w:numFmt w:val="bullet"/>
      <w:lvlText w:val="•"/>
      <w:lvlJc w:val="left"/>
      <w:pPr>
        <w:ind w:left="3675" w:hanging="296"/>
      </w:pPr>
      <w:rPr>
        <w:rFonts w:hint="default"/>
        <w:lang w:val="en-US" w:eastAsia="en-US" w:bidi="ar-SA"/>
      </w:rPr>
    </w:lvl>
    <w:lvl w:ilvl="4" w:tplc="15EC5BA4">
      <w:numFmt w:val="bullet"/>
      <w:lvlText w:val="•"/>
      <w:lvlJc w:val="left"/>
      <w:pPr>
        <w:ind w:left="4674" w:hanging="296"/>
      </w:pPr>
      <w:rPr>
        <w:rFonts w:hint="default"/>
        <w:lang w:val="en-US" w:eastAsia="en-US" w:bidi="ar-SA"/>
      </w:rPr>
    </w:lvl>
    <w:lvl w:ilvl="5" w:tplc="27A68020">
      <w:numFmt w:val="bullet"/>
      <w:lvlText w:val="•"/>
      <w:lvlJc w:val="left"/>
      <w:pPr>
        <w:ind w:left="5673" w:hanging="296"/>
      </w:pPr>
      <w:rPr>
        <w:rFonts w:hint="default"/>
        <w:lang w:val="en-US" w:eastAsia="en-US" w:bidi="ar-SA"/>
      </w:rPr>
    </w:lvl>
    <w:lvl w:ilvl="6" w:tplc="F234614C">
      <w:numFmt w:val="bullet"/>
      <w:lvlText w:val="•"/>
      <w:lvlJc w:val="left"/>
      <w:pPr>
        <w:ind w:left="6671" w:hanging="296"/>
      </w:pPr>
      <w:rPr>
        <w:rFonts w:hint="default"/>
        <w:lang w:val="en-US" w:eastAsia="en-US" w:bidi="ar-SA"/>
      </w:rPr>
    </w:lvl>
    <w:lvl w:ilvl="7" w:tplc="309E6DDA">
      <w:numFmt w:val="bullet"/>
      <w:lvlText w:val="•"/>
      <w:lvlJc w:val="left"/>
      <w:pPr>
        <w:ind w:left="7670" w:hanging="296"/>
      </w:pPr>
      <w:rPr>
        <w:rFonts w:hint="default"/>
        <w:lang w:val="en-US" w:eastAsia="en-US" w:bidi="ar-SA"/>
      </w:rPr>
    </w:lvl>
    <w:lvl w:ilvl="8" w:tplc="DB68BC64">
      <w:numFmt w:val="bullet"/>
      <w:lvlText w:val="•"/>
      <w:lvlJc w:val="left"/>
      <w:pPr>
        <w:ind w:left="8669" w:hanging="296"/>
      </w:pPr>
      <w:rPr>
        <w:rFonts w:hint="default"/>
        <w:lang w:val="en-US" w:eastAsia="en-US" w:bidi="ar-SA"/>
      </w:rPr>
    </w:lvl>
  </w:abstractNum>
  <w:abstractNum w:abstractNumId="23">
    <w:nsid w:val="1F7E6B8A"/>
    <w:multiLevelType w:val="hybridMultilevel"/>
    <w:tmpl w:val="B7FA94BC"/>
    <w:lvl w:ilvl="0" w:tplc="910AB35E">
      <w:numFmt w:val="bullet"/>
      <w:lvlText w:val="-"/>
      <w:lvlJc w:val="left"/>
      <w:pPr>
        <w:ind w:left="6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6B4C944">
      <w:numFmt w:val="bullet"/>
      <w:lvlText w:val="•"/>
      <w:lvlJc w:val="left"/>
      <w:pPr>
        <w:ind w:left="1678" w:hanging="212"/>
      </w:pPr>
      <w:rPr>
        <w:rFonts w:hint="default"/>
        <w:lang w:val="en-US" w:eastAsia="en-US" w:bidi="ar-SA"/>
      </w:rPr>
    </w:lvl>
    <w:lvl w:ilvl="2" w:tplc="EE5008F0">
      <w:numFmt w:val="bullet"/>
      <w:lvlText w:val="•"/>
      <w:lvlJc w:val="left"/>
      <w:pPr>
        <w:ind w:left="2677" w:hanging="212"/>
      </w:pPr>
      <w:rPr>
        <w:rFonts w:hint="default"/>
        <w:lang w:val="en-US" w:eastAsia="en-US" w:bidi="ar-SA"/>
      </w:rPr>
    </w:lvl>
    <w:lvl w:ilvl="3" w:tplc="2EBA0A24">
      <w:numFmt w:val="bullet"/>
      <w:lvlText w:val="•"/>
      <w:lvlJc w:val="left"/>
      <w:pPr>
        <w:ind w:left="3675" w:hanging="212"/>
      </w:pPr>
      <w:rPr>
        <w:rFonts w:hint="default"/>
        <w:lang w:val="en-US" w:eastAsia="en-US" w:bidi="ar-SA"/>
      </w:rPr>
    </w:lvl>
    <w:lvl w:ilvl="4" w:tplc="6C7EBC94">
      <w:numFmt w:val="bullet"/>
      <w:lvlText w:val="•"/>
      <w:lvlJc w:val="left"/>
      <w:pPr>
        <w:ind w:left="4674" w:hanging="212"/>
      </w:pPr>
      <w:rPr>
        <w:rFonts w:hint="default"/>
        <w:lang w:val="en-US" w:eastAsia="en-US" w:bidi="ar-SA"/>
      </w:rPr>
    </w:lvl>
    <w:lvl w:ilvl="5" w:tplc="2CE6DA70">
      <w:numFmt w:val="bullet"/>
      <w:lvlText w:val="•"/>
      <w:lvlJc w:val="left"/>
      <w:pPr>
        <w:ind w:left="5673" w:hanging="212"/>
      </w:pPr>
      <w:rPr>
        <w:rFonts w:hint="default"/>
        <w:lang w:val="en-US" w:eastAsia="en-US" w:bidi="ar-SA"/>
      </w:rPr>
    </w:lvl>
    <w:lvl w:ilvl="6" w:tplc="9EFA7DE2">
      <w:numFmt w:val="bullet"/>
      <w:lvlText w:val="•"/>
      <w:lvlJc w:val="left"/>
      <w:pPr>
        <w:ind w:left="6671" w:hanging="212"/>
      </w:pPr>
      <w:rPr>
        <w:rFonts w:hint="default"/>
        <w:lang w:val="en-US" w:eastAsia="en-US" w:bidi="ar-SA"/>
      </w:rPr>
    </w:lvl>
    <w:lvl w:ilvl="7" w:tplc="DE8C62AA">
      <w:numFmt w:val="bullet"/>
      <w:lvlText w:val="•"/>
      <w:lvlJc w:val="left"/>
      <w:pPr>
        <w:ind w:left="7670" w:hanging="212"/>
      </w:pPr>
      <w:rPr>
        <w:rFonts w:hint="default"/>
        <w:lang w:val="en-US" w:eastAsia="en-US" w:bidi="ar-SA"/>
      </w:rPr>
    </w:lvl>
    <w:lvl w:ilvl="8" w:tplc="A56A5A90">
      <w:numFmt w:val="bullet"/>
      <w:lvlText w:val="•"/>
      <w:lvlJc w:val="left"/>
      <w:pPr>
        <w:ind w:left="8669" w:hanging="212"/>
      </w:pPr>
      <w:rPr>
        <w:rFonts w:hint="default"/>
        <w:lang w:val="en-US" w:eastAsia="en-US" w:bidi="ar-SA"/>
      </w:rPr>
    </w:lvl>
  </w:abstractNum>
  <w:abstractNum w:abstractNumId="24">
    <w:nsid w:val="204C4AC1"/>
    <w:multiLevelType w:val="hybridMultilevel"/>
    <w:tmpl w:val="1EDA1C2A"/>
    <w:lvl w:ilvl="0" w:tplc="D03ADE10">
      <w:numFmt w:val="bullet"/>
      <w:lvlText w:val="-"/>
      <w:lvlJc w:val="left"/>
      <w:pPr>
        <w:ind w:left="672" w:hanging="284"/>
      </w:pPr>
      <w:rPr>
        <w:rFonts w:ascii="Arial MT" w:eastAsia="Arial MT" w:hAnsi="Arial MT" w:cs="Arial MT" w:hint="default"/>
        <w:color w:val="212121"/>
        <w:w w:val="100"/>
        <w:sz w:val="28"/>
        <w:szCs w:val="28"/>
        <w:lang w:val="en-US" w:eastAsia="en-US" w:bidi="ar-SA"/>
      </w:rPr>
    </w:lvl>
    <w:lvl w:ilvl="1" w:tplc="CC7891C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6FC2D3E8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FE9E903C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DC02F858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DD8276C0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2AD0F750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4D6A53D6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9826536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25">
    <w:nsid w:val="24743C55"/>
    <w:multiLevelType w:val="hybridMultilevel"/>
    <w:tmpl w:val="78027216"/>
    <w:lvl w:ilvl="0" w:tplc="0FD48E20">
      <w:start w:val="1"/>
      <w:numFmt w:val="decimal"/>
      <w:lvlText w:val="%1."/>
      <w:lvlJc w:val="left"/>
      <w:pPr>
        <w:ind w:left="67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9700D08">
      <w:numFmt w:val="bullet"/>
      <w:lvlText w:val="•"/>
      <w:lvlJc w:val="left"/>
      <w:pPr>
        <w:ind w:left="1678" w:hanging="312"/>
      </w:pPr>
      <w:rPr>
        <w:rFonts w:hint="default"/>
        <w:lang w:val="en-US" w:eastAsia="en-US" w:bidi="ar-SA"/>
      </w:rPr>
    </w:lvl>
    <w:lvl w:ilvl="2" w:tplc="5694056A">
      <w:numFmt w:val="bullet"/>
      <w:lvlText w:val="•"/>
      <w:lvlJc w:val="left"/>
      <w:pPr>
        <w:ind w:left="2677" w:hanging="312"/>
      </w:pPr>
      <w:rPr>
        <w:rFonts w:hint="default"/>
        <w:lang w:val="en-US" w:eastAsia="en-US" w:bidi="ar-SA"/>
      </w:rPr>
    </w:lvl>
    <w:lvl w:ilvl="3" w:tplc="08608D82">
      <w:numFmt w:val="bullet"/>
      <w:lvlText w:val="•"/>
      <w:lvlJc w:val="left"/>
      <w:pPr>
        <w:ind w:left="3675" w:hanging="312"/>
      </w:pPr>
      <w:rPr>
        <w:rFonts w:hint="default"/>
        <w:lang w:val="en-US" w:eastAsia="en-US" w:bidi="ar-SA"/>
      </w:rPr>
    </w:lvl>
    <w:lvl w:ilvl="4" w:tplc="52C48444">
      <w:numFmt w:val="bullet"/>
      <w:lvlText w:val="•"/>
      <w:lvlJc w:val="left"/>
      <w:pPr>
        <w:ind w:left="4674" w:hanging="312"/>
      </w:pPr>
      <w:rPr>
        <w:rFonts w:hint="default"/>
        <w:lang w:val="en-US" w:eastAsia="en-US" w:bidi="ar-SA"/>
      </w:rPr>
    </w:lvl>
    <w:lvl w:ilvl="5" w:tplc="8FDA0CBC">
      <w:numFmt w:val="bullet"/>
      <w:lvlText w:val="•"/>
      <w:lvlJc w:val="left"/>
      <w:pPr>
        <w:ind w:left="5673" w:hanging="312"/>
      </w:pPr>
      <w:rPr>
        <w:rFonts w:hint="default"/>
        <w:lang w:val="en-US" w:eastAsia="en-US" w:bidi="ar-SA"/>
      </w:rPr>
    </w:lvl>
    <w:lvl w:ilvl="6" w:tplc="E1B09E20">
      <w:numFmt w:val="bullet"/>
      <w:lvlText w:val="•"/>
      <w:lvlJc w:val="left"/>
      <w:pPr>
        <w:ind w:left="6671" w:hanging="312"/>
      </w:pPr>
      <w:rPr>
        <w:rFonts w:hint="default"/>
        <w:lang w:val="en-US" w:eastAsia="en-US" w:bidi="ar-SA"/>
      </w:rPr>
    </w:lvl>
    <w:lvl w:ilvl="7" w:tplc="B2BE9CFC">
      <w:numFmt w:val="bullet"/>
      <w:lvlText w:val="•"/>
      <w:lvlJc w:val="left"/>
      <w:pPr>
        <w:ind w:left="7670" w:hanging="312"/>
      </w:pPr>
      <w:rPr>
        <w:rFonts w:hint="default"/>
        <w:lang w:val="en-US" w:eastAsia="en-US" w:bidi="ar-SA"/>
      </w:rPr>
    </w:lvl>
    <w:lvl w:ilvl="8" w:tplc="F87080AA">
      <w:numFmt w:val="bullet"/>
      <w:lvlText w:val="•"/>
      <w:lvlJc w:val="left"/>
      <w:pPr>
        <w:ind w:left="8669" w:hanging="312"/>
      </w:pPr>
      <w:rPr>
        <w:rFonts w:hint="default"/>
        <w:lang w:val="en-US" w:eastAsia="en-US" w:bidi="ar-SA"/>
      </w:rPr>
    </w:lvl>
  </w:abstractNum>
  <w:abstractNum w:abstractNumId="26">
    <w:nsid w:val="2475548E"/>
    <w:multiLevelType w:val="hybridMultilevel"/>
    <w:tmpl w:val="3B581616"/>
    <w:lvl w:ilvl="0" w:tplc="B7E2D24E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EB02804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AABED894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3CB8AC46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800E1A52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28AA49CA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30EAF964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31A84F84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EA566824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27">
    <w:nsid w:val="24B56EF6"/>
    <w:multiLevelType w:val="hybridMultilevel"/>
    <w:tmpl w:val="4C92D36A"/>
    <w:lvl w:ilvl="0" w:tplc="12383152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883E3C0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DFB482CE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A7E215EC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57C488D6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E5404F7A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620CF556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8ED88632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9C8C5612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28">
    <w:nsid w:val="26FF4FD8"/>
    <w:multiLevelType w:val="hybridMultilevel"/>
    <w:tmpl w:val="B666E572"/>
    <w:lvl w:ilvl="0" w:tplc="ED1869E6">
      <w:start w:val="6"/>
      <w:numFmt w:val="decimal"/>
      <w:lvlText w:val="%1."/>
      <w:lvlJc w:val="left"/>
      <w:pPr>
        <w:ind w:left="13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D0214EC">
      <w:numFmt w:val="bullet"/>
      <w:lvlText w:val="•"/>
      <w:lvlJc w:val="left"/>
      <w:pPr>
        <w:ind w:left="2308" w:hanging="284"/>
      </w:pPr>
      <w:rPr>
        <w:rFonts w:hint="default"/>
        <w:lang w:val="en-US" w:eastAsia="en-US" w:bidi="ar-SA"/>
      </w:rPr>
    </w:lvl>
    <w:lvl w:ilvl="2" w:tplc="06B240BA">
      <w:numFmt w:val="bullet"/>
      <w:lvlText w:val="•"/>
      <w:lvlJc w:val="left"/>
      <w:pPr>
        <w:ind w:left="3237" w:hanging="284"/>
      </w:pPr>
      <w:rPr>
        <w:rFonts w:hint="default"/>
        <w:lang w:val="en-US" w:eastAsia="en-US" w:bidi="ar-SA"/>
      </w:rPr>
    </w:lvl>
    <w:lvl w:ilvl="3" w:tplc="69EC10D4">
      <w:numFmt w:val="bullet"/>
      <w:lvlText w:val="•"/>
      <w:lvlJc w:val="left"/>
      <w:pPr>
        <w:ind w:left="4165" w:hanging="284"/>
      </w:pPr>
      <w:rPr>
        <w:rFonts w:hint="default"/>
        <w:lang w:val="en-US" w:eastAsia="en-US" w:bidi="ar-SA"/>
      </w:rPr>
    </w:lvl>
    <w:lvl w:ilvl="4" w:tplc="0C989CCC">
      <w:numFmt w:val="bullet"/>
      <w:lvlText w:val="•"/>
      <w:lvlJc w:val="left"/>
      <w:pPr>
        <w:ind w:left="5094" w:hanging="284"/>
      </w:pPr>
      <w:rPr>
        <w:rFonts w:hint="default"/>
        <w:lang w:val="en-US" w:eastAsia="en-US" w:bidi="ar-SA"/>
      </w:rPr>
    </w:lvl>
    <w:lvl w:ilvl="5" w:tplc="D6424076">
      <w:numFmt w:val="bullet"/>
      <w:lvlText w:val="•"/>
      <w:lvlJc w:val="left"/>
      <w:pPr>
        <w:ind w:left="6023" w:hanging="284"/>
      </w:pPr>
      <w:rPr>
        <w:rFonts w:hint="default"/>
        <w:lang w:val="en-US" w:eastAsia="en-US" w:bidi="ar-SA"/>
      </w:rPr>
    </w:lvl>
    <w:lvl w:ilvl="6" w:tplc="4D2038FE">
      <w:numFmt w:val="bullet"/>
      <w:lvlText w:val="•"/>
      <w:lvlJc w:val="left"/>
      <w:pPr>
        <w:ind w:left="6951" w:hanging="284"/>
      </w:pPr>
      <w:rPr>
        <w:rFonts w:hint="default"/>
        <w:lang w:val="en-US" w:eastAsia="en-US" w:bidi="ar-SA"/>
      </w:rPr>
    </w:lvl>
    <w:lvl w:ilvl="7" w:tplc="CC1CD300">
      <w:numFmt w:val="bullet"/>
      <w:lvlText w:val="•"/>
      <w:lvlJc w:val="left"/>
      <w:pPr>
        <w:ind w:left="7880" w:hanging="284"/>
      </w:pPr>
      <w:rPr>
        <w:rFonts w:hint="default"/>
        <w:lang w:val="en-US" w:eastAsia="en-US" w:bidi="ar-SA"/>
      </w:rPr>
    </w:lvl>
    <w:lvl w:ilvl="8" w:tplc="59023F10">
      <w:numFmt w:val="bullet"/>
      <w:lvlText w:val="•"/>
      <w:lvlJc w:val="left"/>
      <w:pPr>
        <w:ind w:left="8809" w:hanging="284"/>
      </w:pPr>
      <w:rPr>
        <w:rFonts w:hint="default"/>
        <w:lang w:val="en-US" w:eastAsia="en-US" w:bidi="ar-SA"/>
      </w:rPr>
    </w:lvl>
  </w:abstractNum>
  <w:abstractNum w:abstractNumId="29">
    <w:nsid w:val="271B6721"/>
    <w:multiLevelType w:val="hybridMultilevel"/>
    <w:tmpl w:val="3B1E6788"/>
    <w:lvl w:ilvl="0" w:tplc="2B723280">
      <w:start w:val="1"/>
      <w:numFmt w:val="decimal"/>
      <w:lvlText w:val="%1)"/>
      <w:lvlJc w:val="left"/>
      <w:pPr>
        <w:ind w:left="2" w:hanging="8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70C77BA">
      <w:numFmt w:val="bullet"/>
      <w:lvlText w:val="•"/>
      <w:lvlJc w:val="left"/>
      <w:pPr>
        <w:ind w:left="517" w:hanging="817"/>
      </w:pPr>
      <w:rPr>
        <w:rFonts w:hint="default"/>
        <w:lang w:val="en-US" w:eastAsia="en-US" w:bidi="ar-SA"/>
      </w:rPr>
    </w:lvl>
    <w:lvl w:ilvl="2" w:tplc="815897B0">
      <w:numFmt w:val="bullet"/>
      <w:lvlText w:val="•"/>
      <w:lvlJc w:val="left"/>
      <w:pPr>
        <w:ind w:left="1034" w:hanging="817"/>
      </w:pPr>
      <w:rPr>
        <w:rFonts w:hint="default"/>
        <w:lang w:val="en-US" w:eastAsia="en-US" w:bidi="ar-SA"/>
      </w:rPr>
    </w:lvl>
    <w:lvl w:ilvl="3" w:tplc="E4C27338">
      <w:numFmt w:val="bullet"/>
      <w:lvlText w:val="•"/>
      <w:lvlJc w:val="left"/>
      <w:pPr>
        <w:ind w:left="1551" w:hanging="817"/>
      </w:pPr>
      <w:rPr>
        <w:rFonts w:hint="default"/>
        <w:lang w:val="en-US" w:eastAsia="en-US" w:bidi="ar-SA"/>
      </w:rPr>
    </w:lvl>
    <w:lvl w:ilvl="4" w:tplc="98C429D0">
      <w:numFmt w:val="bullet"/>
      <w:lvlText w:val="•"/>
      <w:lvlJc w:val="left"/>
      <w:pPr>
        <w:ind w:left="2068" w:hanging="817"/>
      </w:pPr>
      <w:rPr>
        <w:rFonts w:hint="default"/>
        <w:lang w:val="en-US" w:eastAsia="en-US" w:bidi="ar-SA"/>
      </w:rPr>
    </w:lvl>
    <w:lvl w:ilvl="5" w:tplc="80E200F4">
      <w:numFmt w:val="bullet"/>
      <w:lvlText w:val="•"/>
      <w:lvlJc w:val="left"/>
      <w:pPr>
        <w:ind w:left="2586" w:hanging="817"/>
      </w:pPr>
      <w:rPr>
        <w:rFonts w:hint="default"/>
        <w:lang w:val="en-US" w:eastAsia="en-US" w:bidi="ar-SA"/>
      </w:rPr>
    </w:lvl>
    <w:lvl w:ilvl="6" w:tplc="041049BA">
      <w:numFmt w:val="bullet"/>
      <w:lvlText w:val="•"/>
      <w:lvlJc w:val="left"/>
      <w:pPr>
        <w:ind w:left="3103" w:hanging="817"/>
      </w:pPr>
      <w:rPr>
        <w:rFonts w:hint="default"/>
        <w:lang w:val="en-US" w:eastAsia="en-US" w:bidi="ar-SA"/>
      </w:rPr>
    </w:lvl>
    <w:lvl w:ilvl="7" w:tplc="BF1C45D8">
      <w:numFmt w:val="bullet"/>
      <w:lvlText w:val="•"/>
      <w:lvlJc w:val="left"/>
      <w:pPr>
        <w:ind w:left="3620" w:hanging="817"/>
      </w:pPr>
      <w:rPr>
        <w:rFonts w:hint="default"/>
        <w:lang w:val="en-US" w:eastAsia="en-US" w:bidi="ar-SA"/>
      </w:rPr>
    </w:lvl>
    <w:lvl w:ilvl="8" w:tplc="BB820366">
      <w:numFmt w:val="bullet"/>
      <w:lvlText w:val="•"/>
      <w:lvlJc w:val="left"/>
      <w:pPr>
        <w:ind w:left="4137" w:hanging="817"/>
      </w:pPr>
      <w:rPr>
        <w:rFonts w:hint="default"/>
        <w:lang w:val="en-US" w:eastAsia="en-US" w:bidi="ar-SA"/>
      </w:rPr>
    </w:lvl>
  </w:abstractNum>
  <w:abstractNum w:abstractNumId="30">
    <w:nsid w:val="27C203E7"/>
    <w:multiLevelType w:val="hybridMultilevel"/>
    <w:tmpl w:val="E040B0D8"/>
    <w:lvl w:ilvl="0" w:tplc="C890EDA4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9323FE2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4CEA41F2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4D786696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07B8795C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47609A3E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EC589DAC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4E7C8124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C060AA3C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31">
    <w:nsid w:val="28E91B31"/>
    <w:multiLevelType w:val="hybridMultilevel"/>
    <w:tmpl w:val="A85A2BEA"/>
    <w:lvl w:ilvl="0" w:tplc="3698DDC2">
      <w:start w:val="1"/>
      <w:numFmt w:val="decimal"/>
      <w:lvlText w:val="%1."/>
      <w:lvlJc w:val="left"/>
      <w:pPr>
        <w:ind w:left="672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480571C">
      <w:numFmt w:val="bullet"/>
      <w:lvlText w:val="•"/>
      <w:lvlJc w:val="left"/>
      <w:pPr>
        <w:ind w:left="1678" w:hanging="296"/>
      </w:pPr>
      <w:rPr>
        <w:rFonts w:hint="default"/>
        <w:lang w:val="en-US" w:eastAsia="en-US" w:bidi="ar-SA"/>
      </w:rPr>
    </w:lvl>
    <w:lvl w:ilvl="2" w:tplc="23780476">
      <w:numFmt w:val="bullet"/>
      <w:lvlText w:val="•"/>
      <w:lvlJc w:val="left"/>
      <w:pPr>
        <w:ind w:left="2677" w:hanging="296"/>
      </w:pPr>
      <w:rPr>
        <w:rFonts w:hint="default"/>
        <w:lang w:val="en-US" w:eastAsia="en-US" w:bidi="ar-SA"/>
      </w:rPr>
    </w:lvl>
    <w:lvl w:ilvl="3" w:tplc="8BB6674E">
      <w:numFmt w:val="bullet"/>
      <w:lvlText w:val="•"/>
      <w:lvlJc w:val="left"/>
      <w:pPr>
        <w:ind w:left="3675" w:hanging="296"/>
      </w:pPr>
      <w:rPr>
        <w:rFonts w:hint="default"/>
        <w:lang w:val="en-US" w:eastAsia="en-US" w:bidi="ar-SA"/>
      </w:rPr>
    </w:lvl>
    <w:lvl w:ilvl="4" w:tplc="A530CF54">
      <w:numFmt w:val="bullet"/>
      <w:lvlText w:val="•"/>
      <w:lvlJc w:val="left"/>
      <w:pPr>
        <w:ind w:left="4674" w:hanging="296"/>
      </w:pPr>
      <w:rPr>
        <w:rFonts w:hint="default"/>
        <w:lang w:val="en-US" w:eastAsia="en-US" w:bidi="ar-SA"/>
      </w:rPr>
    </w:lvl>
    <w:lvl w:ilvl="5" w:tplc="44561E86">
      <w:numFmt w:val="bullet"/>
      <w:lvlText w:val="•"/>
      <w:lvlJc w:val="left"/>
      <w:pPr>
        <w:ind w:left="5673" w:hanging="296"/>
      </w:pPr>
      <w:rPr>
        <w:rFonts w:hint="default"/>
        <w:lang w:val="en-US" w:eastAsia="en-US" w:bidi="ar-SA"/>
      </w:rPr>
    </w:lvl>
    <w:lvl w:ilvl="6" w:tplc="4852E2A6">
      <w:numFmt w:val="bullet"/>
      <w:lvlText w:val="•"/>
      <w:lvlJc w:val="left"/>
      <w:pPr>
        <w:ind w:left="6671" w:hanging="296"/>
      </w:pPr>
      <w:rPr>
        <w:rFonts w:hint="default"/>
        <w:lang w:val="en-US" w:eastAsia="en-US" w:bidi="ar-SA"/>
      </w:rPr>
    </w:lvl>
    <w:lvl w:ilvl="7" w:tplc="7C845228">
      <w:numFmt w:val="bullet"/>
      <w:lvlText w:val="•"/>
      <w:lvlJc w:val="left"/>
      <w:pPr>
        <w:ind w:left="7670" w:hanging="296"/>
      </w:pPr>
      <w:rPr>
        <w:rFonts w:hint="default"/>
        <w:lang w:val="en-US" w:eastAsia="en-US" w:bidi="ar-SA"/>
      </w:rPr>
    </w:lvl>
    <w:lvl w:ilvl="8" w:tplc="5C2EEA5C">
      <w:numFmt w:val="bullet"/>
      <w:lvlText w:val="•"/>
      <w:lvlJc w:val="left"/>
      <w:pPr>
        <w:ind w:left="8669" w:hanging="296"/>
      </w:pPr>
      <w:rPr>
        <w:rFonts w:hint="default"/>
        <w:lang w:val="en-US" w:eastAsia="en-US" w:bidi="ar-SA"/>
      </w:rPr>
    </w:lvl>
  </w:abstractNum>
  <w:abstractNum w:abstractNumId="32">
    <w:nsid w:val="2A82737A"/>
    <w:multiLevelType w:val="hybridMultilevel"/>
    <w:tmpl w:val="9D82E9EE"/>
    <w:lvl w:ilvl="0" w:tplc="D2045EDE">
      <w:start w:val="1"/>
      <w:numFmt w:val="decimal"/>
      <w:lvlText w:val="%1.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DEED1B2">
      <w:numFmt w:val="bullet"/>
      <w:lvlText w:val="•"/>
      <w:lvlJc w:val="left"/>
      <w:pPr>
        <w:ind w:left="1678" w:hanging="343"/>
      </w:pPr>
      <w:rPr>
        <w:rFonts w:hint="default"/>
        <w:lang w:val="en-US" w:eastAsia="en-US" w:bidi="ar-SA"/>
      </w:rPr>
    </w:lvl>
    <w:lvl w:ilvl="2" w:tplc="247E6B4E">
      <w:numFmt w:val="bullet"/>
      <w:lvlText w:val="•"/>
      <w:lvlJc w:val="left"/>
      <w:pPr>
        <w:ind w:left="2677" w:hanging="343"/>
      </w:pPr>
      <w:rPr>
        <w:rFonts w:hint="default"/>
        <w:lang w:val="en-US" w:eastAsia="en-US" w:bidi="ar-SA"/>
      </w:rPr>
    </w:lvl>
    <w:lvl w:ilvl="3" w:tplc="1D06E19E">
      <w:numFmt w:val="bullet"/>
      <w:lvlText w:val="•"/>
      <w:lvlJc w:val="left"/>
      <w:pPr>
        <w:ind w:left="3675" w:hanging="343"/>
      </w:pPr>
      <w:rPr>
        <w:rFonts w:hint="default"/>
        <w:lang w:val="en-US" w:eastAsia="en-US" w:bidi="ar-SA"/>
      </w:rPr>
    </w:lvl>
    <w:lvl w:ilvl="4" w:tplc="002AC27C">
      <w:numFmt w:val="bullet"/>
      <w:lvlText w:val="•"/>
      <w:lvlJc w:val="left"/>
      <w:pPr>
        <w:ind w:left="4674" w:hanging="343"/>
      </w:pPr>
      <w:rPr>
        <w:rFonts w:hint="default"/>
        <w:lang w:val="en-US" w:eastAsia="en-US" w:bidi="ar-SA"/>
      </w:rPr>
    </w:lvl>
    <w:lvl w:ilvl="5" w:tplc="A1FAA6C8">
      <w:numFmt w:val="bullet"/>
      <w:lvlText w:val="•"/>
      <w:lvlJc w:val="left"/>
      <w:pPr>
        <w:ind w:left="5673" w:hanging="343"/>
      </w:pPr>
      <w:rPr>
        <w:rFonts w:hint="default"/>
        <w:lang w:val="en-US" w:eastAsia="en-US" w:bidi="ar-SA"/>
      </w:rPr>
    </w:lvl>
    <w:lvl w:ilvl="6" w:tplc="D944BC46">
      <w:numFmt w:val="bullet"/>
      <w:lvlText w:val="•"/>
      <w:lvlJc w:val="left"/>
      <w:pPr>
        <w:ind w:left="6671" w:hanging="343"/>
      </w:pPr>
      <w:rPr>
        <w:rFonts w:hint="default"/>
        <w:lang w:val="en-US" w:eastAsia="en-US" w:bidi="ar-SA"/>
      </w:rPr>
    </w:lvl>
    <w:lvl w:ilvl="7" w:tplc="3FC4AA40">
      <w:numFmt w:val="bullet"/>
      <w:lvlText w:val="•"/>
      <w:lvlJc w:val="left"/>
      <w:pPr>
        <w:ind w:left="7670" w:hanging="343"/>
      </w:pPr>
      <w:rPr>
        <w:rFonts w:hint="default"/>
        <w:lang w:val="en-US" w:eastAsia="en-US" w:bidi="ar-SA"/>
      </w:rPr>
    </w:lvl>
    <w:lvl w:ilvl="8" w:tplc="0A8AA71C">
      <w:numFmt w:val="bullet"/>
      <w:lvlText w:val="•"/>
      <w:lvlJc w:val="left"/>
      <w:pPr>
        <w:ind w:left="8669" w:hanging="343"/>
      </w:pPr>
      <w:rPr>
        <w:rFonts w:hint="default"/>
        <w:lang w:val="en-US" w:eastAsia="en-US" w:bidi="ar-SA"/>
      </w:rPr>
    </w:lvl>
  </w:abstractNum>
  <w:abstractNum w:abstractNumId="33">
    <w:nsid w:val="2AA12DBA"/>
    <w:multiLevelType w:val="hybridMultilevel"/>
    <w:tmpl w:val="E826A4DA"/>
    <w:lvl w:ilvl="0" w:tplc="D81ADDB0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7C2FDC8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6674E69A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3ED4AB68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3EB62202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30ACB1C2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0C7C71FA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FF68CC36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ADB0AFCA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34">
    <w:nsid w:val="2D7C1B0D"/>
    <w:multiLevelType w:val="hybridMultilevel"/>
    <w:tmpl w:val="0AF0F44A"/>
    <w:lvl w:ilvl="0" w:tplc="7FC4154A">
      <w:numFmt w:val="bullet"/>
      <w:lvlText w:val="-"/>
      <w:lvlJc w:val="left"/>
      <w:pPr>
        <w:ind w:left="67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2E2D6B4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2E024D08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AFD6492C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710C6A36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0996276C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9D58C8FA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D60ABCEE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7E642C00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35">
    <w:nsid w:val="2ED849EC"/>
    <w:multiLevelType w:val="hybridMultilevel"/>
    <w:tmpl w:val="49327B90"/>
    <w:lvl w:ilvl="0" w:tplc="D9D6880C">
      <w:start w:val="4"/>
      <w:numFmt w:val="upperRoman"/>
      <w:lvlText w:val="%1."/>
      <w:lvlJc w:val="left"/>
      <w:pPr>
        <w:ind w:left="6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1683A80">
      <w:numFmt w:val="bullet"/>
      <w:lvlText w:val="–"/>
      <w:lvlJc w:val="left"/>
      <w:pPr>
        <w:ind w:left="67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8A4CF992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1166D70E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AB16D7C2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BCFEF708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93D4CB7E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590EEDCA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20445C74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36">
    <w:nsid w:val="2F325E75"/>
    <w:multiLevelType w:val="hybridMultilevel"/>
    <w:tmpl w:val="FFA8696A"/>
    <w:lvl w:ilvl="0" w:tplc="A90CAA70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7E82B88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4E24291C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5E10E52C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6AEC6DAE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4030C6F8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98B01B5C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12465D38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BF023F48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37">
    <w:nsid w:val="2F463BBA"/>
    <w:multiLevelType w:val="hybridMultilevel"/>
    <w:tmpl w:val="2C96FE2C"/>
    <w:lvl w:ilvl="0" w:tplc="7772DF78">
      <w:start w:val="1"/>
      <w:numFmt w:val="decimal"/>
      <w:lvlText w:val="%1."/>
      <w:lvlJc w:val="left"/>
      <w:pPr>
        <w:ind w:left="13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8D322226">
      <w:numFmt w:val="bullet"/>
      <w:lvlText w:val="•"/>
      <w:lvlJc w:val="left"/>
      <w:pPr>
        <w:ind w:left="2308" w:hanging="284"/>
      </w:pPr>
      <w:rPr>
        <w:rFonts w:hint="default"/>
        <w:lang w:val="en-US" w:eastAsia="en-US" w:bidi="ar-SA"/>
      </w:rPr>
    </w:lvl>
    <w:lvl w:ilvl="2" w:tplc="5308DA0E">
      <w:numFmt w:val="bullet"/>
      <w:lvlText w:val="•"/>
      <w:lvlJc w:val="left"/>
      <w:pPr>
        <w:ind w:left="3237" w:hanging="284"/>
      </w:pPr>
      <w:rPr>
        <w:rFonts w:hint="default"/>
        <w:lang w:val="en-US" w:eastAsia="en-US" w:bidi="ar-SA"/>
      </w:rPr>
    </w:lvl>
    <w:lvl w:ilvl="3" w:tplc="DC80B640">
      <w:numFmt w:val="bullet"/>
      <w:lvlText w:val="•"/>
      <w:lvlJc w:val="left"/>
      <w:pPr>
        <w:ind w:left="4165" w:hanging="284"/>
      </w:pPr>
      <w:rPr>
        <w:rFonts w:hint="default"/>
        <w:lang w:val="en-US" w:eastAsia="en-US" w:bidi="ar-SA"/>
      </w:rPr>
    </w:lvl>
    <w:lvl w:ilvl="4" w:tplc="4C9ECC36">
      <w:numFmt w:val="bullet"/>
      <w:lvlText w:val="•"/>
      <w:lvlJc w:val="left"/>
      <w:pPr>
        <w:ind w:left="5094" w:hanging="284"/>
      </w:pPr>
      <w:rPr>
        <w:rFonts w:hint="default"/>
        <w:lang w:val="en-US" w:eastAsia="en-US" w:bidi="ar-SA"/>
      </w:rPr>
    </w:lvl>
    <w:lvl w:ilvl="5" w:tplc="C9429542">
      <w:numFmt w:val="bullet"/>
      <w:lvlText w:val="•"/>
      <w:lvlJc w:val="left"/>
      <w:pPr>
        <w:ind w:left="6023" w:hanging="284"/>
      </w:pPr>
      <w:rPr>
        <w:rFonts w:hint="default"/>
        <w:lang w:val="en-US" w:eastAsia="en-US" w:bidi="ar-SA"/>
      </w:rPr>
    </w:lvl>
    <w:lvl w:ilvl="6" w:tplc="AEBAABF4">
      <w:numFmt w:val="bullet"/>
      <w:lvlText w:val="•"/>
      <w:lvlJc w:val="left"/>
      <w:pPr>
        <w:ind w:left="6951" w:hanging="284"/>
      </w:pPr>
      <w:rPr>
        <w:rFonts w:hint="default"/>
        <w:lang w:val="en-US" w:eastAsia="en-US" w:bidi="ar-SA"/>
      </w:rPr>
    </w:lvl>
    <w:lvl w:ilvl="7" w:tplc="3564AF40">
      <w:numFmt w:val="bullet"/>
      <w:lvlText w:val="•"/>
      <w:lvlJc w:val="left"/>
      <w:pPr>
        <w:ind w:left="7880" w:hanging="284"/>
      </w:pPr>
      <w:rPr>
        <w:rFonts w:hint="default"/>
        <w:lang w:val="en-US" w:eastAsia="en-US" w:bidi="ar-SA"/>
      </w:rPr>
    </w:lvl>
    <w:lvl w:ilvl="8" w:tplc="ACACB7DC">
      <w:numFmt w:val="bullet"/>
      <w:lvlText w:val="•"/>
      <w:lvlJc w:val="left"/>
      <w:pPr>
        <w:ind w:left="8809" w:hanging="284"/>
      </w:pPr>
      <w:rPr>
        <w:rFonts w:hint="default"/>
        <w:lang w:val="en-US" w:eastAsia="en-US" w:bidi="ar-SA"/>
      </w:rPr>
    </w:lvl>
  </w:abstractNum>
  <w:abstractNum w:abstractNumId="38">
    <w:nsid w:val="2F4701BF"/>
    <w:multiLevelType w:val="hybridMultilevel"/>
    <w:tmpl w:val="6352AADC"/>
    <w:lvl w:ilvl="0" w:tplc="436E2642">
      <w:start w:val="1"/>
      <w:numFmt w:val="decimal"/>
      <w:lvlText w:val="%1."/>
      <w:lvlJc w:val="left"/>
      <w:pPr>
        <w:ind w:left="67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9AC223C">
      <w:numFmt w:val="bullet"/>
      <w:lvlText w:val="•"/>
      <w:lvlJc w:val="left"/>
      <w:pPr>
        <w:ind w:left="1678" w:hanging="300"/>
      </w:pPr>
      <w:rPr>
        <w:rFonts w:hint="default"/>
        <w:lang w:val="en-US" w:eastAsia="en-US" w:bidi="ar-SA"/>
      </w:rPr>
    </w:lvl>
    <w:lvl w:ilvl="2" w:tplc="E08042AC">
      <w:numFmt w:val="bullet"/>
      <w:lvlText w:val="•"/>
      <w:lvlJc w:val="left"/>
      <w:pPr>
        <w:ind w:left="2677" w:hanging="300"/>
      </w:pPr>
      <w:rPr>
        <w:rFonts w:hint="default"/>
        <w:lang w:val="en-US" w:eastAsia="en-US" w:bidi="ar-SA"/>
      </w:rPr>
    </w:lvl>
    <w:lvl w:ilvl="3" w:tplc="3FB8EBBA">
      <w:numFmt w:val="bullet"/>
      <w:lvlText w:val="•"/>
      <w:lvlJc w:val="left"/>
      <w:pPr>
        <w:ind w:left="3675" w:hanging="300"/>
      </w:pPr>
      <w:rPr>
        <w:rFonts w:hint="default"/>
        <w:lang w:val="en-US" w:eastAsia="en-US" w:bidi="ar-SA"/>
      </w:rPr>
    </w:lvl>
    <w:lvl w:ilvl="4" w:tplc="05586D5A">
      <w:numFmt w:val="bullet"/>
      <w:lvlText w:val="•"/>
      <w:lvlJc w:val="left"/>
      <w:pPr>
        <w:ind w:left="4674" w:hanging="300"/>
      </w:pPr>
      <w:rPr>
        <w:rFonts w:hint="default"/>
        <w:lang w:val="en-US" w:eastAsia="en-US" w:bidi="ar-SA"/>
      </w:rPr>
    </w:lvl>
    <w:lvl w:ilvl="5" w:tplc="91AA9C32">
      <w:numFmt w:val="bullet"/>
      <w:lvlText w:val="•"/>
      <w:lvlJc w:val="left"/>
      <w:pPr>
        <w:ind w:left="5673" w:hanging="300"/>
      </w:pPr>
      <w:rPr>
        <w:rFonts w:hint="default"/>
        <w:lang w:val="en-US" w:eastAsia="en-US" w:bidi="ar-SA"/>
      </w:rPr>
    </w:lvl>
    <w:lvl w:ilvl="6" w:tplc="C60C4154">
      <w:numFmt w:val="bullet"/>
      <w:lvlText w:val="•"/>
      <w:lvlJc w:val="left"/>
      <w:pPr>
        <w:ind w:left="6671" w:hanging="300"/>
      </w:pPr>
      <w:rPr>
        <w:rFonts w:hint="default"/>
        <w:lang w:val="en-US" w:eastAsia="en-US" w:bidi="ar-SA"/>
      </w:rPr>
    </w:lvl>
    <w:lvl w:ilvl="7" w:tplc="B860CC28">
      <w:numFmt w:val="bullet"/>
      <w:lvlText w:val="•"/>
      <w:lvlJc w:val="left"/>
      <w:pPr>
        <w:ind w:left="7670" w:hanging="300"/>
      </w:pPr>
      <w:rPr>
        <w:rFonts w:hint="default"/>
        <w:lang w:val="en-US" w:eastAsia="en-US" w:bidi="ar-SA"/>
      </w:rPr>
    </w:lvl>
    <w:lvl w:ilvl="8" w:tplc="A1667556">
      <w:numFmt w:val="bullet"/>
      <w:lvlText w:val="•"/>
      <w:lvlJc w:val="left"/>
      <w:pPr>
        <w:ind w:left="8669" w:hanging="300"/>
      </w:pPr>
      <w:rPr>
        <w:rFonts w:hint="default"/>
        <w:lang w:val="en-US" w:eastAsia="en-US" w:bidi="ar-SA"/>
      </w:rPr>
    </w:lvl>
  </w:abstractNum>
  <w:abstractNum w:abstractNumId="39">
    <w:nsid w:val="31210498"/>
    <w:multiLevelType w:val="hybridMultilevel"/>
    <w:tmpl w:val="DF682350"/>
    <w:lvl w:ilvl="0" w:tplc="1124DDA0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704DB2C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E716F080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2856DE9A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36244CE0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A9A6DF22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CC883AD2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15D4BECA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CC20A168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40">
    <w:nsid w:val="32814DE8"/>
    <w:multiLevelType w:val="hybridMultilevel"/>
    <w:tmpl w:val="044AF948"/>
    <w:lvl w:ilvl="0" w:tplc="085C104C">
      <w:numFmt w:val="bullet"/>
      <w:lvlText w:val="-"/>
      <w:lvlJc w:val="left"/>
      <w:pPr>
        <w:ind w:left="159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802349A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2" w:tplc="87AE8F96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3" w:tplc="081A3B32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4" w:tplc="4DF05740"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 w:tplc="B510AF58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6" w:tplc="392A7ECE">
      <w:numFmt w:val="bullet"/>
      <w:lvlText w:val="•"/>
      <w:lvlJc w:val="left"/>
      <w:pPr>
        <w:ind w:left="7039" w:hanging="360"/>
      </w:pPr>
      <w:rPr>
        <w:rFonts w:hint="default"/>
        <w:lang w:val="en-US" w:eastAsia="en-US" w:bidi="ar-SA"/>
      </w:rPr>
    </w:lvl>
    <w:lvl w:ilvl="7" w:tplc="3E188CA4">
      <w:numFmt w:val="bullet"/>
      <w:lvlText w:val="•"/>
      <w:lvlJc w:val="left"/>
      <w:pPr>
        <w:ind w:left="7946" w:hanging="360"/>
      </w:pPr>
      <w:rPr>
        <w:rFonts w:hint="default"/>
        <w:lang w:val="en-US" w:eastAsia="en-US" w:bidi="ar-SA"/>
      </w:rPr>
    </w:lvl>
    <w:lvl w:ilvl="8" w:tplc="FDDC9508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abstractNum w:abstractNumId="41">
    <w:nsid w:val="349D2AC3"/>
    <w:multiLevelType w:val="multilevel"/>
    <w:tmpl w:val="747671F4"/>
    <w:lvl w:ilvl="0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7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677" w:hanging="49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75" w:hanging="4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4" w:hanging="4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3" w:hanging="4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1" w:hanging="4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0" w:hanging="4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9" w:hanging="492"/>
      </w:pPr>
      <w:rPr>
        <w:rFonts w:hint="default"/>
        <w:lang w:val="en-US" w:eastAsia="en-US" w:bidi="ar-SA"/>
      </w:rPr>
    </w:lvl>
  </w:abstractNum>
  <w:abstractNum w:abstractNumId="42">
    <w:nsid w:val="35F2386E"/>
    <w:multiLevelType w:val="hybridMultilevel"/>
    <w:tmpl w:val="28E2CDB0"/>
    <w:lvl w:ilvl="0" w:tplc="963E7116">
      <w:start w:val="1"/>
      <w:numFmt w:val="decimal"/>
      <w:lvlText w:val="%1)"/>
      <w:lvlJc w:val="left"/>
      <w:pPr>
        <w:ind w:left="144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29CAAC0">
      <w:numFmt w:val="bullet"/>
      <w:lvlText w:val="•"/>
      <w:lvlJc w:val="left"/>
      <w:pPr>
        <w:ind w:left="643" w:hanging="675"/>
      </w:pPr>
      <w:rPr>
        <w:rFonts w:hint="default"/>
        <w:lang w:val="en-US" w:eastAsia="en-US" w:bidi="ar-SA"/>
      </w:rPr>
    </w:lvl>
    <w:lvl w:ilvl="2" w:tplc="128E2AAA">
      <w:numFmt w:val="bullet"/>
      <w:lvlText w:val="•"/>
      <w:lvlJc w:val="left"/>
      <w:pPr>
        <w:ind w:left="1146" w:hanging="675"/>
      </w:pPr>
      <w:rPr>
        <w:rFonts w:hint="default"/>
        <w:lang w:val="en-US" w:eastAsia="en-US" w:bidi="ar-SA"/>
      </w:rPr>
    </w:lvl>
    <w:lvl w:ilvl="3" w:tplc="1EB8F7A4">
      <w:numFmt w:val="bullet"/>
      <w:lvlText w:val="•"/>
      <w:lvlJc w:val="left"/>
      <w:pPr>
        <w:ind w:left="1649" w:hanging="675"/>
      </w:pPr>
      <w:rPr>
        <w:rFonts w:hint="default"/>
        <w:lang w:val="en-US" w:eastAsia="en-US" w:bidi="ar-SA"/>
      </w:rPr>
    </w:lvl>
    <w:lvl w:ilvl="4" w:tplc="D62C13BC">
      <w:numFmt w:val="bullet"/>
      <w:lvlText w:val="•"/>
      <w:lvlJc w:val="left"/>
      <w:pPr>
        <w:ind w:left="2152" w:hanging="675"/>
      </w:pPr>
      <w:rPr>
        <w:rFonts w:hint="default"/>
        <w:lang w:val="en-US" w:eastAsia="en-US" w:bidi="ar-SA"/>
      </w:rPr>
    </w:lvl>
    <w:lvl w:ilvl="5" w:tplc="591614BC">
      <w:numFmt w:val="bullet"/>
      <w:lvlText w:val="•"/>
      <w:lvlJc w:val="left"/>
      <w:pPr>
        <w:ind w:left="2656" w:hanging="675"/>
      </w:pPr>
      <w:rPr>
        <w:rFonts w:hint="default"/>
        <w:lang w:val="en-US" w:eastAsia="en-US" w:bidi="ar-SA"/>
      </w:rPr>
    </w:lvl>
    <w:lvl w:ilvl="6" w:tplc="ED8EE602">
      <w:numFmt w:val="bullet"/>
      <w:lvlText w:val="•"/>
      <w:lvlJc w:val="left"/>
      <w:pPr>
        <w:ind w:left="3159" w:hanging="675"/>
      </w:pPr>
      <w:rPr>
        <w:rFonts w:hint="default"/>
        <w:lang w:val="en-US" w:eastAsia="en-US" w:bidi="ar-SA"/>
      </w:rPr>
    </w:lvl>
    <w:lvl w:ilvl="7" w:tplc="943EB7C8">
      <w:numFmt w:val="bullet"/>
      <w:lvlText w:val="•"/>
      <w:lvlJc w:val="left"/>
      <w:pPr>
        <w:ind w:left="3662" w:hanging="675"/>
      </w:pPr>
      <w:rPr>
        <w:rFonts w:hint="default"/>
        <w:lang w:val="en-US" w:eastAsia="en-US" w:bidi="ar-SA"/>
      </w:rPr>
    </w:lvl>
    <w:lvl w:ilvl="8" w:tplc="FAB8F0E8">
      <w:numFmt w:val="bullet"/>
      <w:lvlText w:val="•"/>
      <w:lvlJc w:val="left"/>
      <w:pPr>
        <w:ind w:left="4165" w:hanging="675"/>
      </w:pPr>
      <w:rPr>
        <w:rFonts w:hint="default"/>
        <w:lang w:val="en-US" w:eastAsia="en-US" w:bidi="ar-SA"/>
      </w:rPr>
    </w:lvl>
  </w:abstractNum>
  <w:abstractNum w:abstractNumId="43">
    <w:nsid w:val="37323223"/>
    <w:multiLevelType w:val="hybridMultilevel"/>
    <w:tmpl w:val="3716D6C2"/>
    <w:lvl w:ilvl="0" w:tplc="9386E702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C7A664E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52420FF0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ABAC7B04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ED160BC2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56AA2CD0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74A8B904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82183D44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D5F0057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44">
    <w:nsid w:val="3E032E9E"/>
    <w:multiLevelType w:val="hybridMultilevel"/>
    <w:tmpl w:val="3842AA2C"/>
    <w:lvl w:ilvl="0" w:tplc="E582327C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3FADD62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9C9CB46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3" w:tplc="03369ECA"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ar-SA"/>
      </w:rPr>
    </w:lvl>
    <w:lvl w:ilvl="4" w:tplc="42029914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ar-SA"/>
      </w:rPr>
    </w:lvl>
    <w:lvl w:ilvl="5" w:tplc="2858FB78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6" w:tplc="C57A539A">
      <w:numFmt w:val="bullet"/>
      <w:lvlText w:val="•"/>
      <w:lvlJc w:val="left"/>
      <w:pPr>
        <w:ind w:left="6959" w:hanging="360"/>
      </w:pPr>
      <w:rPr>
        <w:rFonts w:hint="default"/>
        <w:lang w:val="en-US" w:eastAsia="en-US" w:bidi="ar-SA"/>
      </w:rPr>
    </w:lvl>
    <w:lvl w:ilvl="7" w:tplc="969EC1E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CB4002BE">
      <w:numFmt w:val="bullet"/>
      <w:lvlText w:val="•"/>
      <w:lvlJc w:val="left"/>
      <w:pPr>
        <w:ind w:left="8813" w:hanging="360"/>
      </w:pPr>
      <w:rPr>
        <w:rFonts w:hint="default"/>
        <w:lang w:val="en-US" w:eastAsia="en-US" w:bidi="ar-SA"/>
      </w:rPr>
    </w:lvl>
  </w:abstractNum>
  <w:abstractNum w:abstractNumId="45">
    <w:nsid w:val="3E894A2C"/>
    <w:multiLevelType w:val="hybridMultilevel"/>
    <w:tmpl w:val="980ED144"/>
    <w:lvl w:ilvl="0" w:tplc="97A40A44">
      <w:start w:val="1"/>
      <w:numFmt w:val="decimal"/>
      <w:lvlText w:val="%1.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320A9F2">
      <w:numFmt w:val="bullet"/>
      <w:lvlText w:val="•"/>
      <w:lvlJc w:val="left"/>
      <w:pPr>
        <w:ind w:left="1678" w:hanging="444"/>
      </w:pPr>
      <w:rPr>
        <w:rFonts w:hint="default"/>
        <w:lang w:val="en-US" w:eastAsia="en-US" w:bidi="ar-SA"/>
      </w:rPr>
    </w:lvl>
    <w:lvl w:ilvl="2" w:tplc="3D6E0E34">
      <w:numFmt w:val="bullet"/>
      <w:lvlText w:val="•"/>
      <w:lvlJc w:val="left"/>
      <w:pPr>
        <w:ind w:left="2677" w:hanging="444"/>
      </w:pPr>
      <w:rPr>
        <w:rFonts w:hint="default"/>
        <w:lang w:val="en-US" w:eastAsia="en-US" w:bidi="ar-SA"/>
      </w:rPr>
    </w:lvl>
    <w:lvl w:ilvl="3" w:tplc="41E096F0">
      <w:numFmt w:val="bullet"/>
      <w:lvlText w:val="•"/>
      <w:lvlJc w:val="left"/>
      <w:pPr>
        <w:ind w:left="3675" w:hanging="444"/>
      </w:pPr>
      <w:rPr>
        <w:rFonts w:hint="default"/>
        <w:lang w:val="en-US" w:eastAsia="en-US" w:bidi="ar-SA"/>
      </w:rPr>
    </w:lvl>
    <w:lvl w:ilvl="4" w:tplc="F72E61F6">
      <w:numFmt w:val="bullet"/>
      <w:lvlText w:val="•"/>
      <w:lvlJc w:val="left"/>
      <w:pPr>
        <w:ind w:left="4674" w:hanging="444"/>
      </w:pPr>
      <w:rPr>
        <w:rFonts w:hint="default"/>
        <w:lang w:val="en-US" w:eastAsia="en-US" w:bidi="ar-SA"/>
      </w:rPr>
    </w:lvl>
    <w:lvl w:ilvl="5" w:tplc="6E820204">
      <w:numFmt w:val="bullet"/>
      <w:lvlText w:val="•"/>
      <w:lvlJc w:val="left"/>
      <w:pPr>
        <w:ind w:left="5673" w:hanging="444"/>
      </w:pPr>
      <w:rPr>
        <w:rFonts w:hint="default"/>
        <w:lang w:val="en-US" w:eastAsia="en-US" w:bidi="ar-SA"/>
      </w:rPr>
    </w:lvl>
    <w:lvl w:ilvl="6" w:tplc="92D2EC3A">
      <w:numFmt w:val="bullet"/>
      <w:lvlText w:val="•"/>
      <w:lvlJc w:val="left"/>
      <w:pPr>
        <w:ind w:left="6671" w:hanging="444"/>
      </w:pPr>
      <w:rPr>
        <w:rFonts w:hint="default"/>
        <w:lang w:val="en-US" w:eastAsia="en-US" w:bidi="ar-SA"/>
      </w:rPr>
    </w:lvl>
    <w:lvl w:ilvl="7" w:tplc="FCA4A58A">
      <w:numFmt w:val="bullet"/>
      <w:lvlText w:val="•"/>
      <w:lvlJc w:val="left"/>
      <w:pPr>
        <w:ind w:left="7670" w:hanging="444"/>
      </w:pPr>
      <w:rPr>
        <w:rFonts w:hint="default"/>
        <w:lang w:val="en-US" w:eastAsia="en-US" w:bidi="ar-SA"/>
      </w:rPr>
    </w:lvl>
    <w:lvl w:ilvl="8" w:tplc="29146EF8">
      <w:numFmt w:val="bullet"/>
      <w:lvlText w:val="•"/>
      <w:lvlJc w:val="left"/>
      <w:pPr>
        <w:ind w:left="8669" w:hanging="444"/>
      </w:pPr>
      <w:rPr>
        <w:rFonts w:hint="default"/>
        <w:lang w:val="en-US" w:eastAsia="en-US" w:bidi="ar-SA"/>
      </w:rPr>
    </w:lvl>
  </w:abstractNum>
  <w:abstractNum w:abstractNumId="46">
    <w:nsid w:val="43DD3472"/>
    <w:multiLevelType w:val="hybridMultilevel"/>
    <w:tmpl w:val="59FEE47E"/>
    <w:lvl w:ilvl="0" w:tplc="6FA0B7B0">
      <w:start w:val="1"/>
      <w:numFmt w:val="decimal"/>
      <w:lvlText w:val="%1."/>
      <w:lvlJc w:val="left"/>
      <w:pPr>
        <w:ind w:left="672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5D981956">
      <w:numFmt w:val="bullet"/>
      <w:lvlText w:val="•"/>
      <w:lvlJc w:val="left"/>
      <w:pPr>
        <w:ind w:left="1678" w:hanging="296"/>
      </w:pPr>
      <w:rPr>
        <w:rFonts w:hint="default"/>
        <w:lang w:val="en-US" w:eastAsia="en-US" w:bidi="ar-SA"/>
      </w:rPr>
    </w:lvl>
    <w:lvl w:ilvl="2" w:tplc="5BC64A60">
      <w:numFmt w:val="bullet"/>
      <w:lvlText w:val="•"/>
      <w:lvlJc w:val="left"/>
      <w:pPr>
        <w:ind w:left="2677" w:hanging="296"/>
      </w:pPr>
      <w:rPr>
        <w:rFonts w:hint="default"/>
        <w:lang w:val="en-US" w:eastAsia="en-US" w:bidi="ar-SA"/>
      </w:rPr>
    </w:lvl>
    <w:lvl w:ilvl="3" w:tplc="A656ACC4">
      <w:numFmt w:val="bullet"/>
      <w:lvlText w:val="•"/>
      <w:lvlJc w:val="left"/>
      <w:pPr>
        <w:ind w:left="3675" w:hanging="296"/>
      </w:pPr>
      <w:rPr>
        <w:rFonts w:hint="default"/>
        <w:lang w:val="en-US" w:eastAsia="en-US" w:bidi="ar-SA"/>
      </w:rPr>
    </w:lvl>
    <w:lvl w:ilvl="4" w:tplc="69B00266">
      <w:numFmt w:val="bullet"/>
      <w:lvlText w:val="•"/>
      <w:lvlJc w:val="left"/>
      <w:pPr>
        <w:ind w:left="4674" w:hanging="296"/>
      </w:pPr>
      <w:rPr>
        <w:rFonts w:hint="default"/>
        <w:lang w:val="en-US" w:eastAsia="en-US" w:bidi="ar-SA"/>
      </w:rPr>
    </w:lvl>
    <w:lvl w:ilvl="5" w:tplc="81D8BD3E">
      <w:numFmt w:val="bullet"/>
      <w:lvlText w:val="•"/>
      <w:lvlJc w:val="left"/>
      <w:pPr>
        <w:ind w:left="5673" w:hanging="296"/>
      </w:pPr>
      <w:rPr>
        <w:rFonts w:hint="default"/>
        <w:lang w:val="en-US" w:eastAsia="en-US" w:bidi="ar-SA"/>
      </w:rPr>
    </w:lvl>
    <w:lvl w:ilvl="6" w:tplc="7FF087EE">
      <w:numFmt w:val="bullet"/>
      <w:lvlText w:val="•"/>
      <w:lvlJc w:val="left"/>
      <w:pPr>
        <w:ind w:left="6671" w:hanging="296"/>
      </w:pPr>
      <w:rPr>
        <w:rFonts w:hint="default"/>
        <w:lang w:val="en-US" w:eastAsia="en-US" w:bidi="ar-SA"/>
      </w:rPr>
    </w:lvl>
    <w:lvl w:ilvl="7" w:tplc="3D425ECE">
      <w:numFmt w:val="bullet"/>
      <w:lvlText w:val="•"/>
      <w:lvlJc w:val="left"/>
      <w:pPr>
        <w:ind w:left="7670" w:hanging="296"/>
      </w:pPr>
      <w:rPr>
        <w:rFonts w:hint="default"/>
        <w:lang w:val="en-US" w:eastAsia="en-US" w:bidi="ar-SA"/>
      </w:rPr>
    </w:lvl>
    <w:lvl w:ilvl="8" w:tplc="61C2D6AC">
      <w:numFmt w:val="bullet"/>
      <w:lvlText w:val="•"/>
      <w:lvlJc w:val="left"/>
      <w:pPr>
        <w:ind w:left="8669" w:hanging="296"/>
      </w:pPr>
      <w:rPr>
        <w:rFonts w:hint="default"/>
        <w:lang w:val="en-US" w:eastAsia="en-US" w:bidi="ar-SA"/>
      </w:rPr>
    </w:lvl>
  </w:abstractNum>
  <w:abstractNum w:abstractNumId="47">
    <w:nsid w:val="44535941"/>
    <w:multiLevelType w:val="hybridMultilevel"/>
    <w:tmpl w:val="CAAE1A2E"/>
    <w:lvl w:ilvl="0" w:tplc="96FAA0A6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7548B50A">
      <w:start w:val="1"/>
      <w:numFmt w:val="decimal"/>
      <w:lvlText w:val="%2."/>
      <w:lvlJc w:val="left"/>
      <w:pPr>
        <w:ind w:left="209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B13CFF76">
      <w:numFmt w:val="bullet"/>
      <w:lvlText w:val="•"/>
      <w:lvlJc w:val="left"/>
      <w:pPr>
        <w:ind w:left="3051" w:hanging="708"/>
      </w:pPr>
      <w:rPr>
        <w:rFonts w:hint="default"/>
        <w:lang w:val="en-US" w:eastAsia="en-US" w:bidi="ar-SA"/>
      </w:rPr>
    </w:lvl>
    <w:lvl w:ilvl="3" w:tplc="F26EEFF8">
      <w:numFmt w:val="bullet"/>
      <w:lvlText w:val="•"/>
      <w:lvlJc w:val="left"/>
      <w:pPr>
        <w:ind w:left="4003" w:hanging="708"/>
      </w:pPr>
      <w:rPr>
        <w:rFonts w:hint="default"/>
        <w:lang w:val="en-US" w:eastAsia="en-US" w:bidi="ar-SA"/>
      </w:rPr>
    </w:lvl>
    <w:lvl w:ilvl="4" w:tplc="903A76E4">
      <w:numFmt w:val="bullet"/>
      <w:lvlText w:val="•"/>
      <w:lvlJc w:val="left"/>
      <w:pPr>
        <w:ind w:left="4955" w:hanging="708"/>
      </w:pPr>
      <w:rPr>
        <w:rFonts w:hint="default"/>
        <w:lang w:val="en-US" w:eastAsia="en-US" w:bidi="ar-SA"/>
      </w:rPr>
    </w:lvl>
    <w:lvl w:ilvl="5" w:tplc="8DC08AEA">
      <w:numFmt w:val="bullet"/>
      <w:lvlText w:val="•"/>
      <w:lvlJc w:val="left"/>
      <w:pPr>
        <w:ind w:left="5907" w:hanging="708"/>
      </w:pPr>
      <w:rPr>
        <w:rFonts w:hint="default"/>
        <w:lang w:val="en-US" w:eastAsia="en-US" w:bidi="ar-SA"/>
      </w:rPr>
    </w:lvl>
    <w:lvl w:ilvl="6" w:tplc="C7DA85D4">
      <w:numFmt w:val="bullet"/>
      <w:lvlText w:val="•"/>
      <w:lvlJc w:val="left"/>
      <w:pPr>
        <w:ind w:left="6859" w:hanging="708"/>
      </w:pPr>
      <w:rPr>
        <w:rFonts w:hint="default"/>
        <w:lang w:val="en-US" w:eastAsia="en-US" w:bidi="ar-SA"/>
      </w:rPr>
    </w:lvl>
    <w:lvl w:ilvl="7" w:tplc="B2087F78">
      <w:numFmt w:val="bullet"/>
      <w:lvlText w:val="•"/>
      <w:lvlJc w:val="left"/>
      <w:pPr>
        <w:ind w:left="7810" w:hanging="708"/>
      </w:pPr>
      <w:rPr>
        <w:rFonts w:hint="default"/>
        <w:lang w:val="en-US" w:eastAsia="en-US" w:bidi="ar-SA"/>
      </w:rPr>
    </w:lvl>
    <w:lvl w:ilvl="8" w:tplc="AFE8F27C">
      <w:numFmt w:val="bullet"/>
      <w:lvlText w:val="•"/>
      <w:lvlJc w:val="left"/>
      <w:pPr>
        <w:ind w:left="8762" w:hanging="708"/>
      </w:pPr>
      <w:rPr>
        <w:rFonts w:hint="default"/>
        <w:lang w:val="en-US" w:eastAsia="en-US" w:bidi="ar-SA"/>
      </w:rPr>
    </w:lvl>
  </w:abstractNum>
  <w:abstractNum w:abstractNumId="48">
    <w:nsid w:val="44867F6E"/>
    <w:multiLevelType w:val="hybridMultilevel"/>
    <w:tmpl w:val="034A6C36"/>
    <w:lvl w:ilvl="0" w:tplc="B0202D3E">
      <w:start w:val="1"/>
      <w:numFmt w:val="decimal"/>
      <w:lvlText w:val="%1.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C34F2D6">
      <w:numFmt w:val="bullet"/>
      <w:lvlText w:val="•"/>
      <w:lvlJc w:val="left"/>
      <w:pPr>
        <w:ind w:left="1678" w:hanging="286"/>
      </w:pPr>
      <w:rPr>
        <w:rFonts w:hint="default"/>
        <w:lang w:val="en-US" w:eastAsia="en-US" w:bidi="ar-SA"/>
      </w:rPr>
    </w:lvl>
    <w:lvl w:ilvl="2" w:tplc="96D61D60">
      <w:numFmt w:val="bullet"/>
      <w:lvlText w:val="•"/>
      <w:lvlJc w:val="left"/>
      <w:pPr>
        <w:ind w:left="2677" w:hanging="286"/>
      </w:pPr>
      <w:rPr>
        <w:rFonts w:hint="default"/>
        <w:lang w:val="en-US" w:eastAsia="en-US" w:bidi="ar-SA"/>
      </w:rPr>
    </w:lvl>
    <w:lvl w:ilvl="3" w:tplc="57E0A396">
      <w:numFmt w:val="bullet"/>
      <w:lvlText w:val="•"/>
      <w:lvlJc w:val="left"/>
      <w:pPr>
        <w:ind w:left="3675" w:hanging="286"/>
      </w:pPr>
      <w:rPr>
        <w:rFonts w:hint="default"/>
        <w:lang w:val="en-US" w:eastAsia="en-US" w:bidi="ar-SA"/>
      </w:rPr>
    </w:lvl>
    <w:lvl w:ilvl="4" w:tplc="64C07E10">
      <w:numFmt w:val="bullet"/>
      <w:lvlText w:val="•"/>
      <w:lvlJc w:val="left"/>
      <w:pPr>
        <w:ind w:left="4674" w:hanging="286"/>
      </w:pPr>
      <w:rPr>
        <w:rFonts w:hint="default"/>
        <w:lang w:val="en-US" w:eastAsia="en-US" w:bidi="ar-SA"/>
      </w:rPr>
    </w:lvl>
    <w:lvl w:ilvl="5" w:tplc="AEE079B2">
      <w:numFmt w:val="bullet"/>
      <w:lvlText w:val="•"/>
      <w:lvlJc w:val="left"/>
      <w:pPr>
        <w:ind w:left="5673" w:hanging="286"/>
      </w:pPr>
      <w:rPr>
        <w:rFonts w:hint="default"/>
        <w:lang w:val="en-US" w:eastAsia="en-US" w:bidi="ar-SA"/>
      </w:rPr>
    </w:lvl>
    <w:lvl w:ilvl="6" w:tplc="0AACE304">
      <w:numFmt w:val="bullet"/>
      <w:lvlText w:val="•"/>
      <w:lvlJc w:val="left"/>
      <w:pPr>
        <w:ind w:left="6671" w:hanging="286"/>
      </w:pPr>
      <w:rPr>
        <w:rFonts w:hint="default"/>
        <w:lang w:val="en-US" w:eastAsia="en-US" w:bidi="ar-SA"/>
      </w:rPr>
    </w:lvl>
    <w:lvl w:ilvl="7" w:tplc="D578D81C">
      <w:numFmt w:val="bullet"/>
      <w:lvlText w:val="•"/>
      <w:lvlJc w:val="left"/>
      <w:pPr>
        <w:ind w:left="7670" w:hanging="286"/>
      </w:pPr>
      <w:rPr>
        <w:rFonts w:hint="default"/>
        <w:lang w:val="en-US" w:eastAsia="en-US" w:bidi="ar-SA"/>
      </w:rPr>
    </w:lvl>
    <w:lvl w:ilvl="8" w:tplc="56C4F80A">
      <w:numFmt w:val="bullet"/>
      <w:lvlText w:val="•"/>
      <w:lvlJc w:val="left"/>
      <w:pPr>
        <w:ind w:left="8669" w:hanging="286"/>
      </w:pPr>
      <w:rPr>
        <w:rFonts w:hint="default"/>
        <w:lang w:val="en-US" w:eastAsia="en-US" w:bidi="ar-SA"/>
      </w:rPr>
    </w:lvl>
  </w:abstractNum>
  <w:abstractNum w:abstractNumId="49">
    <w:nsid w:val="44B10D83"/>
    <w:multiLevelType w:val="hybridMultilevel"/>
    <w:tmpl w:val="2C8ECBF4"/>
    <w:lvl w:ilvl="0" w:tplc="F4B0CABE">
      <w:start w:val="1"/>
      <w:numFmt w:val="decimal"/>
      <w:lvlText w:val="%1."/>
      <w:lvlJc w:val="left"/>
      <w:pPr>
        <w:ind w:left="67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DA45CF6">
      <w:start w:val="1"/>
      <w:numFmt w:val="decimal"/>
      <w:lvlText w:val="%2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9F9459C6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8D7A1412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5DC6E8B6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32BE2742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8DEE9012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7EE0F9A2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46DE2416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50">
    <w:nsid w:val="45406788"/>
    <w:multiLevelType w:val="hybridMultilevel"/>
    <w:tmpl w:val="32845934"/>
    <w:lvl w:ilvl="0" w:tplc="92D2E8F0">
      <w:start w:val="1"/>
      <w:numFmt w:val="decimal"/>
      <w:lvlText w:val="%1."/>
      <w:lvlJc w:val="left"/>
      <w:pPr>
        <w:ind w:left="67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57C53DC">
      <w:numFmt w:val="bullet"/>
      <w:lvlText w:val="•"/>
      <w:lvlJc w:val="left"/>
      <w:pPr>
        <w:ind w:left="1678" w:hanging="514"/>
      </w:pPr>
      <w:rPr>
        <w:rFonts w:hint="default"/>
        <w:lang w:val="en-US" w:eastAsia="en-US" w:bidi="ar-SA"/>
      </w:rPr>
    </w:lvl>
    <w:lvl w:ilvl="2" w:tplc="B150E1C4">
      <w:numFmt w:val="bullet"/>
      <w:lvlText w:val="•"/>
      <w:lvlJc w:val="left"/>
      <w:pPr>
        <w:ind w:left="2677" w:hanging="514"/>
      </w:pPr>
      <w:rPr>
        <w:rFonts w:hint="default"/>
        <w:lang w:val="en-US" w:eastAsia="en-US" w:bidi="ar-SA"/>
      </w:rPr>
    </w:lvl>
    <w:lvl w:ilvl="3" w:tplc="D75EAB24">
      <w:numFmt w:val="bullet"/>
      <w:lvlText w:val="•"/>
      <w:lvlJc w:val="left"/>
      <w:pPr>
        <w:ind w:left="3675" w:hanging="514"/>
      </w:pPr>
      <w:rPr>
        <w:rFonts w:hint="default"/>
        <w:lang w:val="en-US" w:eastAsia="en-US" w:bidi="ar-SA"/>
      </w:rPr>
    </w:lvl>
    <w:lvl w:ilvl="4" w:tplc="14FC5DF4">
      <w:numFmt w:val="bullet"/>
      <w:lvlText w:val="•"/>
      <w:lvlJc w:val="left"/>
      <w:pPr>
        <w:ind w:left="4674" w:hanging="514"/>
      </w:pPr>
      <w:rPr>
        <w:rFonts w:hint="default"/>
        <w:lang w:val="en-US" w:eastAsia="en-US" w:bidi="ar-SA"/>
      </w:rPr>
    </w:lvl>
    <w:lvl w:ilvl="5" w:tplc="D4369B20">
      <w:numFmt w:val="bullet"/>
      <w:lvlText w:val="•"/>
      <w:lvlJc w:val="left"/>
      <w:pPr>
        <w:ind w:left="5673" w:hanging="514"/>
      </w:pPr>
      <w:rPr>
        <w:rFonts w:hint="default"/>
        <w:lang w:val="en-US" w:eastAsia="en-US" w:bidi="ar-SA"/>
      </w:rPr>
    </w:lvl>
    <w:lvl w:ilvl="6" w:tplc="B768B81C">
      <w:numFmt w:val="bullet"/>
      <w:lvlText w:val="•"/>
      <w:lvlJc w:val="left"/>
      <w:pPr>
        <w:ind w:left="6671" w:hanging="514"/>
      </w:pPr>
      <w:rPr>
        <w:rFonts w:hint="default"/>
        <w:lang w:val="en-US" w:eastAsia="en-US" w:bidi="ar-SA"/>
      </w:rPr>
    </w:lvl>
    <w:lvl w:ilvl="7" w:tplc="9188A8FC">
      <w:numFmt w:val="bullet"/>
      <w:lvlText w:val="•"/>
      <w:lvlJc w:val="left"/>
      <w:pPr>
        <w:ind w:left="7670" w:hanging="514"/>
      </w:pPr>
      <w:rPr>
        <w:rFonts w:hint="default"/>
        <w:lang w:val="en-US" w:eastAsia="en-US" w:bidi="ar-SA"/>
      </w:rPr>
    </w:lvl>
    <w:lvl w:ilvl="8" w:tplc="3D20476C">
      <w:numFmt w:val="bullet"/>
      <w:lvlText w:val="•"/>
      <w:lvlJc w:val="left"/>
      <w:pPr>
        <w:ind w:left="8669" w:hanging="514"/>
      </w:pPr>
      <w:rPr>
        <w:rFonts w:hint="default"/>
        <w:lang w:val="en-US" w:eastAsia="en-US" w:bidi="ar-SA"/>
      </w:rPr>
    </w:lvl>
  </w:abstractNum>
  <w:abstractNum w:abstractNumId="51">
    <w:nsid w:val="45AC179D"/>
    <w:multiLevelType w:val="multilevel"/>
    <w:tmpl w:val="0FB4C614"/>
    <w:lvl w:ilvl="0">
      <w:start w:val="19"/>
      <w:numFmt w:val="decimal"/>
      <w:lvlText w:val="%1"/>
      <w:lvlJc w:val="left"/>
      <w:pPr>
        <w:ind w:left="1791" w:hanging="1119"/>
        <w:jc w:val="left"/>
      </w:pPr>
      <w:rPr>
        <w:rFonts w:hint="default"/>
        <w:lang w:val="en-US" w:eastAsia="en-US" w:bidi="ar-SA"/>
      </w:rPr>
    </w:lvl>
    <w:lvl w:ilvl="1">
      <w:numFmt w:val="decimalZero"/>
      <w:lvlText w:val="%1.%2"/>
      <w:lvlJc w:val="left"/>
      <w:pPr>
        <w:ind w:left="1791" w:hanging="1119"/>
        <w:jc w:val="left"/>
      </w:pPr>
      <w:rPr>
        <w:rFonts w:hint="default"/>
        <w:lang w:val="en-US" w:eastAsia="en-US" w:bidi="ar-SA"/>
      </w:rPr>
    </w:lvl>
    <w:lvl w:ilvl="2">
      <w:start w:val="7"/>
      <w:numFmt w:val="decimalZero"/>
      <w:lvlText w:val="%1.%2.%3."/>
      <w:lvlJc w:val="left"/>
      <w:pPr>
        <w:ind w:left="1791" w:hanging="11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8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25" w:hanging="425"/>
        <w:jc w:val="left"/>
      </w:pPr>
      <w:rPr>
        <w:rFonts w:hint="default"/>
        <w:spacing w:val="0"/>
        <w:w w:val="100"/>
        <w:lang w:val="en-US" w:eastAsia="en-US" w:bidi="ar-SA"/>
      </w:rPr>
    </w:lvl>
    <w:lvl w:ilvl="5">
      <w:numFmt w:val="bullet"/>
      <w:lvlText w:val="•"/>
      <w:lvlJc w:val="left"/>
      <w:pPr>
        <w:ind w:left="5124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3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1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9" w:hanging="425"/>
      </w:pPr>
      <w:rPr>
        <w:rFonts w:hint="default"/>
        <w:lang w:val="en-US" w:eastAsia="en-US" w:bidi="ar-SA"/>
      </w:rPr>
    </w:lvl>
  </w:abstractNum>
  <w:abstractNum w:abstractNumId="52">
    <w:nsid w:val="46C52DB3"/>
    <w:multiLevelType w:val="hybridMultilevel"/>
    <w:tmpl w:val="E1CAB420"/>
    <w:lvl w:ilvl="0" w:tplc="A3381E5C">
      <w:numFmt w:val="bullet"/>
      <w:lvlText w:val="–"/>
      <w:lvlJc w:val="left"/>
      <w:pPr>
        <w:ind w:left="67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7E0E5DE">
      <w:numFmt w:val="bullet"/>
      <w:lvlText w:val="•"/>
      <w:lvlJc w:val="left"/>
      <w:pPr>
        <w:ind w:left="1678" w:hanging="248"/>
      </w:pPr>
      <w:rPr>
        <w:rFonts w:hint="default"/>
        <w:lang w:val="en-US" w:eastAsia="en-US" w:bidi="ar-SA"/>
      </w:rPr>
    </w:lvl>
    <w:lvl w:ilvl="2" w:tplc="13528582">
      <w:numFmt w:val="bullet"/>
      <w:lvlText w:val="•"/>
      <w:lvlJc w:val="left"/>
      <w:pPr>
        <w:ind w:left="2677" w:hanging="248"/>
      </w:pPr>
      <w:rPr>
        <w:rFonts w:hint="default"/>
        <w:lang w:val="en-US" w:eastAsia="en-US" w:bidi="ar-SA"/>
      </w:rPr>
    </w:lvl>
    <w:lvl w:ilvl="3" w:tplc="6E120608">
      <w:numFmt w:val="bullet"/>
      <w:lvlText w:val="•"/>
      <w:lvlJc w:val="left"/>
      <w:pPr>
        <w:ind w:left="3675" w:hanging="248"/>
      </w:pPr>
      <w:rPr>
        <w:rFonts w:hint="default"/>
        <w:lang w:val="en-US" w:eastAsia="en-US" w:bidi="ar-SA"/>
      </w:rPr>
    </w:lvl>
    <w:lvl w:ilvl="4" w:tplc="C8E46A88">
      <w:numFmt w:val="bullet"/>
      <w:lvlText w:val="•"/>
      <w:lvlJc w:val="left"/>
      <w:pPr>
        <w:ind w:left="4674" w:hanging="248"/>
      </w:pPr>
      <w:rPr>
        <w:rFonts w:hint="default"/>
        <w:lang w:val="en-US" w:eastAsia="en-US" w:bidi="ar-SA"/>
      </w:rPr>
    </w:lvl>
    <w:lvl w:ilvl="5" w:tplc="57D01E8C">
      <w:numFmt w:val="bullet"/>
      <w:lvlText w:val="•"/>
      <w:lvlJc w:val="left"/>
      <w:pPr>
        <w:ind w:left="5673" w:hanging="248"/>
      </w:pPr>
      <w:rPr>
        <w:rFonts w:hint="default"/>
        <w:lang w:val="en-US" w:eastAsia="en-US" w:bidi="ar-SA"/>
      </w:rPr>
    </w:lvl>
    <w:lvl w:ilvl="6" w:tplc="2D0EC2F8">
      <w:numFmt w:val="bullet"/>
      <w:lvlText w:val="•"/>
      <w:lvlJc w:val="left"/>
      <w:pPr>
        <w:ind w:left="6671" w:hanging="248"/>
      </w:pPr>
      <w:rPr>
        <w:rFonts w:hint="default"/>
        <w:lang w:val="en-US" w:eastAsia="en-US" w:bidi="ar-SA"/>
      </w:rPr>
    </w:lvl>
    <w:lvl w:ilvl="7" w:tplc="1EE6DEDC">
      <w:numFmt w:val="bullet"/>
      <w:lvlText w:val="•"/>
      <w:lvlJc w:val="left"/>
      <w:pPr>
        <w:ind w:left="7670" w:hanging="248"/>
      </w:pPr>
      <w:rPr>
        <w:rFonts w:hint="default"/>
        <w:lang w:val="en-US" w:eastAsia="en-US" w:bidi="ar-SA"/>
      </w:rPr>
    </w:lvl>
    <w:lvl w:ilvl="8" w:tplc="3552DD22">
      <w:numFmt w:val="bullet"/>
      <w:lvlText w:val="•"/>
      <w:lvlJc w:val="left"/>
      <w:pPr>
        <w:ind w:left="8669" w:hanging="248"/>
      </w:pPr>
      <w:rPr>
        <w:rFonts w:hint="default"/>
        <w:lang w:val="en-US" w:eastAsia="en-US" w:bidi="ar-SA"/>
      </w:rPr>
    </w:lvl>
  </w:abstractNum>
  <w:abstractNum w:abstractNumId="53">
    <w:nsid w:val="46E8701D"/>
    <w:multiLevelType w:val="hybridMultilevel"/>
    <w:tmpl w:val="C366B0C0"/>
    <w:lvl w:ilvl="0" w:tplc="4D8EC52E">
      <w:start w:val="1"/>
      <w:numFmt w:val="decimal"/>
      <w:lvlText w:val="%1."/>
      <w:lvlJc w:val="left"/>
      <w:pPr>
        <w:ind w:left="67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91A8358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6A860A54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8DFC8098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D2B6479C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842ABAC4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68226F9A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D0B0A234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3094091A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54">
    <w:nsid w:val="479D2566"/>
    <w:multiLevelType w:val="hybridMultilevel"/>
    <w:tmpl w:val="DE867612"/>
    <w:lvl w:ilvl="0" w:tplc="249A748C">
      <w:start w:val="1"/>
      <w:numFmt w:val="decimal"/>
      <w:lvlText w:val="%1)"/>
      <w:lvlJc w:val="left"/>
      <w:pPr>
        <w:ind w:left="144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65A509C">
      <w:numFmt w:val="bullet"/>
      <w:lvlText w:val="•"/>
      <w:lvlJc w:val="left"/>
      <w:pPr>
        <w:ind w:left="643" w:hanging="675"/>
      </w:pPr>
      <w:rPr>
        <w:rFonts w:hint="default"/>
        <w:lang w:val="en-US" w:eastAsia="en-US" w:bidi="ar-SA"/>
      </w:rPr>
    </w:lvl>
    <w:lvl w:ilvl="2" w:tplc="D87E0AB6">
      <w:numFmt w:val="bullet"/>
      <w:lvlText w:val="•"/>
      <w:lvlJc w:val="left"/>
      <w:pPr>
        <w:ind w:left="1146" w:hanging="675"/>
      </w:pPr>
      <w:rPr>
        <w:rFonts w:hint="default"/>
        <w:lang w:val="en-US" w:eastAsia="en-US" w:bidi="ar-SA"/>
      </w:rPr>
    </w:lvl>
    <w:lvl w:ilvl="3" w:tplc="4D6EC610">
      <w:numFmt w:val="bullet"/>
      <w:lvlText w:val="•"/>
      <w:lvlJc w:val="left"/>
      <w:pPr>
        <w:ind w:left="1649" w:hanging="675"/>
      </w:pPr>
      <w:rPr>
        <w:rFonts w:hint="default"/>
        <w:lang w:val="en-US" w:eastAsia="en-US" w:bidi="ar-SA"/>
      </w:rPr>
    </w:lvl>
    <w:lvl w:ilvl="4" w:tplc="EED87814">
      <w:numFmt w:val="bullet"/>
      <w:lvlText w:val="•"/>
      <w:lvlJc w:val="left"/>
      <w:pPr>
        <w:ind w:left="2152" w:hanging="675"/>
      </w:pPr>
      <w:rPr>
        <w:rFonts w:hint="default"/>
        <w:lang w:val="en-US" w:eastAsia="en-US" w:bidi="ar-SA"/>
      </w:rPr>
    </w:lvl>
    <w:lvl w:ilvl="5" w:tplc="2E7A8334">
      <w:numFmt w:val="bullet"/>
      <w:lvlText w:val="•"/>
      <w:lvlJc w:val="left"/>
      <w:pPr>
        <w:ind w:left="2656" w:hanging="675"/>
      </w:pPr>
      <w:rPr>
        <w:rFonts w:hint="default"/>
        <w:lang w:val="en-US" w:eastAsia="en-US" w:bidi="ar-SA"/>
      </w:rPr>
    </w:lvl>
    <w:lvl w:ilvl="6" w:tplc="CF22D2D0">
      <w:numFmt w:val="bullet"/>
      <w:lvlText w:val="•"/>
      <w:lvlJc w:val="left"/>
      <w:pPr>
        <w:ind w:left="3159" w:hanging="675"/>
      </w:pPr>
      <w:rPr>
        <w:rFonts w:hint="default"/>
        <w:lang w:val="en-US" w:eastAsia="en-US" w:bidi="ar-SA"/>
      </w:rPr>
    </w:lvl>
    <w:lvl w:ilvl="7" w:tplc="1B7CE392">
      <w:numFmt w:val="bullet"/>
      <w:lvlText w:val="•"/>
      <w:lvlJc w:val="left"/>
      <w:pPr>
        <w:ind w:left="3662" w:hanging="675"/>
      </w:pPr>
      <w:rPr>
        <w:rFonts w:hint="default"/>
        <w:lang w:val="en-US" w:eastAsia="en-US" w:bidi="ar-SA"/>
      </w:rPr>
    </w:lvl>
    <w:lvl w:ilvl="8" w:tplc="F11C7096">
      <w:numFmt w:val="bullet"/>
      <w:lvlText w:val="•"/>
      <w:lvlJc w:val="left"/>
      <w:pPr>
        <w:ind w:left="4165" w:hanging="675"/>
      </w:pPr>
      <w:rPr>
        <w:rFonts w:hint="default"/>
        <w:lang w:val="en-US" w:eastAsia="en-US" w:bidi="ar-SA"/>
      </w:rPr>
    </w:lvl>
  </w:abstractNum>
  <w:abstractNum w:abstractNumId="55">
    <w:nsid w:val="47E847C4"/>
    <w:multiLevelType w:val="hybridMultilevel"/>
    <w:tmpl w:val="E676CCB0"/>
    <w:lvl w:ilvl="0" w:tplc="124A198E">
      <w:start w:val="1"/>
      <w:numFmt w:val="decimal"/>
      <w:lvlText w:val="%1."/>
      <w:lvlJc w:val="left"/>
      <w:pPr>
        <w:ind w:left="672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9A96F748">
      <w:numFmt w:val="bullet"/>
      <w:lvlText w:val="•"/>
      <w:lvlJc w:val="left"/>
      <w:pPr>
        <w:ind w:left="1678" w:hanging="296"/>
      </w:pPr>
      <w:rPr>
        <w:rFonts w:hint="default"/>
        <w:lang w:val="en-US" w:eastAsia="en-US" w:bidi="ar-SA"/>
      </w:rPr>
    </w:lvl>
    <w:lvl w:ilvl="2" w:tplc="3FB4367C">
      <w:numFmt w:val="bullet"/>
      <w:lvlText w:val="•"/>
      <w:lvlJc w:val="left"/>
      <w:pPr>
        <w:ind w:left="2677" w:hanging="296"/>
      </w:pPr>
      <w:rPr>
        <w:rFonts w:hint="default"/>
        <w:lang w:val="en-US" w:eastAsia="en-US" w:bidi="ar-SA"/>
      </w:rPr>
    </w:lvl>
    <w:lvl w:ilvl="3" w:tplc="A30ECB36">
      <w:numFmt w:val="bullet"/>
      <w:lvlText w:val="•"/>
      <w:lvlJc w:val="left"/>
      <w:pPr>
        <w:ind w:left="3675" w:hanging="296"/>
      </w:pPr>
      <w:rPr>
        <w:rFonts w:hint="default"/>
        <w:lang w:val="en-US" w:eastAsia="en-US" w:bidi="ar-SA"/>
      </w:rPr>
    </w:lvl>
    <w:lvl w:ilvl="4" w:tplc="4E86EAB8">
      <w:numFmt w:val="bullet"/>
      <w:lvlText w:val="•"/>
      <w:lvlJc w:val="left"/>
      <w:pPr>
        <w:ind w:left="4674" w:hanging="296"/>
      </w:pPr>
      <w:rPr>
        <w:rFonts w:hint="default"/>
        <w:lang w:val="en-US" w:eastAsia="en-US" w:bidi="ar-SA"/>
      </w:rPr>
    </w:lvl>
    <w:lvl w:ilvl="5" w:tplc="3F3EAABC">
      <w:numFmt w:val="bullet"/>
      <w:lvlText w:val="•"/>
      <w:lvlJc w:val="left"/>
      <w:pPr>
        <w:ind w:left="5673" w:hanging="296"/>
      </w:pPr>
      <w:rPr>
        <w:rFonts w:hint="default"/>
        <w:lang w:val="en-US" w:eastAsia="en-US" w:bidi="ar-SA"/>
      </w:rPr>
    </w:lvl>
    <w:lvl w:ilvl="6" w:tplc="8222D4C4">
      <w:numFmt w:val="bullet"/>
      <w:lvlText w:val="•"/>
      <w:lvlJc w:val="left"/>
      <w:pPr>
        <w:ind w:left="6671" w:hanging="296"/>
      </w:pPr>
      <w:rPr>
        <w:rFonts w:hint="default"/>
        <w:lang w:val="en-US" w:eastAsia="en-US" w:bidi="ar-SA"/>
      </w:rPr>
    </w:lvl>
    <w:lvl w:ilvl="7" w:tplc="0EA07C08">
      <w:numFmt w:val="bullet"/>
      <w:lvlText w:val="•"/>
      <w:lvlJc w:val="left"/>
      <w:pPr>
        <w:ind w:left="7670" w:hanging="296"/>
      </w:pPr>
      <w:rPr>
        <w:rFonts w:hint="default"/>
        <w:lang w:val="en-US" w:eastAsia="en-US" w:bidi="ar-SA"/>
      </w:rPr>
    </w:lvl>
    <w:lvl w:ilvl="8" w:tplc="C22A440A">
      <w:numFmt w:val="bullet"/>
      <w:lvlText w:val="•"/>
      <w:lvlJc w:val="left"/>
      <w:pPr>
        <w:ind w:left="8669" w:hanging="296"/>
      </w:pPr>
      <w:rPr>
        <w:rFonts w:hint="default"/>
        <w:lang w:val="en-US" w:eastAsia="en-US" w:bidi="ar-SA"/>
      </w:rPr>
    </w:lvl>
  </w:abstractNum>
  <w:abstractNum w:abstractNumId="56">
    <w:nsid w:val="4B582402"/>
    <w:multiLevelType w:val="hybridMultilevel"/>
    <w:tmpl w:val="1BFC1518"/>
    <w:lvl w:ilvl="0" w:tplc="927E6C30">
      <w:numFmt w:val="bullet"/>
      <w:lvlText w:val="-"/>
      <w:lvlJc w:val="left"/>
      <w:pPr>
        <w:ind w:left="13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17AEAEA">
      <w:numFmt w:val="bullet"/>
      <w:lvlText w:val="•"/>
      <w:lvlJc w:val="left"/>
      <w:pPr>
        <w:ind w:left="2272" w:hanging="164"/>
      </w:pPr>
      <w:rPr>
        <w:rFonts w:hint="default"/>
        <w:lang w:val="en-US" w:eastAsia="en-US" w:bidi="ar-SA"/>
      </w:rPr>
    </w:lvl>
    <w:lvl w:ilvl="2" w:tplc="AA54FAA6">
      <w:numFmt w:val="bullet"/>
      <w:lvlText w:val="•"/>
      <w:lvlJc w:val="left"/>
      <w:pPr>
        <w:ind w:left="3205" w:hanging="164"/>
      </w:pPr>
      <w:rPr>
        <w:rFonts w:hint="default"/>
        <w:lang w:val="en-US" w:eastAsia="en-US" w:bidi="ar-SA"/>
      </w:rPr>
    </w:lvl>
    <w:lvl w:ilvl="3" w:tplc="36D86ECC">
      <w:numFmt w:val="bullet"/>
      <w:lvlText w:val="•"/>
      <w:lvlJc w:val="left"/>
      <w:pPr>
        <w:ind w:left="4137" w:hanging="164"/>
      </w:pPr>
      <w:rPr>
        <w:rFonts w:hint="default"/>
        <w:lang w:val="en-US" w:eastAsia="en-US" w:bidi="ar-SA"/>
      </w:rPr>
    </w:lvl>
    <w:lvl w:ilvl="4" w:tplc="028894DC">
      <w:numFmt w:val="bullet"/>
      <w:lvlText w:val="•"/>
      <w:lvlJc w:val="left"/>
      <w:pPr>
        <w:ind w:left="5070" w:hanging="164"/>
      </w:pPr>
      <w:rPr>
        <w:rFonts w:hint="default"/>
        <w:lang w:val="en-US" w:eastAsia="en-US" w:bidi="ar-SA"/>
      </w:rPr>
    </w:lvl>
    <w:lvl w:ilvl="5" w:tplc="5CF0CB50">
      <w:numFmt w:val="bullet"/>
      <w:lvlText w:val="•"/>
      <w:lvlJc w:val="left"/>
      <w:pPr>
        <w:ind w:left="6003" w:hanging="164"/>
      </w:pPr>
      <w:rPr>
        <w:rFonts w:hint="default"/>
        <w:lang w:val="en-US" w:eastAsia="en-US" w:bidi="ar-SA"/>
      </w:rPr>
    </w:lvl>
    <w:lvl w:ilvl="6" w:tplc="4B42A0DA">
      <w:numFmt w:val="bullet"/>
      <w:lvlText w:val="•"/>
      <w:lvlJc w:val="left"/>
      <w:pPr>
        <w:ind w:left="6935" w:hanging="164"/>
      </w:pPr>
      <w:rPr>
        <w:rFonts w:hint="default"/>
        <w:lang w:val="en-US" w:eastAsia="en-US" w:bidi="ar-SA"/>
      </w:rPr>
    </w:lvl>
    <w:lvl w:ilvl="7" w:tplc="3AA686AA">
      <w:numFmt w:val="bullet"/>
      <w:lvlText w:val="•"/>
      <w:lvlJc w:val="left"/>
      <w:pPr>
        <w:ind w:left="7868" w:hanging="164"/>
      </w:pPr>
      <w:rPr>
        <w:rFonts w:hint="default"/>
        <w:lang w:val="en-US" w:eastAsia="en-US" w:bidi="ar-SA"/>
      </w:rPr>
    </w:lvl>
    <w:lvl w:ilvl="8" w:tplc="94642694">
      <w:numFmt w:val="bullet"/>
      <w:lvlText w:val="•"/>
      <w:lvlJc w:val="left"/>
      <w:pPr>
        <w:ind w:left="8801" w:hanging="164"/>
      </w:pPr>
      <w:rPr>
        <w:rFonts w:hint="default"/>
        <w:lang w:val="en-US" w:eastAsia="en-US" w:bidi="ar-SA"/>
      </w:rPr>
    </w:lvl>
  </w:abstractNum>
  <w:abstractNum w:abstractNumId="57">
    <w:nsid w:val="4BCE7470"/>
    <w:multiLevelType w:val="hybridMultilevel"/>
    <w:tmpl w:val="798460AA"/>
    <w:lvl w:ilvl="0" w:tplc="D02A5A64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053AE01E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A3C09D4A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CCAC7726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72AA830E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411C41EC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566E0C1A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A6EC3DE2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88802BE4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58">
    <w:nsid w:val="4EAF5B37"/>
    <w:multiLevelType w:val="hybridMultilevel"/>
    <w:tmpl w:val="52608B4C"/>
    <w:lvl w:ilvl="0" w:tplc="76FC1B2E">
      <w:start w:val="1"/>
      <w:numFmt w:val="decimal"/>
      <w:lvlText w:val="%1.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736FB14">
      <w:start w:val="1"/>
      <w:numFmt w:val="decimal"/>
      <w:lvlText w:val="%2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DAD84E5E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FF60C392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706EA99E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9B4A0DDA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E18EADFE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7CA2E322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55869208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59">
    <w:nsid w:val="52D172FE"/>
    <w:multiLevelType w:val="hybridMultilevel"/>
    <w:tmpl w:val="8152C426"/>
    <w:lvl w:ilvl="0" w:tplc="70281D36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0269526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803E7384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0DEC7BBE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CD4EB4A8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182EE694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608C48F4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22C067D6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F688702A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60">
    <w:nsid w:val="56763798"/>
    <w:multiLevelType w:val="hybridMultilevel"/>
    <w:tmpl w:val="1E529390"/>
    <w:lvl w:ilvl="0" w:tplc="6EA64B0E">
      <w:start w:val="1"/>
      <w:numFmt w:val="decimal"/>
      <w:lvlText w:val="%1."/>
      <w:lvlJc w:val="left"/>
      <w:pPr>
        <w:ind w:left="672" w:hanging="33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8"/>
        <w:lang w:val="en-US" w:eastAsia="en-US" w:bidi="ar-SA"/>
      </w:rPr>
    </w:lvl>
    <w:lvl w:ilvl="1" w:tplc="EC54E7A2">
      <w:numFmt w:val="bullet"/>
      <w:lvlText w:val="•"/>
      <w:lvlJc w:val="left"/>
      <w:pPr>
        <w:ind w:left="1678" w:hanging="334"/>
      </w:pPr>
      <w:rPr>
        <w:rFonts w:hint="default"/>
        <w:lang w:val="en-US" w:eastAsia="en-US" w:bidi="ar-SA"/>
      </w:rPr>
    </w:lvl>
    <w:lvl w:ilvl="2" w:tplc="D00A8FE2">
      <w:numFmt w:val="bullet"/>
      <w:lvlText w:val="•"/>
      <w:lvlJc w:val="left"/>
      <w:pPr>
        <w:ind w:left="2677" w:hanging="334"/>
      </w:pPr>
      <w:rPr>
        <w:rFonts w:hint="default"/>
        <w:lang w:val="en-US" w:eastAsia="en-US" w:bidi="ar-SA"/>
      </w:rPr>
    </w:lvl>
    <w:lvl w:ilvl="3" w:tplc="67D27AA6">
      <w:numFmt w:val="bullet"/>
      <w:lvlText w:val="•"/>
      <w:lvlJc w:val="left"/>
      <w:pPr>
        <w:ind w:left="3675" w:hanging="334"/>
      </w:pPr>
      <w:rPr>
        <w:rFonts w:hint="default"/>
        <w:lang w:val="en-US" w:eastAsia="en-US" w:bidi="ar-SA"/>
      </w:rPr>
    </w:lvl>
    <w:lvl w:ilvl="4" w:tplc="AEAA3B86">
      <w:numFmt w:val="bullet"/>
      <w:lvlText w:val="•"/>
      <w:lvlJc w:val="left"/>
      <w:pPr>
        <w:ind w:left="4674" w:hanging="334"/>
      </w:pPr>
      <w:rPr>
        <w:rFonts w:hint="default"/>
        <w:lang w:val="en-US" w:eastAsia="en-US" w:bidi="ar-SA"/>
      </w:rPr>
    </w:lvl>
    <w:lvl w:ilvl="5" w:tplc="DB247C8C">
      <w:numFmt w:val="bullet"/>
      <w:lvlText w:val="•"/>
      <w:lvlJc w:val="left"/>
      <w:pPr>
        <w:ind w:left="5673" w:hanging="334"/>
      </w:pPr>
      <w:rPr>
        <w:rFonts w:hint="default"/>
        <w:lang w:val="en-US" w:eastAsia="en-US" w:bidi="ar-SA"/>
      </w:rPr>
    </w:lvl>
    <w:lvl w:ilvl="6" w:tplc="94062BEC">
      <w:numFmt w:val="bullet"/>
      <w:lvlText w:val="•"/>
      <w:lvlJc w:val="left"/>
      <w:pPr>
        <w:ind w:left="6671" w:hanging="334"/>
      </w:pPr>
      <w:rPr>
        <w:rFonts w:hint="default"/>
        <w:lang w:val="en-US" w:eastAsia="en-US" w:bidi="ar-SA"/>
      </w:rPr>
    </w:lvl>
    <w:lvl w:ilvl="7" w:tplc="53041756">
      <w:numFmt w:val="bullet"/>
      <w:lvlText w:val="•"/>
      <w:lvlJc w:val="left"/>
      <w:pPr>
        <w:ind w:left="7670" w:hanging="334"/>
      </w:pPr>
      <w:rPr>
        <w:rFonts w:hint="default"/>
        <w:lang w:val="en-US" w:eastAsia="en-US" w:bidi="ar-SA"/>
      </w:rPr>
    </w:lvl>
    <w:lvl w:ilvl="8" w:tplc="87928440">
      <w:numFmt w:val="bullet"/>
      <w:lvlText w:val="•"/>
      <w:lvlJc w:val="left"/>
      <w:pPr>
        <w:ind w:left="8669" w:hanging="334"/>
      </w:pPr>
      <w:rPr>
        <w:rFonts w:hint="default"/>
        <w:lang w:val="en-US" w:eastAsia="en-US" w:bidi="ar-SA"/>
      </w:rPr>
    </w:lvl>
  </w:abstractNum>
  <w:abstractNum w:abstractNumId="61">
    <w:nsid w:val="571332D1"/>
    <w:multiLevelType w:val="hybridMultilevel"/>
    <w:tmpl w:val="92AAF22E"/>
    <w:lvl w:ilvl="0" w:tplc="97BC925C">
      <w:start w:val="1"/>
      <w:numFmt w:val="decimal"/>
      <w:lvlText w:val="%1)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3C440F6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A3206D54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904AEBB8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A12A75A8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44DC077E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E3D85A6A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0AD4E3FA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8A822BC0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62">
    <w:nsid w:val="5A106B9A"/>
    <w:multiLevelType w:val="hybridMultilevel"/>
    <w:tmpl w:val="82CEAC60"/>
    <w:lvl w:ilvl="0" w:tplc="649E5782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A0892BA">
      <w:numFmt w:val="bullet"/>
      <w:lvlText w:val="•"/>
      <w:lvlJc w:val="left"/>
      <w:pPr>
        <w:ind w:left="1678" w:hanging="425"/>
      </w:pPr>
      <w:rPr>
        <w:rFonts w:hint="default"/>
        <w:lang w:val="en-US" w:eastAsia="en-US" w:bidi="ar-SA"/>
      </w:rPr>
    </w:lvl>
    <w:lvl w:ilvl="2" w:tplc="97DE8368">
      <w:numFmt w:val="bullet"/>
      <w:lvlText w:val="•"/>
      <w:lvlJc w:val="left"/>
      <w:pPr>
        <w:ind w:left="2677" w:hanging="425"/>
      </w:pPr>
      <w:rPr>
        <w:rFonts w:hint="default"/>
        <w:lang w:val="en-US" w:eastAsia="en-US" w:bidi="ar-SA"/>
      </w:rPr>
    </w:lvl>
    <w:lvl w:ilvl="3" w:tplc="9E2A4C0E">
      <w:numFmt w:val="bullet"/>
      <w:lvlText w:val="•"/>
      <w:lvlJc w:val="left"/>
      <w:pPr>
        <w:ind w:left="3675" w:hanging="425"/>
      </w:pPr>
      <w:rPr>
        <w:rFonts w:hint="default"/>
        <w:lang w:val="en-US" w:eastAsia="en-US" w:bidi="ar-SA"/>
      </w:rPr>
    </w:lvl>
    <w:lvl w:ilvl="4" w:tplc="2DF2E6C2">
      <w:numFmt w:val="bullet"/>
      <w:lvlText w:val="•"/>
      <w:lvlJc w:val="left"/>
      <w:pPr>
        <w:ind w:left="4674" w:hanging="425"/>
      </w:pPr>
      <w:rPr>
        <w:rFonts w:hint="default"/>
        <w:lang w:val="en-US" w:eastAsia="en-US" w:bidi="ar-SA"/>
      </w:rPr>
    </w:lvl>
    <w:lvl w:ilvl="5" w:tplc="5636AA84">
      <w:numFmt w:val="bullet"/>
      <w:lvlText w:val="•"/>
      <w:lvlJc w:val="left"/>
      <w:pPr>
        <w:ind w:left="5673" w:hanging="425"/>
      </w:pPr>
      <w:rPr>
        <w:rFonts w:hint="default"/>
        <w:lang w:val="en-US" w:eastAsia="en-US" w:bidi="ar-SA"/>
      </w:rPr>
    </w:lvl>
    <w:lvl w:ilvl="6" w:tplc="1CD8F294">
      <w:numFmt w:val="bullet"/>
      <w:lvlText w:val="•"/>
      <w:lvlJc w:val="left"/>
      <w:pPr>
        <w:ind w:left="6671" w:hanging="425"/>
      </w:pPr>
      <w:rPr>
        <w:rFonts w:hint="default"/>
        <w:lang w:val="en-US" w:eastAsia="en-US" w:bidi="ar-SA"/>
      </w:rPr>
    </w:lvl>
    <w:lvl w:ilvl="7" w:tplc="BE5C8AB6">
      <w:numFmt w:val="bullet"/>
      <w:lvlText w:val="•"/>
      <w:lvlJc w:val="left"/>
      <w:pPr>
        <w:ind w:left="7670" w:hanging="425"/>
      </w:pPr>
      <w:rPr>
        <w:rFonts w:hint="default"/>
        <w:lang w:val="en-US" w:eastAsia="en-US" w:bidi="ar-SA"/>
      </w:rPr>
    </w:lvl>
    <w:lvl w:ilvl="8" w:tplc="087AAFA2">
      <w:numFmt w:val="bullet"/>
      <w:lvlText w:val="•"/>
      <w:lvlJc w:val="left"/>
      <w:pPr>
        <w:ind w:left="8669" w:hanging="425"/>
      </w:pPr>
      <w:rPr>
        <w:rFonts w:hint="default"/>
        <w:lang w:val="en-US" w:eastAsia="en-US" w:bidi="ar-SA"/>
      </w:rPr>
    </w:lvl>
  </w:abstractNum>
  <w:abstractNum w:abstractNumId="63">
    <w:nsid w:val="5B866D15"/>
    <w:multiLevelType w:val="hybridMultilevel"/>
    <w:tmpl w:val="36B406DC"/>
    <w:lvl w:ilvl="0" w:tplc="7048E3EC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CE6671E">
      <w:numFmt w:val="bullet"/>
      <w:lvlText w:val="•"/>
      <w:lvlJc w:val="left"/>
      <w:pPr>
        <w:ind w:left="1678" w:hanging="164"/>
      </w:pPr>
      <w:rPr>
        <w:rFonts w:hint="default"/>
        <w:lang w:val="en-US" w:eastAsia="en-US" w:bidi="ar-SA"/>
      </w:rPr>
    </w:lvl>
    <w:lvl w:ilvl="2" w:tplc="6450C706">
      <w:numFmt w:val="bullet"/>
      <w:lvlText w:val="•"/>
      <w:lvlJc w:val="left"/>
      <w:pPr>
        <w:ind w:left="2677" w:hanging="164"/>
      </w:pPr>
      <w:rPr>
        <w:rFonts w:hint="default"/>
        <w:lang w:val="en-US" w:eastAsia="en-US" w:bidi="ar-SA"/>
      </w:rPr>
    </w:lvl>
    <w:lvl w:ilvl="3" w:tplc="E98E7AA4">
      <w:numFmt w:val="bullet"/>
      <w:lvlText w:val="•"/>
      <w:lvlJc w:val="left"/>
      <w:pPr>
        <w:ind w:left="3675" w:hanging="164"/>
      </w:pPr>
      <w:rPr>
        <w:rFonts w:hint="default"/>
        <w:lang w:val="en-US" w:eastAsia="en-US" w:bidi="ar-SA"/>
      </w:rPr>
    </w:lvl>
    <w:lvl w:ilvl="4" w:tplc="6B424AFC">
      <w:numFmt w:val="bullet"/>
      <w:lvlText w:val="•"/>
      <w:lvlJc w:val="left"/>
      <w:pPr>
        <w:ind w:left="4674" w:hanging="164"/>
      </w:pPr>
      <w:rPr>
        <w:rFonts w:hint="default"/>
        <w:lang w:val="en-US" w:eastAsia="en-US" w:bidi="ar-SA"/>
      </w:rPr>
    </w:lvl>
    <w:lvl w:ilvl="5" w:tplc="17A44F22">
      <w:numFmt w:val="bullet"/>
      <w:lvlText w:val="•"/>
      <w:lvlJc w:val="left"/>
      <w:pPr>
        <w:ind w:left="5673" w:hanging="164"/>
      </w:pPr>
      <w:rPr>
        <w:rFonts w:hint="default"/>
        <w:lang w:val="en-US" w:eastAsia="en-US" w:bidi="ar-SA"/>
      </w:rPr>
    </w:lvl>
    <w:lvl w:ilvl="6" w:tplc="27069A72">
      <w:numFmt w:val="bullet"/>
      <w:lvlText w:val="•"/>
      <w:lvlJc w:val="left"/>
      <w:pPr>
        <w:ind w:left="6671" w:hanging="164"/>
      </w:pPr>
      <w:rPr>
        <w:rFonts w:hint="default"/>
        <w:lang w:val="en-US" w:eastAsia="en-US" w:bidi="ar-SA"/>
      </w:rPr>
    </w:lvl>
    <w:lvl w:ilvl="7" w:tplc="84E6E79A">
      <w:numFmt w:val="bullet"/>
      <w:lvlText w:val="•"/>
      <w:lvlJc w:val="left"/>
      <w:pPr>
        <w:ind w:left="7670" w:hanging="164"/>
      </w:pPr>
      <w:rPr>
        <w:rFonts w:hint="default"/>
        <w:lang w:val="en-US" w:eastAsia="en-US" w:bidi="ar-SA"/>
      </w:rPr>
    </w:lvl>
    <w:lvl w:ilvl="8" w:tplc="C482529C">
      <w:numFmt w:val="bullet"/>
      <w:lvlText w:val="•"/>
      <w:lvlJc w:val="left"/>
      <w:pPr>
        <w:ind w:left="8669" w:hanging="164"/>
      </w:pPr>
      <w:rPr>
        <w:rFonts w:hint="default"/>
        <w:lang w:val="en-US" w:eastAsia="en-US" w:bidi="ar-SA"/>
      </w:rPr>
    </w:lvl>
  </w:abstractNum>
  <w:abstractNum w:abstractNumId="64">
    <w:nsid w:val="5D1839E2"/>
    <w:multiLevelType w:val="hybridMultilevel"/>
    <w:tmpl w:val="9336F28A"/>
    <w:lvl w:ilvl="0" w:tplc="4EE2CD62">
      <w:start w:val="1"/>
      <w:numFmt w:val="decimal"/>
      <w:lvlText w:val="%1."/>
      <w:lvlJc w:val="left"/>
      <w:pPr>
        <w:ind w:left="13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50EB4C4">
      <w:numFmt w:val="bullet"/>
      <w:lvlText w:val="•"/>
      <w:lvlJc w:val="left"/>
      <w:pPr>
        <w:ind w:left="2308" w:hanging="281"/>
      </w:pPr>
      <w:rPr>
        <w:rFonts w:hint="default"/>
        <w:lang w:val="en-US" w:eastAsia="en-US" w:bidi="ar-SA"/>
      </w:rPr>
    </w:lvl>
    <w:lvl w:ilvl="2" w:tplc="48228C80">
      <w:numFmt w:val="bullet"/>
      <w:lvlText w:val="•"/>
      <w:lvlJc w:val="left"/>
      <w:pPr>
        <w:ind w:left="3237" w:hanging="281"/>
      </w:pPr>
      <w:rPr>
        <w:rFonts w:hint="default"/>
        <w:lang w:val="en-US" w:eastAsia="en-US" w:bidi="ar-SA"/>
      </w:rPr>
    </w:lvl>
    <w:lvl w:ilvl="3" w:tplc="9C96BF26">
      <w:numFmt w:val="bullet"/>
      <w:lvlText w:val="•"/>
      <w:lvlJc w:val="left"/>
      <w:pPr>
        <w:ind w:left="4165" w:hanging="281"/>
      </w:pPr>
      <w:rPr>
        <w:rFonts w:hint="default"/>
        <w:lang w:val="en-US" w:eastAsia="en-US" w:bidi="ar-SA"/>
      </w:rPr>
    </w:lvl>
    <w:lvl w:ilvl="4" w:tplc="C9A0AE88">
      <w:numFmt w:val="bullet"/>
      <w:lvlText w:val="•"/>
      <w:lvlJc w:val="left"/>
      <w:pPr>
        <w:ind w:left="5094" w:hanging="281"/>
      </w:pPr>
      <w:rPr>
        <w:rFonts w:hint="default"/>
        <w:lang w:val="en-US" w:eastAsia="en-US" w:bidi="ar-SA"/>
      </w:rPr>
    </w:lvl>
    <w:lvl w:ilvl="5" w:tplc="230CC5AE">
      <w:numFmt w:val="bullet"/>
      <w:lvlText w:val="•"/>
      <w:lvlJc w:val="left"/>
      <w:pPr>
        <w:ind w:left="6023" w:hanging="281"/>
      </w:pPr>
      <w:rPr>
        <w:rFonts w:hint="default"/>
        <w:lang w:val="en-US" w:eastAsia="en-US" w:bidi="ar-SA"/>
      </w:rPr>
    </w:lvl>
    <w:lvl w:ilvl="6" w:tplc="2A1CFF80">
      <w:numFmt w:val="bullet"/>
      <w:lvlText w:val="•"/>
      <w:lvlJc w:val="left"/>
      <w:pPr>
        <w:ind w:left="6951" w:hanging="281"/>
      </w:pPr>
      <w:rPr>
        <w:rFonts w:hint="default"/>
        <w:lang w:val="en-US" w:eastAsia="en-US" w:bidi="ar-SA"/>
      </w:rPr>
    </w:lvl>
    <w:lvl w:ilvl="7" w:tplc="8E3059C6">
      <w:numFmt w:val="bullet"/>
      <w:lvlText w:val="•"/>
      <w:lvlJc w:val="left"/>
      <w:pPr>
        <w:ind w:left="7880" w:hanging="281"/>
      </w:pPr>
      <w:rPr>
        <w:rFonts w:hint="default"/>
        <w:lang w:val="en-US" w:eastAsia="en-US" w:bidi="ar-SA"/>
      </w:rPr>
    </w:lvl>
    <w:lvl w:ilvl="8" w:tplc="7F509A24">
      <w:numFmt w:val="bullet"/>
      <w:lvlText w:val="•"/>
      <w:lvlJc w:val="left"/>
      <w:pPr>
        <w:ind w:left="8809" w:hanging="281"/>
      </w:pPr>
      <w:rPr>
        <w:rFonts w:hint="default"/>
        <w:lang w:val="en-US" w:eastAsia="en-US" w:bidi="ar-SA"/>
      </w:rPr>
    </w:lvl>
  </w:abstractNum>
  <w:abstractNum w:abstractNumId="65">
    <w:nsid w:val="5D931A18"/>
    <w:multiLevelType w:val="hybridMultilevel"/>
    <w:tmpl w:val="85488EFE"/>
    <w:lvl w:ilvl="0" w:tplc="473666EE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DEEB4F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93DA8294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CB9A7EB8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DAD25A5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B866BEF4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31BC73D6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78D896C4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59D6F8A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66">
    <w:nsid w:val="5E081FCC"/>
    <w:multiLevelType w:val="hybridMultilevel"/>
    <w:tmpl w:val="3794B958"/>
    <w:lvl w:ilvl="0" w:tplc="09380670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A6CAFFC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FDECF69E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91726B90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EF9A922E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5F302068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935002BC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4F30729A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0F0EC744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67">
    <w:nsid w:val="5F063504"/>
    <w:multiLevelType w:val="hybridMultilevel"/>
    <w:tmpl w:val="26109FE8"/>
    <w:lvl w:ilvl="0" w:tplc="11BE0172">
      <w:start w:val="1"/>
      <w:numFmt w:val="decimal"/>
      <w:lvlText w:val="%1."/>
      <w:lvlJc w:val="left"/>
      <w:pPr>
        <w:ind w:left="67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0326CEC">
      <w:numFmt w:val="bullet"/>
      <w:lvlText w:val="•"/>
      <w:lvlJc w:val="left"/>
      <w:pPr>
        <w:ind w:left="1678" w:hanging="396"/>
      </w:pPr>
      <w:rPr>
        <w:rFonts w:hint="default"/>
        <w:lang w:val="en-US" w:eastAsia="en-US" w:bidi="ar-SA"/>
      </w:rPr>
    </w:lvl>
    <w:lvl w:ilvl="2" w:tplc="F2569604">
      <w:numFmt w:val="bullet"/>
      <w:lvlText w:val="•"/>
      <w:lvlJc w:val="left"/>
      <w:pPr>
        <w:ind w:left="2677" w:hanging="396"/>
      </w:pPr>
      <w:rPr>
        <w:rFonts w:hint="default"/>
        <w:lang w:val="en-US" w:eastAsia="en-US" w:bidi="ar-SA"/>
      </w:rPr>
    </w:lvl>
    <w:lvl w:ilvl="3" w:tplc="8C4E34CC">
      <w:numFmt w:val="bullet"/>
      <w:lvlText w:val="•"/>
      <w:lvlJc w:val="left"/>
      <w:pPr>
        <w:ind w:left="3675" w:hanging="396"/>
      </w:pPr>
      <w:rPr>
        <w:rFonts w:hint="default"/>
        <w:lang w:val="en-US" w:eastAsia="en-US" w:bidi="ar-SA"/>
      </w:rPr>
    </w:lvl>
    <w:lvl w:ilvl="4" w:tplc="ED186712">
      <w:numFmt w:val="bullet"/>
      <w:lvlText w:val="•"/>
      <w:lvlJc w:val="left"/>
      <w:pPr>
        <w:ind w:left="4674" w:hanging="396"/>
      </w:pPr>
      <w:rPr>
        <w:rFonts w:hint="default"/>
        <w:lang w:val="en-US" w:eastAsia="en-US" w:bidi="ar-SA"/>
      </w:rPr>
    </w:lvl>
    <w:lvl w:ilvl="5" w:tplc="A8BA6F26">
      <w:numFmt w:val="bullet"/>
      <w:lvlText w:val="•"/>
      <w:lvlJc w:val="left"/>
      <w:pPr>
        <w:ind w:left="5673" w:hanging="396"/>
      </w:pPr>
      <w:rPr>
        <w:rFonts w:hint="default"/>
        <w:lang w:val="en-US" w:eastAsia="en-US" w:bidi="ar-SA"/>
      </w:rPr>
    </w:lvl>
    <w:lvl w:ilvl="6" w:tplc="5E94B28A">
      <w:numFmt w:val="bullet"/>
      <w:lvlText w:val="•"/>
      <w:lvlJc w:val="left"/>
      <w:pPr>
        <w:ind w:left="6671" w:hanging="396"/>
      </w:pPr>
      <w:rPr>
        <w:rFonts w:hint="default"/>
        <w:lang w:val="en-US" w:eastAsia="en-US" w:bidi="ar-SA"/>
      </w:rPr>
    </w:lvl>
    <w:lvl w:ilvl="7" w:tplc="DF08C35A">
      <w:numFmt w:val="bullet"/>
      <w:lvlText w:val="•"/>
      <w:lvlJc w:val="left"/>
      <w:pPr>
        <w:ind w:left="7670" w:hanging="396"/>
      </w:pPr>
      <w:rPr>
        <w:rFonts w:hint="default"/>
        <w:lang w:val="en-US" w:eastAsia="en-US" w:bidi="ar-SA"/>
      </w:rPr>
    </w:lvl>
    <w:lvl w:ilvl="8" w:tplc="F588F394">
      <w:numFmt w:val="bullet"/>
      <w:lvlText w:val="•"/>
      <w:lvlJc w:val="left"/>
      <w:pPr>
        <w:ind w:left="8669" w:hanging="396"/>
      </w:pPr>
      <w:rPr>
        <w:rFonts w:hint="default"/>
        <w:lang w:val="en-US" w:eastAsia="en-US" w:bidi="ar-SA"/>
      </w:rPr>
    </w:lvl>
  </w:abstractNum>
  <w:abstractNum w:abstractNumId="68">
    <w:nsid w:val="60B256F9"/>
    <w:multiLevelType w:val="hybridMultilevel"/>
    <w:tmpl w:val="C5143608"/>
    <w:lvl w:ilvl="0" w:tplc="3C448092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758FB90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533EF28C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A5AE6FCC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55B21AB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C666EC3E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B1C665A0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3E18696A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8036253E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69">
    <w:nsid w:val="62290EE3"/>
    <w:multiLevelType w:val="hybridMultilevel"/>
    <w:tmpl w:val="7AFEF584"/>
    <w:lvl w:ilvl="0" w:tplc="89D6708C">
      <w:start w:val="1"/>
      <w:numFmt w:val="decimal"/>
      <w:lvlText w:val="%1."/>
      <w:lvlJc w:val="left"/>
      <w:pPr>
        <w:ind w:left="672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0B4BF76">
      <w:numFmt w:val="bullet"/>
      <w:lvlText w:val="•"/>
      <w:lvlJc w:val="left"/>
      <w:pPr>
        <w:ind w:left="1678" w:hanging="296"/>
      </w:pPr>
      <w:rPr>
        <w:rFonts w:hint="default"/>
        <w:lang w:val="en-US" w:eastAsia="en-US" w:bidi="ar-SA"/>
      </w:rPr>
    </w:lvl>
    <w:lvl w:ilvl="2" w:tplc="9752D22C">
      <w:numFmt w:val="bullet"/>
      <w:lvlText w:val="•"/>
      <w:lvlJc w:val="left"/>
      <w:pPr>
        <w:ind w:left="2677" w:hanging="296"/>
      </w:pPr>
      <w:rPr>
        <w:rFonts w:hint="default"/>
        <w:lang w:val="en-US" w:eastAsia="en-US" w:bidi="ar-SA"/>
      </w:rPr>
    </w:lvl>
    <w:lvl w:ilvl="3" w:tplc="6E04E6CA">
      <w:numFmt w:val="bullet"/>
      <w:lvlText w:val="•"/>
      <w:lvlJc w:val="left"/>
      <w:pPr>
        <w:ind w:left="3675" w:hanging="296"/>
      </w:pPr>
      <w:rPr>
        <w:rFonts w:hint="default"/>
        <w:lang w:val="en-US" w:eastAsia="en-US" w:bidi="ar-SA"/>
      </w:rPr>
    </w:lvl>
    <w:lvl w:ilvl="4" w:tplc="7DEADEDE">
      <w:numFmt w:val="bullet"/>
      <w:lvlText w:val="•"/>
      <w:lvlJc w:val="left"/>
      <w:pPr>
        <w:ind w:left="4674" w:hanging="296"/>
      </w:pPr>
      <w:rPr>
        <w:rFonts w:hint="default"/>
        <w:lang w:val="en-US" w:eastAsia="en-US" w:bidi="ar-SA"/>
      </w:rPr>
    </w:lvl>
    <w:lvl w:ilvl="5" w:tplc="A18038A4">
      <w:numFmt w:val="bullet"/>
      <w:lvlText w:val="•"/>
      <w:lvlJc w:val="left"/>
      <w:pPr>
        <w:ind w:left="5673" w:hanging="296"/>
      </w:pPr>
      <w:rPr>
        <w:rFonts w:hint="default"/>
        <w:lang w:val="en-US" w:eastAsia="en-US" w:bidi="ar-SA"/>
      </w:rPr>
    </w:lvl>
    <w:lvl w:ilvl="6" w:tplc="3EA6CE10">
      <w:numFmt w:val="bullet"/>
      <w:lvlText w:val="•"/>
      <w:lvlJc w:val="left"/>
      <w:pPr>
        <w:ind w:left="6671" w:hanging="296"/>
      </w:pPr>
      <w:rPr>
        <w:rFonts w:hint="default"/>
        <w:lang w:val="en-US" w:eastAsia="en-US" w:bidi="ar-SA"/>
      </w:rPr>
    </w:lvl>
    <w:lvl w:ilvl="7" w:tplc="C89C8A70">
      <w:numFmt w:val="bullet"/>
      <w:lvlText w:val="•"/>
      <w:lvlJc w:val="left"/>
      <w:pPr>
        <w:ind w:left="7670" w:hanging="296"/>
      </w:pPr>
      <w:rPr>
        <w:rFonts w:hint="default"/>
        <w:lang w:val="en-US" w:eastAsia="en-US" w:bidi="ar-SA"/>
      </w:rPr>
    </w:lvl>
    <w:lvl w:ilvl="8" w:tplc="67083548">
      <w:numFmt w:val="bullet"/>
      <w:lvlText w:val="•"/>
      <w:lvlJc w:val="left"/>
      <w:pPr>
        <w:ind w:left="8669" w:hanging="296"/>
      </w:pPr>
      <w:rPr>
        <w:rFonts w:hint="default"/>
        <w:lang w:val="en-US" w:eastAsia="en-US" w:bidi="ar-SA"/>
      </w:rPr>
    </w:lvl>
  </w:abstractNum>
  <w:abstractNum w:abstractNumId="70">
    <w:nsid w:val="645F5F27"/>
    <w:multiLevelType w:val="hybridMultilevel"/>
    <w:tmpl w:val="2652A18C"/>
    <w:lvl w:ilvl="0" w:tplc="1DB4FCDC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014BA3E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4C70BD86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477CCC34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8CD691F2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6CFC75D8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648E37E8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4BBE1448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8F3A0D34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71">
    <w:nsid w:val="6546738F"/>
    <w:multiLevelType w:val="hybridMultilevel"/>
    <w:tmpl w:val="0B8411FA"/>
    <w:lvl w:ilvl="0" w:tplc="E3246D78">
      <w:numFmt w:val="bullet"/>
      <w:lvlText w:val="-"/>
      <w:lvlJc w:val="left"/>
      <w:pPr>
        <w:ind w:left="672" w:hanging="281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F1CCB36E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10448540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8130A7EA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69D450C6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34784ECE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A1B40ADC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E42E60E2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2C1ED53C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72">
    <w:nsid w:val="6677233E"/>
    <w:multiLevelType w:val="hybridMultilevel"/>
    <w:tmpl w:val="8396B67E"/>
    <w:lvl w:ilvl="0" w:tplc="75E8DEA4">
      <w:start w:val="4"/>
      <w:numFmt w:val="decimal"/>
      <w:lvlText w:val="%1."/>
      <w:lvlJc w:val="left"/>
      <w:pPr>
        <w:ind w:left="13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B29A2AA8"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 w:tplc="F2844168">
      <w:numFmt w:val="bullet"/>
      <w:lvlText w:val="•"/>
      <w:lvlJc w:val="left"/>
      <w:pPr>
        <w:ind w:left="3189" w:hanging="213"/>
      </w:pPr>
      <w:rPr>
        <w:rFonts w:hint="default"/>
        <w:lang w:val="en-US" w:eastAsia="en-US" w:bidi="ar-SA"/>
      </w:rPr>
    </w:lvl>
    <w:lvl w:ilvl="3" w:tplc="C854C1E8">
      <w:numFmt w:val="bullet"/>
      <w:lvlText w:val="•"/>
      <w:lvlJc w:val="left"/>
      <w:pPr>
        <w:ind w:left="4123" w:hanging="213"/>
      </w:pPr>
      <w:rPr>
        <w:rFonts w:hint="default"/>
        <w:lang w:val="en-US" w:eastAsia="en-US" w:bidi="ar-SA"/>
      </w:rPr>
    </w:lvl>
    <w:lvl w:ilvl="4" w:tplc="95242698">
      <w:numFmt w:val="bullet"/>
      <w:lvlText w:val="•"/>
      <w:lvlJc w:val="left"/>
      <w:pPr>
        <w:ind w:left="5058" w:hanging="213"/>
      </w:pPr>
      <w:rPr>
        <w:rFonts w:hint="default"/>
        <w:lang w:val="en-US" w:eastAsia="en-US" w:bidi="ar-SA"/>
      </w:rPr>
    </w:lvl>
    <w:lvl w:ilvl="5" w:tplc="0E3EDF82">
      <w:numFmt w:val="bullet"/>
      <w:lvlText w:val="•"/>
      <w:lvlJc w:val="left"/>
      <w:pPr>
        <w:ind w:left="5993" w:hanging="213"/>
      </w:pPr>
      <w:rPr>
        <w:rFonts w:hint="default"/>
        <w:lang w:val="en-US" w:eastAsia="en-US" w:bidi="ar-SA"/>
      </w:rPr>
    </w:lvl>
    <w:lvl w:ilvl="6" w:tplc="420C485E">
      <w:numFmt w:val="bullet"/>
      <w:lvlText w:val="•"/>
      <w:lvlJc w:val="left"/>
      <w:pPr>
        <w:ind w:left="6927" w:hanging="213"/>
      </w:pPr>
      <w:rPr>
        <w:rFonts w:hint="default"/>
        <w:lang w:val="en-US" w:eastAsia="en-US" w:bidi="ar-SA"/>
      </w:rPr>
    </w:lvl>
    <w:lvl w:ilvl="7" w:tplc="B57E4254">
      <w:numFmt w:val="bullet"/>
      <w:lvlText w:val="•"/>
      <w:lvlJc w:val="left"/>
      <w:pPr>
        <w:ind w:left="7862" w:hanging="213"/>
      </w:pPr>
      <w:rPr>
        <w:rFonts w:hint="default"/>
        <w:lang w:val="en-US" w:eastAsia="en-US" w:bidi="ar-SA"/>
      </w:rPr>
    </w:lvl>
    <w:lvl w:ilvl="8" w:tplc="195EAF3A">
      <w:numFmt w:val="bullet"/>
      <w:lvlText w:val="•"/>
      <w:lvlJc w:val="left"/>
      <w:pPr>
        <w:ind w:left="8797" w:hanging="213"/>
      </w:pPr>
      <w:rPr>
        <w:rFonts w:hint="default"/>
        <w:lang w:val="en-US" w:eastAsia="en-US" w:bidi="ar-SA"/>
      </w:rPr>
    </w:lvl>
  </w:abstractNum>
  <w:abstractNum w:abstractNumId="73">
    <w:nsid w:val="67155E29"/>
    <w:multiLevelType w:val="hybridMultilevel"/>
    <w:tmpl w:val="2C2013A2"/>
    <w:lvl w:ilvl="0" w:tplc="7BB678E4">
      <w:start w:val="3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B325542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4F26F728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575A7BF8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6FE664C6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8B9C7A18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54DCF9D8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9126F3DE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55B80E88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74">
    <w:nsid w:val="67655059"/>
    <w:multiLevelType w:val="hybridMultilevel"/>
    <w:tmpl w:val="3BC67E34"/>
    <w:lvl w:ilvl="0" w:tplc="27902440">
      <w:numFmt w:val="bullet"/>
      <w:lvlText w:val="-"/>
      <w:lvlJc w:val="left"/>
      <w:pPr>
        <w:ind w:left="67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A18BBF2">
      <w:numFmt w:val="bullet"/>
      <w:lvlText w:val="•"/>
      <w:lvlJc w:val="left"/>
      <w:pPr>
        <w:ind w:left="1678" w:hanging="202"/>
      </w:pPr>
      <w:rPr>
        <w:rFonts w:hint="default"/>
        <w:lang w:val="en-US" w:eastAsia="en-US" w:bidi="ar-SA"/>
      </w:rPr>
    </w:lvl>
    <w:lvl w:ilvl="2" w:tplc="E4505732">
      <w:numFmt w:val="bullet"/>
      <w:lvlText w:val="•"/>
      <w:lvlJc w:val="left"/>
      <w:pPr>
        <w:ind w:left="2677" w:hanging="202"/>
      </w:pPr>
      <w:rPr>
        <w:rFonts w:hint="default"/>
        <w:lang w:val="en-US" w:eastAsia="en-US" w:bidi="ar-SA"/>
      </w:rPr>
    </w:lvl>
    <w:lvl w:ilvl="3" w:tplc="8178360E">
      <w:numFmt w:val="bullet"/>
      <w:lvlText w:val="•"/>
      <w:lvlJc w:val="left"/>
      <w:pPr>
        <w:ind w:left="3675" w:hanging="202"/>
      </w:pPr>
      <w:rPr>
        <w:rFonts w:hint="default"/>
        <w:lang w:val="en-US" w:eastAsia="en-US" w:bidi="ar-SA"/>
      </w:rPr>
    </w:lvl>
    <w:lvl w:ilvl="4" w:tplc="1220CC5A">
      <w:numFmt w:val="bullet"/>
      <w:lvlText w:val="•"/>
      <w:lvlJc w:val="left"/>
      <w:pPr>
        <w:ind w:left="4674" w:hanging="202"/>
      </w:pPr>
      <w:rPr>
        <w:rFonts w:hint="default"/>
        <w:lang w:val="en-US" w:eastAsia="en-US" w:bidi="ar-SA"/>
      </w:rPr>
    </w:lvl>
    <w:lvl w:ilvl="5" w:tplc="3A7067B6">
      <w:numFmt w:val="bullet"/>
      <w:lvlText w:val="•"/>
      <w:lvlJc w:val="left"/>
      <w:pPr>
        <w:ind w:left="5673" w:hanging="202"/>
      </w:pPr>
      <w:rPr>
        <w:rFonts w:hint="default"/>
        <w:lang w:val="en-US" w:eastAsia="en-US" w:bidi="ar-SA"/>
      </w:rPr>
    </w:lvl>
    <w:lvl w:ilvl="6" w:tplc="52284450">
      <w:numFmt w:val="bullet"/>
      <w:lvlText w:val="•"/>
      <w:lvlJc w:val="left"/>
      <w:pPr>
        <w:ind w:left="6671" w:hanging="202"/>
      </w:pPr>
      <w:rPr>
        <w:rFonts w:hint="default"/>
        <w:lang w:val="en-US" w:eastAsia="en-US" w:bidi="ar-SA"/>
      </w:rPr>
    </w:lvl>
    <w:lvl w:ilvl="7" w:tplc="2A04515C">
      <w:numFmt w:val="bullet"/>
      <w:lvlText w:val="•"/>
      <w:lvlJc w:val="left"/>
      <w:pPr>
        <w:ind w:left="7670" w:hanging="202"/>
      </w:pPr>
      <w:rPr>
        <w:rFonts w:hint="default"/>
        <w:lang w:val="en-US" w:eastAsia="en-US" w:bidi="ar-SA"/>
      </w:rPr>
    </w:lvl>
    <w:lvl w:ilvl="8" w:tplc="AC9ED9A4">
      <w:numFmt w:val="bullet"/>
      <w:lvlText w:val="•"/>
      <w:lvlJc w:val="left"/>
      <w:pPr>
        <w:ind w:left="8669" w:hanging="202"/>
      </w:pPr>
      <w:rPr>
        <w:rFonts w:hint="default"/>
        <w:lang w:val="en-US" w:eastAsia="en-US" w:bidi="ar-SA"/>
      </w:rPr>
    </w:lvl>
  </w:abstractNum>
  <w:abstractNum w:abstractNumId="75">
    <w:nsid w:val="68803110"/>
    <w:multiLevelType w:val="hybridMultilevel"/>
    <w:tmpl w:val="DC74DE92"/>
    <w:lvl w:ilvl="0" w:tplc="2D1E3534">
      <w:start w:val="1"/>
      <w:numFmt w:val="decimal"/>
      <w:lvlText w:val="%1."/>
      <w:lvlJc w:val="left"/>
      <w:pPr>
        <w:ind w:left="67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B725B4A">
      <w:numFmt w:val="bullet"/>
      <w:lvlText w:val="•"/>
      <w:lvlJc w:val="left"/>
      <w:pPr>
        <w:ind w:left="1678" w:hanging="288"/>
      </w:pPr>
      <w:rPr>
        <w:rFonts w:hint="default"/>
        <w:lang w:val="en-US" w:eastAsia="en-US" w:bidi="ar-SA"/>
      </w:rPr>
    </w:lvl>
    <w:lvl w:ilvl="2" w:tplc="A96C28DA">
      <w:numFmt w:val="bullet"/>
      <w:lvlText w:val="•"/>
      <w:lvlJc w:val="left"/>
      <w:pPr>
        <w:ind w:left="2677" w:hanging="288"/>
      </w:pPr>
      <w:rPr>
        <w:rFonts w:hint="default"/>
        <w:lang w:val="en-US" w:eastAsia="en-US" w:bidi="ar-SA"/>
      </w:rPr>
    </w:lvl>
    <w:lvl w:ilvl="3" w:tplc="A65CCBEE">
      <w:numFmt w:val="bullet"/>
      <w:lvlText w:val="•"/>
      <w:lvlJc w:val="left"/>
      <w:pPr>
        <w:ind w:left="3675" w:hanging="288"/>
      </w:pPr>
      <w:rPr>
        <w:rFonts w:hint="default"/>
        <w:lang w:val="en-US" w:eastAsia="en-US" w:bidi="ar-SA"/>
      </w:rPr>
    </w:lvl>
    <w:lvl w:ilvl="4" w:tplc="13C6FA76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5" w:tplc="12B02DA2">
      <w:numFmt w:val="bullet"/>
      <w:lvlText w:val="•"/>
      <w:lvlJc w:val="left"/>
      <w:pPr>
        <w:ind w:left="5673" w:hanging="288"/>
      </w:pPr>
      <w:rPr>
        <w:rFonts w:hint="default"/>
        <w:lang w:val="en-US" w:eastAsia="en-US" w:bidi="ar-SA"/>
      </w:rPr>
    </w:lvl>
    <w:lvl w:ilvl="6" w:tplc="0F4E86C2">
      <w:numFmt w:val="bullet"/>
      <w:lvlText w:val="•"/>
      <w:lvlJc w:val="left"/>
      <w:pPr>
        <w:ind w:left="6671" w:hanging="288"/>
      </w:pPr>
      <w:rPr>
        <w:rFonts w:hint="default"/>
        <w:lang w:val="en-US" w:eastAsia="en-US" w:bidi="ar-SA"/>
      </w:rPr>
    </w:lvl>
    <w:lvl w:ilvl="7" w:tplc="519C68BE">
      <w:numFmt w:val="bullet"/>
      <w:lvlText w:val="•"/>
      <w:lvlJc w:val="left"/>
      <w:pPr>
        <w:ind w:left="7670" w:hanging="288"/>
      </w:pPr>
      <w:rPr>
        <w:rFonts w:hint="default"/>
        <w:lang w:val="en-US" w:eastAsia="en-US" w:bidi="ar-SA"/>
      </w:rPr>
    </w:lvl>
    <w:lvl w:ilvl="8" w:tplc="BDA03A26">
      <w:numFmt w:val="bullet"/>
      <w:lvlText w:val="•"/>
      <w:lvlJc w:val="left"/>
      <w:pPr>
        <w:ind w:left="8669" w:hanging="288"/>
      </w:pPr>
      <w:rPr>
        <w:rFonts w:hint="default"/>
        <w:lang w:val="en-US" w:eastAsia="en-US" w:bidi="ar-SA"/>
      </w:rPr>
    </w:lvl>
  </w:abstractNum>
  <w:abstractNum w:abstractNumId="76">
    <w:nsid w:val="6A1C1388"/>
    <w:multiLevelType w:val="hybridMultilevel"/>
    <w:tmpl w:val="F1167D1A"/>
    <w:lvl w:ilvl="0" w:tplc="D8327850">
      <w:start w:val="1"/>
      <w:numFmt w:val="decimal"/>
      <w:lvlText w:val="%1.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4F084D6">
      <w:start w:val="1"/>
      <w:numFmt w:val="decimal"/>
      <w:lvlText w:val="%2."/>
      <w:lvlJc w:val="left"/>
      <w:pPr>
        <w:ind w:left="1311" w:hanging="214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en-US" w:eastAsia="en-US" w:bidi="ar-SA"/>
      </w:rPr>
    </w:lvl>
    <w:lvl w:ilvl="2" w:tplc="7018D3BC">
      <w:numFmt w:val="bullet"/>
      <w:lvlText w:val="•"/>
      <w:lvlJc w:val="left"/>
      <w:pPr>
        <w:ind w:left="2358" w:hanging="214"/>
      </w:pPr>
      <w:rPr>
        <w:rFonts w:hint="default"/>
        <w:lang w:val="en-US" w:eastAsia="en-US" w:bidi="ar-SA"/>
      </w:rPr>
    </w:lvl>
    <w:lvl w:ilvl="3" w:tplc="55CE169E">
      <w:numFmt w:val="bullet"/>
      <w:lvlText w:val="•"/>
      <w:lvlJc w:val="left"/>
      <w:pPr>
        <w:ind w:left="3396" w:hanging="214"/>
      </w:pPr>
      <w:rPr>
        <w:rFonts w:hint="default"/>
        <w:lang w:val="en-US" w:eastAsia="en-US" w:bidi="ar-SA"/>
      </w:rPr>
    </w:lvl>
    <w:lvl w:ilvl="4" w:tplc="EC809F54">
      <w:numFmt w:val="bullet"/>
      <w:lvlText w:val="•"/>
      <w:lvlJc w:val="left"/>
      <w:pPr>
        <w:ind w:left="4435" w:hanging="214"/>
      </w:pPr>
      <w:rPr>
        <w:rFonts w:hint="default"/>
        <w:lang w:val="en-US" w:eastAsia="en-US" w:bidi="ar-SA"/>
      </w:rPr>
    </w:lvl>
    <w:lvl w:ilvl="5" w:tplc="CDCCC514">
      <w:numFmt w:val="bullet"/>
      <w:lvlText w:val="•"/>
      <w:lvlJc w:val="left"/>
      <w:pPr>
        <w:ind w:left="5473" w:hanging="214"/>
      </w:pPr>
      <w:rPr>
        <w:rFonts w:hint="default"/>
        <w:lang w:val="en-US" w:eastAsia="en-US" w:bidi="ar-SA"/>
      </w:rPr>
    </w:lvl>
    <w:lvl w:ilvl="6" w:tplc="3594D794">
      <w:numFmt w:val="bullet"/>
      <w:lvlText w:val="•"/>
      <w:lvlJc w:val="left"/>
      <w:pPr>
        <w:ind w:left="6512" w:hanging="214"/>
      </w:pPr>
      <w:rPr>
        <w:rFonts w:hint="default"/>
        <w:lang w:val="en-US" w:eastAsia="en-US" w:bidi="ar-SA"/>
      </w:rPr>
    </w:lvl>
    <w:lvl w:ilvl="7" w:tplc="FFA4EBAA">
      <w:numFmt w:val="bullet"/>
      <w:lvlText w:val="•"/>
      <w:lvlJc w:val="left"/>
      <w:pPr>
        <w:ind w:left="7550" w:hanging="214"/>
      </w:pPr>
      <w:rPr>
        <w:rFonts w:hint="default"/>
        <w:lang w:val="en-US" w:eastAsia="en-US" w:bidi="ar-SA"/>
      </w:rPr>
    </w:lvl>
    <w:lvl w:ilvl="8" w:tplc="8F6829CA">
      <w:numFmt w:val="bullet"/>
      <w:lvlText w:val="•"/>
      <w:lvlJc w:val="left"/>
      <w:pPr>
        <w:ind w:left="8589" w:hanging="214"/>
      </w:pPr>
      <w:rPr>
        <w:rFonts w:hint="default"/>
        <w:lang w:val="en-US" w:eastAsia="en-US" w:bidi="ar-SA"/>
      </w:rPr>
    </w:lvl>
  </w:abstractNum>
  <w:abstractNum w:abstractNumId="77">
    <w:nsid w:val="6E2666D9"/>
    <w:multiLevelType w:val="hybridMultilevel"/>
    <w:tmpl w:val="9F783694"/>
    <w:lvl w:ilvl="0" w:tplc="47527972">
      <w:start w:val="1"/>
      <w:numFmt w:val="decimal"/>
      <w:lvlText w:val="%1)"/>
      <w:lvlJc w:val="left"/>
      <w:pPr>
        <w:ind w:left="110" w:hanging="7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1105BFA">
      <w:numFmt w:val="bullet"/>
      <w:lvlText w:val="•"/>
      <w:lvlJc w:val="left"/>
      <w:pPr>
        <w:ind w:left="625" w:hanging="778"/>
      </w:pPr>
      <w:rPr>
        <w:rFonts w:hint="default"/>
        <w:lang w:val="en-US" w:eastAsia="en-US" w:bidi="ar-SA"/>
      </w:rPr>
    </w:lvl>
    <w:lvl w:ilvl="2" w:tplc="0F3A8C68">
      <w:numFmt w:val="bullet"/>
      <w:lvlText w:val="•"/>
      <w:lvlJc w:val="left"/>
      <w:pPr>
        <w:ind w:left="1130" w:hanging="778"/>
      </w:pPr>
      <w:rPr>
        <w:rFonts w:hint="default"/>
        <w:lang w:val="en-US" w:eastAsia="en-US" w:bidi="ar-SA"/>
      </w:rPr>
    </w:lvl>
    <w:lvl w:ilvl="3" w:tplc="DD2C81A6">
      <w:numFmt w:val="bullet"/>
      <w:lvlText w:val="•"/>
      <w:lvlJc w:val="left"/>
      <w:pPr>
        <w:ind w:left="1635" w:hanging="778"/>
      </w:pPr>
      <w:rPr>
        <w:rFonts w:hint="default"/>
        <w:lang w:val="en-US" w:eastAsia="en-US" w:bidi="ar-SA"/>
      </w:rPr>
    </w:lvl>
    <w:lvl w:ilvl="4" w:tplc="62C44E80">
      <w:numFmt w:val="bullet"/>
      <w:lvlText w:val="•"/>
      <w:lvlJc w:val="left"/>
      <w:pPr>
        <w:ind w:left="2140" w:hanging="778"/>
      </w:pPr>
      <w:rPr>
        <w:rFonts w:hint="default"/>
        <w:lang w:val="en-US" w:eastAsia="en-US" w:bidi="ar-SA"/>
      </w:rPr>
    </w:lvl>
    <w:lvl w:ilvl="5" w:tplc="E69ED8EE">
      <w:numFmt w:val="bullet"/>
      <w:lvlText w:val="•"/>
      <w:lvlJc w:val="left"/>
      <w:pPr>
        <w:ind w:left="2646" w:hanging="778"/>
      </w:pPr>
      <w:rPr>
        <w:rFonts w:hint="default"/>
        <w:lang w:val="en-US" w:eastAsia="en-US" w:bidi="ar-SA"/>
      </w:rPr>
    </w:lvl>
    <w:lvl w:ilvl="6" w:tplc="E0FE16E6">
      <w:numFmt w:val="bullet"/>
      <w:lvlText w:val="•"/>
      <w:lvlJc w:val="left"/>
      <w:pPr>
        <w:ind w:left="3151" w:hanging="778"/>
      </w:pPr>
      <w:rPr>
        <w:rFonts w:hint="default"/>
        <w:lang w:val="en-US" w:eastAsia="en-US" w:bidi="ar-SA"/>
      </w:rPr>
    </w:lvl>
    <w:lvl w:ilvl="7" w:tplc="D3FAAFA2">
      <w:numFmt w:val="bullet"/>
      <w:lvlText w:val="•"/>
      <w:lvlJc w:val="left"/>
      <w:pPr>
        <w:ind w:left="3656" w:hanging="778"/>
      </w:pPr>
      <w:rPr>
        <w:rFonts w:hint="default"/>
        <w:lang w:val="en-US" w:eastAsia="en-US" w:bidi="ar-SA"/>
      </w:rPr>
    </w:lvl>
    <w:lvl w:ilvl="8" w:tplc="6B1472A4">
      <w:numFmt w:val="bullet"/>
      <w:lvlText w:val="•"/>
      <w:lvlJc w:val="left"/>
      <w:pPr>
        <w:ind w:left="4161" w:hanging="778"/>
      </w:pPr>
      <w:rPr>
        <w:rFonts w:hint="default"/>
        <w:lang w:val="en-US" w:eastAsia="en-US" w:bidi="ar-SA"/>
      </w:rPr>
    </w:lvl>
  </w:abstractNum>
  <w:abstractNum w:abstractNumId="78">
    <w:nsid w:val="6F7A711B"/>
    <w:multiLevelType w:val="hybridMultilevel"/>
    <w:tmpl w:val="CA6E5380"/>
    <w:lvl w:ilvl="0" w:tplc="EA5A4682">
      <w:start w:val="1"/>
      <w:numFmt w:val="decimal"/>
      <w:lvlText w:val="%1."/>
      <w:lvlJc w:val="left"/>
      <w:pPr>
        <w:ind w:left="67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C801842">
      <w:numFmt w:val="bullet"/>
      <w:lvlText w:val="•"/>
      <w:lvlJc w:val="left"/>
      <w:pPr>
        <w:ind w:left="1678" w:hanging="348"/>
      </w:pPr>
      <w:rPr>
        <w:rFonts w:hint="default"/>
        <w:lang w:val="en-US" w:eastAsia="en-US" w:bidi="ar-SA"/>
      </w:rPr>
    </w:lvl>
    <w:lvl w:ilvl="2" w:tplc="DBB8C7B8">
      <w:numFmt w:val="bullet"/>
      <w:lvlText w:val="•"/>
      <w:lvlJc w:val="left"/>
      <w:pPr>
        <w:ind w:left="2677" w:hanging="348"/>
      </w:pPr>
      <w:rPr>
        <w:rFonts w:hint="default"/>
        <w:lang w:val="en-US" w:eastAsia="en-US" w:bidi="ar-SA"/>
      </w:rPr>
    </w:lvl>
    <w:lvl w:ilvl="3" w:tplc="97E81EA4">
      <w:numFmt w:val="bullet"/>
      <w:lvlText w:val="•"/>
      <w:lvlJc w:val="left"/>
      <w:pPr>
        <w:ind w:left="3675" w:hanging="348"/>
      </w:pPr>
      <w:rPr>
        <w:rFonts w:hint="default"/>
        <w:lang w:val="en-US" w:eastAsia="en-US" w:bidi="ar-SA"/>
      </w:rPr>
    </w:lvl>
    <w:lvl w:ilvl="4" w:tplc="BD54D740">
      <w:numFmt w:val="bullet"/>
      <w:lvlText w:val="•"/>
      <w:lvlJc w:val="left"/>
      <w:pPr>
        <w:ind w:left="4674" w:hanging="348"/>
      </w:pPr>
      <w:rPr>
        <w:rFonts w:hint="default"/>
        <w:lang w:val="en-US" w:eastAsia="en-US" w:bidi="ar-SA"/>
      </w:rPr>
    </w:lvl>
    <w:lvl w:ilvl="5" w:tplc="29C4B40E">
      <w:numFmt w:val="bullet"/>
      <w:lvlText w:val="•"/>
      <w:lvlJc w:val="left"/>
      <w:pPr>
        <w:ind w:left="5673" w:hanging="348"/>
      </w:pPr>
      <w:rPr>
        <w:rFonts w:hint="default"/>
        <w:lang w:val="en-US" w:eastAsia="en-US" w:bidi="ar-SA"/>
      </w:rPr>
    </w:lvl>
    <w:lvl w:ilvl="6" w:tplc="04242128">
      <w:numFmt w:val="bullet"/>
      <w:lvlText w:val="•"/>
      <w:lvlJc w:val="left"/>
      <w:pPr>
        <w:ind w:left="6671" w:hanging="348"/>
      </w:pPr>
      <w:rPr>
        <w:rFonts w:hint="default"/>
        <w:lang w:val="en-US" w:eastAsia="en-US" w:bidi="ar-SA"/>
      </w:rPr>
    </w:lvl>
    <w:lvl w:ilvl="7" w:tplc="83B66006">
      <w:numFmt w:val="bullet"/>
      <w:lvlText w:val="•"/>
      <w:lvlJc w:val="left"/>
      <w:pPr>
        <w:ind w:left="7670" w:hanging="348"/>
      </w:pPr>
      <w:rPr>
        <w:rFonts w:hint="default"/>
        <w:lang w:val="en-US" w:eastAsia="en-US" w:bidi="ar-SA"/>
      </w:rPr>
    </w:lvl>
    <w:lvl w:ilvl="8" w:tplc="4C4EB66C">
      <w:numFmt w:val="bullet"/>
      <w:lvlText w:val="•"/>
      <w:lvlJc w:val="left"/>
      <w:pPr>
        <w:ind w:left="8669" w:hanging="348"/>
      </w:pPr>
      <w:rPr>
        <w:rFonts w:hint="default"/>
        <w:lang w:val="en-US" w:eastAsia="en-US" w:bidi="ar-SA"/>
      </w:rPr>
    </w:lvl>
  </w:abstractNum>
  <w:abstractNum w:abstractNumId="79">
    <w:nsid w:val="6FEF6DD8"/>
    <w:multiLevelType w:val="hybridMultilevel"/>
    <w:tmpl w:val="94668590"/>
    <w:lvl w:ilvl="0" w:tplc="5768A47C">
      <w:start w:val="1"/>
      <w:numFmt w:val="decimal"/>
      <w:lvlText w:val="%1."/>
      <w:lvlJc w:val="left"/>
      <w:pPr>
        <w:ind w:left="13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D28F3D4">
      <w:numFmt w:val="bullet"/>
      <w:lvlText w:val="-"/>
      <w:lvlJc w:val="left"/>
      <w:pPr>
        <w:ind w:left="1666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9BC4598A">
      <w:numFmt w:val="bullet"/>
      <w:lvlText w:val="•"/>
      <w:lvlJc w:val="left"/>
      <w:pPr>
        <w:ind w:left="1800" w:hanging="286"/>
      </w:pPr>
      <w:rPr>
        <w:rFonts w:hint="default"/>
        <w:lang w:val="en-US" w:eastAsia="en-US" w:bidi="ar-SA"/>
      </w:rPr>
    </w:lvl>
    <w:lvl w:ilvl="3" w:tplc="76FAF93E">
      <w:numFmt w:val="bullet"/>
      <w:lvlText w:val="•"/>
      <w:lvlJc w:val="left"/>
      <w:pPr>
        <w:ind w:left="2908" w:hanging="286"/>
      </w:pPr>
      <w:rPr>
        <w:rFonts w:hint="default"/>
        <w:lang w:val="en-US" w:eastAsia="en-US" w:bidi="ar-SA"/>
      </w:rPr>
    </w:lvl>
    <w:lvl w:ilvl="4" w:tplc="7932FF6E">
      <w:numFmt w:val="bullet"/>
      <w:lvlText w:val="•"/>
      <w:lvlJc w:val="left"/>
      <w:pPr>
        <w:ind w:left="4016" w:hanging="286"/>
      </w:pPr>
      <w:rPr>
        <w:rFonts w:hint="default"/>
        <w:lang w:val="en-US" w:eastAsia="en-US" w:bidi="ar-SA"/>
      </w:rPr>
    </w:lvl>
    <w:lvl w:ilvl="5" w:tplc="A6905406">
      <w:numFmt w:val="bullet"/>
      <w:lvlText w:val="•"/>
      <w:lvlJc w:val="left"/>
      <w:pPr>
        <w:ind w:left="5124" w:hanging="286"/>
      </w:pPr>
      <w:rPr>
        <w:rFonts w:hint="default"/>
        <w:lang w:val="en-US" w:eastAsia="en-US" w:bidi="ar-SA"/>
      </w:rPr>
    </w:lvl>
    <w:lvl w:ilvl="6" w:tplc="051C5FA8">
      <w:numFmt w:val="bullet"/>
      <w:lvlText w:val="•"/>
      <w:lvlJc w:val="left"/>
      <w:pPr>
        <w:ind w:left="6233" w:hanging="286"/>
      </w:pPr>
      <w:rPr>
        <w:rFonts w:hint="default"/>
        <w:lang w:val="en-US" w:eastAsia="en-US" w:bidi="ar-SA"/>
      </w:rPr>
    </w:lvl>
    <w:lvl w:ilvl="7" w:tplc="4090582C">
      <w:numFmt w:val="bullet"/>
      <w:lvlText w:val="•"/>
      <w:lvlJc w:val="left"/>
      <w:pPr>
        <w:ind w:left="7341" w:hanging="286"/>
      </w:pPr>
      <w:rPr>
        <w:rFonts w:hint="default"/>
        <w:lang w:val="en-US" w:eastAsia="en-US" w:bidi="ar-SA"/>
      </w:rPr>
    </w:lvl>
    <w:lvl w:ilvl="8" w:tplc="E7461DDE">
      <w:numFmt w:val="bullet"/>
      <w:lvlText w:val="•"/>
      <w:lvlJc w:val="left"/>
      <w:pPr>
        <w:ind w:left="8449" w:hanging="286"/>
      </w:pPr>
      <w:rPr>
        <w:rFonts w:hint="default"/>
        <w:lang w:val="en-US" w:eastAsia="en-US" w:bidi="ar-SA"/>
      </w:rPr>
    </w:lvl>
  </w:abstractNum>
  <w:abstractNum w:abstractNumId="80">
    <w:nsid w:val="7266738E"/>
    <w:multiLevelType w:val="hybridMultilevel"/>
    <w:tmpl w:val="ADE236AC"/>
    <w:lvl w:ilvl="0" w:tplc="DD1299C2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7C2698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7068CCDC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D3E0F086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0108F02E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A3DE0CCC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2CF88F50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85D6E756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857C730C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81">
    <w:nsid w:val="73E453AB"/>
    <w:multiLevelType w:val="hybridMultilevel"/>
    <w:tmpl w:val="2E12CE60"/>
    <w:lvl w:ilvl="0" w:tplc="ED1E465A">
      <w:start w:val="1"/>
      <w:numFmt w:val="decimal"/>
      <w:lvlText w:val="%1."/>
      <w:lvlJc w:val="left"/>
      <w:pPr>
        <w:ind w:left="67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930F6F2">
      <w:numFmt w:val="bullet"/>
      <w:lvlText w:val="•"/>
      <w:lvlJc w:val="left"/>
      <w:pPr>
        <w:ind w:left="1678" w:hanging="369"/>
      </w:pPr>
      <w:rPr>
        <w:rFonts w:hint="default"/>
        <w:lang w:val="en-US" w:eastAsia="en-US" w:bidi="ar-SA"/>
      </w:rPr>
    </w:lvl>
    <w:lvl w:ilvl="2" w:tplc="500E8546">
      <w:numFmt w:val="bullet"/>
      <w:lvlText w:val="•"/>
      <w:lvlJc w:val="left"/>
      <w:pPr>
        <w:ind w:left="2677" w:hanging="369"/>
      </w:pPr>
      <w:rPr>
        <w:rFonts w:hint="default"/>
        <w:lang w:val="en-US" w:eastAsia="en-US" w:bidi="ar-SA"/>
      </w:rPr>
    </w:lvl>
    <w:lvl w:ilvl="3" w:tplc="58042808">
      <w:numFmt w:val="bullet"/>
      <w:lvlText w:val="•"/>
      <w:lvlJc w:val="left"/>
      <w:pPr>
        <w:ind w:left="3675" w:hanging="369"/>
      </w:pPr>
      <w:rPr>
        <w:rFonts w:hint="default"/>
        <w:lang w:val="en-US" w:eastAsia="en-US" w:bidi="ar-SA"/>
      </w:rPr>
    </w:lvl>
    <w:lvl w:ilvl="4" w:tplc="30CEA0AC">
      <w:numFmt w:val="bullet"/>
      <w:lvlText w:val="•"/>
      <w:lvlJc w:val="left"/>
      <w:pPr>
        <w:ind w:left="4674" w:hanging="369"/>
      </w:pPr>
      <w:rPr>
        <w:rFonts w:hint="default"/>
        <w:lang w:val="en-US" w:eastAsia="en-US" w:bidi="ar-SA"/>
      </w:rPr>
    </w:lvl>
    <w:lvl w:ilvl="5" w:tplc="4D645060">
      <w:numFmt w:val="bullet"/>
      <w:lvlText w:val="•"/>
      <w:lvlJc w:val="left"/>
      <w:pPr>
        <w:ind w:left="5673" w:hanging="369"/>
      </w:pPr>
      <w:rPr>
        <w:rFonts w:hint="default"/>
        <w:lang w:val="en-US" w:eastAsia="en-US" w:bidi="ar-SA"/>
      </w:rPr>
    </w:lvl>
    <w:lvl w:ilvl="6" w:tplc="C4E41B6A">
      <w:numFmt w:val="bullet"/>
      <w:lvlText w:val="•"/>
      <w:lvlJc w:val="left"/>
      <w:pPr>
        <w:ind w:left="6671" w:hanging="369"/>
      </w:pPr>
      <w:rPr>
        <w:rFonts w:hint="default"/>
        <w:lang w:val="en-US" w:eastAsia="en-US" w:bidi="ar-SA"/>
      </w:rPr>
    </w:lvl>
    <w:lvl w:ilvl="7" w:tplc="F9585BFC">
      <w:numFmt w:val="bullet"/>
      <w:lvlText w:val="•"/>
      <w:lvlJc w:val="left"/>
      <w:pPr>
        <w:ind w:left="7670" w:hanging="369"/>
      </w:pPr>
      <w:rPr>
        <w:rFonts w:hint="default"/>
        <w:lang w:val="en-US" w:eastAsia="en-US" w:bidi="ar-SA"/>
      </w:rPr>
    </w:lvl>
    <w:lvl w:ilvl="8" w:tplc="5B6222FC">
      <w:numFmt w:val="bullet"/>
      <w:lvlText w:val="•"/>
      <w:lvlJc w:val="left"/>
      <w:pPr>
        <w:ind w:left="8669" w:hanging="369"/>
      </w:pPr>
      <w:rPr>
        <w:rFonts w:hint="default"/>
        <w:lang w:val="en-US" w:eastAsia="en-US" w:bidi="ar-SA"/>
      </w:rPr>
    </w:lvl>
  </w:abstractNum>
  <w:abstractNum w:abstractNumId="82">
    <w:nsid w:val="745E7919"/>
    <w:multiLevelType w:val="hybridMultilevel"/>
    <w:tmpl w:val="13C4B1DE"/>
    <w:lvl w:ilvl="0" w:tplc="0FC2E73A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58F66720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D2A81BD2">
      <w:numFmt w:val="bullet"/>
      <w:lvlText w:val="•"/>
      <w:lvlJc w:val="left"/>
      <w:pPr>
        <w:ind w:left="2677" w:hanging="284"/>
      </w:pPr>
      <w:rPr>
        <w:rFonts w:hint="default"/>
        <w:lang w:val="en-US" w:eastAsia="en-US" w:bidi="ar-SA"/>
      </w:rPr>
    </w:lvl>
    <w:lvl w:ilvl="3" w:tplc="8BBC1262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92E0113A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5" w:tplc="30C67FE0">
      <w:numFmt w:val="bullet"/>
      <w:lvlText w:val="•"/>
      <w:lvlJc w:val="left"/>
      <w:pPr>
        <w:ind w:left="5673" w:hanging="284"/>
      </w:pPr>
      <w:rPr>
        <w:rFonts w:hint="default"/>
        <w:lang w:val="en-US" w:eastAsia="en-US" w:bidi="ar-SA"/>
      </w:rPr>
    </w:lvl>
    <w:lvl w:ilvl="6" w:tplc="3DEAC422">
      <w:numFmt w:val="bullet"/>
      <w:lvlText w:val="•"/>
      <w:lvlJc w:val="left"/>
      <w:pPr>
        <w:ind w:left="6671" w:hanging="284"/>
      </w:pPr>
      <w:rPr>
        <w:rFonts w:hint="default"/>
        <w:lang w:val="en-US" w:eastAsia="en-US" w:bidi="ar-SA"/>
      </w:rPr>
    </w:lvl>
    <w:lvl w:ilvl="7" w:tplc="DFDCB20C">
      <w:numFmt w:val="bullet"/>
      <w:lvlText w:val="•"/>
      <w:lvlJc w:val="left"/>
      <w:pPr>
        <w:ind w:left="7670" w:hanging="284"/>
      </w:pPr>
      <w:rPr>
        <w:rFonts w:hint="default"/>
        <w:lang w:val="en-US" w:eastAsia="en-US" w:bidi="ar-SA"/>
      </w:rPr>
    </w:lvl>
    <w:lvl w:ilvl="8" w:tplc="2614550A">
      <w:numFmt w:val="bullet"/>
      <w:lvlText w:val="•"/>
      <w:lvlJc w:val="left"/>
      <w:pPr>
        <w:ind w:left="8669" w:hanging="284"/>
      </w:pPr>
      <w:rPr>
        <w:rFonts w:hint="default"/>
        <w:lang w:val="en-US" w:eastAsia="en-US" w:bidi="ar-SA"/>
      </w:rPr>
    </w:lvl>
  </w:abstractNum>
  <w:abstractNum w:abstractNumId="83">
    <w:nsid w:val="746D4B8C"/>
    <w:multiLevelType w:val="hybridMultilevel"/>
    <w:tmpl w:val="217A9AC2"/>
    <w:lvl w:ilvl="0" w:tplc="8C2CF1D2">
      <w:numFmt w:val="bullet"/>
      <w:lvlText w:val="-"/>
      <w:lvlJc w:val="left"/>
      <w:pPr>
        <w:ind w:left="67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4949196">
      <w:numFmt w:val="bullet"/>
      <w:lvlText w:val="•"/>
      <w:lvlJc w:val="left"/>
      <w:pPr>
        <w:ind w:left="1678" w:hanging="185"/>
      </w:pPr>
      <w:rPr>
        <w:rFonts w:hint="default"/>
        <w:lang w:val="en-US" w:eastAsia="en-US" w:bidi="ar-SA"/>
      </w:rPr>
    </w:lvl>
    <w:lvl w:ilvl="2" w:tplc="B8ECD79C">
      <w:numFmt w:val="bullet"/>
      <w:lvlText w:val="•"/>
      <w:lvlJc w:val="left"/>
      <w:pPr>
        <w:ind w:left="2677" w:hanging="185"/>
      </w:pPr>
      <w:rPr>
        <w:rFonts w:hint="default"/>
        <w:lang w:val="en-US" w:eastAsia="en-US" w:bidi="ar-SA"/>
      </w:rPr>
    </w:lvl>
    <w:lvl w:ilvl="3" w:tplc="1F5672CE">
      <w:numFmt w:val="bullet"/>
      <w:lvlText w:val="•"/>
      <w:lvlJc w:val="left"/>
      <w:pPr>
        <w:ind w:left="3675" w:hanging="185"/>
      </w:pPr>
      <w:rPr>
        <w:rFonts w:hint="default"/>
        <w:lang w:val="en-US" w:eastAsia="en-US" w:bidi="ar-SA"/>
      </w:rPr>
    </w:lvl>
    <w:lvl w:ilvl="4" w:tplc="AED2480E">
      <w:numFmt w:val="bullet"/>
      <w:lvlText w:val="•"/>
      <w:lvlJc w:val="left"/>
      <w:pPr>
        <w:ind w:left="4674" w:hanging="185"/>
      </w:pPr>
      <w:rPr>
        <w:rFonts w:hint="default"/>
        <w:lang w:val="en-US" w:eastAsia="en-US" w:bidi="ar-SA"/>
      </w:rPr>
    </w:lvl>
    <w:lvl w:ilvl="5" w:tplc="939C59EC">
      <w:numFmt w:val="bullet"/>
      <w:lvlText w:val="•"/>
      <w:lvlJc w:val="left"/>
      <w:pPr>
        <w:ind w:left="5673" w:hanging="185"/>
      </w:pPr>
      <w:rPr>
        <w:rFonts w:hint="default"/>
        <w:lang w:val="en-US" w:eastAsia="en-US" w:bidi="ar-SA"/>
      </w:rPr>
    </w:lvl>
    <w:lvl w:ilvl="6" w:tplc="21E82E2C">
      <w:numFmt w:val="bullet"/>
      <w:lvlText w:val="•"/>
      <w:lvlJc w:val="left"/>
      <w:pPr>
        <w:ind w:left="6671" w:hanging="185"/>
      </w:pPr>
      <w:rPr>
        <w:rFonts w:hint="default"/>
        <w:lang w:val="en-US" w:eastAsia="en-US" w:bidi="ar-SA"/>
      </w:rPr>
    </w:lvl>
    <w:lvl w:ilvl="7" w:tplc="D932FFA2">
      <w:numFmt w:val="bullet"/>
      <w:lvlText w:val="•"/>
      <w:lvlJc w:val="left"/>
      <w:pPr>
        <w:ind w:left="7670" w:hanging="185"/>
      </w:pPr>
      <w:rPr>
        <w:rFonts w:hint="default"/>
        <w:lang w:val="en-US" w:eastAsia="en-US" w:bidi="ar-SA"/>
      </w:rPr>
    </w:lvl>
    <w:lvl w:ilvl="8" w:tplc="AC80255E">
      <w:numFmt w:val="bullet"/>
      <w:lvlText w:val="•"/>
      <w:lvlJc w:val="left"/>
      <w:pPr>
        <w:ind w:left="8669" w:hanging="185"/>
      </w:pPr>
      <w:rPr>
        <w:rFonts w:hint="default"/>
        <w:lang w:val="en-US" w:eastAsia="en-US" w:bidi="ar-SA"/>
      </w:rPr>
    </w:lvl>
  </w:abstractNum>
  <w:abstractNum w:abstractNumId="84">
    <w:nsid w:val="76491E82"/>
    <w:multiLevelType w:val="hybridMultilevel"/>
    <w:tmpl w:val="27185054"/>
    <w:lvl w:ilvl="0" w:tplc="0F745024">
      <w:start w:val="1"/>
      <w:numFmt w:val="decimal"/>
      <w:lvlText w:val="%1."/>
      <w:lvlJc w:val="left"/>
      <w:pPr>
        <w:ind w:left="1313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en-US" w:eastAsia="en-US" w:bidi="ar-SA"/>
      </w:rPr>
    </w:lvl>
    <w:lvl w:ilvl="1" w:tplc="D26879D0"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 w:tplc="C17ADED8">
      <w:numFmt w:val="bullet"/>
      <w:lvlText w:val="•"/>
      <w:lvlJc w:val="left"/>
      <w:pPr>
        <w:ind w:left="3189" w:hanging="213"/>
      </w:pPr>
      <w:rPr>
        <w:rFonts w:hint="default"/>
        <w:lang w:val="en-US" w:eastAsia="en-US" w:bidi="ar-SA"/>
      </w:rPr>
    </w:lvl>
    <w:lvl w:ilvl="3" w:tplc="9D646F3A">
      <w:numFmt w:val="bullet"/>
      <w:lvlText w:val="•"/>
      <w:lvlJc w:val="left"/>
      <w:pPr>
        <w:ind w:left="4123" w:hanging="213"/>
      </w:pPr>
      <w:rPr>
        <w:rFonts w:hint="default"/>
        <w:lang w:val="en-US" w:eastAsia="en-US" w:bidi="ar-SA"/>
      </w:rPr>
    </w:lvl>
    <w:lvl w:ilvl="4" w:tplc="8D44D140">
      <w:numFmt w:val="bullet"/>
      <w:lvlText w:val="•"/>
      <w:lvlJc w:val="left"/>
      <w:pPr>
        <w:ind w:left="5058" w:hanging="213"/>
      </w:pPr>
      <w:rPr>
        <w:rFonts w:hint="default"/>
        <w:lang w:val="en-US" w:eastAsia="en-US" w:bidi="ar-SA"/>
      </w:rPr>
    </w:lvl>
    <w:lvl w:ilvl="5" w:tplc="3BF22C00">
      <w:numFmt w:val="bullet"/>
      <w:lvlText w:val="•"/>
      <w:lvlJc w:val="left"/>
      <w:pPr>
        <w:ind w:left="5993" w:hanging="213"/>
      </w:pPr>
      <w:rPr>
        <w:rFonts w:hint="default"/>
        <w:lang w:val="en-US" w:eastAsia="en-US" w:bidi="ar-SA"/>
      </w:rPr>
    </w:lvl>
    <w:lvl w:ilvl="6" w:tplc="78BA0150">
      <w:numFmt w:val="bullet"/>
      <w:lvlText w:val="•"/>
      <w:lvlJc w:val="left"/>
      <w:pPr>
        <w:ind w:left="6927" w:hanging="213"/>
      </w:pPr>
      <w:rPr>
        <w:rFonts w:hint="default"/>
        <w:lang w:val="en-US" w:eastAsia="en-US" w:bidi="ar-SA"/>
      </w:rPr>
    </w:lvl>
    <w:lvl w:ilvl="7" w:tplc="987EBCC6">
      <w:numFmt w:val="bullet"/>
      <w:lvlText w:val="•"/>
      <w:lvlJc w:val="left"/>
      <w:pPr>
        <w:ind w:left="7862" w:hanging="213"/>
      </w:pPr>
      <w:rPr>
        <w:rFonts w:hint="default"/>
        <w:lang w:val="en-US" w:eastAsia="en-US" w:bidi="ar-SA"/>
      </w:rPr>
    </w:lvl>
    <w:lvl w:ilvl="8" w:tplc="97AC1B48">
      <w:numFmt w:val="bullet"/>
      <w:lvlText w:val="•"/>
      <w:lvlJc w:val="left"/>
      <w:pPr>
        <w:ind w:left="8797" w:hanging="213"/>
      </w:pPr>
      <w:rPr>
        <w:rFonts w:hint="default"/>
        <w:lang w:val="en-US" w:eastAsia="en-US" w:bidi="ar-SA"/>
      </w:rPr>
    </w:lvl>
  </w:abstractNum>
  <w:abstractNum w:abstractNumId="85">
    <w:nsid w:val="788E3C6E"/>
    <w:multiLevelType w:val="hybridMultilevel"/>
    <w:tmpl w:val="2182E732"/>
    <w:lvl w:ilvl="0" w:tplc="E67CAEBE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61E56E6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3592816E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B8AACE2E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58D416B8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0CC8A23E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B3CA004E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0CA21080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45A64104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abstractNum w:abstractNumId="86">
    <w:nsid w:val="789C57E8"/>
    <w:multiLevelType w:val="hybridMultilevel"/>
    <w:tmpl w:val="5DF4AC34"/>
    <w:lvl w:ilvl="0" w:tplc="DBA049EE">
      <w:start w:val="1"/>
      <w:numFmt w:val="decimal"/>
      <w:lvlText w:val="%1."/>
      <w:lvlJc w:val="left"/>
      <w:pPr>
        <w:ind w:left="13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9FF864A4">
      <w:numFmt w:val="bullet"/>
      <w:lvlText w:val="•"/>
      <w:lvlJc w:val="left"/>
      <w:pPr>
        <w:ind w:left="2308" w:hanging="284"/>
      </w:pPr>
      <w:rPr>
        <w:rFonts w:hint="default"/>
        <w:lang w:val="en-US" w:eastAsia="en-US" w:bidi="ar-SA"/>
      </w:rPr>
    </w:lvl>
    <w:lvl w:ilvl="2" w:tplc="4BAEB1C2">
      <w:numFmt w:val="bullet"/>
      <w:lvlText w:val="•"/>
      <w:lvlJc w:val="left"/>
      <w:pPr>
        <w:ind w:left="3237" w:hanging="284"/>
      </w:pPr>
      <w:rPr>
        <w:rFonts w:hint="default"/>
        <w:lang w:val="en-US" w:eastAsia="en-US" w:bidi="ar-SA"/>
      </w:rPr>
    </w:lvl>
    <w:lvl w:ilvl="3" w:tplc="D0A60698">
      <w:numFmt w:val="bullet"/>
      <w:lvlText w:val="•"/>
      <w:lvlJc w:val="left"/>
      <w:pPr>
        <w:ind w:left="4165" w:hanging="284"/>
      </w:pPr>
      <w:rPr>
        <w:rFonts w:hint="default"/>
        <w:lang w:val="en-US" w:eastAsia="en-US" w:bidi="ar-SA"/>
      </w:rPr>
    </w:lvl>
    <w:lvl w:ilvl="4" w:tplc="60E6E05E">
      <w:numFmt w:val="bullet"/>
      <w:lvlText w:val="•"/>
      <w:lvlJc w:val="left"/>
      <w:pPr>
        <w:ind w:left="5094" w:hanging="284"/>
      </w:pPr>
      <w:rPr>
        <w:rFonts w:hint="default"/>
        <w:lang w:val="en-US" w:eastAsia="en-US" w:bidi="ar-SA"/>
      </w:rPr>
    </w:lvl>
    <w:lvl w:ilvl="5" w:tplc="02A84524">
      <w:numFmt w:val="bullet"/>
      <w:lvlText w:val="•"/>
      <w:lvlJc w:val="left"/>
      <w:pPr>
        <w:ind w:left="6023" w:hanging="284"/>
      </w:pPr>
      <w:rPr>
        <w:rFonts w:hint="default"/>
        <w:lang w:val="en-US" w:eastAsia="en-US" w:bidi="ar-SA"/>
      </w:rPr>
    </w:lvl>
    <w:lvl w:ilvl="6" w:tplc="EBDC1B94">
      <w:numFmt w:val="bullet"/>
      <w:lvlText w:val="•"/>
      <w:lvlJc w:val="left"/>
      <w:pPr>
        <w:ind w:left="6951" w:hanging="284"/>
      </w:pPr>
      <w:rPr>
        <w:rFonts w:hint="default"/>
        <w:lang w:val="en-US" w:eastAsia="en-US" w:bidi="ar-SA"/>
      </w:rPr>
    </w:lvl>
    <w:lvl w:ilvl="7" w:tplc="7EAAD488">
      <w:numFmt w:val="bullet"/>
      <w:lvlText w:val="•"/>
      <w:lvlJc w:val="left"/>
      <w:pPr>
        <w:ind w:left="7880" w:hanging="284"/>
      </w:pPr>
      <w:rPr>
        <w:rFonts w:hint="default"/>
        <w:lang w:val="en-US" w:eastAsia="en-US" w:bidi="ar-SA"/>
      </w:rPr>
    </w:lvl>
    <w:lvl w:ilvl="8" w:tplc="F1ECB518">
      <w:numFmt w:val="bullet"/>
      <w:lvlText w:val="•"/>
      <w:lvlJc w:val="left"/>
      <w:pPr>
        <w:ind w:left="8809" w:hanging="284"/>
      </w:pPr>
      <w:rPr>
        <w:rFonts w:hint="default"/>
        <w:lang w:val="en-US" w:eastAsia="en-US" w:bidi="ar-SA"/>
      </w:rPr>
    </w:lvl>
  </w:abstractNum>
  <w:abstractNum w:abstractNumId="87">
    <w:nsid w:val="7E333544"/>
    <w:multiLevelType w:val="hybridMultilevel"/>
    <w:tmpl w:val="519C6594"/>
    <w:lvl w:ilvl="0" w:tplc="64AC86D6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A40EB00">
      <w:numFmt w:val="bullet"/>
      <w:lvlText w:val="•"/>
      <w:lvlJc w:val="left"/>
      <w:pPr>
        <w:ind w:left="1678" w:hanging="281"/>
      </w:pPr>
      <w:rPr>
        <w:rFonts w:hint="default"/>
        <w:lang w:val="en-US" w:eastAsia="en-US" w:bidi="ar-SA"/>
      </w:rPr>
    </w:lvl>
    <w:lvl w:ilvl="2" w:tplc="EAD489E4">
      <w:numFmt w:val="bullet"/>
      <w:lvlText w:val="•"/>
      <w:lvlJc w:val="left"/>
      <w:pPr>
        <w:ind w:left="2677" w:hanging="281"/>
      </w:pPr>
      <w:rPr>
        <w:rFonts w:hint="default"/>
        <w:lang w:val="en-US" w:eastAsia="en-US" w:bidi="ar-SA"/>
      </w:rPr>
    </w:lvl>
    <w:lvl w:ilvl="3" w:tplc="8D78D04A">
      <w:numFmt w:val="bullet"/>
      <w:lvlText w:val="•"/>
      <w:lvlJc w:val="left"/>
      <w:pPr>
        <w:ind w:left="3675" w:hanging="281"/>
      </w:pPr>
      <w:rPr>
        <w:rFonts w:hint="default"/>
        <w:lang w:val="en-US" w:eastAsia="en-US" w:bidi="ar-SA"/>
      </w:rPr>
    </w:lvl>
    <w:lvl w:ilvl="4" w:tplc="26BEC8BA">
      <w:numFmt w:val="bullet"/>
      <w:lvlText w:val="•"/>
      <w:lvlJc w:val="left"/>
      <w:pPr>
        <w:ind w:left="4674" w:hanging="281"/>
      </w:pPr>
      <w:rPr>
        <w:rFonts w:hint="default"/>
        <w:lang w:val="en-US" w:eastAsia="en-US" w:bidi="ar-SA"/>
      </w:rPr>
    </w:lvl>
    <w:lvl w:ilvl="5" w:tplc="FA4CD870">
      <w:numFmt w:val="bullet"/>
      <w:lvlText w:val="•"/>
      <w:lvlJc w:val="left"/>
      <w:pPr>
        <w:ind w:left="5673" w:hanging="281"/>
      </w:pPr>
      <w:rPr>
        <w:rFonts w:hint="default"/>
        <w:lang w:val="en-US" w:eastAsia="en-US" w:bidi="ar-SA"/>
      </w:rPr>
    </w:lvl>
    <w:lvl w:ilvl="6" w:tplc="D25476A6">
      <w:numFmt w:val="bullet"/>
      <w:lvlText w:val="•"/>
      <w:lvlJc w:val="left"/>
      <w:pPr>
        <w:ind w:left="6671" w:hanging="281"/>
      </w:pPr>
      <w:rPr>
        <w:rFonts w:hint="default"/>
        <w:lang w:val="en-US" w:eastAsia="en-US" w:bidi="ar-SA"/>
      </w:rPr>
    </w:lvl>
    <w:lvl w:ilvl="7" w:tplc="1822498E">
      <w:numFmt w:val="bullet"/>
      <w:lvlText w:val="•"/>
      <w:lvlJc w:val="left"/>
      <w:pPr>
        <w:ind w:left="7670" w:hanging="281"/>
      </w:pPr>
      <w:rPr>
        <w:rFonts w:hint="default"/>
        <w:lang w:val="en-US" w:eastAsia="en-US" w:bidi="ar-SA"/>
      </w:rPr>
    </w:lvl>
    <w:lvl w:ilvl="8" w:tplc="3C5CF13C">
      <w:numFmt w:val="bullet"/>
      <w:lvlText w:val="•"/>
      <w:lvlJc w:val="left"/>
      <w:pPr>
        <w:ind w:left="8669" w:hanging="281"/>
      </w:pPr>
      <w:rPr>
        <w:rFonts w:hint="default"/>
        <w:lang w:val="en-US" w:eastAsia="en-US" w:bidi="ar-SA"/>
      </w:rPr>
    </w:lvl>
  </w:abstractNum>
  <w:num w:numId="1">
    <w:abstractNumId w:val="28"/>
  </w:num>
  <w:num w:numId="2">
    <w:abstractNumId w:val="59"/>
  </w:num>
  <w:num w:numId="3">
    <w:abstractNumId w:val="53"/>
  </w:num>
  <w:num w:numId="4">
    <w:abstractNumId w:val="61"/>
  </w:num>
  <w:num w:numId="5">
    <w:abstractNumId w:val="62"/>
  </w:num>
  <w:num w:numId="6">
    <w:abstractNumId w:val="30"/>
  </w:num>
  <w:num w:numId="7">
    <w:abstractNumId w:val="36"/>
  </w:num>
  <w:num w:numId="8">
    <w:abstractNumId w:val="10"/>
  </w:num>
  <w:num w:numId="9">
    <w:abstractNumId w:val="33"/>
  </w:num>
  <w:num w:numId="10">
    <w:abstractNumId w:val="34"/>
  </w:num>
  <w:num w:numId="11">
    <w:abstractNumId w:val="39"/>
  </w:num>
  <w:num w:numId="12">
    <w:abstractNumId w:val="51"/>
  </w:num>
  <w:num w:numId="13">
    <w:abstractNumId w:val="12"/>
  </w:num>
  <w:num w:numId="14">
    <w:abstractNumId w:val="18"/>
  </w:num>
  <w:num w:numId="15">
    <w:abstractNumId w:val="31"/>
  </w:num>
  <w:num w:numId="16">
    <w:abstractNumId w:val="25"/>
  </w:num>
  <w:num w:numId="17">
    <w:abstractNumId w:val="38"/>
  </w:num>
  <w:num w:numId="18">
    <w:abstractNumId w:val="69"/>
  </w:num>
  <w:num w:numId="19">
    <w:abstractNumId w:val="57"/>
  </w:num>
  <w:num w:numId="20">
    <w:abstractNumId w:val="26"/>
  </w:num>
  <w:num w:numId="21">
    <w:abstractNumId w:val="50"/>
  </w:num>
  <w:num w:numId="22">
    <w:abstractNumId w:val="52"/>
  </w:num>
  <w:num w:numId="23">
    <w:abstractNumId w:val="78"/>
  </w:num>
  <w:num w:numId="24">
    <w:abstractNumId w:val="83"/>
  </w:num>
  <w:num w:numId="25">
    <w:abstractNumId w:val="3"/>
  </w:num>
  <w:num w:numId="26">
    <w:abstractNumId w:val="64"/>
  </w:num>
  <w:num w:numId="27">
    <w:abstractNumId w:val="71"/>
  </w:num>
  <w:num w:numId="28">
    <w:abstractNumId w:val="87"/>
  </w:num>
  <w:num w:numId="29">
    <w:abstractNumId w:val="29"/>
  </w:num>
  <w:num w:numId="30">
    <w:abstractNumId w:val="77"/>
  </w:num>
  <w:num w:numId="31">
    <w:abstractNumId w:val="42"/>
  </w:num>
  <w:num w:numId="32">
    <w:abstractNumId w:val="54"/>
  </w:num>
  <w:num w:numId="33">
    <w:abstractNumId w:val="65"/>
  </w:num>
  <w:num w:numId="34">
    <w:abstractNumId w:val="70"/>
  </w:num>
  <w:num w:numId="35">
    <w:abstractNumId w:val="1"/>
  </w:num>
  <w:num w:numId="36">
    <w:abstractNumId w:val="48"/>
  </w:num>
  <w:num w:numId="37">
    <w:abstractNumId w:val="16"/>
  </w:num>
  <w:num w:numId="38">
    <w:abstractNumId w:val="68"/>
  </w:num>
  <w:num w:numId="39">
    <w:abstractNumId w:val="20"/>
  </w:num>
  <w:num w:numId="40">
    <w:abstractNumId w:val="81"/>
  </w:num>
  <w:num w:numId="41">
    <w:abstractNumId w:val="41"/>
  </w:num>
  <w:num w:numId="42">
    <w:abstractNumId w:val="73"/>
  </w:num>
  <w:num w:numId="43">
    <w:abstractNumId w:val="63"/>
  </w:num>
  <w:num w:numId="44">
    <w:abstractNumId w:val="56"/>
  </w:num>
  <w:num w:numId="45">
    <w:abstractNumId w:val="37"/>
  </w:num>
  <w:num w:numId="46">
    <w:abstractNumId w:val="86"/>
  </w:num>
  <w:num w:numId="47">
    <w:abstractNumId w:val="79"/>
  </w:num>
  <w:num w:numId="48">
    <w:abstractNumId w:val="14"/>
  </w:num>
  <w:num w:numId="49">
    <w:abstractNumId w:val="22"/>
  </w:num>
  <w:num w:numId="50">
    <w:abstractNumId w:val="74"/>
  </w:num>
  <w:num w:numId="51">
    <w:abstractNumId w:val="4"/>
  </w:num>
  <w:num w:numId="52">
    <w:abstractNumId w:val="40"/>
  </w:num>
  <w:num w:numId="53">
    <w:abstractNumId w:val="85"/>
  </w:num>
  <w:num w:numId="54">
    <w:abstractNumId w:val="49"/>
  </w:num>
  <w:num w:numId="55">
    <w:abstractNumId w:val="76"/>
  </w:num>
  <w:num w:numId="56">
    <w:abstractNumId w:val="43"/>
  </w:num>
  <w:num w:numId="57">
    <w:abstractNumId w:val="27"/>
  </w:num>
  <w:num w:numId="58">
    <w:abstractNumId w:val="24"/>
  </w:num>
  <w:num w:numId="59">
    <w:abstractNumId w:val="23"/>
  </w:num>
  <w:num w:numId="60">
    <w:abstractNumId w:val="75"/>
  </w:num>
  <w:num w:numId="61">
    <w:abstractNumId w:val="17"/>
  </w:num>
  <w:num w:numId="62">
    <w:abstractNumId w:val="2"/>
  </w:num>
  <w:num w:numId="63">
    <w:abstractNumId w:val="35"/>
  </w:num>
  <w:num w:numId="64">
    <w:abstractNumId w:val="32"/>
  </w:num>
  <w:num w:numId="65">
    <w:abstractNumId w:val="45"/>
  </w:num>
  <w:num w:numId="66">
    <w:abstractNumId w:val="66"/>
  </w:num>
  <w:num w:numId="67">
    <w:abstractNumId w:val="19"/>
  </w:num>
  <w:num w:numId="68">
    <w:abstractNumId w:val="13"/>
  </w:num>
  <w:num w:numId="69">
    <w:abstractNumId w:val="55"/>
  </w:num>
  <w:num w:numId="70">
    <w:abstractNumId w:val="58"/>
  </w:num>
  <w:num w:numId="71">
    <w:abstractNumId w:val="80"/>
  </w:num>
  <w:num w:numId="72">
    <w:abstractNumId w:val="7"/>
  </w:num>
  <w:num w:numId="73">
    <w:abstractNumId w:val="15"/>
  </w:num>
  <w:num w:numId="74">
    <w:abstractNumId w:val="67"/>
  </w:num>
  <w:num w:numId="75">
    <w:abstractNumId w:val="11"/>
  </w:num>
  <w:num w:numId="76">
    <w:abstractNumId w:val="60"/>
  </w:num>
  <w:num w:numId="77">
    <w:abstractNumId w:val="9"/>
  </w:num>
  <w:num w:numId="78">
    <w:abstractNumId w:val="44"/>
  </w:num>
  <w:num w:numId="79">
    <w:abstractNumId w:val="46"/>
  </w:num>
  <w:num w:numId="80">
    <w:abstractNumId w:val="8"/>
  </w:num>
  <w:num w:numId="81">
    <w:abstractNumId w:val="82"/>
  </w:num>
  <w:num w:numId="82">
    <w:abstractNumId w:val="72"/>
  </w:num>
  <w:num w:numId="83">
    <w:abstractNumId w:val="84"/>
  </w:num>
  <w:num w:numId="84">
    <w:abstractNumId w:val="6"/>
  </w:num>
  <w:num w:numId="85">
    <w:abstractNumId w:val="0"/>
  </w:num>
  <w:num w:numId="86">
    <w:abstractNumId w:val="47"/>
  </w:num>
  <w:num w:numId="87">
    <w:abstractNumId w:val="21"/>
  </w:num>
  <w:num w:numId="88">
    <w:abstractNumId w:val="5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787B"/>
    <w:rsid w:val="009C787B"/>
    <w:rsid w:val="00AE36E6"/>
    <w:rsid w:val="00E4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99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672" w:right="353"/>
      <w:jc w:val="right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line="322" w:lineRule="exact"/>
      <w:ind w:left="450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999"/>
      <w:jc w:val="center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1030" w:right="713" w:firstLine="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7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99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672" w:right="353"/>
      <w:jc w:val="right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line="322" w:lineRule="exact"/>
      <w:ind w:left="450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999"/>
      <w:jc w:val="center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1030" w:right="713" w:firstLine="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7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theme" Target="theme/theme1.xml"/><Relationship Id="rId21" Type="http://schemas.openxmlformats.org/officeDocument/2006/relationships/image" Target="media/image6.png"/><Relationship Id="rId42" Type="http://schemas.openxmlformats.org/officeDocument/2006/relationships/hyperlink" Target="http://www.researchgate.net/publication/373874583_Ekosistemnij_dobrob" TargetMode="External"/><Relationship Id="rId47" Type="http://schemas.openxmlformats.org/officeDocument/2006/relationships/footer" Target="footer7.xml"/><Relationship Id="rId63" Type="http://schemas.openxmlformats.org/officeDocument/2006/relationships/hyperlink" Target="http://perspectives.pp.ua/index.php/nauka/issue/view/264/362" TargetMode="External"/><Relationship Id="rId68" Type="http://schemas.openxmlformats.org/officeDocument/2006/relationships/image" Target="media/image17.jpeg"/><Relationship Id="rId84" Type="http://schemas.openxmlformats.org/officeDocument/2006/relationships/hyperlink" Target="http://www.academia.edu/18155706/Efimov_Stilistika" TargetMode="External"/><Relationship Id="rId89" Type="http://schemas.openxmlformats.org/officeDocument/2006/relationships/hyperlink" Target="http://www.unicef.org/ukraine/media/20941/file/BARNAHUS_web" TargetMode="External"/><Relationship Id="rId112" Type="http://schemas.openxmlformats.org/officeDocument/2006/relationships/hyperlink" Target="https://doi.org/10.46299/j.isjea.20240301.08" TargetMode="External"/><Relationship Id="rId16" Type="http://schemas.openxmlformats.org/officeDocument/2006/relationships/footer" Target="footer3.xml"/><Relationship Id="rId107" Type="http://schemas.openxmlformats.org/officeDocument/2006/relationships/image" Target="media/image26.jpeg"/><Relationship Id="rId11" Type="http://schemas.openxmlformats.org/officeDocument/2006/relationships/header" Target="header1.xml"/><Relationship Id="rId24" Type="http://schemas.openxmlformats.org/officeDocument/2006/relationships/hyperlink" Target="http://3vita.gr/panagia-faneromeni-vouliagmeni-16286" TargetMode="External"/><Relationship Id="rId32" Type="http://schemas.openxmlformats.org/officeDocument/2006/relationships/image" Target="media/image12.png"/><Relationship Id="rId37" Type="http://schemas.openxmlformats.org/officeDocument/2006/relationships/hyperlink" Target="http://www.musee-orangerie.fr/" TargetMode="External"/><Relationship Id="rId40" Type="http://schemas.openxmlformats.org/officeDocument/2006/relationships/footer" Target="footer5.xml"/><Relationship Id="rId45" Type="http://schemas.openxmlformats.org/officeDocument/2006/relationships/footer" Target="footer6.xml"/><Relationship Id="rId53" Type="http://schemas.openxmlformats.org/officeDocument/2006/relationships/hyperlink" Target="http://svoboda.fm/culture/Culture/240647.html" TargetMode="External"/><Relationship Id="rId58" Type="http://schemas.openxmlformats.org/officeDocument/2006/relationships/hyperlink" Target="http://www.stattionline.org.ua/pravo/76.html" TargetMode="External"/><Relationship Id="rId66" Type="http://schemas.openxmlformats.org/officeDocument/2006/relationships/footer" Target="footer11.xml"/><Relationship Id="rId74" Type="http://schemas.openxmlformats.org/officeDocument/2006/relationships/hyperlink" Target="http://lib.pnu.edu.ua/elib/local/pv/3564.pdf" TargetMode="External"/><Relationship Id="rId79" Type="http://schemas.openxmlformats.org/officeDocument/2006/relationships/hyperlink" Target="http://www.nvgallery.com/ch-fr/blog/adopter-" TargetMode="External"/><Relationship Id="rId87" Type="http://schemas.openxmlformats.org/officeDocument/2006/relationships/header" Target="header15.xml"/><Relationship Id="rId102" Type="http://schemas.openxmlformats.org/officeDocument/2006/relationships/hyperlink" Target="https://doi.org/10.46299/j.isjea.20230203.10" TargetMode="External"/><Relationship Id="rId110" Type="http://schemas.openxmlformats.org/officeDocument/2006/relationships/hyperlink" Target="https://doi.org/10.11648/j.ajtte.20160104.14" TargetMode="External"/><Relationship Id="rId115" Type="http://schemas.openxmlformats.org/officeDocument/2006/relationships/footer" Target="footer18.xml"/><Relationship Id="rId5" Type="http://schemas.openxmlformats.org/officeDocument/2006/relationships/webSettings" Target="webSettings.xml"/><Relationship Id="rId61" Type="http://schemas.openxmlformats.org/officeDocument/2006/relationships/footer" Target="footer10.xml"/><Relationship Id="rId82" Type="http://schemas.openxmlformats.org/officeDocument/2006/relationships/hyperlink" Target="http://www.gutenberg.org/files/1725/1725-h/1725-h.htm" TargetMode="External"/><Relationship Id="rId90" Type="http://schemas.openxmlformats.org/officeDocument/2006/relationships/header" Target="header16.xml"/><Relationship Id="rId95" Type="http://schemas.openxmlformats.org/officeDocument/2006/relationships/image" Target="media/image19.png"/><Relationship Id="rId1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://repository.hneu.edu.ua/bitstream/123456789/25379/1/&#1057;&#1090;&#1072;&#1088;&#1082;&#1086;&#1074;&#1072;_&#1040;&#1088;&#1093;i&#1090;&#1077;&#1082;&#1090;&#1091;&#1088;&#1072;_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hyperlink" Target="http://www.nwf.org/Educational-Resources/Wildlife-" TargetMode="External"/><Relationship Id="rId48" Type="http://schemas.openxmlformats.org/officeDocument/2006/relationships/hyperlink" Target="http://www/" TargetMode="External"/><Relationship Id="rId56" Type="http://schemas.openxmlformats.org/officeDocument/2006/relationships/hyperlink" Target="http://www.unicef.org/pressreleases/children-" TargetMode="External"/><Relationship Id="rId64" Type="http://schemas.openxmlformats.org/officeDocument/2006/relationships/hyperlink" Target="http://slovo.nsj.gov.ua/images/pdf/2022_1_2_38_39/Kylik.pdf" TargetMode="External"/><Relationship Id="rId69" Type="http://schemas.openxmlformats.org/officeDocument/2006/relationships/header" Target="header12.xml"/><Relationship Id="rId77" Type="http://schemas.openxmlformats.org/officeDocument/2006/relationships/footer" Target="footer13.xml"/><Relationship Id="rId100" Type="http://schemas.openxmlformats.org/officeDocument/2006/relationships/hyperlink" Target="https://doi.org/10.46299/j.isjea.20240302.09" TargetMode="External"/><Relationship Id="rId105" Type="http://schemas.openxmlformats.org/officeDocument/2006/relationships/image" Target="media/image24.png"/><Relationship Id="rId113" Type="http://schemas.openxmlformats.org/officeDocument/2006/relationships/hyperlink" Target="https://doi.org/10.46299/j.isjea.20230203.10" TargetMode="External"/><Relationship Id="rId8" Type="http://schemas.openxmlformats.org/officeDocument/2006/relationships/image" Target="media/image1.jpeg"/><Relationship Id="rId51" Type="http://schemas.openxmlformats.org/officeDocument/2006/relationships/header" Target="header8.xml"/><Relationship Id="rId72" Type="http://schemas.openxmlformats.org/officeDocument/2006/relationships/hyperlink" Target="http://www.irishtimes.com/news/education/can-you-learna-" TargetMode="External"/><Relationship Id="rId80" Type="http://schemas.openxmlformats.org/officeDocument/2006/relationships/hyperlink" Target="http://www.journal-grail.science/issue38.pdf" TargetMode="External"/><Relationship Id="rId85" Type="http://schemas.openxmlformats.org/officeDocument/2006/relationships/header" Target="header14.xml"/><Relationship Id="rId93" Type="http://schemas.openxmlformats.org/officeDocument/2006/relationships/footer" Target="footer17.xml"/><Relationship Id="rId98" Type="http://schemas.openxmlformats.org/officeDocument/2006/relationships/image" Target="media/image22.png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5" Type="http://schemas.openxmlformats.org/officeDocument/2006/relationships/header" Target="header4.xml"/><Relationship Id="rId33" Type="http://schemas.openxmlformats.org/officeDocument/2006/relationships/image" Target="media/image13.png"/><Relationship Id="rId38" Type="http://schemas.openxmlformats.org/officeDocument/2006/relationships/hyperlink" Target="http://www.musee-orsay.fr/" TargetMode="External"/><Relationship Id="rId46" Type="http://schemas.openxmlformats.org/officeDocument/2006/relationships/header" Target="header7.xml"/><Relationship Id="rId59" Type="http://schemas.openxmlformats.org/officeDocument/2006/relationships/hyperlink" Target="http://web.stanford.edu/group/tllep/cgi-bin/wordpress/wp-content/uploads/2013/09/" TargetMode="External"/><Relationship Id="rId67" Type="http://schemas.openxmlformats.org/officeDocument/2006/relationships/hyperlink" Target="http://www.medicalnewstoday.com/articles/326090" TargetMode="External"/><Relationship Id="rId103" Type="http://schemas.openxmlformats.org/officeDocument/2006/relationships/hyperlink" Target="https://doi.org/10.46299/j.isjea.20240301.08" TargetMode="External"/><Relationship Id="rId108" Type="http://schemas.openxmlformats.org/officeDocument/2006/relationships/image" Target="media/image27.png"/><Relationship Id="rId116" Type="http://schemas.openxmlformats.org/officeDocument/2006/relationships/fontTable" Target="fontTable.xml"/><Relationship Id="rId20" Type="http://schemas.openxmlformats.org/officeDocument/2006/relationships/image" Target="media/image5.jpeg"/><Relationship Id="rId41" Type="http://schemas.openxmlformats.org/officeDocument/2006/relationships/hyperlink" Target="http://www.fleg.org.ua/konkurs-2014/290" TargetMode="External"/><Relationship Id="rId54" Type="http://schemas.openxmlformats.org/officeDocument/2006/relationships/header" Target="header9.xml"/><Relationship Id="rId62" Type="http://schemas.openxmlformats.org/officeDocument/2006/relationships/image" Target="media/image16.png"/><Relationship Id="rId70" Type="http://schemas.openxmlformats.org/officeDocument/2006/relationships/footer" Target="footer12.xml"/><Relationship Id="rId75" Type="http://schemas.openxmlformats.org/officeDocument/2006/relationships/hyperlink" Target="http://www.statista.com/top-ics/3115/e-learning-and-digital-education/" TargetMode="External"/><Relationship Id="rId83" Type="http://schemas.openxmlformats.org/officeDocument/2006/relationships/hyperlink" Target="http://www.literaturepage.com/read/thefourmillion-156.html" TargetMode="External"/><Relationship Id="rId88" Type="http://schemas.openxmlformats.org/officeDocument/2006/relationships/footer" Target="footer15.xml"/><Relationship Id="rId91" Type="http://schemas.openxmlformats.org/officeDocument/2006/relationships/footer" Target="footer16.xml"/><Relationship Id="rId96" Type="http://schemas.openxmlformats.org/officeDocument/2006/relationships/image" Target="media/image20.png"/><Relationship Id="rId111" Type="http://schemas.openxmlformats.org/officeDocument/2006/relationships/hyperlink" Target="https://doi.org/10.46299/j.isjea.20240302.0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http://www.patriyarkhat.org.ua/statti-" TargetMode="External"/><Relationship Id="rId28" Type="http://schemas.openxmlformats.org/officeDocument/2006/relationships/image" Target="media/image8.jpeg"/><Relationship Id="rId36" Type="http://schemas.openxmlformats.org/officeDocument/2006/relationships/hyperlink" Target="http://www.louvre.fr/" TargetMode="External"/><Relationship Id="rId49" Type="http://schemas.openxmlformats.org/officeDocument/2006/relationships/hyperlink" Target="https://razumkov.org.ua/uploads/article/2020_digitalization.pdf" TargetMode="External"/><Relationship Id="rId57" Type="http://schemas.openxmlformats.org/officeDocument/2006/relationships/hyperlink" Target="http://zakon3.rada.gov.ua/laws/show/2341-14" TargetMode="External"/><Relationship Id="rId106" Type="http://schemas.openxmlformats.org/officeDocument/2006/relationships/image" Target="media/image25.png"/><Relationship Id="rId114" Type="http://schemas.openxmlformats.org/officeDocument/2006/relationships/header" Target="header18.xml"/><Relationship Id="rId10" Type="http://schemas.openxmlformats.org/officeDocument/2006/relationships/hyperlink" Target="https://eu-conf.com/en/events/social-communications-in-the-conditions-of-globalization-of-society-challenges-and-prospects/" TargetMode="External"/><Relationship Id="rId31" Type="http://schemas.openxmlformats.org/officeDocument/2006/relationships/image" Target="media/image11.png"/><Relationship Id="rId44" Type="http://schemas.openxmlformats.org/officeDocument/2006/relationships/header" Target="header6.xml"/><Relationship Id="rId52" Type="http://schemas.openxmlformats.org/officeDocument/2006/relationships/footer" Target="footer8.xml"/><Relationship Id="rId60" Type="http://schemas.openxmlformats.org/officeDocument/2006/relationships/header" Target="header10.xml"/><Relationship Id="rId65" Type="http://schemas.openxmlformats.org/officeDocument/2006/relationships/header" Target="header11.xml"/><Relationship Id="rId73" Type="http://schemas.openxmlformats.org/officeDocument/2006/relationships/hyperlink" Target="http://www.ozline.com/learning/webtypes.html" TargetMode="External"/><Relationship Id="rId78" Type="http://schemas.openxmlformats.org/officeDocument/2006/relationships/hyperlink" Target="http://www.metmuseum.org/perspectives/articles/2023/11/color-drawings-" TargetMode="External"/><Relationship Id="rId81" Type="http://schemas.openxmlformats.org/officeDocument/2006/relationships/hyperlink" Target="http://perspectives.pp.ua/index.php/vno/article/view/7746/7791" TargetMode="External"/><Relationship Id="rId86" Type="http://schemas.openxmlformats.org/officeDocument/2006/relationships/footer" Target="footer14.xml"/><Relationship Id="rId94" Type="http://schemas.openxmlformats.org/officeDocument/2006/relationships/image" Target="media/image18.jpeg"/><Relationship Id="rId99" Type="http://schemas.openxmlformats.org/officeDocument/2006/relationships/hyperlink" Target="https://doi.org/10.11648/j.ajtte.20160104.14" TargetMode="External"/><Relationship Id="rId101" Type="http://schemas.openxmlformats.org/officeDocument/2006/relationships/hyperlink" Target="https://doi.org/10.46299/j.isjea.20240301.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-conf.com/en/events/social-communications-in-the-conditions-of-globalization-of-society-challenges-and-prospects/" TargetMode="External"/><Relationship Id="rId13" Type="http://schemas.openxmlformats.org/officeDocument/2006/relationships/header" Target="header2.xml"/><Relationship Id="rId18" Type="http://schemas.openxmlformats.org/officeDocument/2006/relationships/image" Target="media/image3.jpeg"/><Relationship Id="rId39" Type="http://schemas.openxmlformats.org/officeDocument/2006/relationships/header" Target="header5.xml"/><Relationship Id="rId109" Type="http://schemas.openxmlformats.org/officeDocument/2006/relationships/image" Target="media/image28.png"/><Relationship Id="rId34" Type="http://schemas.openxmlformats.org/officeDocument/2006/relationships/image" Target="media/image14.png"/><Relationship Id="rId50" Type="http://schemas.openxmlformats.org/officeDocument/2006/relationships/hyperlink" Target="http://dspace.tneu.edu.ua/" TargetMode="External"/><Relationship Id="rId55" Type="http://schemas.openxmlformats.org/officeDocument/2006/relationships/footer" Target="footer9.xml"/><Relationship Id="rId76" Type="http://schemas.openxmlformats.org/officeDocument/2006/relationships/header" Target="header13.xml"/><Relationship Id="rId97" Type="http://schemas.openxmlformats.org/officeDocument/2006/relationships/image" Target="media/image21.jpeg"/><Relationship Id="rId104" Type="http://schemas.openxmlformats.org/officeDocument/2006/relationships/image" Target="media/image23.png"/><Relationship Id="rId7" Type="http://schemas.openxmlformats.org/officeDocument/2006/relationships/endnotes" Target="endnotes.xml"/><Relationship Id="rId71" Type="http://schemas.openxmlformats.org/officeDocument/2006/relationships/hyperlink" Target="http://webquest.sdsu.edu/about_webquests.html" TargetMode="External"/><Relationship Id="rId92" Type="http://schemas.openxmlformats.org/officeDocument/2006/relationships/header" Target="header17.xml"/><Relationship Id="rId2" Type="http://schemas.openxmlformats.org/officeDocument/2006/relationships/styles" Target="styles.xml"/><Relationship Id="rId2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71964</Words>
  <Characters>410200</Characters>
  <Application>Microsoft Office Word</Application>
  <DocSecurity>0</DocSecurity>
  <Lines>3418</Lines>
  <Paragraphs>962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dcterms:created xsi:type="dcterms:W3CDTF">2024-09-23T12:40:00Z</dcterms:created>
  <dcterms:modified xsi:type="dcterms:W3CDTF">2024-09-23T12:40:00Z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2024-09-23T00:00:00Z</vt:filetime>
  </property>
</Properties>
</file>