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B72" w:rsidRPr="00D97B72" w:rsidRDefault="00D97B72" w:rsidP="00D97B72">
      <w:pPr>
        <w:spacing w:line="360" w:lineRule="auto"/>
        <w:jc w:val="center"/>
        <w:rPr>
          <w:b/>
          <w:sz w:val="28"/>
          <w:szCs w:val="28"/>
          <w:lang w:val="uk-UA"/>
        </w:rPr>
      </w:pPr>
      <w:r w:rsidRPr="00D97B72">
        <w:rPr>
          <w:b/>
          <w:sz w:val="28"/>
          <w:szCs w:val="28"/>
          <w:lang w:val="uk-UA"/>
        </w:rPr>
        <w:t>Проблеми ризик</w:t>
      </w:r>
      <w:r w:rsidR="00BD1B11">
        <w:rPr>
          <w:b/>
          <w:sz w:val="28"/>
          <w:szCs w:val="28"/>
          <w:lang w:val="uk-UA"/>
        </w:rPr>
        <w:t>ів</w:t>
      </w:r>
      <w:r w:rsidRPr="00D97B72">
        <w:rPr>
          <w:b/>
          <w:sz w:val="28"/>
          <w:szCs w:val="28"/>
          <w:lang w:val="uk-UA"/>
        </w:rPr>
        <w:t xml:space="preserve"> в сільському господарстві</w:t>
      </w:r>
    </w:p>
    <w:p w:rsidR="00D97B72" w:rsidRDefault="00D97B72" w:rsidP="00570A23">
      <w:pPr>
        <w:spacing w:line="360" w:lineRule="auto"/>
        <w:jc w:val="center"/>
        <w:rPr>
          <w:sz w:val="28"/>
          <w:szCs w:val="28"/>
          <w:lang w:val="uk-UA"/>
        </w:rPr>
      </w:pPr>
    </w:p>
    <w:p w:rsidR="00570A23" w:rsidRDefault="00570A23" w:rsidP="00570A23">
      <w:pPr>
        <w:spacing w:line="360" w:lineRule="auto"/>
        <w:jc w:val="center"/>
        <w:rPr>
          <w:sz w:val="28"/>
          <w:szCs w:val="28"/>
          <w:lang w:val="uk-UA"/>
        </w:rPr>
      </w:pPr>
      <w:r w:rsidRPr="00D97B72">
        <w:rPr>
          <w:b/>
          <w:sz w:val="28"/>
          <w:szCs w:val="28"/>
          <w:lang w:val="uk-UA"/>
        </w:rPr>
        <w:t>Бурляй А.П.</w:t>
      </w:r>
      <w:r w:rsidRPr="00570A23">
        <w:rPr>
          <w:sz w:val="28"/>
          <w:szCs w:val="28"/>
          <w:lang w:val="uk-UA"/>
        </w:rPr>
        <w:t xml:space="preserve">, </w:t>
      </w:r>
      <w:r>
        <w:rPr>
          <w:sz w:val="28"/>
          <w:szCs w:val="28"/>
          <w:lang w:val="uk-UA"/>
        </w:rPr>
        <w:t>д</w:t>
      </w:r>
      <w:r w:rsidRPr="00570A23">
        <w:rPr>
          <w:sz w:val="28"/>
          <w:szCs w:val="28"/>
          <w:lang w:val="uk-UA"/>
        </w:rPr>
        <w:t>.е.н., доцент</w:t>
      </w:r>
    </w:p>
    <w:p w:rsidR="00570A23" w:rsidRPr="00570A23" w:rsidRDefault="00D97B72" w:rsidP="00570A23">
      <w:pPr>
        <w:spacing w:line="360" w:lineRule="auto"/>
        <w:jc w:val="center"/>
        <w:rPr>
          <w:sz w:val="28"/>
          <w:szCs w:val="28"/>
          <w:lang w:val="uk-UA"/>
        </w:rPr>
      </w:pPr>
      <w:r w:rsidRPr="00D97B72">
        <w:rPr>
          <w:b/>
          <w:sz w:val="28"/>
          <w:szCs w:val="28"/>
          <w:lang w:val="uk-UA"/>
        </w:rPr>
        <w:t>Журавель Р.О.</w:t>
      </w:r>
      <w:r>
        <w:rPr>
          <w:sz w:val="28"/>
          <w:szCs w:val="28"/>
          <w:lang w:val="uk-UA"/>
        </w:rPr>
        <w:t>, здобувач третього рівня вищої освіти</w:t>
      </w:r>
    </w:p>
    <w:p w:rsidR="00570A23" w:rsidRPr="00570A23" w:rsidRDefault="00570A23" w:rsidP="00570A23">
      <w:pPr>
        <w:spacing w:line="360" w:lineRule="auto"/>
        <w:jc w:val="center"/>
        <w:rPr>
          <w:sz w:val="28"/>
          <w:szCs w:val="28"/>
          <w:lang w:val="uk-UA"/>
        </w:rPr>
      </w:pPr>
      <w:r w:rsidRPr="00570A23">
        <w:rPr>
          <w:sz w:val="28"/>
          <w:szCs w:val="28"/>
          <w:lang w:val="uk-UA"/>
        </w:rPr>
        <w:t>Уманський національний університет садівництва</w:t>
      </w:r>
    </w:p>
    <w:p w:rsidR="00D97B72" w:rsidRDefault="00D97B72" w:rsidP="00D97B72">
      <w:pPr>
        <w:spacing w:line="360" w:lineRule="auto"/>
        <w:jc w:val="both"/>
        <w:rPr>
          <w:sz w:val="28"/>
          <w:szCs w:val="28"/>
          <w:lang w:val="uk-UA"/>
        </w:rPr>
      </w:pPr>
      <w:bookmarkStart w:id="0" w:name="_GoBack"/>
      <w:bookmarkEnd w:id="0"/>
    </w:p>
    <w:p w:rsidR="00D97B72" w:rsidRDefault="00D97B72" w:rsidP="00D97B72">
      <w:pPr>
        <w:spacing w:line="360" w:lineRule="auto"/>
        <w:ind w:firstLine="851"/>
        <w:jc w:val="both"/>
        <w:rPr>
          <w:sz w:val="28"/>
          <w:szCs w:val="28"/>
          <w:lang w:val="uk-UA"/>
        </w:rPr>
      </w:pPr>
      <w:r w:rsidRPr="00D97B72">
        <w:rPr>
          <w:sz w:val="28"/>
          <w:szCs w:val="28"/>
          <w:lang w:val="uk-UA"/>
        </w:rPr>
        <w:t>У будь-якій підприємницькій діяльності ризик виражається у невизначеності досягнення запланованого доходу та прибутку від проведеної діяльності. Причини цього можуть бути різні, але головна</w:t>
      </w:r>
      <w:r>
        <w:rPr>
          <w:sz w:val="28"/>
          <w:szCs w:val="28"/>
          <w:lang w:val="uk-UA"/>
        </w:rPr>
        <w:t xml:space="preserve">, на наш погляд, полягає у </w:t>
      </w:r>
      <w:r w:rsidRPr="00D97B72">
        <w:rPr>
          <w:sz w:val="28"/>
          <w:szCs w:val="28"/>
          <w:lang w:val="uk-UA"/>
        </w:rPr>
        <w:t>відсутн</w:t>
      </w:r>
      <w:r>
        <w:rPr>
          <w:sz w:val="28"/>
          <w:szCs w:val="28"/>
          <w:lang w:val="uk-UA"/>
        </w:rPr>
        <w:t>о</w:t>
      </w:r>
      <w:r w:rsidRPr="00D97B72">
        <w:rPr>
          <w:sz w:val="28"/>
          <w:szCs w:val="28"/>
          <w:lang w:val="uk-UA"/>
        </w:rPr>
        <w:t>ст</w:t>
      </w:r>
      <w:r>
        <w:rPr>
          <w:sz w:val="28"/>
          <w:szCs w:val="28"/>
          <w:lang w:val="uk-UA"/>
        </w:rPr>
        <w:t>і</w:t>
      </w:r>
      <w:r w:rsidRPr="00D97B72">
        <w:rPr>
          <w:sz w:val="28"/>
          <w:szCs w:val="28"/>
          <w:lang w:val="uk-UA"/>
        </w:rPr>
        <w:t xml:space="preserve"> необхідної інформації про формування майбутніх явищ. Отже, ризик стосується всіх основних сфер діяльності суб'єкта господарювання, тобто виробництва, торгівлі</w:t>
      </w:r>
      <w:r>
        <w:rPr>
          <w:sz w:val="28"/>
          <w:szCs w:val="28"/>
          <w:lang w:val="uk-UA"/>
        </w:rPr>
        <w:t>, фінансування тощо</w:t>
      </w:r>
      <w:r w:rsidRPr="00D97B72">
        <w:rPr>
          <w:sz w:val="28"/>
          <w:szCs w:val="28"/>
          <w:lang w:val="uk-UA"/>
        </w:rPr>
        <w:t xml:space="preserve">. </w:t>
      </w:r>
    </w:p>
    <w:p w:rsidR="00D97B72" w:rsidRDefault="00D97B72" w:rsidP="00D97B72">
      <w:pPr>
        <w:spacing w:line="360" w:lineRule="auto"/>
        <w:ind w:firstLine="851"/>
        <w:jc w:val="both"/>
        <w:rPr>
          <w:sz w:val="28"/>
          <w:szCs w:val="28"/>
          <w:lang w:val="uk-UA"/>
        </w:rPr>
      </w:pPr>
      <w:r>
        <w:rPr>
          <w:sz w:val="28"/>
          <w:szCs w:val="28"/>
          <w:lang w:val="uk-UA"/>
        </w:rPr>
        <w:t xml:space="preserve">Існують різні класифікації </w:t>
      </w:r>
      <w:r w:rsidRPr="00D97B72">
        <w:rPr>
          <w:sz w:val="28"/>
          <w:szCs w:val="28"/>
          <w:lang w:val="uk-UA"/>
        </w:rPr>
        <w:t>ризик</w:t>
      </w:r>
      <w:r>
        <w:rPr>
          <w:sz w:val="28"/>
          <w:szCs w:val="28"/>
          <w:lang w:val="uk-UA"/>
        </w:rPr>
        <w:t>ів</w:t>
      </w:r>
      <w:r w:rsidRPr="00D97B72">
        <w:rPr>
          <w:sz w:val="28"/>
          <w:szCs w:val="28"/>
          <w:lang w:val="uk-UA"/>
        </w:rPr>
        <w:t>, як</w:t>
      </w:r>
      <w:r>
        <w:rPr>
          <w:sz w:val="28"/>
          <w:szCs w:val="28"/>
          <w:lang w:val="uk-UA"/>
        </w:rPr>
        <w:t>і</w:t>
      </w:r>
      <w:r w:rsidRPr="00D97B72">
        <w:rPr>
          <w:sz w:val="28"/>
          <w:szCs w:val="28"/>
          <w:lang w:val="uk-UA"/>
        </w:rPr>
        <w:t xml:space="preserve"> мож</w:t>
      </w:r>
      <w:r>
        <w:rPr>
          <w:sz w:val="28"/>
          <w:szCs w:val="28"/>
          <w:lang w:val="uk-UA"/>
        </w:rPr>
        <w:t>уть</w:t>
      </w:r>
      <w:r w:rsidRPr="00D97B72">
        <w:rPr>
          <w:sz w:val="28"/>
          <w:szCs w:val="28"/>
          <w:lang w:val="uk-UA"/>
        </w:rPr>
        <w:t xml:space="preserve"> поширюватися на всі сфери </w:t>
      </w:r>
      <w:r>
        <w:rPr>
          <w:sz w:val="28"/>
          <w:szCs w:val="28"/>
          <w:lang w:val="uk-UA"/>
        </w:rPr>
        <w:t xml:space="preserve">підприємницької </w:t>
      </w:r>
      <w:r w:rsidRPr="00D97B72">
        <w:rPr>
          <w:sz w:val="28"/>
          <w:szCs w:val="28"/>
          <w:lang w:val="uk-UA"/>
        </w:rPr>
        <w:t xml:space="preserve">діяльності. </w:t>
      </w:r>
    </w:p>
    <w:p w:rsidR="00D97B72" w:rsidRPr="00D97B72" w:rsidRDefault="00D97B72" w:rsidP="00D97B72">
      <w:pPr>
        <w:spacing w:line="360" w:lineRule="auto"/>
        <w:ind w:firstLine="851"/>
        <w:jc w:val="both"/>
        <w:rPr>
          <w:sz w:val="28"/>
          <w:szCs w:val="28"/>
          <w:lang w:val="uk-UA"/>
        </w:rPr>
      </w:pPr>
      <w:r>
        <w:rPr>
          <w:sz w:val="28"/>
          <w:szCs w:val="28"/>
          <w:lang w:val="uk-UA"/>
        </w:rPr>
        <w:t>Узагальнюючи праці вітчизняних та зарубіжних вчених виділяють</w:t>
      </w:r>
      <w:r w:rsidRPr="00D97B72">
        <w:rPr>
          <w:sz w:val="28"/>
          <w:szCs w:val="28"/>
          <w:lang w:val="uk-UA"/>
        </w:rPr>
        <w:t>:</w:t>
      </w:r>
    </w:p>
    <w:p w:rsidR="00D97B72" w:rsidRPr="00D97B72" w:rsidRDefault="00D97B72" w:rsidP="00D97B72">
      <w:pPr>
        <w:spacing w:line="360" w:lineRule="auto"/>
        <w:ind w:firstLine="851"/>
        <w:jc w:val="both"/>
        <w:rPr>
          <w:sz w:val="28"/>
          <w:szCs w:val="28"/>
          <w:lang w:val="uk-UA"/>
        </w:rPr>
      </w:pPr>
      <w:r w:rsidRPr="00D97B72">
        <w:rPr>
          <w:sz w:val="28"/>
          <w:szCs w:val="28"/>
          <w:lang w:val="uk-UA"/>
        </w:rPr>
        <w:t>- систематичний (зовнішній) ризик</w:t>
      </w:r>
      <w:r>
        <w:rPr>
          <w:sz w:val="28"/>
          <w:szCs w:val="28"/>
          <w:lang w:val="uk-UA"/>
        </w:rPr>
        <w:t xml:space="preserve"> – </w:t>
      </w:r>
      <w:r w:rsidRPr="00D97B72">
        <w:rPr>
          <w:sz w:val="28"/>
          <w:szCs w:val="28"/>
          <w:lang w:val="uk-UA"/>
        </w:rPr>
        <w:t xml:space="preserve">визначається </w:t>
      </w:r>
      <w:r>
        <w:rPr>
          <w:sz w:val="28"/>
          <w:szCs w:val="28"/>
          <w:lang w:val="uk-UA"/>
        </w:rPr>
        <w:t>фавкторами зовнішнього середовища</w:t>
      </w:r>
      <w:r w:rsidRPr="00D97B72">
        <w:rPr>
          <w:sz w:val="28"/>
          <w:szCs w:val="28"/>
          <w:lang w:val="uk-UA"/>
        </w:rPr>
        <w:t xml:space="preserve">, не залежними від суб’єкта господарювання. </w:t>
      </w:r>
      <w:r w:rsidR="00507CFF">
        <w:rPr>
          <w:sz w:val="28"/>
          <w:szCs w:val="28"/>
          <w:lang w:val="uk-UA"/>
        </w:rPr>
        <w:t xml:space="preserve">Значний вплив чинять </w:t>
      </w:r>
      <w:r w:rsidRPr="00D97B72">
        <w:rPr>
          <w:sz w:val="28"/>
          <w:szCs w:val="28"/>
          <w:lang w:val="uk-UA"/>
        </w:rPr>
        <w:t xml:space="preserve">економічні умови </w:t>
      </w:r>
      <w:r w:rsidR="00507CFF">
        <w:rPr>
          <w:sz w:val="28"/>
          <w:szCs w:val="28"/>
          <w:lang w:val="uk-UA"/>
        </w:rPr>
        <w:t>національного т</w:t>
      </w:r>
      <w:r w:rsidRPr="00D97B72">
        <w:rPr>
          <w:sz w:val="28"/>
          <w:szCs w:val="28"/>
          <w:lang w:val="uk-UA"/>
        </w:rPr>
        <w:t>а світового ринку. Цей тип ризику не мож</w:t>
      </w:r>
      <w:r w:rsidR="00507CFF">
        <w:rPr>
          <w:sz w:val="28"/>
          <w:szCs w:val="28"/>
          <w:lang w:val="uk-UA"/>
        </w:rPr>
        <w:t>на</w:t>
      </w:r>
      <w:r w:rsidRPr="00D97B72">
        <w:rPr>
          <w:sz w:val="28"/>
          <w:szCs w:val="28"/>
          <w:lang w:val="uk-UA"/>
        </w:rPr>
        <w:t xml:space="preserve"> усунути, </w:t>
      </w:r>
      <w:r w:rsidR="00507CFF">
        <w:rPr>
          <w:sz w:val="28"/>
          <w:szCs w:val="28"/>
          <w:lang w:val="uk-UA"/>
        </w:rPr>
        <w:t>а</w:t>
      </w:r>
      <w:r w:rsidRPr="00D97B72">
        <w:rPr>
          <w:sz w:val="28"/>
          <w:szCs w:val="28"/>
          <w:lang w:val="uk-UA"/>
        </w:rPr>
        <w:t xml:space="preserve"> його основними </w:t>
      </w:r>
      <w:r w:rsidR="00507CFF">
        <w:rPr>
          <w:sz w:val="28"/>
          <w:szCs w:val="28"/>
          <w:lang w:val="uk-UA"/>
        </w:rPr>
        <w:t>причинами</w:t>
      </w:r>
      <w:r w:rsidRPr="00D97B72">
        <w:rPr>
          <w:sz w:val="28"/>
          <w:szCs w:val="28"/>
          <w:lang w:val="uk-UA"/>
        </w:rPr>
        <w:t xml:space="preserve"> є зміни </w:t>
      </w:r>
      <w:r w:rsidR="00507CFF">
        <w:rPr>
          <w:sz w:val="28"/>
          <w:szCs w:val="28"/>
          <w:lang w:val="uk-UA"/>
        </w:rPr>
        <w:t>відсоткової</w:t>
      </w:r>
      <w:r w:rsidRPr="00D97B72">
        <w:rPr>
          <w:sz w:val="28"/>
          <w:szCs w:val="28"/>
          <w:lang w:val="uk-UA"/>
        </w:rPr>
        <w:t xml:space="preserve"> ставки</w:t>
      </w:r>
      <w:r w:rsidR="00507CFF">
        <w:rPr>
          <w:sz w:val="28"/>
          <w:szCs w:val="28"/>
          <w:lang w:val="uk-UA"/>
        </w:rPr>
        <w:t xml:space="preserve"> банку</w:t>
      </w:r>
      <w:r w:rsidRPr="00D97B72">
        <w:rPr>
          <w:sz w:val="28"/>
          <w:szCs w:val="28"/>
          <w:lang w:val="uk-UA"/>
        </w:rPr>
        <w:t>, інфляції, податкового регулювання,</w:t>
      </w:r>
      <w:r>
        <w:rPr>
          <w:sz w:val="28"/>
          <w:szCs w:val="28"/>
          <w:lang w:val="uk-UA"/>
        </w:rPr>
        <w:t xml:space="preserve"> </w:t>
      </w:r>
      <w:r w:rsidRPr="00D97B72">
        <w:rPr>
          <w:sz w:val="28"/>
          <w:szCs w:val="28"/>
          <w:lang w:val="uk-UA"/>
        </w:rPr>
        <w:t>політичні та економічні, природні умови;</w:t>
      </w:r>
    </w:p>
    <w:p w:rsidR="00D97B72" w:rsidRPr="00D97B72" w:rsidRDefault="00D97B72" w:rsidP="00D97B72">
      <w:pPr>
        <w:spacing w:line="360" w:lineRule="auto"/>
        <w:ind w:firstLine="851"/>
        <w:jc w:val="both"/>
        <w:rPr>
          <w:sz w:val="28"/>
          <w:szCs w:val="28"/>
          <w:lang w:val="uk-UA"/>
        </w:rPr>
      </w:pPr>
      <w:r w:rsidRPr="00D97B72">
        <w:rPr>
          <w:sz w:val="28"/>
          <w:szCs w:val="28"/>
          <w:lang w:val="uk-UA"/>
        </w:rPr>
        <w:t xml:space="preserve">- специфічний ризик (безсистемний, внутрішній) </w:t>
      </w:r>
      <w:r w:rsidR="00507CFF">
        <w:rPr>
          <w:sz w:val="28"/>
          <w:szCs w:val="28"/>
          <w:lang w:val="uk-UA"/>
        </w:rPr>
        <w:t>–</w:t>
      </w:r>
      <w:r w:rsidR="00507CFF">
        <w:rPr>
          <w:sz w:val="28"/>
          <w:szCs w:val="28"/>
          <w:lang w:val="uk-UA"/>
        </w:rPr>
        <w:t xml:space="preserve"> </w:t>
      </w:r>
      <w:r w:rsidRPr="00D97B72">
        <w:rPr>
          <w:sz w:val="28"/>
          <w:szCs w:val="28"/>
          <w:lang w:val="uk-UA"/>
        </w:rPr>
        <w:t>охоплює сферу діяльності даного суб'єкта господарювання і може контролюватися цим суб'єктом (майбутні події, які можна принаймні частково контролювати). Найважливішими причинами цього ризику є: управління компанією, конкуренція, наявність сировини, ліквідність, ризик банкрутства компанії</w:t>
      </w:r>
      <w:r w:rsidR="00507CFF">
        <w:rPr>
          <w:sz w:val="28"/>
          <w:szCs w:val="28"/>
          <w:lang w:val="uk-UA"/>
        </w:rPr>
        <w:t xml:space="preserve"> тощо</w:t>
      </w:r>
      <w:r w:rsidRPr="00D97B72">
        <w:rPr>
          <w:sz w:val="28"/>
          <w:szCs w:val="28"/>
          <w:lang w:val="uk-UA"/>
        </w:rPr>
        <w:t>.</w:t>
      </w:r>
    </w:p>
    <w:p w:rsidR="00D97B72" w:rsidRPr="00D97B72" w:rsidRDefault="00D97B72" w:rsidP="00D97B72">
      <w:pPr>
        <w:spacing w:line="360" w:lineRule="auto"/>
        <w:ind w:firstLine="851"/>
        <w:jc w:val="both"/>
        <w:rPr>
          <w:sz w:val="28"/>
          <w:szCs w:val="28"/>
          <w:lang w:val="uk-UA"/>
        </w:rPr>
      </w:pPr>
      <w:r w:rsidRPr="00D97B72">
        <w:rPr>
          <w:sz w:val="28"/>
          <w:szCs w:val="28"/>
          <w:lang w:val="uk-UA"/>
        </w:rPr>
        <w:t xml:space="preserve">Представлені вище категорії ризику в економіці характеризуються високим ступенем загальності та універсальності, що дає змогу віднести їх до різних сфер економічного життя. Однак на практиці специфіка окремих секторів економічної діяльності визначає типи ризиків, що виникають. Це змушує </w:t>
      </w:r>
      <w:r w:rsidRPr="00D97B72">
        <w:rPr>
          <w:sz w:val="28"/>
          <w:szCs w:val="28"/>
          <w:lang w:val="uk-UA"/>
        </w:rPr>
        <w:lastRenderedPageBreak/>
        <w:t>створювати більш детальну класифікацію з урахуванням специфіки даної галузі, де можна проаналізувати ризик</w:t>
      </w:r>
      <w:r w:rsidR="00507CFF">
        <w:rPr>
          <w:sz w:val="28"/>
          <w:szCs w:val="28"/>
          <w:lang w:val="uk-UA"/>
        </w:rPr>
        <w:t xml:space="preserve"> </w:t>
      </w:r>
      <w:r w:rsidRPr="00D97B72">
        <w:rPr>
          <w:sz w:val="28"/>
          <w:szCs w:val="28"/>
          <w:lang w:val="uk-UA"/>
        </w:rPr>
        <w:t>включаючи економічні, інформаційні, правові, соціологічні та психологічні аспекти.</w:t>
      </w:r>
    </w:p>
    <w:p w:rsidR="00570A23" w:rsidRDefault="00D97B72" w:rsidP="00D97B72">
      <w:pPr>
        <w:spacing w:line="360" w:lineRule="auto"/>
        <w:ind w:firstLine="851"/>
        <w:jc w:val="both"/>
        <w:rPr>
          <w:sz w:val="28"/>
          <w:szCs w:val="28"/>
          <w:lang w:val="uk-UA"/>
        </w:rPr>
      </w:pPr>
      <w:r w:rsidRPr="00D97B72">
        <w:rPr>
          <w:sz w:val="28"/>
          <w:szCs w:val="28"/>
          <w:lang w:val="uk-UA"/>
        </w:rPr>
        <w:t>У сільському господарстві через специфічний характер діяльності масштаби ризику значн</w:t>
      </w:r>
      <w:r w:rsidR="00507CFF">
        <w:rPr>
          <w:sz w:val="28"/>
          <w:szCs w:val="28"/>
          <w:lang w:val="uk-UA"/>
        </w:rPr>
        <w:t>о більші, ніж в інших галузях</w:t>
      </w:r>
      <w:r w:rsidRPr="00D97B72">
        <w:rPr>
          <w:sz w:val="28"/>
          <w:szCs w:val="28"/>
          <w:lang w:val="uk-UA"/>
        </w:rPr>
        <w:t xml:space="preserve">. Це тісно пов’язано з характерними рисами сільськогосподарського виробництва, що значною мірою залежить від факторів, </w:t>
      </w:r>
      <w:r w:rsidR="007D10FC">
        <w:rPr>
          <w:sz w:val="28"/>
          <w:szCs w:val="28"/>
          <w:lang w:val="uk-UA"/>
        </w:rPr>
        <w:t>які</w:t>
      </w:r>
      <w:r w:rsidRPr="00D97B72">
        <w:rPr>
          <w:sz w:val="28"/>
          <w:szCs w:val="28"/>
          <w:lang w:val="uk-UA"/>
        </w:rPr>
        <w:t xml:space="preserve"> не залежать від виробника. </w:t>
      </w:r>
      <w:r w:rsidR="00507CFF">
        <w:rPr>
          <w:sz w:val="28"/>
          <w:szCs w:val="28"/>
          <w:lang w:val="uk-UA"/>
        </w:rPr>
        <w:t>Так, о</w:t>
      </w:r>
      <w:r w:rsidRPr="00D97B72">
        <w:rPr>
          <w:sz w:val="28"/>
          <w:szCs w:val="28"/>
          <w:lang w:val="uk-UA"/>
        </w:rPr>
        <w:t>сновн</w:t>
      </w:r>
      <w:r w:rsidR="00507CFF">
        <w:rPr>
          <w:sz w:val="28"/>
          <w:szCs w:val="28"/>
          <w:lang w:val="uk-UA"/>
        </w:rPr>
        <w:t>ою</w:t>
      </w:r>
      <w:r w:rsidRPr="00D97B72">
        <w:rPr>
          <w:sz w:val="28"/>
          <w:szCs w:val="28"/>
          <w:lang w:val="uk-UA"/>
        </w:rPr>
        <w:t xml:space="preserve"> </w:t>
      </w:r>
      <w:r w:rsidR="00507CFF">
        <w:rPr>
          <w:sz w:val="28"/>
          <w:szCs w:val="28"/>
          <w:lang w:val="uk-UA"/>
        </w:rPr>
        <w:t xml:space="preserve">причиною </w:t>
      </w:r>
      <w:r w:rsidRPr="00D97B72">
        <w:rPr>
          <w:sz w:val="28"/>
          <w:szCs w:val="28"/>
          <w:lang w:val="uk-UA"/>
        </w:rPr>
        <w:t>невизначеності та систематичн</w:t>
      </w:r>
      <w:r w:rsidR="00507CFF">
        <w:rPr>
          <w:sz w:val="28"/>
          <w:szCs w:val="28"/>
          <w:lang w:val="uk-UA"/>
        </w:rPr>
        <w:t>ості</w:t>
      </w:r>
      <w:r w:rsidRPr="00D97B72">
        <w:rPr>
          <w:sz w:val="28"/>
          <w:szCs w:val="28"/>
          <w:lang w:val="uk-UA"/>
        </w:rPr>
        <w:t xml:space="preserve"> ризик</w:t>
      </w:r>
      <w:r w:rsidR="00507CFF">
        <w:rPr>
          <w:sz w:val="28"/>
          <w:szCs w:val="28"/>
          <w:lang w:val="uk-UA"/>
        </w:rPr>
        <w:t xml:space="preserve">у виробництва </w:t>
      </w:r>
      <w:r w:rsidRPr="00D97B72">
        <w:rPr>
          <w:sz w:val="28"/>
          <w:szCs w:val="28"/>
          <w:lang w:val="uk-UA"/>
        </w:rPr>
        <w:t xml:space="preserve">у сільському господарстві </w:t>
      </w:r>
      <w:r w:rsidR="00507CFF">
        <w:rPr>
          <w:sz w:val="28"/>
          <w:szCs w:val="28"/>
          <w:lang w:val="uk-UA"/>
        </w:rPr>
        <w:t>є</w:t>
      </w:r>
      <w:r w:rsidRPr="00D97B72">
        <w:rPr>
          <w:sz w:val="28"/>
          <w:szCs w:val="28"/>
          <w:lang w:val="uk-UA"/>
        </w:rPr>
        <w:t xml:space="preserve"> кліматичн</w:t>
      </w:r>
      <w:r w:rsidR="00507CFF">
        <w:rPr>
          <w:sz w:val="28"/>
          <w:szCs w:val="28"/>
          <w:lang w:val="uk-UA"/>
        </w:rPr>
        <w:t>і</w:t>
      </w:r>
      <w:r w:rsidRPr="00D97B72">
        <w:rPr>
          <w:sz w:val="28"/>
          <w:szCs w:val="28"/>
          <w:lang w:val="uk-UA"/>
        </w:rPr>
        <w:t xml:space="preserve"> та біологічн</w:t>
      </w:r>
      <w:r w:rsidR="00507CFF">
        <w:rPr>
          <w:sz w:val="28"/>
          <w:szCs w:val="28"/>
          <w:lang w:val="uk-UA"/>
        </w:rPr>
        <w:t>і</w:t>
      </w:r>
      <w:r w:rsidRPr="00D97B72">
        <w:rPr>
          <w:sz w:val="28"/>
          <w:szCs w:val="28"/>
          <w:lang w:val="uk-UA"/>
        </w:rPr>
        <w:t xml:space="preserve"> умов</w:t>
      </w:r>
      <w:r w:rsidR="00507CFF">
        <w:rPr>
          <w:sz w:val="28"/>
          <w:szCs w:val="28"/>
          <w:lang w:val="uk-UA"/>
        </w:rPr>
        <w:t>и</w:t>
      </w:r>
      <w:r w:rsidRPr="00D97B72">
        <w:rPr>
          <w:sz w:val="28"/>
          <w:szCs w:val="28"/>
          <w:lang w:val="uk-UA"/>
        </w:rPr>
        <w:t xml:space="preserve">, які виробник не в змозі контролювати. Сільське господарство також є галуззю, в якій існує дуже тривалий (майже рік) виробничий цикл, що означає, що інвестиції, адаптовані до конкретного, економічно ефективного </w:t>
      </w:r>
      <w:r w:rsidR="007D10FC">
        <w:rPr>
          <w:sz w:val="28"/>
          <w:szCs w:val="28"/>
          <w:lang w:val="uk-UA"/>
        </w:rPr>
        <w:t xml:space="preserve">рішення </w:t>
      </w:r>
      <w:r w:rsidRPr="00D97B72">
        <w:rPr>
          <w:sz w:val="28"/>
          <w:szCs w:val="28"/>
          <w:lang w:val="uk-UA"/>
        </w:rPr>
        <w:t xml:space="preserve"> </w:t>
      </w:r>
      <w:r w:rsidR="00001495">
        <w:rPr>
          <w:sz w:val="28"/>
          <w:szCs w:val="28"/>
          <w:lang w:val="uk-UA"/>
        </w:rPr>
        <w:t xml:space="preserve">обмежуються </w:t>
      </w:r>
      <w:r w:rsidRPr="00D97B72">
        <w:rPr>
          <w:sz w:val="28"/>
          <w:szCs w:val="28"/>
          <w:lang w:val="uk-UA"/>
        </w:rPr>
        <w:t xml:space="preserve">ціновим ризиком, </w:t>
      </w:r>
      <w:r w:rsidR="00001495">
        <w:rPr>
          <w:sz w:val="28"/>
          <w:szCs w:val="28"/>
          <w:lang w:val="uk-UA"/>
        </w:rPr>
        <w:t>а тому</w:t>
      </w:r>
      <w:r w:rsidRPr="00D97B72">
        <w:rPr>
          <w:sz w:val="28"/>
          <w:szCs w:val="28"/>
          <w:lang w:val="uk-UA"/>
        </w:rPr>
        <w:t xml:space="preserve"> не завжди під час </w:t>
      </w:r>
      <w:r w:rsidR="00001495">
        <w:rPr>
          <w:sz w:val="28"/>
          <w:szCs w:val="28"/>
          <w:lang w:val="uk-UA"/>
        </w:rPr>
        <w:t>реалізації сільськогосподарської продукції можна</w:t>
      </w:r>
      <w:r w:rsidRPr="00D97B72">
        <w:rPr>
          <w:sz w:val="28"/>
          <w:szCs w:val="28"/>
          <w:lang w:val="uk-UA"/>
        </w:rPr>
        <w:t xml:space="preserve"> гаранту</w:t>
      </w:r>
      <w:r w:rsidR="00001495">
        <w:rPr>
          <w:sz w:val="28"/>
          <w:szCs w:val="28"/>
          <w:lang w:val="uk-UA"/>
        </w:rPr>
        <w:t>вати</w:t>
      </w:r>
      <w:r w:rsidRPr="00D97B72">
        <w:rPr>
          <w:sz w:val="28"/>
          <w:szCs w:val="28"/>
          <w:lang w:val="uk-UA"/>
        </w:rPr>
        <w:t xml:space="preserve"> прибуток на раніше запланованому рівні.</w:t>
      </w:r>
    </w:p>
    <w:p w:rsidR="0017335D" w:rsidRPr="0017335D" w:rsidRDefault="0017335D" w:rsidP="0017335D">
      <w:pPr>
        <w:spacing w:line="360" w:lineRule="auto"/>
        <w:ind w:firstLine="851"/>
        <w:jc w:val="both"/>
        <w:rPr>
          <w:sz w:val="28"/>
          <w:szCs w:val="28"/>
          <w:lang w:val="uk-UA"/>
        </w:rPr>
      </w:pPr>
      <w:r w:rsidRPr="0017335D">
        <w:rPr>
          <w:sz w:val="28"/>
          <w:szCs w:val="28"/>
          <w:lang w:val="uk-UA"/>
        </w:rPr>
        <w:t xml:space="preserve">Тому, враховуючи специфіку діяльності в даному секторі економіки, </w:t>
      </w:r>
      <w:r w:rsidRPr="0017335D">
        <w:rPr>
          <w:i/>
          <w:sz w:val="28"/>
          <w:szCs w:val="28"/>
          <w:lang w:val="uk-UA"/>
        </w:rPr>
        <w:t>природний ризик</w:t>
      </w:r>
      <w:r w:rsidRPr="0017335D">
        <w:rPr>
          <w:sz w:val="28"/>
          <w:szCs w:val="28"/>
          <w:lang w:val="uk-UA"/>
        </w:rPr>
        <w:t xml:space="preserve"> вважа</w:t>
      </w:r>
      <w:r>
        <w:rPr>
          <w:sz w:val="28"/>
          <w:szCs w:val="28"/>
          <w:lang w:val="uk-UA"/>
        </w:rPr>
        <w:t>єть</w:t>
      </w:r>
      <w:r w:rsidRPr="0017335D">
        <w:rPr>
          <w:sz w:val="28"/>
          <w:szCs w:val="28"/>
          <w:lang w:val="uk-UA"/>
        </w:rPr>
        <w:t xml:space="preserve">ся найбільш значущим. Це тісно пов’язано з характером сільськогосподарського виробництва. Неможливість передбачити обсяг виробництва, його витрати та втрати є результатом таких факторів, як: змінні кліматичні та біологічні умови, ґрунтові умови, хвороби рослин і тварин, шкідники, ризик посухи або надмірних опадів, сезонність виробництва, просторовий розподіл та багато інших. </w:t>
      </w:r>
    </w:p>
    <w:p w:rsidR="0017335D" w:rsidRPr="0017335D" w:rsidRDefault="0017335D" w:rsidP="0017335D">
      <w:pPr>
        <w:spacing w:line="360" w:lineRule="auto"/>
        <w:ind w:firstLine="851"/>
        <w:jc w:val="both"/>
        <w:rPr>
          <w:sz w:val="28"/>
          <w:szCs w:val="28"/>
          <w:lang w:val="uk-UA"/>
        </w:rPr>
      </w:pPr>
      <w:r w:rsidRPr="0017335D">
        <w:rPr>
          <w:i/>
          <w:sz w:val="28"/>
          <w:szCs w:val="28"/>
          <w:lang w:val="uk-UA"/>
        </w:rPr>
        <w:t>Т</w:t>
      </w:r>
      <w:r w:rsidRPr="0017335D">
        <w:rPr>
          <w:i/>
          <w:sz w:val="28"/>
          <w:szCs w:val="28"/>
          <w:lang w:val="uk-UA"/>
        </w:rPr>
        <w:t>ехнологічні ризики</w:t>
      </w:r>
      <w:r w:rsidRPr="0017335D">
        <w:rPr>
          <w:sz w:val="28"/>
          <w:szCs w:val="28"/>
          <w:lang w:val="uk-UA"/>
        </w:rPr>
        <w:t xml:space="preserve"> пов'язані з технологічним, технічним та біологічним прогресом. У сільськогосподарському господарстві біологічний прогрес має особливе значення, тобто впровадження нових сортів рослин, видів тварин, нових технологій виробництва рослин та тварин, а також способу </w:t>
      </w:r>
      <w:r>
        <w:rPr>
          <w:sz w:val="28"/>
          <w:szCs w:val="28"/>
          <w:lang w:val="uk-UA"/>
        </w:rPr>
        <w:t>годівлі</w:t>
      </w:r>
      <w:r w:rsidRPr="0017335D">
        <w:rPr>
          <w:sz w:val="28"/>
          <w:szCs w:val="28"/>
          <w:lang w:val="uk-UA"/>
        </w:rPr>
        <w:t xml:space="preserve"> тварин та типу використовуваних кормів.</w:t>
      </w:r>
    </w:p>
    <w:p w:rsidR="0017335D" w:rsidRPr="0017335D" w:rsidRDefault="0017335D" w:rsidP="0017335D">
      <w:pPr>
        <w:spacing w:line="360" w:lineRule="auto"/>
        <w:ind w:firstLine="851"/>
        <w:jc w:val="both"/>
        <w:rPr>
          <w:sz w:val="28"/>
          <w:szCs w:val="28"/>
          <w:lang w:val="uk-UA"/>
        </w:rPr>
      </w:pPr>
      <w:r w:rsidRPr="0017335D">
        <w:rPr>
          <w:i/>
          <w:sz w:val="28"/>
          <w:szCs w:val="28"/>
          <w:lang w:val="uk-UA"/>
        </w:rPr>
        <w:t>О</w:t>
      </w:r>
      <w:r w:rsidRPr="0017335D">
        <w:rPr>
          <w:i/>
          <w:sz w:val="28"/>
          <w:szCs w:val="28"/>
          <w:lang w:val="uk-UA"/>
        </w:rPr>
        <w:t>рганізаційний ризик</w:t>
      </w:r>
      <w:r w:rsidRPr="0017335D">
        <w:rPr>
          <w:sz w:val="28"/>
          <w:szCs w:val="28"/>
          <w:lang w:val="uk-UA"/>
        </w:rPr>
        <w:t xml:space="preserve"> пов'язаний з плануванням, контролем, організацією сільськогосподарського вир</w:t>
      </w:r>
      <w:r>
        <w:rPr>
          <w:sz w:val="28"/>
          <w:szCs w:val="28"/>
          <w:lang w:val="uk-UA"/>
        </w:rPr>
        <w:t>обництва, змінами в організації та</w:t>
      </w:r>
      <w:r w:rsidRPr="0017335D">
        <w:rPr>
          <w:sz w:val="28"/>
          <w:szCs w:val="28"/>
          <w:lang w:val="uk-UA"/>
        </w:rPr>
        <w:t xml:space="preserve"> управлінні, організацією робочого часу та їх взаємозв'язку з навколишнім середовищем.</w:t>
      </w:r>
    </w:p>
    <w:p w:rsidR="0017335D" w:rsidRPr="0017335D" w:rsidRDefault="0017335D" w:rsidP="0017335D">
      <w:pPr>
        <w:spacing w:line="360" w:lineRule="auto"/>
        <w:ind w:firstLine="851"/>
        <w:jc w:val="both"/>
        <w:rPr>
          <w:sz w:val="28"/>
          <w:szCs w:val="28"/>
          <w:lang w:val="uk-UA"/>
        </w:rPr>
      </w:pPr>
      <w:r w:rsidRPr="0017335D">
        <w:rPr>
          <w:i/>
          <w:sz w:val="28"/>
          <w:szCs w:val="28"/>
          <w:lang w:val="uk-UA"/>
        </w:rPr>
        <w:lastRenderedPageBreak/>
        <w:t>Е</w:t>
      </w:r>
      <w:r w:rsidRPr="0017335D">
        <w:rPr>
          <w:i/>
          <w:sz w:val="28"/>
          <w:szCs w:val="28"/>
          <w:lang w:val="uk-UA"/>
        </w:rPr>
        <w:t>кономічний ризик</w:t>
      </w:r>
      <w:r w:rsidRPr="0017335D">
        <w:rPr>
          <w:sz w:val="28"/>
          <w:szCs w:val="28"/>
          <w:lang w:val="uk-UA"/>
        </w:rPr>
        <w:t xml:space="preserve"> тісно пов'язаний із впливом навколишнього середовища.</w:t>
      </w:r>
      <w:r>
        <w:rPr>
          <w:sz w:val="28"/>
          <w:szCs w:val="28"/>
          <w:lang w:val="uk-UA"/>
        </w:rPr>
        <w:t xml:space="preserve"> </w:t>
      </w:r>
      <w:r w:rsidRPr="0017335D">
        <w:rPr>
          <w:sz w:val="28"/>
          <w:szCs w:val="28"/>
          <w:lang w:val="uk-UA"/>
        </w:rPr>
        <w:t xml:space="preserve">Ціноутворення на сільськогосподарську продукцію та засоби виробництва, цінові відносини, аграрна політика, структура доходів, структура споживання, продуктивність, власність та фінансова система </w:t>
      </w:r>
      <w:r>
        <w:rPr>
          <w:sz w:val="28"/>
          <w:szCs w:val="28"/>
          <w:lang w:val="uk-UA"/>
        </w:rPr>
        <w:t>–</w:t>
      </w:r>
      <w:r>
        <w:rPr>
          <w:sz w:val="28"/>
          <w:szCs w:val="28"/>
          <w:lang w:val="uk-UA"/>
        </w:rPr>
        <w:t xml:space="preserve"> це</w:t>
      </w:r>
      <w:r w:rsidRPr="0017335D">
        <w:rPr>
          <w:sz w:val="28"/>
          <w:szCs w:val="28"/>
          <w:lang w:val="uk-UA"/>
        </w:rPr>
        <w:t xml:space="preserve"> фактори, що мають сильний вплив на прибутковість сільськогосподарського виробництва.</w:t>
      </w:r>
    </w:p>
    <w:p w:rsidR="0017335D" w:rsidRPr="0017335D" w:rsidRDefault="0017335D" w:rsidP="0017335D">
      <w:pPr>
        <w:spacing w:line="360" w:lineRule="auto"/>
        <w:ind w:firstLine="851"/>
        <w:jc w:val="both"/>
        <w:rPr>
          <w:sz w:val="28"/>
          <w:szCs w:val="28"/>
          <w:lang w:val="uk-UA"/>
        </w:rPr>
      </w:pPr>
      <w:r w:rsidRPr="0017335D">
        <w:rPr>
          <w:sz w:val="28"/>
          <w:szCs w:val="28"/>
          <w:lang w:val="uk-UA"/>
        </w:rPr>
        <w:t xml:space="preserve">Однак дуже важливу роль у формуванні рівня економічного ризику бере </w:t>
      </w:r>
      <w:r w:rsidRPr="0017335D">
        <w:rPr>
          <w:i/>
          <w:sz w:val="28"/>
          <w:szCs w:val="28"/>
          <w:lang w:val="uk-UA"/>
        </w:rPr>
        <w:t>ринковий ризик</w:t>
      </w:r>
      <w:r w:rsidRPr="0017335D">
        <w:rPr>
          <w:sz w:val="28"/>
          <w:szCs w:val="28"/>
          <w:lang w:val="uk-UA"/>
        </w:rPr>
        <w:t>, який виникає внаслідок зміни зовнішньоекономічних умов виробництва (наприклад, втрата ринків збуту та пов'язане з цим надмірне постачання продукції та падіння цін, або відкриття нових ринків збуту).</w:t>
      </w:r>
      <w:r>
        <w:rPr>
          <w:sz w:val="28"/>
          <w:szCs w:val="28"/>
          <w:lang w:val="uk-UA"/>
        </w:rPr>
        <w:t xml:space="preserve"> </w:t>
      </w:r>
      <w:r w:rsidRPr="0017335D">
        <w:rPr>
          <w:sz w:val="28"/>
          <w:szCs w:val="28"/>
          <w:lang w:val="uk-UA"/>
        </w:rPr>
        <w:t>У межах категорії ринкового ризику в сільському господарстві найбільш суттєвим є ризик ліквідності товарного обороту, що розуміється як можливість не знайти підрядника для укладення угоди в потрібний час. З цим пов'язаний ризик контрагента, який стосується ризику відмови або неможливості виконати контракт зобов'язаною особою.</w:t>
      </w:r>
    </w:p>
    <w:p w:rsidR="0017335D" w:rsidRDefault="0017335D" w:rsidP="0017335D">
      <w:pPr>
        <w:spacing w:line="360" w:lineRule="auto"/>
        <w:ind w:firstLine="851"/>
        <w:jc w:val="both"/>
        <w:rPr>
          <w:sz w:val="28"/>
          <w:szCs w:val="28"/>
          <w:lang w:val="uk-UA"/>
        </w:rPr>
      </w:pPr>
      <w:r w:rsidRPr="0017335D">
        <w:rPr>
          <w:sz w:val="28"/>
          <w:szCs w:val="28"/>
          <w:lang w:val="uk-UA"/>
        </w:rPr>
        <w:t xml:space="preserve">Однак найпоширенішим ризиком на сільськогосподарському ринку є </w:t>
      </w:r>
      <w:r w:rsidRPr="0017335D">
        <w:rPr>
          <w:i/>
          <w:sz w:val="28"/>
          <w:szCs w:val="28"/>
          <w:lang w:val="uk-UA"/>
        </w:rPr>
        <w:t>ціновий ризик</w:t>
      </w:r>
      <w:r w:rsidRPr="0017335D">
        <w:rPr>
          <w:sz w:val="28"/>
          <w:szCs w:val="28"/>
          <w:lang w:val="uk-UA"/>
        </w:rPr>
        <w:t>.</w:t>
      </w:r>
      <w:r>
        <w:rPr>
          <w:sz w:val="28"/>
          <w:szCs w:val="28"/>
          <w:lang w:val="uk-UA"/>
        </w:rPr>
        <w:t xml:space="preserve"> </w:t>
      </w:r>
      <w:r w:rsidRPr="0017335D">
        <w:rPr>
          <w:sz w:val="28"/>
          <w:szCs w:val="28"/>
          <w:lang w:val="uk-UA"/>
        </w:rPr>
        <w:t xml:space="preserve">Це обумовлено непередбачуваністю майбутніх рухів цін, і, зокрема, несприятливою зміною ціни товару на ринку. Зіткнувшись із ринковими ризиками, особливо ціновими, виробники та переробники сільськогосподарської продукції безсилі. Це пояснюється тим, що ціна, за якою </w:t>
      </w:r>
      <w:r>
        <w:rPr>
          <w:sz w:val="28"/>
          <w:szCs w:val="28"/>
          <w:lang w:val="uk-UA"/>
        </w:rPr>
        <w:t>сільськогосподарські товаровиробники</w:t>
      </w:r>
      <w:r w:rsidRPr="0017335D">
        <w:rPr>
          <w:sz w:val="28"/>
          <w:szCs w:val="28"/>
          <w:lang w:val="uk-UA"/>
        </w:rPr>
        <w:t xml:space="preserve"> продають свої товари, є одним з основних факторів, що визначають прибутковість їх економічної діяльності та впливають на конкурентоспроможність ринку. У сільськогосподарській д</w:t>
      </w:r>
      <w:r w:rsidR="007812FB">
        <w:rPr>
          <w:sz w:val="28"/>
          <w:szCs w:val="28"/>
          <w:lang w:val="uk-UA"/>
        </w:rPr>
        <w:t xml:space="preserve">іяльності ризик несприятливої </w:t>
      </w:r>
      <w:r w:rsidRPr="0017335D">
        <w:rPr>
          <w:sz w:val="28"/>
          <w:szCs w:val="28"/>
          <w:lang w:val="uk-UA"/>
        </w:rPr>
        <w:t>зміни ціни дестабілізує виробництво, сприяє відсутності гармонійного розвитку господарств</w:t>
      </w:r>
      <w:r>
        <w:rPr>
          <w:sz w:val="28"/>
          <w:szCs w:val="28"/>
          <w:lang w:val="uk-UA"/>
        </w:rPr>
        <w:t>.</w:t>
      </w:r>
    </w:p>
    <w:p w:rsidR="0017335D" w:rsidRPr="00570A23" w:rsidRDefault="0017335D" w:rsidP="0017335D">
      <w:pPr>
        <w:spacing w:line="360" w:lineRule="auto"/>
        <w:ind w:firstLine="851"/>
        <w:jc w:val="both"/>
        <w:rPr>
          <w:sz w:val="28"/>
          <w:szCs w:val="28"/>
          <w:lang w:val="uk-UA"/>
        </w:rPr>
      </w:pPr>
      <w:r>
        <w:rPr>
          <w:sz w:val="28"/>
          <w:szCs w:val="28"/>
          <w:lang w:val="uk-UA"/>
        </w:rPr>
        <w:t xml:space="preserve">Таким чином, сільськогосподарське виробництво через свої особливості пов’язане із можливістю виникнення різного роду ризиків, які безпосередньо впливають на розвиток галузі. </w:t>
      </w:r>
    </w:p>
    <w:p w:rsidR="00001495" w:rsidRDefault="00001495" w:rsidP="00570A23">
      <w:pPr>
        <w:spacing w:line="360" w:lineRule="auto"/>
        <w:jc w:val="both"/>
        <w:rPr>
          <w:sz w:val="28"/>
          <w:szCs w:val="28"/>
          <w:lang w:val="uk-UA"/>
        </w:rPr>
      </w:pPr>
    </w:p>
    <w:p w:rsidR="00570A23" w:rsidRPr="00570A23" w:rsidRDefault="00570A23" w:rsidP="00570A23">
      <w:pPr>
        <w:spacing w:line="360" w:lineRule="auto"/>
        <w:jc w:val="both"/>
        <w:rPr>
          <w:sz w:val="28"/>
          <w:szCs w:val="28"/>
          <w:lang w:val="uk-UA"/>
        </w:rPr>
      </w:pPr>
      <w:r w:rsidRPr="00570A23">
        <w:rPr>
          <w:sz w:val="28"/>
          <w:szCs w:val="28"/>
          <w:lang w:val="uk-UA"/>
        </w:rPr>
        <w:t>Список викоистаних джерел</w:t>
      </w:r>
    </w:p>
    <w:p w:rsidR="00235A49" w:rsidRPr="00BD1B11" w:rsidRDefault="007812FB" w:rsidP="007812FB">
      <w:pPr>
        <w:pStyle w:val="ListParagraph"/>
        <w:numPr>
          <w:ilvl w:val="0"/>
          <w:numId w:val="1"/>
        </w:numPr>
        <w:spacing w:line="360" w:lineRule="auto"/>
        <w:ind w:left="0" w:firstLine="851"/>
        <w:jc w:val="both"/>
        <w:rPr>
          <w:sz w:val="28"/>
          <w:szCs w:val="28"/>
          <w:lang w:val="uk-UA"/>
        </w:rPr>
      </w:pPr>
      <w:r w:rsidRPr="007812FB">
        <w:rPr>
          <w:sz w:val="28"/>
          <w:szCs w:val="28"/>
          <w:shd w:val="clear" w:color="auto" w:fill="FFFFFF"/>
          <w:lang w:val="uk-UA"/>
        </w:rPr>
        <w:lastRenderedPageBreak/>
        <w:t xml:space="preserve">Бурляй А., Бурляй </w:t>
      </w:r>
      <w:r w:rsidRPr="007812FB">
        <w:rPr>
          <w:sz w:val="28"/>
          <w:szCs w:val="28"/>
          <w:shd w:val="clear" w:color="auto" w:fill="FFFFFF"/>
        </w:rPr>
        <w:t>O</w:t>
      </w:r>
      <w:r w:rsidRPr="007812FB">
        <w:rPr>
          <w:sz w:val="28"/>
          <w:szCs w:val="28"/>
          <w:shd w:val="clear" w:color="auto" w:fill="FFFFFF"/>
          <w:lang w:val="uk-UA"/>
        </w:rPr>
        <w:t>., Ревуцька А., Смолій Л., Клименко Л. Організаційно-економічні ризики екологізації сільського господарства.</w:t>
      </w:r>
      <w:r>
        <w:rPr>
          <w:sz w:val="28"/>
          <w:szCs w:val="28"/>
          <w:shd w:val="clear" w:color="auto" w:fill="FFFFFF"/>
          <w:lang w:val="uk-UA"/>
        </w:rPr>
        <w:t xml:space="preserve"> </w:t>
      </w:r>
      <w:r w:rsidRPr="007812FB">
        <w:rPr>
          <w:i/>
          <w:iCs/>
          <w:sz w:val="28"/>
          <w:szCs w:val="28"/>
          <w:shd w:val="clear" w:color="auto" w:fill="FFFFFF"/>
        </w:rPr>
        <w:t>Agricultural and Resource Economics: International Scientific E-Journal</w:t>
      </w:r>
      <w:r w:rsidRPr="007812FB">
        <w:rPr>
          <w:sz w:val="28"/>
          <w:szCs w:val="28"/>
          <w:shd w:val="clear" w:color="auto" w:fill="FFFFFF"/>
        </w:rPr>
        <w:t>, 2021, С. 96-114.</w:t>
      </w:r>
    </w:p>
    <w:p w:rsidR="00BD1B11" w:rsidRPr="00BD1B11" w:rsidRDefault="00BD1B11" w:rsidP="007812FB">
      <w:pPr>
        <w:pStyle w:val="ListParagraph"/>
        <w:numPr>
          <w:ilvl w:val="0"/>
          <w:numId w:val="1"/>
        </w:numPr>
        <w:spacing w:line="360" w:lineRule="auto"/>
        <w:ind w:left="0" w:firstLine="851"/>
        <w:jc w:val="both"/>
        <w:rPr>
          <w:sz w:val="28"/>
          <w:szCs w:val="28"/>
          <w:lang w:val="uk-UA"/>
        </w:rPr>
      </w:pPr>
      <w:r>
        <w:rPr>
          <w:sz w:val="28"/>
          <w:szCs w:val="28"/>
          <w:shd w:val="clear" w:color="auto" w:fill="FFFFFF"/>
        </w:rPr>
        <w:t>Гайдуцький П.</w:t>
      </w:r>
      <w:r w:rsidRPr="00BD1B11">
        <w:rPr>
          <w:sz w:val="28"/>
          <w:szCs w:val="28"/>
          <w:shd w:val="clear" w:color="auto" w:fill="FFFFFF"/>
        </w:rPr>
        <w:t>І. Структурні перекоси і ризики кризи в АПК.</w:t>
      </w:r>
      <w:r>
        <w:rPr>
          <w:sz w:val="28"/>
          <w:szCs w:val="28"/>
          <w:shd w:val="clear" w:color="auto" w:fill="FFFFFF"/>
          <w:lang w:val="uk-UA"/>
        </w:rPr>
        <w:t xml:space="preserve"> </w:t>
      </w:r>
      <w:r w:rsidRPr="00BD1B11">
        <w:rPr>
          <w:i/>
          <w:iCs/>
          <w:sz w:val="28"/>
          <w:szCs w:val="28"/>
          <w:shd w:val="clear" w:color="auto" w:fill="FFFFFF"/>
        </w:rPr>
        <w:t>Економіка АПК</w:t>
      </w:r>
      <w:r w:rsidRPr="00BD1B11">
        <w:rPr>
          <w:sz w:val="28"/>
          <w:szCs w:val="28"/>
          <w:shd w:val="clear" w:color="auto" w:fill="FFFFFF"/>
        </w:rPr>
        <w:t xml:space="preserve">, </w:t>
      </w:r>
      <w:r>
        <w:rPr>
          <w:sz w:val="28"/>
          <w:szCs w:val="28"/>
          <w:shd w:val="clear" w:color="auto" w:fill="FFFFFF"/>
          <w:lang w:val="uk-UA"/>
        </w:rPr>
        <w:t xml:space="preserve">2014, </w:t>
      </w:r>
      <w:r w:rsidRPr="00BD1B11">
        <w:rPr>
          <w:sz w:val="28"/>
          <w:szCs w:val="28"/>
          <w:shd w:val="clear" w:color="auto" w:fill="FFFFFF"/>
        </w:rPr>
        <w:t>(7), 38-46.</w:t>
      </w:r>
    </w:p>
    <w:p w:rsidR="007812FB" w:rsidRPr="00BD1B11" w:rsidRDefault="007812FB" w:rsidP="007812FB">
      <w:pPr>
        <w:pStyle w:val="ListParagraph"/>
        <w:numPr>
          <w:ilvl w:val="0"/>
          <w:numId w:val="1"/>
        </w:numPr>
        <w:spacing w:line="360" w:lineRule="auto"/>
        <w:ind w:left="0" w:firstLine="851"/>
        <w:jc w:val="both"/>
        <w:rPr>
          <w:sz w:val="28"/>
          <w:szCs w:val="28"/>
          <w:lang w:val="uk-UA"/>
        </w:rPr>
      </w:pPr>
      <w:r w:rsidRPr="007812FB">
        <w:rPr>
          <w:sz w:val="28"/>
          <w:szCs w:val="28"/>
          <w:lang w:val="pl-PL"/>
        </w:rPr>
        <w:t>Ekonomiczne uwarunkowania wykorzystania rynkowych</w:t>
      </w:r>
      <w:r>
        <w:rPr>
          <w:sz w:val="28"/>
          <w:szCs w:val="28"/>
          <w:lang w:val="pl-PL"/>
        </w:rPr>
        <w:t xml:space="preserve"> narzędzi stabilizacji cen ryzy</w:t>
      </w:r>
      <w:r w:rsidRPr="007812FB">
        <w:rPr>
          <w:sz w:val="28"/>
          <w:szCs w:val="28"/>
          <w:lang w:val="pl-PL"/>
        </w:rPr>
        <w:t>kiem zarządzania ryzykiem w rolnictwie. Praca zbiorowa pod red. M. Jerzaka, A. Czyżewskiego. Wydawnictwo AR w Poznaniu, Poznań 2006.</w:t>
      </w:r>
    </w:p>
    <w:p w:rsidR="00BD1B11" w:rsidRPr="00BD1B11" w:rsidRDefault="00BD1B11" w:rsidP="00BD1B11">
      <w:pPr>
        <w:spacing w:line="360" w:lineRule="auto"/>
        <w:jc w:val="both"/>
        <w:rPr>
          <w:sz w:val="28"/>
          <w:szCs w:val="28"/>
          <w:lang w:val="uk-UA"/>
        </w:rPr>
      </w:pPr>
    </w:p>
    <w:sectPr w:rsidR="00BD1B11" w:rsidRPr="00BD1B11" w:rsidSect="00570A2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62680"/>
    <w:multiLevelType w:val="hybridMultilevel"/>
    <w:tmpl w:val="3C420082"/>
    <w:lvl w:ilvl="0" w:tplc="28721656">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A23"/>
    <w:rsid w:val="00001495"/>
    <w:rsid w:val="0017335D"/>
    <w:rsid w:val="00235A49"/>
    <w:rsid w:val="00507CFF"/>
    <w:rsid w:val="00570A23"/>
    <w:rsid w:val="007812FB"/>
    <w:rsid w:val="007D10FC"/>
    <w:rsid w:val="00BD1B11"/>
    <w:rsid w:val="00D97B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EEA6A"/>
  <w15:chartTrackingRefBased/>
  <w15:docId w15:val="{B5899C69-6E10-4EE6-8034-3E2F90B5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23"/>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705442">
      <w:bodyDiv w:val="1"/>
      <w:marLeft w:val="0"/>
      <w:marRight w:val="0"/>
      <w:marTop w:val="0"/>
      <w:marBottom w:val="0"/>
      <w:divBdr>
        <w:top w:val="none" w:sz="0" w:space="0" w:color="auto"/>
        <w:left w:val="none" w:sz="0" w:space="0" w:color="auto"/>
        <w:bottom w:val="none" w:sz="0" w:space="0" w:color="auto"/>
        <w:right w:val="none" w:sz="0" w:space="0" w:color="auto"/>
      </w:divBdr>
    </w:div>
    <w:div w:id="18989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3882</Words>
  <Characters>2214</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2021-04-28T12:31:00Z</dcterms:created>
  <dcterms:modified xsi:type="dcterms:W3CDTF">2021-04-28T13:43:00Z</dcterms:modified>
</cp:coreProperties>
</file>