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FD0" w:rsidRPr="000A7E6B" w:rsidRDefault="000A7E6B" w:rsidP="000A7E6B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A7E6B">
        <w:rPr>
          <w:rFonts w:ascii="Times New Roman" w:hAnsi="Times New Roman" w:cs="Times New Roman"/>
          <w:b/>
          <w:sz w:val="28"/>
          <w:lang w:val="uk-UA"/>
        </w:rPr>
        <w:t>КОРЕЛЯЦІЙНІ ЗВ’ЯЗКИ МІЖ ПОКАЗНИКАМИ ПРОДУКТИВНОСТІ ЯЧМЕНЮ ЯРОГО</w:t>
      </w:r>
    </w:p>
    <w:p w:rsidR="000A7E6B" w:rsidRPr="000A7E6B" w:rsidRDefault="000A7E6B" w:rsidP="000A7E6B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lang w:val="uk-UA"/>
        </w:rPr>
      </w:pPr>
      <w:r w:rsidRPr="000A7E6B">
        <w:rPr>
          <w:rFonts w:ascii="Times New Roman" w:hAnsi="Times New Roman" w:cs="Times New Roman"/>
          <w:b/>
          <w:sz w:val="28"/>
          <w:lang w:val="uk-UA"/>
        </w:rPr>
        <w:t>Новак Ж.М., кандидат с.-г. наук, доцент</w:t>
      </w:r>
    </w:p>
    <w:p w:rsidR="000A7E6B" w:rsidRDefault="000A7E6B" w:rsidP="000A7E6B">
      <w:pPr>
        <w:spacing w:after="0" w:line="240" w:lineRule="auto"/>
        <w:ind w:firstLine="567"/>
        <w:rPr>
          <w:rFonts w:ascii="Times New Roman" w:hAnsi="Times New Roman" w:cs="Times New Roman"/>
          <w:sz w:val="28"/>
          <w:lang w:val="uk-UA"/>
        </w:rPr>
      </w:pPr>
      <w:r w:rsidRPr="000A7E6B">
        <w:rPr>
          <w:rFonts w:ascii="Times New Roman" w:hAnsi="Times New Roman" w:cs="Times New Roman"/>
          <w:b/>
          <w:sz w:val="28"/>
          <w:lang w:val="uk-UA"/>
        </w:rPr>
        <w:t>Уманський національний університет садівництва, м. Умань</w:t>
      </w:r>
    </w:p>
    <w:p w:rsidR="000A7E6B" w:rsidRPr="000A7E6B" w:rsidRDefault="000A7E6B" w:rsidP="000A7E6B">
      <w:pPr>
        <w:spacing w:after="0" w:line="240" w:lineRule="auto"/>
        <w:ind w:firstLine="567"/>
        <w:rPr>
          <w:rFonts w:ascii="Times New Roman" w:hAnsi="Times New Roman" w:cs="Times New Roman"/>
          <w:sz w:val="28"/>
          <w:lang w:val="uk-UA"/>
        </w:rPr>
      </w:pPr>
    </w:p>
    <w:p w:rsidR="00700EE4" w:rsidRDefault="00616517" w:rsidP="000A7E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Численними дослідженнями визначались кореляційні зв’язки між господарсько-цінними ознаками</w:t>
      </w:r>
      <w:r>
        <w:rPr>
          <w:rFonts w:ascii="Times New Roman" w:hAnsi="Times New Roman" w:cs="Times New Roman"/>
          <w:sz w:val="28"/>
          <w:lang w:val="uk-UA"/>
        </w:rPr>
        <w:t xml:space="preserve"> [1]. </w:t>
      </w:r>
      <w:r w:rsidR="006D68F1">
        <w:rPr>
          <w:rFonts w:ascii="Times New Roman" w:hAnsi="Times New Roman" w:cs="Times New Roman"/>
          <w:sz w:val="28"/>
          <w:lang w:val="uk-UA"/>
        </w:rPr>
        <w:t xml:space="preserve">Їх сила 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залеж</w:t>
      </w:r>
      <w:r w:rsid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и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ть від </w:t>
      </w:r>
      <w:r w:rsidR="00393F7E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досліджуваної 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ознаки</w:t>
      </w:r>
      <w:r w:rsid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,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,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виду, сорту та умов вирощування</w:t>
      </w:r>
      <w:r w:rsidR="006D68F1">
        <w:rPr>
          <w:rFonts w:ascii="Times New Roman" w:hAnsi="Times New Roman" w:cs="Times New Roman"/>
          <w:sz w:val="28"/>
          <w:lang w:val="uk-UA"/>
        </w:rPr>
        <w:t xml:space="preserve"> </w:t>
      </w:r>
      <w:r w:rsidR="00700EE4">
        <w:rPr>
          <w:rFonts w:ascii="Times New Roman" w:hAnsi="Times New Roman" w:cs="Times New Roman"/>
          <w:sz w:val="28"/>
          <w:lang w:val="uk-UA"/>
        </w:rPr>
        <w:t>При цьому</w:t>
      </w:r>
      <w:r w:rsidRPr="00616517">
        <w:rPr>
          <w:rFonts w:ascii="Arial" w:hAnsi="Arial" w:cs="Arial"/>
          <w:sz w:val="30"/>
          <w:szCs w:val="30"/>
          <w:shd w:val="clear" w:color="auto" w:fill="FFFFFF"/>
          <w:lang w:val="uk-UA"/>
        </w:rPr>
        <w:t xml:space="preserve"> </w:t>
      </w:r>
      <w:r w:rsid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</w:t>
      </w:r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ореляція  не  </w:t>
      </w:r>
      <w:r w:rsid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висвітлює</w:t>
      </w:r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 точного взаємозв‘язку між двома ознаками, а</w:t>
      </w:r>
      <w:r w:rsid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лише </w:t>
      </w:r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визначає</w:t>
      </w:r>
      <w:bookmarkStart w:id="0" w:name="_GoBack"/>
      <w:bookmarkEnd w:id="0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ступінь мінливості однієї від іншої [1].</w:t>
      </w:r>
    </w:p>
    <w:p w:rsidR="001111FF" w:rsidRPr="001111FF" w:rsidRDefault="001111FF" w:rsidP="000A7E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У ячменю ярого відмічено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позитивну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залежність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продуктивності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з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масою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зерна з колосу,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масою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1000 зерен з продуктивною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кущистістю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,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відношенням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маси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зерна до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маси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соломи</w:t>
      </w:r>
      <w:proofErr w:type="spellEnd"/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[2]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.</w:t>
      </w:r>
      <w:r w:rsid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В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ияв</w:t>
      </w:r>
      <w:r w:rsidR="009016A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лена</w:t>
      </w:r>
      <w:proofErr w:type="spellEnd"/>
      <w:r w:rsidR="009016A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залежність</w:t>
      </w:r>
      <w:proofErr w:type="spellEnd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кореляції</w:t>
      </w:r>
      <w:proofErr w:type="spellEnd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між</w:t>
      </w:r>
      <w:proofErr w:type="spellEnd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ознаками</w:t>
      </w:r>
      <w:proofErr w:type="spellEnd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рослин</w:t>
      </w:r>
      <w:proofErr w:type="spellEnd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ячменю </w:t>
      </w:r>
      <w:proofErr w:type="gram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ярого</w:t>
      </w:r>
      <w:proofErr w:type="gramEnd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</w:t>
      </w:r>
      <w:proofErr w:type="spell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від</w:t>
      </w:r>
      <w:proofErr w:type="spellEnd"/>
      <w:r w:rsidR="009016A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умов </w:t>
      </w:r>
      <w:proofErr w:type="spellStart"/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вирощування</w:t>
      </w:r>
      <w:proofErr w:type="spellEnd"/>
      <w:r w:rsidR="009016A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9016A2"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[3]</w:t>
      </w:r>
      <w:r w:rsidR="006D68F1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.</w:t>
      </w:r>
    </w:p>
    <w:p w:rsidR="00967CFB" w:rsidRDefault="00967CFB" w:rsidP="00967C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</w:pPr>
      <w:proofErr w:type="spellStart"/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Emine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та </w:t>
      </w:r>
      <w:proofErr w:type="spellStart"/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Necmettin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[4]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в</w:t>
      </w:r>
      <w:r w:rsidR="00616517"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казу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ють</w:t>
      </w:r>
      <w:r w:rsidR="00616517"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на позитивну кореляцію урожайності з </w:t>
      </w:r>
      <w:r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довжиною колосу, </w:t>
      </w:r>
      <w:r w:rsidR="00616517"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висотою рослини, кількістю колосків 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та</w:t>
      </w:r>
      <w:r w:rsidR="00616517"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зерен з колосу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. Ними ж встановлено </w:t>
      </w:r>
      <w:r w:rsidR="00616517"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позитивн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</w:t>
      </w:r>
      <w:r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корел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яцію</w:t>
      </w:r>
      <w:r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616517" w:rsidRPr="006D68F1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маси 1000 зерен з масою зерна з колосу. </w:t>
      </w:r>
    </w:p>
    <w:p w:rsidR="00967CFB" w:rsidRDefault="00967CFB" w:rsidP="00967C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Іншими дослідниками</w:t>
      </w:r>
      <w:r w:rsidR="00616517"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виявлено</w:t>
      </w:r>
      <w:r w:rsidR="00616517"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сильну позитивну кореляцію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між </w:t>
      </w:r>
      <w:r w:rsidR="00616517"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урожайн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і</w:t>
      </w:r>
      <w:r w:rsidR="00616517"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ст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ю та</w:t>
      </w:r>
      <w:r w:rsidR="00616517"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з кількістю зерен з основного колосу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[5]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та </w:t>
      </w:r>
      <w:r w:rsidR="00616517"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позитивн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 кореляцію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між продуктивністю 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рослин і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кількістю колосків у колосі,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кількістю 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их стебел,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масою </w:t>
      </w:r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1000 зерен 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та масою зерна з колосу </w:t>
      </w:r>
      <w:r w:rsidR="00616517"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[6]</w:t>
      </w:r>
      <w:r w:rsidR="00616517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. </w:t>
      </w:r>
    </w:p>
    <w:p w:rsidR="00967CFB" w:rsidRDefault="00C15763" w:rsidP="004E22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</w:pPr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К. В.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Компанець</w:t>
      </w:r>
      <w:proofErr w:type="spellEnd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М. Р. Козаченко, Н. І. Васько, О. Г.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Наумов</w:t>
      </w:r>
      <w:proofErr w:type="spellEnd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Солонечний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</w:t>
      </w:r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 І.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Святченко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[7]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 результаті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дворічних досліджень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досліджен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ь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виявили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достовірно тісну (r&gt;0,70), та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середню (r&lt;0,70; </w:t>
      </w:r>
      <w:proofErr w:type="spellStart"/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r</w:t>
      </w:r>
      <w:proofErr w:type="spellEnd"/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&gt;0,30) кореляцію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між 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зерна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з однієї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рослини і продуктивн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кущистіст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ю; 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продуктивніст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рослини і мас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соломи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; 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1000 зерен і висот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рослини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; 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кількість зерен і колосків з колосу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; 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кількіст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колосків з колосу 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та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висот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рослини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; 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кущистіст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ю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і мас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соломи;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і загальн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кущистіст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ю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;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ою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1000 зерен і 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продуктивністю </w:t>
      </w:r>
      <w:r w:rsidR="004E2212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колосу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. При цьому відмінність років досліджень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не впливал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а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на прояв зв‘язків між ознаками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продуктивність рослини –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кількість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их стебел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; маса зерна з рослини –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маса соломи; продуктивна кущистість –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загальна кущистість, маса соломи; кількість зерен з колосу –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кількість колосків у колосі, маса 1000 зерен –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висота рослин, маса зерна колосу; висота рослин –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кількість колосків у колосі. Одержані дані свідчать про можливість за показниками однієї з цих ознак проводити добір рослин за іншою ознакою у досліджуваних сортів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[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7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]</w:t>
      </w:r>
      <w:r w:rsidR="00700EE4" w:rsidRPr="001111FF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.</w:t>
      </w:r>
    </w:p>
    <w:p w:rsidR="00967CFB" w:rsidRPr="00700EE4" w:rsidRDefault="00967CFB" w:rsidP="00967C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lang w:val="uk-UA"/>
        </w:rPr>
      </w:pP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Неоднозначність даних науковців  вказують  на  необхідність  продовження  досліджень з визначення</w:t>
      </w:r>
      <w:r w:rsid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зв‘язків між кількісними ознаками сортів ячменю ярого, що є важливим в селекції даної культури.</w:t>
      </w:r>
    </w:p>
    <w:p w:rsidR="00C15763" w:rsidRPr="004E2212" w:rsidRDefault="004E2212" w:rsidP="004E2212">
      <w:pPr>
        <w:spacing w:line="240" w:lineRule="auto"/>
        <w:ind w:firstLine="851"/>
        <w:jc w:val="both"/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</w:pPr>
      <w:r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 наших дослідженнях, що проводились в Уманськом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</w:t>
      </w:r>
      <w:r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національному університеті садівництва впродовж 2020-2021 років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, в</w:t>
      </w:r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ідмічена середня позитивна кореляція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між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кількістю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продуктивних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стебел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та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урожайністю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(r =0,66), 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також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між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масою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зерна з одного колоса та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урожайністю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(r =0,66). </w:t>
      </w:r>
      <w:proofErr w:type="gram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lastRenderedPageBreak/>
        <w:t>Сильна</w:t>
      </w:r>
      <w:proofErr w:type="gram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негативна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кореляція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має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місце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між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кількістю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продуктивних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стебел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та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масою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зерна з одного колоса (r = -0,91), 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також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між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кількістю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продуктивних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стебел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та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масою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1000 зерен (r = -0,77). Негативна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середня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кореляція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існує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proofErr w:type="gram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</w:t>
      </w:r>
      <w:proofErr w:type="gram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іж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висотою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рослин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та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урожайністю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(r = -0,30),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масою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зерна з одного колоса (r = -0,33),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масою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1000 зерен та </w:t>
      </w:r>
      <w:proofErr w:type="spellStart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урожайністю</w:t>
      </w:r>
      <w:proofErr w:type="spellEnd"/>
      <w:r w:rsidR="00C15763"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(r = -0,40). </w:t>
      </w:r>
    </w:p>
    <w:p w:rsidR="000A7E6B" w:rsidRDefault="000A7E6B" w:rsidP="004E221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lang w:val="uk-UA"/>
        </w:rPr>
      </w:pPr>
      <w:r w:rsidRPr="004E2212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Список літерат</w:t>
      </w:r>
      <w:r>
        <w:rPr>
          <w:rFonts w:ascii="Times New Roman" w:hAnsi="Times New Roman" w:cs="Times New Roman"/>
          <w:sz w:val="28"/>
          <w:lang w:val="uk-UA"/>
        </w:rPr>
        <w:t>ури:</w:t>
      </w:r>
    </w:p>
    <w:p w:rsidR="000A7E6B" w:rsidRPr="001111FF" w:rsidRDefault="000A7E6B" w:rsidP="00697764">
      <w:pPr>
        <w:pStyle w:val="a4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1FF">
        <w:rPr>
          <w:rFonts w:ascii="Times New Roman" w:hAnsi="Times New Roman" w:cs="Times New Roman"/>
          <w:sz w:val="28"/>
          <w:szCs w:val="28"/>
          <w:lang w:val="uk-UA"/>
        </w:rPr>
        <w:t xml:space="preserve">Ващенко В. В. </w:t>
      </w:r>
      <w:proofErr w:type="spellStart"/>
      <w:r w:rsidRPr="001111FF">
        <w:rPr>
          <w:rFonts w:ascii="Times New Roman" w:hAnsi="Times New Roman" w:cs="Times New Roman"/>
          <w:sz w:val="28"/>
          <w:szCs w:val="28"/>
          <w:lang w:val="uk-UA"/>
        </w:rPr>
        <w:t>Селекция</w:t>
      </w:r>
      <w:proofErr w:type="spellEnd"/>
      <w:r w:rsidRPr="001111FF">
        <w:rPr>
          <w:rFonts w:ascii="Times New Roman" w:hAnsi="Times New Roman" w:cs="Times New Roman"/>
          <w:sz w:val="28"/>
          <w:szCs w:val="28"/>
          <w:lang w:val="uk-UA"/>
        </w:rPr>
        <w:t xml:space="preserve"> ячменя ярового на </w:t>
      </w:r>
      <w:proofErr w:type="spellStart"/>
      <w:r w:rsidRPr="001111FF">
        <w:rPr>
          <w:rFonts w:ascii="Times New Roman" w:hAnsi="Times New Roman" w:cs="Times New Roman"/>
          <w:sz w:val="28"/>
          <w:szCs w:val="28"/>
          <w:lang w:val="uk-UA"/>
        </w:rPr>
        <w:t>основе</w:t>
      </w:r>
      <w:proofErr w:type="spellEnd"/>
      <w:r w:rsidRPr="001111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11FF">
        <w:rPr>
          <w:rFonts w:ascii="Times New Roman" w:hAnsi="Times New Roman" w:cs="Times New Roman"/>
          <w:sz w:val="28"/>
          <w:szCs w:val="28"/>
          <w:lang w:val="uk-UA"/>
        </w:rPr>
        <w:t>эколого-генетической</w:t>
      </w:r>
      <w:proofErr w:type="spellEnd"/>
      <w:r w:rsidRPr="001111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11FF">
        <w:rPr>
          <w:rFonts w:ascii="Times New Roman" w:hAnsi="Times New Roman" w:cs="Times New Roman"/>
          <w:sz w:val="28"/>
          <w:szCs w:val="28"/>
          <w:lang w:val="uk-UA"/>
        </w:rPr>
        <w:t>модели</w:t>
      </w:r>
      <w:proofErr w:type="spellEnd"/>
      <w:r w:rsidRPr="001111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11FF">
        <w:rPr>
          <w:rFonts w:ascii="Times New Roman" w:hAnsi="Times New Roman" w:cs="Times New Roman"/>
          <w:sz w:val="28"/>
          <w:szCs w:val="28"/>
          <w:lang w:val="uk-UA"/>
        </w:rPr>
        <w:t>количественного</w:t>
      </w:r>
      <w:proofErr w:type="spellEnd"/>
      <w:r w:rsidRPr="001111FF">
        <w:rPr>
          <w:rFonts w:ascii="Times New Roman" w:hAnsi="Times New Roman" w:cs="Times New Roman"/>
          <w:sz w:val="28"/>
          <w:szCs w:val="28"/>
          <w:lang w:val="uk-UA"/>
        </w:rPr>
        <w:t xml:space="preserve"> признака. </w:t>
      </w:r>
      <w:r w:rsidRPr="001111FF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111FF">
        <w:rPr>
          <w:rFonts w:ascii="Times New Roman" w:hAnsi="Times New Roman" w:cs="Times New Roman"/>
          <w:sz w:val="28"/>
          <w:szCs w:val="28"/>
          <w:lang w:val="uk-UA"/>
        </w:rPr>
        <w:instrText xml:space="preserve"> HYPERLINK "http://www.irbis-nbuv.gov.ua/cgi-bin/irbis_nbuv/cgiirbis_64.exe?Z21ID=&amp;I21DBN=UJRN&amp;P21DBN=UJRN&amp;S21STN=1&amp;S21REF=10&amp;S21FMT=JUU_all&amp;C21COM=S&amp;S21CNR=20&amp;S21P01=0&amp;S21P02=0&amp;S21P03=IJ=&amp;S21COLORTERMS=1&amp;S21STR=%D0%9670211" \o "Періодичне видання" </w:instrText>
      </w:r>
      <w:r w:rsidRPr="001111FF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Pr="001111FF">
        <w:rPr>
          <w:rFonts w:ascii="Times New Roman" w:hAnsi="Times New Roman" w:cs="Times New Roman"/>
          <w:sz w:val="28"/>
          <w:szCs w:val="28"/>
          <w:lang w:val="uk-UA"/>
        </w:rPr>
        <w:t>Вісник Дніпропетровського державного аграрного університету</w:t>
      </w:r>
      <w:r w:rsidRPr="001111FF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111FF">
        <w:rPr>
          <w:rFonts w:ascii="Times New Roman" w:hAnsi="Times New Roman" w:cs="Times New Roman"/>
          <w:sz w:val="28"/>
          <w:szCs w:val="28"/>
          <w:lang w:val="uk-UA"/>
        </w:rPr>
        <w:t>. 2012. № 2. С. 59-63.</w:t>
      </w:r>
    </w:p>
    <w:p w:rsidR="00700EE4" w:rsidRPr="001111FF" w:rsidRDefault="001111FF" w:rsidP="00697764">
      <w:pPr>
        <w:pStyle w:val="a4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Козаченко.М</w:t>
      </w:r>
      <w:proofErr w:type="spellEnd"/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Р. Рівень, варіабельність та кореляція кількісних ознак у різновидностей ячменю ярого [Текст] / М. Р. Козаченко, П. М. </w:t>
      </w:r>
      <w:proofErr w:type="spellStart"/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Солонечний</w:t>
      </w:r>
      <w:proofErr w:type="spellEnd"/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Н. І. Васько // Селекція і насінництво. –2011. –Вип. 100. –С. 46–58.</w:t>
      </w:r>
    </w:p>
    <w:p w:rsidR="001111FF" w:rsidRDefault="001111FF" w:rsidP="00697764">
      <w:pPr>
        <w:pStyle w:val="a4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Шевченко.  О.  О.  Аналіз кореляцій  між  кількісними  ознаками  ярого  ячменю  в  різних умовах вирощування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Селекція і насінництво. 2009.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Вип. 97. С. 245–251.</w:t>
      </w:r>
    </w:p>
    <w:p w:rsidR="001111FF" w:rsidRPr="009016A2" w:rsidRDefault="00967CFB" w:rsidP="00697764">
      <w:pPr>
        <w:pStyle w:val="a4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Emine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B. С.</w:t>
      </w:r>
      <w:r w:rsidR="009016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Necmettin</w:t>
      </w:r>
      <w:proofErr w:type="spellEnd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C.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Correlationandpathcoefficientanalysesofgrainyield</w:t>
      </w:r>
      <w:proofErr w:type="spellEnd"/>
      <w:r w:rsidR="009016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9016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yieldcomponentsintwo-rowedofbarley(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Hordeumvulgare</w:t>
      </w:r>
      <w:proofErr w:type="spellEnd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convar.distichon</w:t>
      </w:r>
      <w:proofErr w:type="spellEnd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varieties</w:t>
      </w:r>
      <w:proofErr w:type="spellEnd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016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Not</w:t>
      </w:r>
      <w:proofErr w:type="spellEnd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Sci</w:t>
      </w:r>
      <w:proofErr w:type="spellEnd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Biol</w:t>
      </w:r>
      <w:proofErr w:type="spellEnd"/>
      <w:r w:rsidR="009016A2" w:rsidRPr="00700E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–2012. –</w:t>
      </w:r>
      <w:r w:rsidR="009016A2"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Vol. 4, No 2. –P. 128–131.</w:t>
      </w:r>
    </w:p>
    <w:p w:rsidR="009016A2" w:rsidRPr="00967CFB" w:rsidRDefault="00967CFB" w:rsidP="00697764">
      <w:pPr>
        <w:pStyle w:val="a4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Jalal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,  A.  A.  </w:t>
      </w:r>
      <w:proofErr w:type="gram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Genetic  variation</w:t>
      </w:r>
      <w:proofErr w:type="gram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,  heritability,  phenotypic  and  genotypic  correlation  studies  for yield and yield components in promising barley genotypes Journal of Ag-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ricultural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Science 2012. Vol. 4, No 3. P. 194–210.</w:t>
      </w:r>
    </w:p>
    <w:p w:rsidR="00967CFB" w:rsidRPr="00967CFB" w:rsidRDefault="00967CFB" w:rsidP="00697764">
      <w:pPr>
        <w:pStyle w:val="a4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>Gocheva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</w:rPr>
        <w:t xml:space="preserve">  M.  </w:t>
      </w:r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Study  of  the  productivity  elements  of  spring  barley  using  correlation  and  path coefficient  analysis </w:t>
      </w:r>
      <w:r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.</w:t>
      </w:r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</w:t>
      </w:r>
      <w:proofErr w:type="gram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Turkish  Journal</w:t>
      </w:r>
      <w:proofErr w:type="gram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 of  Agricultural  and  Natural  </w:t>
      </w:r>
      <w:proofErr w:type="spellStart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Sci-ences</w:t>
      </w:r>
      <w:proofErr w:type="spellEnd"/>
      <w:r w:rsidRPr="00700EE4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Special Issue. 2014. Vol. 2. P. 1638–1641.</w:t>
      </w:r>
    </w:p>
    <w:p w:rsidR="00967CFB" w:rsidRPr="00967CFB" w:rsidRDefault="00967CFB" w:rsidP="00697764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К. В.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Компанець</w:t>
      </w:r>
      <w:proofErr w:type="spellEnd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М. Р. Козаченко, Н. І. Васько, О. Г.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Наумов</w:t>
      </w:r>
      <w:proofErr w:type="spellEnd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П. М.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Солонечний</w:t>
      </w:r>
      <w:proofErr w:type="spellEnd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С. І. </w:t>
      </w:r>
      <w:proofErr w:type="spellStart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Святченко</w:t>
      </w:r>
      <w:proofErr w:type="spellEnd"/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Кореляція</w:t>
      </w:r>
      <w:proofErr w:type="spellEnd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 </w:t>
      </w:r>
      <w:proofErr w:type="spellStart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між</w:t>
      </w:r>
      <w:proofErr w:type="spellEnd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</w:t>
      </w:r>
      <w:proofErr w:type="spellStart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кількісними</w:t>
      </w:r>
      <w:proofErr w:type="spellEnd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</w:t>
      </w:r>
      <w:proofErr w:type="spellStart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ознаками</w:t>
      </w:r>
      <w:proofErr w:type="spellEnd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</w:t>
      </w:r>
      <w:proofErr w:type="spellStart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сортів</w:t>
      </w:r>
      <w:proofErr w:type="spellEnd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ячменю </w:t>
      </w:r>
      <w:proofErr w:type="gramStart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>ярого</w:t>
      </w:r>
      <w:proofErr w:type="gramEnd"/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. </w:t>
      </w:r>
      <w:r w:rsidRPr="00967CFB">
        <w:rPr>
          <w:rFonts w:ascii="Times New Roman" w:hAnsi="Times New Roman" w:cs="Times New Roman"/>
          <w:sz w:val="28"/>
          <w:szCs w:val="30"/>
          <w:shd w:val="clear" w:color="auto" w:fill="FFFFFF"/>
          <w:lang w:val="en-US"/>
        </w:rPr>
        <w:t xml:space="preserve"> </w:t>
      </w:r>
      <w:r w:rsidRPr="00967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Селекція і насінництво. 2016. Випуск 109.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С.40-46.</w:t>
      </w:r>
    </w:p>
    <w:sectPr w:rsidR="00967CFB" w:rsidRPr="00967CFB" w:rsidSect="000A7E6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5F3616"/>
    <w:multiLevelType w:val="hybridMultilevel"/>
    <w:tmpl w:val="490A5566"/>
    <w:lvl w:ilvl="0" w:tplc="210AD468">
      <w:start w:val="1"/>
      <w:numFmt w:val="decimal"/>
      <w:lvlText w:val="%1."/>
      <w:lvlJc w:val="left"/>
      <w:pPr>
        <w:ind w:left="1422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7624DA6"/>
    <w:multiLevelType w:val="hybridMultilevel"/>
    <w:tmpl w:val="229880F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83D"/>
    <w:rsid w:val="000A7E6B"/>
    <w:rsid w:val="001111FF"/>
    <w:rsid w:val="00123E21"/>
    <w:rsid w:val="00393F7E"/>
    <w:rsid w:val="00467288"/>
    <w:rsid w:val="004E2212"/>
    <w:rsid w:val="00616517"/>
    <w:rsid w:val="00697764"/>
    <w:rsid w:val="006D68F1"/>
    <w:rsid w:val="00700EE4"/>
    <w:rsid w:val="008F583D"/>
    <w:rsid w:val="009016A2"/>
    <w:rsid w:val="00967CFB"/>
    <w:rsid w:val="00A86FD0"/>
    <w:rsid w:val="00C15763"/>
    <w:rsid w:val="00EE4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A7E6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61651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15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57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A7E6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61651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15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5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78638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04359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51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47717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618953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92586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6027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956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73161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45274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429878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4643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765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724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7</cp:revision>
  <dcterms:created xsi:type="dcterms:W3CDTF">2021-10-11T09:03:00Z</dcterms:created>
  <dcterms:modified xsi:type="dcterms:W3CDTF">2021-10-11T10:21:00Z</dcterms:modified>
</cp:coreProperties>
</file>