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5C59" w:rsidRPr="00926AA2" w:rsidRDefault="009F490B" w:rsidP="00926A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ПРІОРИТЕТНІ НАПРЯМИ РОЗВИТКУ ТЕРИТОРІАЛЬНОГО МАРКЕТИНГУ В УКРАЇНІ</w:t>
      </w:r>
    </w:p>
    <w:p w:rsidR="005C24E4" w:rsidRPr="00926AA2" w:rsidRDefault="00B55C59" w:rsidP="00926AA2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6AA2">
        <w:rPr>
          <w:rFonts w:ascii="Times New Roman" w:hAnsi="Times New Roman" w:cs="Times New Roman"/>
          <w:b/>
          <w:sz w:val="28"/>
          <w:szCs w:val="28"/>
          <w:lang w:val="uk-UA"/>
        </w:rPr>
        <w:t>Пенькова О.Г.</w:t>
      </w:r>
    </w:p>
    <w:p w:rsidR="00B55C59" w:rsidRPr="00926AA2" w:rsidRDefault="00B55C59" w:rsidP="00926AA2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26AA2">
        <w:rPr>
          <w:rFonts w:ascii="Times New Roman" w:hAnsi="Times New Roman" w:cs="Times New Roman"/>
          <w:i/>
          <w:sz w:val="28"/>
          <w:szCs w:val="28"/>
          <w:lang w:val="uk-UA"/>
        </w:rPr>
        <w:t>д.е.н</w:t>
      </w:r>
      <w:proofErr w:type="spellEnd"/>
      <w:r w:rsidRPr="00926A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r w:rsidR="00926AA2" w:rsidRPr="00926AA2">
        <w:rPr>
          <w:rFonts w:ascii="Times New Roman" w:hAnsi="Times New Roman" w:cs="Times New Roman"/>
          <w:i/>
          <w:sz w:val="28"/>
          <w:szCs w:val="28"/>
          <w:lang w:val="uk-UA"/>
        </w:rPr>
        <w:t>завідувач кафедри маркетингу</w:t>
      </w:r>
    </w:p>
    <w:p w:rsidR="00926AA2" w:rsidRPr="00926AA2" w:rsidRDefault="00926AA2" w:rsidP="00926AA2">
      <w:pPr>
        <w:spacing w:line="240" w:lineRule="auto"/>
        <w:ind w:firstLine="113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26AA2">
        <w:rPr>
          <w:rFonts w:ascii="Times New Roman" w:hAnsi="Times New Roman" w:cs="Times New Roman"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926AA2" w:rsidRPr="00926AA2" w:rsidRDefault="00926AA2" w:rsidP="00926AA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77B4" w:rsidRPr="007077B4" w:rsidRDefault="00CC087D" w:rsidP="00926A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Повномасштабне вторгнення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територію України значно загострило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перебігу різних соціально-економічних процесів,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посилило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диспропорції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території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та зростання соціальної напруги. 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>Після перемоги України д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ля оптимального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ОТГ першочерговим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фактором, який слід забезпечити, є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можливість реалізації якісного підходу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до управління територі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ями,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грамотне визначення соціально-економічних пріоритетів,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і збереження конкурентних переваг,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дієвих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інституційн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их механізмів у поєднанні з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організаційн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стимул</w:t>
      </w:r>
      <w:r w:rsidR="00926AA2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Регіональні органи управління, органи місцевого самоврядування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 xml:space="preserve">повинні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передбача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багатовекторні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напрямки застосування 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територіальних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іально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-екон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 xml:space="preserve">омічних 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сил з метою формування конкурентн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 xml:space="preserve"> інвестиційно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приваблив</w:t>
      </w:r>
      <w:r w:rsidR="00CE173F">
        <w:rPr>
          <w:rFonts w:ascii="Times New Roman" w:hAnsi="Times New Roman" w:cs="Times New Roman"/>
          <w:sz w:val="28"/>
          <w:szCs w:val="28"/>
          <w:lang w:val="uk-UA"/>
        </w:rPr>
        <w:t>ого середовища та прискореного повоєнного відновлення</w:t>
      </w:r>
      <w:r w:rsidR="007077B4" w:rsidRPr="007077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77B4" w:rsidRDefault="00BA6D22" w:rsidP="00926A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Ефективне виконання цих завдань неможливе без використання інструментарію територіального маркетингу, тобто 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сукупн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аналізу, стратегій, дій і контролю, які розроблені та впроваджені міською владою та відповідними виконавчими органами для задоволення очікувань людей і підвищення конкурентоспроможності території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F0B9E" w:rsidRPr="00AF0B9E" w:rsidRDefault="00AF0B9E" w:rsidP="00AF0B9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т</w:t>
      </w:r>
      <w:r w:rsidRPr="00AF0B9E">
        <w:rPr>
          <w:rFonts w:ascii="Times New Roman" w:hAnsi="Times New Roman" w:cs="Times New Roman"/>
          <w:sz w:val="28"/>
          <w:szCs w:val="28"/>
          <w:lang w:val="uk-UA"/>
        </w:rPr>
        <w:t>ериторіальний маркетинг визначається як сукупність прийомів, що використовуються для 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B9E">
        <w:rPr>
          <w:rFonts w:ascii="Times New Roman" w:hAnsi="Times New Roman" w:cs="Times New Roman"/>
          <w:sz w:val="28"/>
          <w:szCs w:val="28"/>
          <w:lang w:val="uk-UA"/>
        </w:rPr>
        <w:t>привабливості території з метою провокування позитивної дії (інвестування,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B9E">
        <w:rPr>
          <w:rFonts w:ascii="Times New Roman" w:hAnsi="Times New Roman" w:cs="Times New Roman"/>
          <w:sz w:val="28"/>
          <w:szCs w:val="28"/>
          <w:lang w:val="uk-UA"/>
        </w:rPr>
        <w:t>відвідування території тощо)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[1]</w:t>
      </w:r>
      <w:r w:rsidRPr="00AF0B9E">
        <w:rPr>
          <w:rFonts w:ascii="Times New Roman" w:hAnsi="Times New Roman" w:cs="Times New Roman"/>
          <w:sz w:val="28"/>
          <w:szCs w:val="28"/>
          <w:lang w:val="uk-UA"/>
        </w:rPr>
        <w:t>. Так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AF0B9E">
        <w:rPr>
          <w:rFonts w:ascii="Times New Roman" w:hAnsi="Times New Roman" w:cs="Times New Roman"/>
          <w:sz w:val="28"/>
          <w:szCs w:val="28"/>
          <w:lang w:val="uk-UA"/>
        </w:rPr>
        <w:t xml:space="preserve"> підхід робить клієнта центральним пріоритетом.</w:t>
      </w:r>
    </w:p>
    <w:p w:rsidR="007077B4" w:rsidRDefault="00BA6D22" w:rsidP="00926A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ериторіальний маркетинг пов’язаний із маркетингом, менеджментом, глобалізацією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характеризується 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стратегічними та операційними аспектами, </w:t>
      </w:r>
      <w:r>
        <w:rPr>
          <w:rFonts w:ascii="Times New Roman" w:hAnsi="Times New Roman" w:cs="Times New Roman"/>
          <w:sz w:val="28"/>
          <w:szCs w:val="28"/>
          <w:lang w:val="uk-UA"/>
        </w:rPr>
        <w:t>та спрямований на досягнення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різни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ціл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: генераці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грошових потоків, </w:t>
      </w:r>
      <w:r>
        <w:rPr>
          <w:rFonts w:ascii="Times New Roman" w:hAnsi="Times New Roman" w:cs="Times New Roman"/>
          <w:sz w:val="28"/>
          <w:szCs w:val="28"/>
          <w:lang w:val="uk-UA"/>
        </w:rPr>
        <w:t>розширення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часток ринку, задоволення цільових ринків. </w:t>
      </w:r>
      <w:r>
        <w:rPr>
          <w:rFonts w:ascii="Times New Roman" w:hAnsi="Times New Roman" w:cs="Times New Roman"/>
          <w:sz w:val="28"/>
          <w:szCs w:val="28"/>
          <w:lang w:val="uk-UA"/>
        </w:rPr>
        <w:t>Розмаїття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його змісту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формує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особливості, які потребують особливої уваги</w:t>
      </w:r>
      <w:r w:rsidR="001424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4A2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F0B9E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1424A2"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A6D22" w:rsidRDefault="00BA6D22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29C8">
        <w:rPr>
          <w:rFonts w:ascii="Times New Roman" w:hAnsi="Times New Roman" w:cs="Times New Roman"/>
          <w:sz w:val="28"/>
          <w:szCs w:val="28"/>
          <w:lang w:val="uk-UA"/>
        </w:rPr>
        <w:t>прогнозован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а віддача </w:t>
      </w:r>
      <w:r w:rsidR="008129C8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 xml:space="preserve">інвестицій, оскільки основною метою територіального маркетингу є задоволення </w:t>
      </w:r>
      <w:r w:rsidR="008129C8">
        <w:rPr>
          <w:rFonts w:ascii="Times New Roman" w:hAnsi="Times New Roman" w:cs="Times New Roman"/>
          <w:sz w:val="28"/>
          <w:szCs w:val="28"/>
          <w:lang w:val="uk-UA"/>
        </w:rPr>
        <w:t>споживачів</w:t>
      </w:r>
      <w:r w:rsidRPr="00BA6D22">
        <w:rPr>
          <w:rFonts w:ascii="Times New Roman" w:hAnsi="Times New Roman" w:cs="Times New Roman"/>
          <w:sz w:val="28"/>
          <w:szCs w:val="28"/>
          <w:lang w:val="uk-UA"/>
        </w:rPr>
        <w:t>, створення бренду та позитивні соціальні зміни</w:t>
      </w:r>
      <w:r w:rsidR="008129C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129C8" w:rsidRDefault="008129C8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690A8F">
        <w:rPr>
          <w:rFonts w:ascii="Times New Roman" w:hAnsi="Times New Roman" w:cs="Times New Roman"/>
          <w:sz w:val="28"/>
          <w:szCs w:val="28"/>
          <w:lang w:val="uk-UA"/>
        </w:rPr>
        <w:t>складність розподілу відповідальності.</w:t>
      </w:r>
      <w:r w:rsidR="00F01CEE" w:rsidRPr="00F01CEE">
        <w:rPr>
          <w:rFonts w:ascii="Times New Roman" w:hAnsi="Times New Roman" w:cs="Times New Roman"/>
          <w:sz w:val="28"/>
          <w:szCs w:val="28"/>
          <w:lang w:val="uk-UA"/>
        </w:rPr>
        <w:t xml:space="preserve"> Оскільки територіальний маркетинг є спільною відповідальністю: </w:t>
      </w:r>
      <w:r w:rsidR="00690A8F">
        <w:rPr>
          <w:rFonts w:ascii="Times New Roman" w:hAnsi="Times New Roman" w:cs="Times New Roman"/>
          <w:sz w:val="28"/>
          <w:szCs w:val="28"/>
          <w:lang w:val="uk-UA"/>
        </w:rPr>
        <w:t>регіональні органи влади та місцевого самоврядування</w:t>
      </w:r>
      <w:r w:rsidR="00F01CEE" w:rsidRPr="00F01CEE">
        <w:rPr>
          <w:rFonts w:ascii="Times New Roman" w:hAnsi="Times New Roman" w:cs="Times New Roman"/>
          <w:sz w:val="28"/>
          <w:szCs w:val="28"/>
          <w:lang w:val="uk-UA"/>
        </w:rPr>
        <w:t xml:space="preserve">, приватні організації та асоціації відповідають за це без ієрархії, яка регулює їхні стосунки. Таким чином, практично неможливо мати територіальні пріоритетні цілі, оскільки кожна зацікавлена сторона вважає свої власні пріоритети найважливішими і не буде повністю залучена до успіху маркетингового процесу, якщо він має </w:t>
      </w:r>
      <w:r w:rsidR="006264E6">
        <w:rPr>
          <w:rFonts w:ascii="Times New Roman" w:hAnsi="Times New Roman" w:cs="Times New Roman"/>
          <w:sz w:val="28"/>
          <w:szCs w:val="28"/>
          <w:lang w:val="uk-UA"/>
        </w:rPr>
        <w:t>відмін</w:t>
      </w:r>
      <w:r w:rsidR="00F01CEE" w:rsidRPr="00F01CEE">
        <w:rPr>
          <w:rFonts w:ascii="Times New Roman" w:hAnsi="Times New Roman" w:cs="Times New Roman"/>
          <w:sz w:val="28"/>
          <w:szCs w:val="28"/>
          <w:lang w:val="uk-UA"/>
        </w:rPr>
        <w:t>ні цілі</w:t>
      </w:r>
      <w:r w:rsidR="006264E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3236E" w:rsidRPr="0053236E" w:rsidRDefault="0053236E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о</w:t>
      </w:r>
      <w:r w:rsidRPr="0053236E">
        <w:rPr>
          <w:rFonts w:ascii="Times New Roman" w:hAnsi="Times New Roman" w:cs="Times New Roman"/>
          <w:sz w:val="28"/>
          <w:szCs w:val="28"/>
          <w:lang w:val="uk-UA"/>
        </w:rPr>
        <w:t>собливість компонентів територіального маркетингу:</w:t>
      </w:r>
    </w:p>
    <w:p w:rsidR="0053236E" w:rsidRPr="0053236E" w:rsidRDefault="0053236E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1) к</w:t>
      </w:r>
      <w:r w:rsidRPr="0053236E">
        <w:rPr>
          <w:rFonts w:ascii="Times New Roman" w:hAnsi="Times New Roman" w:cs="Times New Roman"/>
          <w:sz w:val="28"/>
          <w:szCs w:val="28"/>
          <w:lang w:val="uk-UA"/>
        </w:rPr>
        <w:t>лієнт: концепція, яка має дуже обмежений термін життя. Клієнт спочатку перспективний, він підпорядкований привабливості території, як тільки він обирає споживання території, він стає партнером і частиною територіальної пропозиції. Крім того, ці клієнти схильні виражати дуже екзогенні, іноді суперечливі потреби. Що ще більше ускладнює їх задоволення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3236E" w:rsidRPr="0053236E" w:rsidRDefault="0053236E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т</w:t>
      </w:r>
      <w:r w:rsidRPr="0053236E">
        <w:rPr>
          <w:rFonts w:ascii="Times New Roman" w:hAnsi="Times New Roman" w:cs="Times New Roman"/>
          <w:sz w:val="28"/>
          <w:szCs w:val="28"/>
          <w:lang w:val="uk-UA"/>
        </w:rPr>
        <w:t>ериторіальна пропозиція: територія є неоднорідною сутністю, яка може споживатися різними типами споживачів з різних причин і різними способами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264E6" w:rsidRDefault="0053236E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д</w:t>
      </w:r>
      <w:r w:rsidRPr="0053236E">
        <w:rPr>
          <w:rFonts w:ascii="Times New Roman" w:hAnsi="Times New Roman" w:cs="Times New Roman"/>
          <w:sz w:val="28"/>
          <w:szCs w:val="28"/>
          <w:lang w:val="uk-UA"/>
        </w:rPr>
        <w:t>исбаланс між тим, що пропонується, і тим, що потрібно: знання процесу прийняття рішень клієнтами є активом, хоча він дуже складний, н</w:t>
      </w:r>
      <w:r>
        <w:rPr>
          <w:rFonts w:ascii="Times New Roman" w:hAnsi="Times New Roman" w:cs="Times New Roman"/>
          <w:sz w:val="28"/>
          <w:szCs w:val="28"/>
          <w:lang w:val="uk-UA"/>
        </w:rPr>
        <w:t>епередбачуваний багатовимірний</w:t>
      </w:r>
      <w:r w:rsidR="00AD5DE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D5DE3" w:rsidRDefault="00AD5DE3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</w:t>
      </w:r>
      <w:r w:rsidRPr="00AD5DE3">
        <w:rPr>
          <w:rFonts w:ascii="Times New Roman" w:hAnsi="Times New Roman" w:cs="Times New Roman"/>
          <w:sz w:val="28"/>
          <w:szCs w:val="28"/>
          <w:lang w:val="uk-UA"/>
        </w:rPr>
        <w:t>егментація ринку: залежно від географії та історії території, отже, це може бути не найоптимальніший або най</w:t>
      </w:r>
      <w:r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AD5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прибутков</w:t>
      </w:r>
      <w:r w:rsidRPr="00AD5DE3">
        <w:rPr>
          <w:rFonts w:ascii="Times New Roman" w:hAnsi="Times New Roman" w:cs="Times New Roman"/>
          <w:sz w:val="28"/>
          <w:szCs w:val="28"/>
          <w:lang w:val="uk-UA"/>
        </w:rPr>
        <w:t>ий сегмент</w:t>
      </w:r>
      <w:r w:rsidR="00C574E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574E4" w:rsidRDefault="00D518BC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т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>ериторіальний маркетинг стикається з багатьма проблемами на багатьох рівнях: економі</w:t>
      </w:r>
      <w:r>
        <w:rPr>
          <w:rFonts w:ascii="Times New Roman" w:hAnsi="Times New Roman" w:cs="Times New Roman"/>
          <w:sz w:val="28"/>
          <w:szCs w:val="28"/>
          <w:lang w:val="uk-UA"/>
        </w:rPr>
        <w:t>чному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>, політи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чному 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>та соціальному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7358A" w:rsidRDefault="00D518BC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 xml:space="preserve">онфлікт диференціації проти спільності: диференціація території є ключем до успіху, але ризикований характер практики територіального маркетингу робить порівняльний аналіз одним із найбезпечніших шляхів. Крім того, зусилля з просування та позиціонування можуть призвести до зведення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маркетингу 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 xml:space="preserve">території до простого продажу товарів, що призводить до передачі спотвореного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уявлення </w:t>
      </w:r>
      <w:r w:rsidRPr="00D518BC">
        <w:rPr>
          <w:rFonts w:ascii="Times New Roman" w:hAnsi="Times New Roman" w:cs="Times New Roman"/>
          <w:sz w:val="28"/>
          <w:szCs w:val="28"/>
          <w:lang w:val="uk-UA"/>
        </w:rPr>
        <w:t xml:space="preserve"> про неї</w:t>
      </w:r>
      <w:r w:rsidR="0037358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518BC" w:rsidRDefault="0037358A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</w:t>
      </w:r>
      <w:r w:rsidRPr="0037358A">
        <w:rPr>
          <w:rFonts w:ascii="Times New Roman" w:hAnsi="Times New Roman" w:cs="Times New Roman"/>
          <w:sz w:val="28"/>
          <w:szCs w:val="28"/>
          <w:lang w:val="uk-UA"/>
        </w:rPr>
        <w:t xml:space="preserve">елика і різноманітна кількість цілей, що обслуговують різний спектр територіальних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потреб</w:t>
      </w:r>
      <w:r w:rsidR="00D518BC" w:rsidRPr="00D518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44F5" w:rsidRDefault="00C15E58" w:rsidP="00561E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Варто відзначити, що аналіз практики використання інструментарію територіального маркетингу в різних країнах світу показав </w:t>
      </w:r>
      <w:r w:rsidR="008A2B41">
        <w:rPr>
          <w:rFonts w:ascii="Times New Roman" w:hAnsi="Times New Roman" w:cs="Times New Roman"/>
          <w:sz w:val="28"/>
          <w:szCs w:val="28"/>
          <w:lang w:val="uk-UA"/>
        </w:rPr>
        <w:t>використання різних підходів до його формування (цілісний маркетинг, спільний маркетинг, маркетинг, орієнтований на громадян, креативний маркетинг, цифровий марке</w:t>
      </w:r>
      <w:r w:rsidR="0059529C">
        <w:rPr>
          <w:rFonts w:ascii="Times New Roman" w:hAnsi="Times New Roman" w:cs="Times New Roman"/>
          <w:sz w:val="28"/>
          <w:szCs w:val="28"/>
          <w:lang w:val="uk-UA"/>
        </w:rPr>
        <w:t xml:space="preserve">тинг, вірусний маркетинг тощо). Водночас чимало науковців стверджує, що </w:t>
      </w:r>
      <w:r w:rsidR="00863782">
        <w:rPr>
          <w:rFonts w:ascii="Times New Roman" w:hAnsi="Times New Roman" w:cs="Times New Roman"/>
          <w:sz w:val="28"/>
          <w:szCs w:val="28"/>
          <w:lang w:val="uk-UA"/>
        </w:rPr>
        <w:t xml:space="preserve">основним сучасним трендом розвитку теорії і практики територіального маркетингу є маркетинг ідентичності. 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під ідентичністю розуміється 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 xml:space="preserve">- набір 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знак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що виражають колективні зусилля (як приватні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 xml:space="preserve"> так 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і публічн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) та залучення активних сил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території, зібран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 xml:space="preserve"> навколо спільної</w:t>
      </w:r>
      <w:r w:rsidR="00561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E43" w:rsidRPr="00561E43">
        <w:rPr>
          <w:rFonts w:ascii="Times New Roman" w:hAnsi="Times New Roman" w:cs="Times New Roman"/>
          <w:sz w:val="28"/>
          <w:szCs w:val="28"/>
          <w:lang w:val="uk-UA"/>
        </w:rPr>
        <w:t>мети.</w:t>
      </w:r>
    </w:p>
    <w:p w:rsidR="00EE56DC" w:rsidRDefault="00EE56DC" w:rsidP="00330B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6DC">
        <w:rPr>
          <w:rFonts w:ascii="Times New Roman" w:hAnsi="Times New Roman" w:cs="Times New Roman"/>
          <w:sz w:val="28"/>
          <w:szCs w:val="28"/>
          <w:lang w:val="uk-UA"/>
        </w:rPr>
        <w:t>Приймаючи ідентичність як основу, 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нова 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>течія виступає за те, що ідентичність форм</w:t>
      </w:r>
      <w:r w:rsidR="00330B08">
        <w:rPr>
          <w:rFonts w:ascii="Times New Roman" w:hAnsi="Times New Roman" w:cs="Times New Roman"/>
          <w:sz w:val="28"/>
          <w:szCs w:val="28"/>
          <w:lang w:val="uk-UA"/>
        </w:rPr>
        <w:t>ує поле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30B08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території, і</w:t>
      </w:r>
      <w:r w:rsidR="00330B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 xml:space="preserve">дозволяє території </w:t>
      </w:r>
      <w:r w:rsidR="00330B08" w:rsidRPr="00330B08">
        <w:rPr>
          <w:rFonts w:ascii="Times New Roman" w:hAnsi="Times New Roman" w:cs="Times New Roman"/>
          <w:sz w:val="28"/>
          <w:szCs w:val="28"/>
          <w:lang w:val="uk-UA"/>
        </w:rPr>
        <w:t>об'єднувати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6DC">
        <w:rPr>
          <w:rFonts w:ascii="Times New Roman" w:hAnsi="Times New Roman" w:cs="Times New Roman"/>
          <w:sz w:val="28"/>
          <w:szCs w:val="28"/>
          <w:lang w:val="uk-UA"/>
        </w:rPr>
        <w:t>стейкхолде</w:t>
      </w:r>
      <w:r w:rsidR="00330B08">
        <w:rPr>
          <w:rFonts w:ascii="Times New Roman" w:hAnsi="Times New Roman" w:cs="Times New Roman"/>
          <w:sz w:val="28"/>
          <w:szCs w:val="28"/>
          <w:lang w:val="uk-UA"/>
        </w:rPr>
        <w:t>рів</w:t>
      </w:r>
      <w:proofErr w:type="spellEnd"/>
      <w:r w:rsidR="00330B08">
        <w:rPr>
          <w:rFonts w:ascii="Times New Roman" w:hAnsi="Times New Roman" w:cs="Times New Roman"/>
          <w:sz w:val="28"/>
          <w:szCs w:val="28"/>
          <w:lang w:val="uk-UA"/>
        </w:rPr>
        <w:t xml:space="preserve">, розвивати свій бренд на міцній основі </w:t>
      </w:r>
      <w:r w:rsidR="00330B08" w:rsidRPr="00330B08">
        <w:rPr>
          <w:rFonts w:ascii="Times New Roman" w:hAnsi="Times New Roman" w:cs="Times New Roman"/>
          <w:sz w:val="28"/>
          <w:szCs w:val="28"/>
          <w:lang w:val="uk-UA"/>
        </w:rPr>
        <w:t>та розробити пропозицію для мешканців, виступатимуть у ролі амбасадорів, а також для туристів та інвесторів</w:t>
      </w:r>
      <w:r w:rsidRPr="00EE56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43BB" w:rsidRPr="006043BB" w:rsidRDefault="00916AC6" w:rsidP="00EE56D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proofErr w:type="spellStart"/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Мейронін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, ідентичність 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відіграє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центральну роль у стратегії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привабливості 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жодна маркетингова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стратегія не може бути успішною, якщо вона відокремлена від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реальності, а отже, і від того, на чому ґрунтується ідентичність території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Він також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згадує, з одного боку, про 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обраних представників та інстанцій, відповідальних за територіальний маркетинг та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стратегії привабливості території, 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>визнач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ати та/або переосмислювати цю ідентичність, а з іншого боку,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необхідніст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 xml:space="preserve"> сприяти формуванню на рівні мешканців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почуття приналежності до своєї території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56D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F0B9E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EE56D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6043BB" w:rsidRPr="006043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0E05" w:rsidRPr="005A0E05" w:rsidRDefault="00330B08" w:rsidP="005A0E0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Практичне застосування даного підходу передбачає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 xml:space="preserve"> на три основні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 xml:space="preserve">фази: стратегічна фаза, яка називається 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висхідна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фаза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, включає визначення відповідної території, зацікавлених сторін та стратегічн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 xml:space="preserve"> діагно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>стику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>Друга фаза - проміжна. Це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>«перехідна фаза» включає сегментацію,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>орієнтування та позиціонування території.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>Третя фаза, яка називається «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фаза реалізації</w:t>
      </w:r>
      <w:r w:rsidRPr="00330B08">
        <w:rPr>
          <w:rFonts w:ascii="Times New Roman" w:hAnsi="Times New Roman" w:cs="Times New Roman"/>
          <w:sz w:val="28"/>
          <w:szCs w:val="28"/>
          <w:lang w:val="uk-UA"/>
        </w:rPr>
        <w:t xml:space="preserve">», полягає в окресленні 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територіальної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пропозиції та розбиття її на</w:t>
      </w:r>
      <w:r w:rsidR="001B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територіальний маркетинг-</w:t>
      </w:r>
      <w:proofErr w:type="spellStart"/>
      <w:r w:rsidR="001B2B36" w:rsidRPr="001B2B36">
        <w:rPr>
          <w:rFonts w:ascii="Times New Roman" w:hAnsi="Times New Roman" w:cs="Times New Roman"/>
          <w:sz w:val="28"/>
          <w:szCs w:val="28"/>
          <w:lang w:val="uk-UA"/>
        </w:rPr>
        <w:t>мікс</w:t>
      </w:r>
      <w:proofErr w:type="spellEnd"/>
      <w:r w:rsidRPr="001B2B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37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E05">
        <w:rPr>
          <w:rFonts w:ascii="Times New Roman" w:hAnsi="Times New Roman" w:cs="Times New Roman"/>
          <w:sz w:val="28"/>
          <w:szCs w:val="28"/>
          <w:lang w:val="uk-UA"/>
        </w:rPr>
        <w:t>Отже, м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>аркетинг ідентичності дозволяє виділити</w:t>
      </w:r>
      <w:r w:rsidR="005A0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>універсальні цінності території, які визначають, якою вона є сьогодні і якою вона</w:t>
      </w:r>
      <w:r w:rsidR="005A0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>хоче стати, поважаючи при цьому те, чим вона</w:t>
      </w:r>
      <w:r w:rsidR="005A0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 xml:space="preserve">була. Ці сильні цінності території формують </w:t>
      </w:r>
      <w:r w:rsidR="005A0E05">
        <w:rPr>
          <w:rFonts w:ascii="Times New Roman" w:hAnsi="Times New Roman" w:cs="Times New Roman"/>
          <w:sz w:val="28"/>
          <w:szCs w:val="28"/>
          <w:lang w:val="uk-UA"/>
        </w:rPr>
        <w:t>фундамент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 xml:space="preserve"> для всіх нових тенденцій територіального розвитку</w:t>
      </w:r>
      <w:r w:rsidR="00C37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C6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F0B9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C37C6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5A0E05" w:rsidRPr="005A0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43BB" w:rsidRDefault="002C747A" w:rsidP="006043B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стосується </w:t>
      </w:r>
      <w:r w:rsidR="00AA3043">
        <w:rPr>
          <w:rFonts w:ascii="Times New Roman" w:hAnsi="Times New Roman" w:cs="Times New Roman"/>
          <w:sz w:val="28"/>
          <w:szCs w:val="28"/>
          <w:lang w:val="uk-UA"/>
        </w:rPr>
        <w:t>націленості системи територіального маркетингу, то вона повинна бути спрямована на розвиток:</w:t>
      </w:r>
    </w:p>
    <w:p w:rsidR="00AA3043" w:rsidRPr="00AA3043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і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нтелектуальн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та соціальн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: розвиток і процвітання потрібних навичок, людей, здібностей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3043" w:rsidRPr="00AA3043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емократичн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: підзвітність та прозорість у відносинах між місцевими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органами влади та місцевого самоврядування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громадянами для формування територіальної прихильності до майбутніх цілей та стратегій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3043" w:rsidRPr="00AA3043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ериторіальн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3043">
        <w:rPr>
          <w:rFonts w:ascii="Times New Roman" w:hAnsi="Times New Roman" w:cs="Times New Roman"/>
          <w:sz w:val="28"/>
          <w:szCs w:val="28"/>
          <w:lang w:val="uk-UA"/>
        </w:rPr>
        <w:t>впізнаван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AA3043">
        <w:rPr>
          <w:rFonts w:ascii="Times New Roman" w:hAnsi="Times New Roman" w:cs="Times New Roman"/>
          <w:sz w:val="28"/>
          <w:szCs w:val="28"/>
          <w:lang w:val="uk-UA"/>
        </w:rPr>
        <w:t>: через сильний бренд та процес позитивної диференціації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3043" w:rsidRPr="006043BB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кологічн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: території повинні забезпечувати чисте, зелене та безпечне довкілля для покращення якості життя своїх громадян та забезпечення сталості своєї привабливості.</w:t>
      </w:r>
    </w:p>
    <w:p w:rsidR="00AA3043" w:rsidRPr="00AA3043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т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ехнічн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: підтримка постійно зростаючих очікувань попиту на фізичні та технологічні активи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744F5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>інансов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: створення </w:t>
      </w:r>
      <w:proofErr w:type="spellStart"/>
      <w:r w:rsidRPr="00AA3043">
        <w:rPr>
          <w:rFonts w:ascii="Times New Roman" w:hAnsi="Times New Roman" w:cs="Times New Roman"/>
          <w:sz w:val="28"/>
          <w:szCs w:val="28"/>
          <w:lang w:val="uk-UA"/>
        </w:rPr>
        <w:t>партнерств</w:t>
      </w:r>
      <w:proofErr w:type="spellEnd"/>
      <w:r w:rsidRPr="00AA3043">
        <w:rPr>
          <w:rFonts w:ascii="Times New Roman" w:hAnsi="Times New Roman" w:cs="Times New Roman"/>
          <w:sz w:val="28"/>
          <w:szCs w:val="28"/>
          <w:lang w:val="uk-UA"/>
        </w:rPr>
        <w:t xml:space="preserve"> з приватним сектором для подолання тиску на місцеві бюджети.</w:t>
      </w:r>
    </w:p>
    <w:p w:rsidR="00AA3043" w:rsidRDefault="00AA3043" w:rsidP="00AA304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44F5" w:rsidRDefault="003744F5" w:rsidP="005323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44F5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AF0B9E" w:rsidRPr="00AF0B9E" w:rsidRDefault="00AF0B9E" w:rsidP="00BE490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Gollain</w:t>
      </w:r>
      <w:proofErr w:type="spellEnd"/>
      <w:r w:rsid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V. </w:t>
      </w:r>
      <w:r w:rsidR="00BE490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2017</w:t>
      </w:r>
      <w:r w:rsidR="00BE490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Réussir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sa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démarche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territorial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mMéthode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techniques</w:t>
      </w:r>
      <w:proofErr w:type="spellEnd"/>
      <w:r w:rsid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bonnes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pratiques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490A" w:rsidRPr="00BE490A">
        <w:rPr>
          <w:rFonts w:ascii="Times New Roman" w:hAnsi="Times New Roman" w:cs="Times New Roman"/>
          <w:i/>
          <w:sz w:val="28"/>
          <w:szCs w:val="28"/>
          <w:lang w:val="uk-UA"/>
        </w:rPr>
        <w:t>Voiron</w:t>
      </w:r>
      <w:proofErr w:type="spellEnd"/>
      <w:r w:rsidR="00BE490A" w:rsidRPr="00BE49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="00BE490A" w:rsidRPr="00BE490A">
        <w:rPr>
          <w:rFonts w:ascii="Times New Roman" w:hAnsi="Times New Roman" w:cs="Times New Roman"/>
          <w:i/>
          <w:sz w:val="28"/>
          <w:szCs w:val="28"/>
          <w:lang w:val="uk-UA"/>
        </w:rPr>
        <w:t>Territorial</w:t>
      </w:r>
      <w:proofErr w:type="spellEnd"/>
      <w:r w:rsidR="00BE490A" w:rsidRPr="00BE49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E490A" w:rsidRPr="00BE490A">
        <w:rPr>
          <w:rFonts w:ascii="Times New Roman" w:hAnsi="Times New Roman" w:cs="Times New Roman"/>
          <w:i/>
          <w:sz w:val="28"/>
          <w:szCs w:val="28"/>
          <w:lang w:val="uk-UA"/>
        </w:rPr>
        <w:t>éditions</w:t>
      </w:r>
      <w:proofErr w:type="spellEnd"/>
      <w:r w:rsidR="00BE490A" w:rsidRPr="00BE49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490A">
        <w:rPr>
          <w:rFonts w:ascii="Times New Roman" w:hAnsi="Times New Roman" w:cs="Times New Roman"/>
          <w:sz w:val="28"/>
          <w:szCs w:val="28"/>
          <w:lang w:val="uk-UA"/>
        </w:rPr>
        <w:t xml:space="preserve"> 244 р.</w:t>
      </w:r>
    </w:p>
    <w:p w:rsidR="003744F5" w:rsidRDefault="00AF0B9E" w:rsidP="004F44A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744F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F44A1" w:rsidRPr="004F44A1">
        <w:rPr>
          <w:rFonts w:ascii="Times New Roman" w:hAnsi="Times New Roman" w:cs="Times New Roman"/>
          <w:sz w:val="28"/>
          <w:szCs w:val="28"/>
          <w:lang w:val="uk-UA"/>
        </w:rPr>
        <w:t>Amajid</w:t>
      </w:r>
      <w:proofErr w:type="spellEnd"/>
      <w:r w:rsidR="004F44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44A1" w:rsidRPr="004F44A1">
        <w:rPr>
          <w:rFonts w:ascii="Times New Roman" w:hAnsi="Times New Roman" w:cs="Times New Roman"/>
          <w:sz w:val="28"/>
          <w:szCs w:val="28"/>
          <w:lang w:val="uk-UA"/>
        </w:rPr>
        <w:t>G</w:t>
      </w:r>
      <w:r w:rsidR="004F44A1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4F44A1" w:rsidRPr="004F44A1">
        <w:rPr>
          <w:rFonts w:ascii="Times New Roman" w:hAnsi="Times New Roman" w:cs="Times New Roman"/>
          <w:sz w:val="28"/>
          <w:szCs w:val="28"/>
          <w:lang w:val="uk-UA"/>
        </w:rPr>
        <w:t>Souaf</w:t>
      </w:r>
      <w:proofErr w:type="spellEnd"/>
      <w:r w:rsidR="004F44A1" w:rsidRPr="004F44A1">
        <w:rPr>
          <w:rFonts w:ascii="Times New Roman" w:hAnsi="Times New Roman" w:cs="Times New Roman"/>
          <w:sz w:val="28"/>
          <w:szCs w:val="28"/>
          <w:lang w:val="uk-UA"/>
        </w:rPr>
        <w:t xml:space="preserve"> M</w:t>
      </w:r>
      <w:r w:rsidR="004F44A1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2D5DAE" w:rsidRPr="002D5DAE">
        <w:rPr>
          <w:rFonts w:ascii="Times New Roman" w:hAnsi="Times New Roman" w:cs="Times New Roman"/>
          <w:sz w:val="28"/>
          <w:szCs w:val="28"/>
          <w:lang w:val="uk-UA"/>
        </w:rPr>
        <w:t>ElWazani</w:t>
      </w:r>
      <w:proofErr w:type="spellEnd"/>
      <w:r w:rsidR="002D5DAE" w:rsidRPr="002D5DAE">
        <w:rPr>
          <w:rFonts w:ascii="Times New Roman" w:hAnsi="Times New Roman" w:cs="Times New Roman"/>
          <w:sz w:val="28"/>
          <w:szCs w:val="28"/>
          <w:lang w:val="uk-UA"/>
        </w:rPr>
        <w:t xml:space="preserve"> Y</w:t>
      </w:r>
      <w:r w:rsidR="002D5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7E1E">
        <w:rPr>
          <w:rFonts w:ascii="Times New Roman" w:hAnsi="Times New Roman" w:cs="Times New Roman"/>
          <w:sz w:val="28"/>
          <w:szCs w:val="28"/>
          <w:lang w:val="uk-UA"/>
        </w:rPr>
        <w:t xml:space="preserve">(2016). </w:t>
      </w:r>
      <w:r w:rsidR="002D5DAE" w:rsidRPr="002D5DAE">
        <w:rPr>
          <w:rFonts w:ascii="Times New Roman" w:hAnsi="Times New Roman" w:cs="Times New Roman"/>
          <w:sz w:val="28"/>
          <w:szCs w:val="28"/>
          <w:lang w:val="en-US"/>
        </w:rPr>
        <w:t>Territorial marketing and its effects on Development, approach from the literature</w:t>
      </w:r>
      <w:r w:rsidR="002D5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Revue </w:t>
      </w:r>
      <w:proofErr w:type="spellStart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>Marocaine</w:t>
      </w:r>
      <w:proofErr w:type="spellEnd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 </w:t>
      </w:r>
      <w:proofErr w:type="spellStart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>recherche</w:t>
      </w:r>
      <w:proofErr w:type="spellEnd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>en</w:t>
      </w:r>
      <w:proofErr w:type="spellEnd"/>
      <w:r w:rsidR="002E7E1E" w:rsidRPr="00F65D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management et marketing</w:t>
      </w:r>
      <w:r w:rsidR="00F65D44">
        <w:rPr>
          <w:rFonts w:ascii="Times New Roman" w:hAnsi="Times New Roman" w:cs="Times New Roman"/>
          <w:sz w:val="28"/>
          <w:szCs w:val="28"/>
          <w:lang w:val="uk-UA"/>
        </w:rPr>
        <w:t>. №</w:t>
      </w:r>
      <w:r w:rsidR="002E7E1E" w:rsidRPr="00F65D44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F65D44">
        <w:rPr>
          <w:rFonts w:ascii="Times New Roman" w:hAnsi="Times New Roman" w:cs="Times New Roman"/>
          <w:sz w:val="28"/>
          <w:szCs w:val="28"/>
          <w:lang w:val="uk-UA"/>
        </w:rPr>
        <w:t>. рр. 111-129.</w:t>
      </w:r>
    </w:p>
    <w:p w:rsidR="00EE56DC" w:rsidRDefault="00AF0B9E" w:rsidP="005A0E0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E56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Meyronin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C. (2015). La Marque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Publique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entre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Nouvelles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Pratiques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et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Valeurs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Publiques</w:t>
      </w:r>
      <w:proofErr w:type="spellEnd"/>
      <w:r w:rsidR="005A0E05" w:rsidRPr="005A0E05">
        <w:rPr>
          <w:rFonts w:ascii="Times New Roman" w:hAnsi="Times New Roman" w:cs="Times New Roman"/>
          <w:i/>
          <w:sz w:val="28"/>
          <w:szCs w:val="28"/>
          <w:lang w:val="en-US"/>
        </w:rPr>
        <w:t xml:space="preserve">». Revue </w:t>
      </w:r>
      <w:proofErr w:type="spellStart"/>
      <w:r w:rsidR="005A0E05" w:rsidRPr="005A0E05">
        <w:rPr>
          <w:rFonts w:ascii="Times New Roman" w:hAnsi="Times New Roman" w:cs="Times New Roman"/>
          <w:i/>
          <w:sz w:val="28"/>
          <w:szCs w:val="28"/>
          <w:lang w:val="en-US"/>
        </w:rPr>
        <w:t>Internationale</w:t>
      </w:r>
      <w:proofErr w:type="spellEnd"/>
      <w:r w:rsidR="005A0E05" w:rsidRPr="005A0E0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 Sciences </w:t>
      </w:r>
      <w:proofErr w:type="spellStart"/>
      <w:r w:rsidR="005A0E05" w:rsidRPr="005A0E05">
        <w:rPr>
          <w:rFonts w:ascii="Times New Roman" w:hAnsi="Times New Roman" w:cs="Times New Roman"/>
          <w:i/>
          <w:sz w:val="28"/>
          <w:szCs w:val="28"/>
          <w:lang w:val="en-US"/>
        </w:rPr>
        <w:t>Administratives</w:t>
      </w:r>
      <w:proofErr w:type="spellEnd"/>
      <w:r w:rsidR="005A0E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 xml:space="preserve"> Vol. 81(2), </w:t>
      </w:r>
      <w:proofErr w:type="spellStart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pр</w:t>
      </w:r>
      <w:proofErr w:type="spellEnd"/>
      <w:r w:rsidR="005A0E05" w:rsidRPr="005A0E05">
        <w:rPr>
          <w:rFonts w:ascii="Times New Roman" w:hAnsi="Times New Roman" w:cs="Times New Roman"/>
          <w:sz w:val="28"/>
          <w:szCs w:val="28"/>
          <w:lang w:val="en-US"/>
        </w:rPr>
        <w:t>. 326-345.</w:t>
      </w:r>
    </w:p>
    <w:p w:rsidR="00BB5DB5" w:rsidRDefault="00AF0B9E" w:rsidP="00BB5DB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B5D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B5DB5" w:rsidRPr="00BB5DB5">
        <w:rPr>
          <w:rFonts w:ascii="Times New Roman" w:hAnsi="Times New Roman" w:cs="Times New Roman"/>
          <w:sz w:val="28"/>
          <w:szCs w:val="28"/>
          <w:lang w:val="uk-UA"/>
        </w:rPr>
        <w:t>Alaoui</w:t>
      </w:r>
      <w:proofErr w:type="spellEnd"/>
      <w:r w:rsidR="00BB5DB5" w:rsidRPr="00BB5DB5">
        <w:rPr>
          <w:rFonts w:ascii="Times New Roman" w:hAnsi="Times New Roman" w:cs="Times New Roman"/>
          <w:sz w:val="28"/>
          <w:szCs w:val="28"/>
          <w:lang w:val="uk-UA"/>
        </w:rPr>
        <w:t xml:space="preserve"> Y</w:t>
      </w:r>
      <w:r w:rsidR="00BB5DB5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BB5DB5" w:rsidRPr="00BB5D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5DB5" w:rsidRPr="00BB5DB5">
        <w:rPr>
          <w:rFonts w:ascii="Times New Roman" w:hAnsi="Times New Roman" w:cs="Times New Roman"/>
          <w:sz w:val="28"/>
          <w:szCs w:val="28"/>
          <w:lang w:val="uk-UA"/>
        </w:rPr>
        <w:t>Abba</w:t>
      </w:r>
      <w:proofErr w:type="spellEnd"/>
      <w:r w:rsidR="00BB5DB5" w:rsidRPr="00BB5DB5">
        <w:rPr>
          <w:rFonts w:ascii="Times New Roman" w:hAnsi="Times New Roman" w:cs="Times New Roman"/>
          <w:sz w:val="28"/>
          <w:szCs w:val="28"/>
          <w:lang w:val="uk-UA"/>
        </w:rPr>
        <w:t xml:space="preserve"> R</w:t>
      </w:r>
      <w:r w:rsidR="00BB5D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(2019). 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 xml:space="preserve"> R(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Evol</w:t>
      </w:r>
      <w:r w:rsidR="00C75E04">
        <w:rPr>
          <w:rFonts w:ascii="Times New Roman" w:hAnsi="Times New Roman" w:cs="Times New Roman"/>
          <w:sz w:val="28"/>
          <w:szCs w:val="28"/>
          <w:lang w:val="uk-UA"/>
        </w:rPr>
        <w:t>ution</w:t>
      </w:r>
      <w:proofErr w:type="spellEnd"/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C75E0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>
        <w:rPr>
          <w:rFonts w:ascii="Times New Roman" w:hAnsi="Times New Roman" w:cs="Times New Roman"/>
          <w:sz w:val="28"/>
          <w:szCs w:val="28"/>
          <w:lang w:val="uk-UA"/>
        </w:rPr>
        <w:t>Territorial</w:t>
      </w:r>
      <w:proofErr w:type="spellEnd"/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Towards</w:t>
      </w:r>
      <w:proofErr w:type="spellEnd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Identity</w:t>
      </w:r>
      <w:proofErr w:type="spellEnd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Journal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Marketing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Research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Case</w:t>
      </w:r>
      <w:proofErr w:type="spellEnd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75E04" w:rsidRPr="00C75E04">
        <w:rPr>
          <w:rFonts w:ascii="Times New Roman" w:hAnsi="Times New Roman" w:cs="Times New Roman"/>
          <w:i/>
          <w:sz w:val="28"/>
          <w:szCs w:val="28"/>
          <w:lang w:val="uk-UA"/>
        </w:rPr>
        <w:t>Studies</w:t>
      </w:r>
      <w:proofErr w:type="spellEnd"/>
      <w:r w:rsidR="00C75E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52FC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52FC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52FC3" w:rsidRPr="00A52FC3">
        <w:rPr>
          <w:rFonts w:ascii="Times New Roman" w:hAnsi="Times New Roman" w:cs="Times New Roman"/>
          <w:sz w:val="28"/>
          <w:szCs w:val="28"/>
          <w:lang w:val="uk-UA"/>
        </w:rPr>
        <w:t>https://www.researchgate.net/publication/335350065_The_REvolution_of_Territorial_Marketing_Towards_an_Identity_Marketing</w:t>
      </w:r>
    </w:p>
    <w:p w:rsidR="00A52FC3" w:rsidRPr="00A52FC3" w:rsidRDefault="00A52FC3" w:rsidP="00BB5DB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52FC3" w:rsidRPr="00A52FC3" w:rsidSect="00B55C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721B04"/>
    <w:multiLevelType w:val="hybridMultilevel"/>
    <w:tmpl w:val="4E1AC510"/>
    <w:lvl w:ilvl="0" w:tplc="7E04EF84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EB8"/>
    <w:rsid w:val="001424A2"/>
    <w:rsid w:val="001B2B36"/>
    <w:rsid w:val="002C747A"/>
    <w:rsid w:val="002D5DAE"/>
    <w:rsid w:val="002E7E1E"/>
    <w:rsid w:val="00330B08"/>
    <w:rsid w:val="0037358A"/>
    <w:rsid w:val="003744F5"/>
    <w:rsid w:val="004F44A1"/>
    <w:rsid w:val="0053236E"/>
    <w:rsid w:val="00561E43"/>
    <w:rsid w:val="0059529C"/>
    <w:rsid w:val="005A0E05"/>
    <w:rsid w:val="005C24E4"/>
    <w:rsid w:val="006043BB"/>
    <w:rsid w:val="006264E6"/>
    <w:rsid w:val="006572F3"/>
    <w:rsid w:val="00690A8F"/>
    <w:rsid w:val="007077B4"/>
    <w:rsid w:val="00740D6D"/>
    <w:rsid w:val="008129C8"/>
    <w:rsid w:val="00863782"/>
    <w:rsid w:val="008A2B41"/>
    <w:rsid w:val="00916AC6"/>
    <w:rsid w:val="00926AA2"/>
    <w:rsid w:val="009F490B"/>
    <w:rsid w:val="00A52FC3"/>
    <w:rsid w:val="00AA3043"/>
    <w:rsid w:val="00AD5DE3"/>
    <w:rsid w:val="00AF0B9E"/>
    <w:rsid w:val="00B55C59"/>
    <w:rsid w:val="00BA6D22"/>
    <w:rsid w:val="00BB5DB5"/>
    <w:rsid w:val="00BE490A"/>
    <w:rsid w:val="00C15E58"/>
    <w:rsid w:val="00C37C61"/>
    <w:rsid w:val="00C574E4"/>
    <w:rsid w:val="00C75E04"/>
    <w:rsid w:val="00CC087D"/>
    <w:rsid w:val="00CE173F"/>
    <w:rsid w:val="00D518BC"/>
    <w:rsid w:val="00D54EB8"/>
    <w:rsid w:val="00DE6F14"/>
    <w:rsid w:val="00E06B05"/>
    <w:rsid w:val="00EE56DC"/>
    <w:rsid w:val="00F01CEE"/>
    <w:rsid w:val="00F65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E27EF7-43F4-4A69-B6D3-ABB5D9F17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6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672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3</Pages>
  <Words>1200</Words>
  <Characters>6843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Oksana</cp:lastModifiedBy>
  <cp:revision>34</cp:revision>
  <dcterms:created xsi:type="dcterms:W3CDTF">2022-10-19T06:20:00Z</dcterms:created>
  <dcterms:modified xsi:type="dcterms:W3CDTF">2022-10-24T05:15:00Z</dcterms:modified>
</cp:coreProperties>
</file>