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6312" w:rsidRPr="00E76C36" w:rsidRDefault="00236312" w:rsidP="002363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76C36">
        <w:rPr>
          <w:rFonts w:ascii="Times New Roman" w:hAnsi="Times New Roman" w:cs="Times New Roman"/>
          <w:sz w:val="28"/>
          <w:szCs w:val="28"/>
          <w:lang w:val="uk-UA"/>
        </w:rPr>
        <w:t xml:space="preserve">УДК   </w:t>
      </w:r>
      <w:r w:rsidRPr="0063206E">
        <w:rPr>
          <w:rFonts w:ascii="Times New Roman" w:hAnsi="Times New Roman" w:cs="Times New Roman"/>
          <w:sz w:val="28"/>
          <w:szCs w:val="28"/>
        </w:rPr>
        <w:t>330.59</w:t>
      </w:r>
    </w:p>
    <w:p w:rsidR="00236312" w:rsidRPr="00314B52" w:rsidRDefault="00236312" w:rsidP="00236312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314B52">
        <w:rPr>
          <w:rFonts w:ascii="Times New Roman" w:hAnsi="Times New Roman" w:cs="Times New Roman"/>
          <w:b/>
          <w:caps/>
          <w:sz w:val="28"/>
          <w:szCs w:val="28"/>
          <w:lang w:val="uk-UA"/>
        </w:rPr>
        <w:t>Людський розвиток</w:t>
      </w:r>
      <w:r w:rsidRPr="00AF2444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Pr="00314B52">
        <w:rPr>
          <w:rFonts w:ascii="Times New Roman" w:hAnsi="Times New Roman" w:cs="Times New Roman"/>
          <w:b/>
          <w:caps/>
          <w:sz w:val="28"/>
          <w:szCs w:val="28"/>
          <w:lang w:val="uk-UA"/>
        </w:rPr>
        <w:t>як мета</w:t>
      </w:r>
      <w:r w:rsidRPr="00AF2444">
        <w:rPr>
          <w:rFonts w:ascii="Times New Roman" w:hAnsi="Times New Roman" w:cs="Times New Roman"/>
          <w:b/>
          <w:caps/>
          <w:sz w:val="28"/>
          <w:szCs w:val="28"/>
        </w:rPr>
        <w:t xml:space="preserve">  </w:t>
      </w:r>
      <w:r w:rsidRPr="00314B52">
        <w:rPr>
          <w:rFonts w:ascii="Times New Roman" w:hAnsi="Times New Roman" w:cs="Times New Roman"/>
          <w:b/>
          <w:caps/>
          <w:sz w:val="28"/>
          <w:szCs w:val="28"/>
        </w:rPr>
        <w:t>і</w:t>
      </w:r>
      <w:r w:rsidRPr="00314B52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засіб</w:t>
      </w:r>
      <w:r w:rsidRPr="00AF2444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Pr="00314B52">
        <w:rPr>
          <w:rFonts w:ascii="Times New Roman" w:hAnsi="Times New Roman" w:cs="Times New Roman"/>
          <w:b/>
          <w:caps/>
          <w:sz w:val="28"/>
          <w:szCs w:val="28"/>
          <w:lang w:val="uk-UA"/>
        </w:rPr>
        <w:t>подальшог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о руху в умовах невизначе</w:t>
      </w:r>
      <w:r w:rsidRPr="00314B52">
        <w:rPr>
          <w:rFonts w:ascii="Times New Roman" w:hAnsi="Times New Roman" w:cs="Times New Roman"/>
          <w:b/>
          <w:caps/>
          <w:sz w:val="28"/>
          <w:szCs w:val="28"/>
          <w:lang w:val="uk-UA"/>
        </w:rPr>
        <w:t>ності</w:t>
      </w:r>
    </w:p>
    <w:p w:rsidR="00236312" w:rsidRPr="00AF2444" w:rsidRDefault="00236312" w:rsidP="00236312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51233B">
        <w:rPr>
          <w:rFonts w:ascii="Times New Roman" w:hAnsi="Times New Roman" w:cs="Times New Roman"/>
          <w:b/>
          <w:caps/>
          <w:sz w:val="28"/>
          <w:szCs w:val="28"/>
          <w:lang w:val="uk-UA"/>
        </w:rPr>
        <w:t>Human development as an end and means of further movement in conditions of uncertainty</w:t>
      </w:r>
    </w:p>
    <w:p w:rsidR="00236312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Костюк Віра Степанівна</w:t>
      </w:r>
    </w:p>
    <w:p w:rsidR="00236312" w:rsidRPr="00645E8F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bCs/>
          <w:color w:val="000000"/>
          <w:sz w:val="28"/>
          <w:szCs w:val="28"/>
          <w:lang w:val="uk-UA"/>
        </w:rPr>
      </w:pPr>
      <w:r w:rsidRPr="00645E8F">
        <w:rPr>
          <w:bCs/>
          <w:color w:val="000000"/>
          <w:sz w:val="28"/>
          <w:szCs w:val="28"/>
          <w:lang w:val="uk-UA"/>
        </w:rPr>
        <w:t>кандидат економічних наук, доцент кафедри економіки</w:t>
      </w:r>
    </w:p>
    <w:p w:rsidR="00236312" w:rsidRPr="00645E8F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645E8F">
        <w:rPr>
          <w:sz w:val="28"/>
          <w:szCs w:val="28"/>
          <w:lang w:val="uk-UA"/>
        </w:rPr>
        <w:t>Уманський національний університет садівництва</w:t>
      </w:r>
    </w:p>
    <w:p w:rsidR="00236312" w:rsidRPr="00ED37B4" w:rsidRDefault="00236312" w:rsidP="00236312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645E8F">
        <w:rPr>
          <w:rFonts w:ascii="Times New Roman" w:hAnsi="Times New Roman" w:cs="Times New Roman"/>
          <w:sz w:val="28"/>
          <w:szCs w:val="28"/>
          <w:lang w:val="en-US"/>
        </w:rPr>
        <w:t>ORCID</w:t>
      </w:r>
      <w:r w:rsidRPr="00ED37B4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ED37B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45E8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D37B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hyperlink r:id="rId5" w:history="1">
        <w:r w:rsidRPr="00ED37B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https://orcid.org/0000-0002-5311-9617)</w:t>
        </w:r>
      </w:hyperlink>
    </w:p>
    <w:p w:rsidR="00236312" w:rsidRPr="00645E8F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b/>
          <w:bCs/>
          <w:color w:val="000000"/>
          <w:sz w:val="28"/>
          <w:szCs w:val="28"/>
          <w:lang w:val="uk-UA"/>
        </w:rPr>
      </w:pPr>
      <w:proofErr w:type="spellStart"/>
      <w:r w:rsidRPr="00645E8F">
        <w:rPr>
          <w:b/>
          <w:bCs/>
          <w:color w:val="000000"/>
          <w:sz w:val="28"/>
          <w:szCs w:val="28"/>
          <w:lang w:val="en-US"/>
        </w:rPr>
        <w:t>Kostyuk</w:t>
      </w:r>
      <w:proofErr w:type="spellEnd"/>
      <w:r w:rsidRPr="00645E8F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645E8F">
        <w:rPr>
          <w:b/>
          <w:bCs/>
          <w:color w:val="000000"/>
          <w:sz w:val="28"/>
          <w:szCs w:val="28"/>
          <w:lang w:val="en-US"/>
        </w:rPr>
        <w:t>V</w:t>
      </w:r>
      <w:proofErr w:type="spellStart"/>
      <w:r w:rsidRPr="00645E8F">
        <w:rPr>
          <w:b/>
          <w:bCs/>
          <w:color w:val="000000"/>
          <w:sz w:val="28"/>
          <w:szCs w:val="28"/>
          <w:lang w:val="uk-UA"/>
        </w:rPr>
        <w:t>ira</w:t>
      </w:r>
      <w:proofErr w:type="spellEnd"/>
    </w:p>
    <w:p w:rsidR="00236312" w:rsidRPr="00645E8F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en-US"/>
        </w:rPr>
      </w:pPr>
      <w:proofErr w:type="spellStart"/>
      <w:r w:rsidRPr="00645E8F">
        <w:rPr>
          <w:sz w:val="28"/>
          <w:szCs w:val="28"/>
          <w:lang w:val="en-US"/>
        </w:rPr>
        <w:t>Uman</w:t>
      </w:r>
      <w:proofErr w:type="spellEnd"/>
      <w:r w:rsidRPr="00645E8F">
        <w:rPr>
          <w:sz w:val="28"/>
          <w:szCs w:val="28"/>
          <w:lang w:val="en-US"/>
        </w:rPr>
        <w:t xml:space="preserve"> National University of Horticulture</w:t>
      </w:r>
    </w:p>
    <w:p w:rsidR="00236312" w:rsidRPr="00E76C36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en-US"/>
        </w:rPr>
      </w:pPr>
    </w:p>
    <w:p w:rsidR="00236312" w:rsidRPr="00182F99" w:rsidRDefault="00236312" w:rsidP="002363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82F99">
        <w:rPr>
          <w:rFonts w:ascii="Times New Roman" w:hAnsi="Times New Roman" w:cs="Times New Roman"/>
          <w:i/>
          <w:sz w:val="28"/>
          <w:szCs w:val="28"/>
          <w:lang w:val="uk-UA"/>
        </w:rPr>
        <w:t>У статті досліджено стан та тенденції людського розвитку в умовах невизначеності, що обумовлені</w:t>
      </w:r>
      <w:r w:rsidRPr="00182F99">
        <w:rPr>
          <w:rFonts w:ascii="Times New Roman" w:hAnsi="Times New Roman" w:cs="Times New Roman"/>
          <w:i/>
          <w:color w:val="373737"/>
          <w:sz w:val="28"/>
          <w:szCs w:val="28"/>
          <w:shd w:val="clear" w:color="auto" w:fill="FFFFFF"/>
          <w:lang w:val="uk-UA"/>
        </w:rPr>
        <w:t xml:space="preserve"> не лише небезпечними екологічними змінами,</w:t>
      </w:r>
      <w:r w:rsidRPr="00182F9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 зростанням рівня поляризації у суспільствах, інфляцією, а й доповнені</w:t>
      </w:r>
      <w:r w:rsidRPr="00182F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новими викликами цивілізації - </w:t>
      </w:r>
      <w:r w:rsidRPr="00182F9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пандемія </w:t>
      </w:r>
      <w:r w:rsidRPr="00182F99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COVID</w:t>
      </w:r>
      <w:r w:rsidRPr="00182F9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-19 та російсько-українська  війна, які </w:t>
      </w:r>
      <w:proofErr w:type="spellStart"/>
      <w:r w:rsidRPr="00182F9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наклалися</w:t>
      </w:r>
      <w:proofErr w:type="spellEnd"/>
      <w:r w:rsidRPr="00182F9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одна на одну та породили нові проблеми світової економіки. Проаналізовано прямі та непрямі втрати складових людського розвитку в Україні в період військових дій.</w:t>
      </w:r>
      <w:r w:rsidRPr="00182F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Окрему увагу у</w:t>
      </w:r>
      <w:r w:rsidRPr="00182F99">
        <w:rPr>
          <w:rFonts w:ascii="Times New Roman" w:hAnsi="Times New Roman" w:cs="Times New Roman"/>
          <w:i/>
          <w:sz w:val="28"/>
          <w:szCs w:val="28"/>
        </w:rPr>
        <w:t> </w:t>
      </w:r>
      <w:r w:rsidRPr="00182F99">
        <w:rPr>
          <w:rFonts w:ascii="Times New Roman" w:hAnsi="Times New Roman" w:cs="Times New Roman"/>
          <w:i/>
          <w:sz w:val="28"/>
          <w:szCs w:val="28"/>
          <w:lang w:val="uk-UA"/>
        </w:rPr>
        <w:t>дослідженні присвячено первинному праву сучасної цивілізованої людини -</w:t>
      </w:r>
      <w:r w:rsidRPr="00182F9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прожити довге й здорове життя.</w:t>
      </w:r>
      <w:r w:rsidRPr="00182F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Визначено, що активізація трьох ключових можливостей людського розвитку, а </w:t>
      </w:r>
      <w:r w:rsidRPr="00182F9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саме, здорового довголіття, освіченості та</w:t>
      </w:r>
      <w:r w:rsidRPr="00182F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гідного матеріального рівня життя, є чинниками забезпечення повоєнного розширеного відтворення української економіки.</w:t>
      </w:r>
    </w:p>
    <w:p w:rsidR="00236312" w:rsidRDefault="00236312" w:rsidP="0023631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0502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bdr w:val="none" w:sz="0" w:space="0" w:color="auto" w:frame="1"/>
          <w:lang w:val="uk-UA" w:eastAsia="ru-RU"/>
        </w:rPr>
        <w:t>Ключові слова</w:t>
      </w:r>
      <w:r w:rsidRPr="001050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  <w:r w:rsidRPr="00835F6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невизначеність, </w:t>
      </w:r>
      <w:r w:rsidRPr="00835F6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людський розвиток, індекс людського розвитку,</w:t>
      </w:r>
      <w:r w:rsidRPr="0005603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втрати людського розвитку, тривалість життя населення</w:t>
      </w:r>
      <w:r w:rsidRPr="00835F6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236312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article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examines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trends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conditions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uncertainty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caused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not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only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dangerous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environmental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changes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increasing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polarization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societies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inflation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but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also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supplemented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challenges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civilization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COVID-19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pandemic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Russian-Ukrainian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which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overlapped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each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other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gave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rise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problems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times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uncertainty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ways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enhance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not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only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but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also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means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moving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forward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need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sought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aim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generalize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causes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consequences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inequality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identify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strategic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directions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own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characteristics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impact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conditions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uncertainty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indirect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losses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components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Ukraine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during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period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hostilities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analyzed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Special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attention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devoted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primary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right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modern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civilized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live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long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healthy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047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years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post-war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period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will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characterized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reduction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expectancy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due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large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number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premature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mortality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especially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young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front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diseases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circulatory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component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suffered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particular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losses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Tangible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consequences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falling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welfare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population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determined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activation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three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opportunities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namely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healthy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longevity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decent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material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standard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living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factors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ensuring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post-war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expanded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reproduction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Ukrainian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964CB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Viyna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zagalmuvala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Ukraine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vidkinula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ekonomiku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razvitku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rozi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rozi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roki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roki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this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day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Ukraine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will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able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significant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amount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food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will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not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depriving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today's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but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will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continue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terms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tolerance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European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standards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stimulate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guarantee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being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civilized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partner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world's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236312" w:rsidRPr="001050AB" w:rsidRDefault="00236312" w:rsidP="0023631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55105F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Key</w:t>
      </w:r>
      <w:proofErr w:type="spellEnd"/>
      <w:r w:rsidRPr="0055105F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proofErr w:type="spellStart"/>
      <w:r w:rsidRPr="0055105F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words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uncertainty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human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development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human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development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index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loss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human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development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life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expectancy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236312" w:rsidRPr="00627A93" w:rsidRDefault="00236312" w:rsidP="0023631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14B52">
        <w:rPr>
          <w:rFonts w:ascii="Times New Roman" w:hAnsi="Times New Roman" w:cs="Times New Roman"/>
          <w:b/>
          <w:sz w:val="28"/>
          <w:szCs w:val="28"/>
          <w:lang w:val="uk-UA"/>
        </w:rPr>
        <w:t>Постановка</w:t>
      </w:r>
      <w:r w:rsidRPr="00835F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проблеми.</w:t>
      </w:r>
      <w:r w:rsidRPr="00835F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5682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юдський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r w:rsidRPr="00605682">
        <w:rPr>
          <w:rFonts w:ascii="Times New Roman" w:hAnsi="Times New Roman" w:cs="Times New Roman"/>
          <w:sz w:val="28"/>
          <w:szCs w:val="28"/>
          <w:lang w:val="uk-UA"/>
        </w:rPr>
        <w:t>забезпеч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права </w:t>
      </w:r>
      <w:r w:rsidRPr="00605682">
        <w:rPr>
          <w:rFonts w:ascii="Times New Roman" w:hAnsi="Times New Roman" w:cs="Times New Roman"/>
          <w:sz w:val="28"/>
          <w:szCs w:val="28"/>
          <w:lang w:val="uk-UA"/>
        </w:rPr>
        <w:t>особистосте</w:t>
      </w:r>
      <w:r w:rsidRPr="00605682">
        <w:rPr>
          <w:rFonts w:ascii="Times New Roman" w:hAnsi="Times New Roman" w:cs="Times New Roman"/>
          <w:sz w:val="28"/>
          <w:szCs w:val="28"/>
        </w:rPr>
        <w:t xml:space="preserve">й на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довге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здорове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щасливе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високому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постійному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зростанні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60568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справедливості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5682">
        <w:rPr>
          <w:rFonts w:ascii="Times New Roman" w:hAnsi="Times New Roman" w:cs="Times New Roman"/>
          <w:sz w:val="28"/>
          <w:szCs w:val="28"/>
        </w:rPr>
        <w:t>сталості</w:t>
      </w:r>
      <w:proofErr w:type="spellEnd"/>
      <w:r w:rsidRPr="00605682">
        <w:rPr>
          <w:rFonts w:ascii="Times New Roman" w:hAnsi="Times New Roman" w:cs="Times New Roman"/>
          <w:sz w:val="28"/>
          <w:szCs w:val="28"/>
        </w:rPr>
        <w:t xml:space="preserve"> </w:t>
      </w:r>
      <w:r w:rsidRPr="00605682">
        <w:rPr>
          <w:rFonts w:ascii="Times New Roman" w:hAnsi="Times New Roman" w:cs="Times New Roman"/>
          <w:sz w:val="28"/>
          <w:szCs w:val="28"/>
          <w:lang w:val="uk-UA"/>
        </w:rPr>
        <w:t>в кожній країні та світовому просторі в цілому.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Проте,</w:t>
      </w:r>
      <w:r w:rsidRPr="002367D2">
        <w:rPr>
          <w:rFonts w:ascii="Times New Roman" w:hAnsi="Times New Roman" w:cs="Times New Roman"/>
          <w:sz w:val="28"/>
          <w:szCs w:val="28"/>
          <w:lang w:val="uk-UA"/>
        </w:rPr>
        <w:t xml:space="preserve"> на ш</w:t>
      </w:r>
      <w:r>
        <w:rPr>
          <w:rFonts w:ascii="Times New Roman" w:hAnsi="Times New Roman" w:cs="Times New Roman"/>
          <w:sz w:val="28"/>
          <w:szCs w:val="28"/>
          <w:lang w:val="uk-UA"/>
        </w:rPr>
        <w:t>ляху цього цивілізаційного процесу виникає</w:t>
      </w:r>
      <w:r w:rsidRPr="002367D2">
        <w:rPr>
          <w:rFonts w:ascii="ProximaNova" w:eastAsia="Times New Roman" w:hAnsi="ProximaNova" w:cs="Times New Roman"/>
          <w:color w:val="000000"/>
          <w:sz w:val="28"/>
          <w:szCs w:val="28"/>
          <w:lang w:val="uk-UA" w:eastAsia="ru-RU"/>
        </w:rPr>
        <w:t xml:space="preserve"> новий комплекс не</w:t>
      </w:r>
      <w:r>
        <w:rPr>
          <w:rFonts w:ascii="ProximaNova" w:eastAsia="Times New Roman" w:hAnsi="ProximaNova" w:cs="Times New Roman"/>
          <w:color w:val="000000"/>
          <w:sz w:val="28"/>
          <w:szCs w:val="28"/>
          <w:lang w:val="uk-UA" w:eastAsia="ru-RU"/>
        </w:rPr>
        <w:t>визначеності, що породжує природні, соціальні, економічні кризи і гальмує розвиток людини.</w:t>
      </w:r>
      <w:r w:rsidRPr="00183DCC">
        <w:rPr>
          <w:sz w:val="28"/>
          <w:szCs w:val="28"/>
          <w:lang w:val="uk-UA"/>
        </w:rPr>
        <w:t xml:space="preserve"> 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Довгострокові наслідки пандемії</w:t>
      </w:r>
      <w:r w:rsidRPr="00183DCC">
        <w:rPr>
          <w:rFonts w:ascii="Times New Roman" w:hAnsi="Times New Roman" w:cs="Times New Roman"/>
          <w:lang w:val="uk-UA"/>
        </w:rPr>
        <w:t xml:space="preserve"> 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>та сучасна інфляція на споживчі товари – особливо зростання цін на продукти харчування, що поглиблюються війною в Україні – можуть загострити ситуацію для людей, які живуть чи знаходяться на грані бідності в усьому світі</w:t>
      </w:r>
      <w:r>
        <w:rPr>
          <w:rFonts w:ascii="ProximaNova" w:eastAsia="Times New Roman" w:hAnsi="ProximaNova" w:cs="Times New Roman"/>
          <w:color w:val="000000"/>
          <w:sz w:val="28"/>
          <w:szCs w:val="28"/>
          <w:lang w:val="uk-UA" w:eastAsia="ru-RU"/>
        </w:rPr>
        <w:t xml:space="preserve"> </w:t>
      </w:r>
      <w:r w:rsidRPr="00C93194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>[1]</w:t>
      </w:r>
      <w:r w:rsidRPr="00C9319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263D9">
        <w:rPr>
          <w:sz w:val="24"/>
          <w:szCs w:val="24"/>
          <w:lang w:val="uk-UA"/>
        </w:rPr>
        <w:t xml:space="preserve">  </w:t>
      </w:r>
      <w:r>
        <w:rPr>
          <w:lang w:val="uk-UA"/>
        </w:rPr>
        <w:t xml:space="preserve"> </w:t>
      </w:r>
      <w:r w:rsidRPr="005510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Зниження </w:t>
      </w:r>
      <w:r w:rsidRPr="005510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Індекс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5510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Людського Розвитку</w:t>
      </w:r>
      <w:r w:rsidRPr="005510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охопило більшість країн світу, вимагає не лише необхідності </w:t>
      </w:r>
      <w:proofErr w:type="spellStart"/>
      <w:r w:rsidRPr="0055105F">
        <w:rPr>
          <w:rFonts w:ascii="Times New Roman" w:hAnsi="Times New Roman" w:cs="Times New Roman"/>
          <w:sz w:val="28"/>
          <w:szCs w:val="28"/>
          <w:lang w:val="uk-UA"/>
        </w:rPr>
        <w:t>грунтовно</w:t>
      </w:r>
      <w:proofErr w:type="spellEnd"/>
      <w:r w:rsidRPr="0055105F">
        <w:rPr>
          <w:rFonts w:ascii="Times New Roman" w:hAnsi="Times New Roman" w:cs="Times New Roman"/>
          <w:sz w:val="28"/>
          <w:szCs w:val="28"/>
          <w:lang w:val="uk-UA"/>
        </w:rPr>
        <w:t xml:space="preserve"> описати стан сьогодення, а й </w:t>
      </w:r>
      <w:r w:rsidRPr="001050A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знайти способи побороти надзвичайно  складні негативні наслідки</w:t>
      </w:r>
      <w:r w:rsidRPr="001050A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7736">
        <w:rPr>
          <w:rFonts w:ascii="ProximaNova" w:eastAsia="Times New Roman" w:hAnsi="ProximaNova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часи невизначеності саме л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>юдський розвиток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виступає  не лише </w:t>
      </w:r>
      <w:r w:rsidRPr="001050AB">
        <w:rPr>
          <w:rFonts w:ascii="Times New Roman" w:hAnsi="Times New Roman" w:cs="Times New Roman"/>
          <w:sz w:val="28"/>
          <w:szCs w:val="28"/>
        </w:rPr>
        <w:t xml:space="preserve"> 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>як мета</w:t>
      </w:r>
      <w:r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1050AB">
        <w:rPr>
          <w:rFonts w:ascii="Times New Roman" w:hAnsi="Times New Roman" w:cs="Times New Roman"/>
          <w:sz w:val="28"/>
          <w:szCs w:val="28"/>
        </w:rPr>
        <w:t xml:space="preserve">  </w:t>
      </w:r>
      <w:r w:rsidRPr="00F27736">
        <w:rPr>
          <w:rFonts w:ascii="Times New Roman" w:hAnsi="Times New Roman" w:cs="Times New Roman"/>
          <w:sz w:val="28"/>
          <w:szCs w:val="28"/>
        </w:rPr>
        <w:t>і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>засіб</w:t>
      </w:r>
      <w:r w:rsidRPr="001050AB">
        <w:rPr>
          <w:rFonts w:ascii="Times New Roman" w:hAnsi="Times New Roman" w:cs="Times New Roman"/>
          <w:sz w:val="28"/>
          <w:szCs w:val="28"/>
        </w:rPr>
        <w:t xml:space="preserve"> 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>подальшого руху</w:t>
      </w:r>
      <w:r w:rsidRPr="001050AB">
        <w:rPr>
          <w:color w:val="000000"/>
          <w:sz w:val="28"/>
          <w:szCs w:val="28"/>
          <w:lang w:val="uk-UA"/>
        </w:rPr>
        <w:t xml:space="preserve"> </w:t>
      </w:r>
      <w:r w:rsidRPr="001050AB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вперед.</w:t>
      </w:r>
    </w:p>
    <w:p w:rsidR="00236312" w:rsidRDefault="00236312" w:rsidP="0023631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5F6D">
        <w:rPr>
          <w:rFonts w:ascii="Times New Roman" w:hAnsi="Times New Roman" w:cs="Times New Roman"/>
          <w:b/>
          <w:sz w:val="28"/>
          <w:szCs w:val="28"/>
        </w:rPr>
        <w:t>Аналіз</w:t>
      </w:r>
      <w:proofErr w:type="spellEnd"/>
      <w:r w:rsidRPr="00835F6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35F6D">
        <w:rPr>
          <w:rFonts w:ascii="Times New Roman" w:hAnsi="Times New Roman" w:cs="Times New Roman"/>
          <w:b/>
          <w:sz w:val="28"/>
          <w:szCs w:val="28"/>
        </w:rPr>
        <w:t>останніх</w:t>
      </w:r>
      <w:proofErr w:type="spellEnd"/>
      <w:r w:rsidRPr="00835F6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35F6D">
        <w:rPr>
          <w:rFonts w:ascii="Times New Roman" w:hAnsi="Times New Roman" w:cs="Times New Roman"/>
          <w:b/>
          <w:sz w:val="28"/>
          <w:szCs w:val="28"/>
        </w:rPr>
        <w:t>досліджень</w:t>
      </w:r>
      <w:proofErr w:type="spellEnd"/>
      <w:r w:rsidRPr="00835F6D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835F6D">
        <w:rPr>
          <w:rFonts w:ascii="Times New Roman" w:hAnsi="Times New Roman" w:cs="Times New Roman"/>
          <w:b/>
          <w:sz w:val="28"/>
          <w:szCs w:val="28"/>
        </w:rPr>
        <w:t>публікацій</w:t>
      </w:r>
      <w:proofErr w:type="spellEnd"/>
      <w:r w:rsidRPr="00835F6D">
        <w:rPr>
          <w:rFonts w:ascii="Times New Roman" w:hAnsi="Times New Roman" w:cs="Times New Roman"/>
          <w:b/>
          <w:sz w:val="28"/>
          <w:szCs w:val="28"/>
        </w:rPr>
        <w:t>.</w:t>
      </w:r>
      <w:r w:rsidRPr="00195DE3">
        <w:rPr>
          <w:rFonts w:ascii="Segoe UI" w:hAnsi="Segoe UI" w:cs="Segoe UI"/>
          <w:sz w:val="21"/>
          <w:szCs w:val="21"/>
          <w:shd w:val="clear" w:color="auto" w:fill="FFFFFF"/>
        </w:rPr>
        <w:t xml:space="preserve"> </w:t>
      </w:r>
      <w:r w:rsidRPr="003427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Над </w:t>
      </w:r>
      <w:proofErr w:type="spellStart"/>
      <w:r w:rsidRPr="00342743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питаннями</w:t>
      </w:r>
      <w:proofErr w:type="spellEnd"/>
      <w:r w:rsidRPr="003427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формулювання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концепц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людського розвитку,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B33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щорічн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звітів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ООН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B33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B33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B33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працювали</w:t>
      </w:r>
      <w:r w:rsidRPr="00EA4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засновник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 xml:space="preserve"> концепції людського розвитку є </w:t>
      </w:r>
      <w:proofErr w:type="spellStart"/>
      <w:r w:rsidRPr="00742256">
        <w:rPr>
          <w:rFonts w:ascii="Times New Roman" w:hAnsi="Times New Roman" w:cs="Times New Roman"/>
          <w:sz w:val="28"/>
          <w:szCs w:val="28"/>
          <w:lang w:val="uk-UA"/>
        </w:rPr>
        <w:t>Махбуб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>уль-</w:t>
      </w:r>
      <w:proofErr w:type="spellStart"/>
      <w:r w:rsidRPr="00742256">
        <w:rPr>
          <w:rFonts w:ascii="Times New Roman" w:hAnsi="Times New Roman" w:cs="Times New Roman"/>
          <w:sz w:val="28"/>
          <w:szCs w:val="28"/>
          <w:lang w:val="uk-UA"/>
        </w:rPr>
        <w:t>Хак</w:t>
      </w:r>
      <w:proofErr w:type="spellEnd"/>
      <w:r w:rsidRPr="00742256">
        <w:rPr>
          <w:rFonts w:ascii="Times New Roman" w:hAnsi="Times New Roman" w:cs="Times New Roman"/>
          <w:sz w:val="28"/>
          <w:szCs w:val="28"/>
          <w:lang w:val="uk-UA"/>
        </w:rPr>
        <w:t>, який очолював робочу групу з розроблення Індексу розвитку людського потенціалу</w:t>
      </w:r>
      <w:r w:rsidRPr="00EA4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33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індійський</w:t>
      </w:r>
      <w:proofErr w:type="spellEnd"/>
      <w:r w:rsidRPr="00B33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380C">
        <w:rPr>
          <w:rFonts w:ascii="Times New Roman" w:hAnsi="Times New Roman" w:cs="Times New Roman"/>
          <w:sz w:val="28"/>
          <w:szCs w:val="28"/>
        </w:rPr>
        <w:t>економіст</w:t>
      </w:r>
      <w:proofErr w:type="spellEnd"/>
      <w:r w:rsidRPr="00B3380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380C">
        <w:rPr>
          <w:rFonts w:ascii="Times New Roman" w:hAnsi="Times New Roman" w:cs="Times New Roman"/>
          <w:sz w:val="28"/>
          <w:szCs w:val="28"/>
        </w:rPr>
        <w:t xml:space="preserve">лауреат </w:t>
      </w:r>
      <w:r w:rsidRPr="00B3380C">
        <w:rPr>
          <w:rFonts w:ascii="Times New Roman" w:hAnsi="Times New Roman" w:cs="Times New Roman"/>
          <w:sz w:val="28"/>
          <w:szCs w:val="28"/>
          <w:lang w:val="uk-UA"/>
        </w:rPr>
        <w:t>Нобелівської премії</w:t>
      </w:r>
      <w:r w:rsidRPr="00B3380C">
        <w:rPr>
          <w:rFonts w:ascii="Times New Roman" w:hAnsi="Times New Roman" w:cs="Times New Roman"/>
          <w:sz w:val="28"/>
          <w:szCs w:val="28"/>
        </w:rPr>
        <w:t xml:space="preserve"> А. Сен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3380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 xml:space="preserve"> Сучасний  аналіз людського розвитку здійснюється  у працях таких відомих зарубіжних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дослідників, як Пінто П.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Аджемоґлу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 [3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Pr="007422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Ферґюсон 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42256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7422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Дюфло</w:t>
      </w:r>
      <w:proofErr w:type="spellEnd"/>
      <w:r w:rsidRPr="007422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Е.,  </w:t>
      </w:r>
      <w:proofErr w:type="spellStart"/>
      <w:r w:rsidRPr="007422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Банерджі</w:t>
      </w:r>
      <w:proofErr w:type="spellEnd"/>
      <w:r w:rsidRPr="007422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</w:t>
      </w:r>
      <w:r w:rsidRPr="0074225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  <w:r w:rsidRPr="007422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[4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42256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Менкер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7422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>та інших. В останні десятиріччя у вітчизняній економічній науці вагомий внесок у дослідження людського 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звитку здійснили Е.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Лібанова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науковці </w:t>
      </w:r>
      <w:r w:rsidRPr="00050D11">
        <w:rPr>
          <w:rFonts w:ascii="Times New Roman" w:hAnsi="Times New Roman" w:cs="Times New Roman"/>
          <w:sz w:val="28"/>
          <w:szCs w:val="28"/>
          <w:lang w:val="uk-UA"/>
        </w:rPr>
        <w:t>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0D11">
        <w:rPr>
          <w:rFonts w:ascii="Times New Roman" w:hAnsi="Times New Roman" w:cs="Times New Roman"/>
          <w:sz w:val="28"/>
          <w:szCs w:val="28"/>
          <w:lang w:val="uk-UA"/>
        </w:rPr>
        <w:t xml:space="preserve"> демографії та соціальних досліджень ім. М.В. </w:t>
      </w:r>
      <w:proofErr w:type="spellStart"/>
      <w:r w:rsidRPr="00050D11">
        <w:rPr>
          <w:rFonts w:ascii="Times New Roman" w:hAnsi="Times New Roman" w:cs="Times New Roman"/>
          <w:sz w:val="28"/>
          <w:szCs w:val="28"/>
          <w:lang w:val="uk-UA"/>
        </w:rPr>
        <w:t>Птухи</w:t>
      </w:r>
      <w:proofErr w:type="spellEnd"/>
      <w:r w:rsidRPr="00050D11">
        <w:rPr>
          <w:rFonts w:ascii="Times New Roman" w:hAnsi="Times New Roman" w:cs="Times New Roman"/>
          <w:sz w:val="28"/>
          <w:szCs w:val="28"/>
          <w:lang w:val="uk-UA"/>
        </w:rPr>
        <w:t xml:space="preserve"> НАН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[5-6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>],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Бервено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50D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050D11">
        <w:rPr>
          <w:rFonts w:ascii="Times New Roman" w:hAnsi="Times New Roman" w:cs="Times New Roman"/>
          <w:sz w:val="28"/>
          <w:szCs w:val="28"/>
          <w:lang w:val="uk-UA"/>
        </w:rPr>
        <w:t>Броницький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Столяров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О.Шинкарюк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183DC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742256">
        <w:rPr>
          <w:rFonts w:ascii="Times New Roman" w:hAnsi="Times New Roman" w:cs="Times New Roman"/>
          <w:sz w:val="28"/>
          <w:szCs w:val="28"/>
          <w:lang w:val="uk-UA"/>
        </w:rPr>
        <w:t>та інші.</w:t>
      </w:r>
    </w:p>
    <w:p w:rsidR="00236312" w:rsidRPr="00011593" w:rsidRDefault="00236312" w:rsidP="0023631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 </w:t>
      </w:r>
      <w:proofErr w:type="spellStart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Виділення</w:t>
      </w:r>
      <w:proofErr w:type="spellEnd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невирішених</w:t>
      </w:r>
      <w:proofErr w:type="spellEnd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раніше</w:t>
      </w:r>
      <w:proofErr w:type="spellEnd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частин</w:t>
      </w:r>
      <w:proofErr w:type="spellEnd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proofErr w:type="gramStart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загальної</w:t>
      </w:r>
      <w:proofErr w:type="spellEnd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proofErr w:type="spellStart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проблеми</w:t>
      </w:r>
      <w:proofErr w:type="spellEnd"/>
      <w:proofErr w:type="gramEnd"/>
      <w:r w:rsidRPr="004F14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4F14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часи невизначеності</w:t>
      </w:r>
      <w:r w:rsidRPr="004F145A">
        <w:rPr>
          <w:rFonts w:ascii="Arial" w:eastAsia="Times New Roman" w:hAnsi="Arial" w:cs="Arial"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proofErr w:type="spellEnd"/>
      <w:r w:rsidRPr="004F14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F14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подальшого</w:t>
      </w:r>
      <w:proofErr w:type="spellEnd"/>
      <w:r w:rsidRPr="004F14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F14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пошуку</w:t>
      </w:r>
      <w:proofErr w:type="spellEnd"/>
      <w:r w:rsidRPr="004F14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050A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способи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активізації людського розвитку не лише як мети, а й як засобу руху вперед</w:t>
      </w:r>
      <w:r w:rsidRPr="001050A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277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7736">
        <w:rPr>
          <w:rFonts w:ascii="ProximaNova" w:eastAsia="Times New Roman" w:hAnsi="ProximaNova" w:cs="Times New Roman"/>
          <w:color w:val="000000"/>
          <w:sz w:val="28"/>
          <w:szCs w:val="28"/>
          <w:lang w:val="uk-UA" w:eastAsia="ru-RU"/>
        </w:rPr>
        <w:t xml:space="preserve"> </w:t>
      </w:r>
    </w:p>
    <w:p w:rsidR="00236312" w:rsidRPr="00A4646C" w:rsidRDefault="00236312" w:rsidP="0023631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4646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Формулювання цілей статті (постановка завдання).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001383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Pr="000013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0138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є узагальнення причин та наслідків нерівності людського розвитку, визначення стратегічних напрямів, що мають свої особливості та свій вплив на людський розвиток в умовах невизначеності. </w:t>
      </w:r>
    </w:p>
    <w:p w:rsidR="00236312" w:rsidRPr="00097232" w:rsidRDefault="00236312" w:rsidP="0023631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E4736">
        <w:rPr>
          <w:b/>
          <w:sz w:val="28"/>
          <w:szCs w:val="28"/>
          <w:lang w:val="uk-UA"/>
        </w:rPr>
        <w:t>Виклад основного матеріалу дослідження.</w:t>
      </w:r>
      <w:r w:rsidRPr="003E4736">
        <w:rPr>
          <w:lang w:val="uk-UA"/>
        </w:rPr>
        <w:t xml:space="preserve"> </w:t>
      </w:r>
      <w:r w:rsidRPr="00C522F3">
        <w:rPr>
          <w:sz w:val="28"/>
          <w:szCs w:val="28"/>
          <w:shd w:val="clear" w:color="auto" w:fill="FFFFFF"/>
          <w:lang w:val="uk-UA"/>
        </w:rPr>
        <w:t>Сучасна світова економіка переживає надскладні часи невизначеності, що супроводжуються небезпечними екологічними змінами,</w:t>
      </w:r>
      <w:r w:rsidRPr="00C522F3">
        <w:rPr>
          <w:sz w:val="28"/>
          <w:szCs w:val="28"/>
          <w:lang w:val="uk-UA"/>
        </w:rPr>
        <w:t xml:space="preserve">  складними соціально-економічними </w:t>
      </w:r>
      <w:r w:rsidRPr="00C522F3">
        <w:rPr>
          <w:sz w:val="28"/>
          <w:szCs w:val="28"/>
          <w:lang w:val="uk-UA"/>
        </w:rPr>
        <w:lastRenderedPageBreak/>
        <w:t xml:space="preserve">зрушеннями, що призводить до масового  зростанням </w:t>
      </w:r>
      <w:r w:rsidRPr="00A135B9">
        <w:rPr>
          <w:color w:val="000000"/>
          <w:sz w:val="28"/>
          <w:szCs w:val="28"/>
          <w:lang w:val="uk-UA"/>
        </w:rPr>
        <w:t xml:space="preserve">рівня поляризації у суспільствах. </w:t>
      </w:r>
      <w:r>
        <w:rPr>
          <w:color w:val="000000"/>
          <w:sz w:val="28"/>
          <w:szCs w:val="28"/>
          <w:lang w:val="uk-UA"/>
        </w:rPr>
        <w:t xml:space="preserve">Аналітики стверджують, що вона знаходиться в критичній точці, оскільки країни намагаються приборкати інфляцію. </w:t>
      </w:r>
      <w:r w:rsidRPr="00A135B9">
        <w:rPr>
          <w:color w:val="000000"/>
          <w:sz w:val="28"/>
          <w:szCs w:val="28"/>
          <w:lang w:val="uk-UA"/>
        </w:rPr>
        <w:t xml:space="preserve">Свою особливо негативну роль тут зіграли пандемія </w:t>
      </w:r>
      <w:r w:rsidRPr="00A135B9">
        <w:rPr>
          <w:color w:val="000000"/>
          <w:sz w:val="28"/>
          <w:szCs w:val="28"/>
        </w:rPr>
        <w:t>COVID</w:t>
      </w:r>
      <w:r w:rsidRPr="00A135B9">
        <w:rPr>
          <w:color w:val="000000"/>
          <w:sz w:val="28"/>
          <w:szCs w:val="28"/>
          <w:lang w:val="uk-UA"/>
        </w:rPr>
        <w:t xml:space="preserve">-19 та російсько-українська  війна, що </w:t>
      </w:r>
      <w:proofErr w:type="spellStart"/>
      <w:r w:rsidRPr="00A135B9">
        <w:rPr>
          <w:color w:val="000000"/>
          <w:sz w:val="28"/>
          <w:szCs w:val="28"/>
          <w:lang w:val="uk-UA"/>
        </w:rPr>
        <w:t>наклалися</w:t>
      </w:r>
      <w:proofErr w:type="spellEnd"/>
      <w:r w:rsidRPr="00A135B9">
        <w:rPr>
          <w:color w:val="000000"/>
          <w:sz w:val="28"/>
          <w:szCs w:val="28"/>
          <w:lang w:val="uk-UA"/>
        </w:rPr>
        <w:t xml:space="preserve"> одна на одну та породили нові проблеми цивілізаційного розвитку.</w:t>
      </w:r>
      <w:r w:rsidRPr="000972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Україна більше за інших країн відчула на собі вплив</w:t>
      </w:r>
      <w:r w:rsidRPr="00C93194">
        <w:rPr>
          <w:sz w:val="28"/>
          <w:szCs w:val="28"/>
          <w:lang w:val="uk-UA"/>
        </w:rPr>
        <w:t xml:space="preserve"> смертей і переміщень, які пов’язані з бойовими діями,</w:t>
      </w:r>
      <w:r>
        <w:rPr>
          <w:sz w:val="28"/>
          <w:szCs w:val="28"/>
          <w:lang w:val="uk-UA"/>
        </w:rPr>
        <w:t xml:space="preserve"> проте і для всього  світу </w:t>
      </w:r>
      <w:r w:rsidRPr="00C93194">
        <w:rPr>
          <w:sz w:val="28"/>
          <w:szCs w:val="28"/>
          <w:lang w:val="uk-UA"/>
        </w:rPr>
        <w:t xml:space="preserve"> насувається відсутність енергетичної безпеки, продовжується криза з відсутністю продовольчої безпеки і наростає </w:t>
      </w:r>
      <w:r>
        <w:rPr>
          <w:sz w:val="28"/>
          <w:szCs w:val="28"/>
          <w:lang w:val="uk-UA"/>
        </w:rPr>
        <w:t xml:space="preserve">небезпека третьої світової війни та </w:t>
      </w:r>
      <w:r w:rsidRPr="00C93194">
        <w:rPr>
          <w:sz w:val="28"/>
          <w:szCs w:val="28"/>
          <w:lang w:val="uk-UA"/>
        </w:rPr>
        <w:t>геополітична нестабільність</w:t>
      </w:r>
      <w:r>
        <w:rPr>
          <w:sz w:val="28"/>
          <w:szCs w:val="28"/>
          <w:lang w:val="uk-UA"/>
        </w:rPr>
        <w:t>.</w:t>
      </w:r>
    </w:p>
    <w:p w:rsidR="00236312" w:rsidRPr="007C5D48" w:rsidRDefault="00236312" w:rsidP="00236312">
      <w:pPr>
        <w:spacing w:after="0" w:line="360" w:lineRule="auto"/>
        <w:ind w:firstLine="709"/>
        <w:jc w:val="both"/>
      </w:pPr>
      <w:r w:rsidRPr="00EA3786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>
        <w:rPr>
          <w:lang w:val="uk-UA"/>
        </w:rPr>
        <w:t xml:space="preserve"> </w:t>
      </w:r>
      <w:r w:rsidRPr="00EA3786">
        <w:rPr>
          <w:rFonts w:ascii="Times New Roman" w:hAnsi="Times New Roman" w:cs="Times New Roman"/>
          <w:sz w:val="28"/>
          <w:szCs w:val="28"/>
          <w:lang w:val="uk-UA"/>
        </w:rPr>
        <w:t>«невизначеність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D58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означає, що існує безліч </w:t>
      </w:r>
      <w:r w:rsidRPr="006D58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майбутніх результатів, які достеменно заздалегідь  невідомі.</w:t>
      </w:r>
      <w:r w:rsidRPr="006D583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коли  мова йде про вибір в умовах </w:t>
      </w:r>
      <w:r w:rsidRPr="00EA3786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визначено</w:t>
      </w:r>
      <w:r w:rsidRPr="00EA3786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і, то набір можливих подій відомий, проте невідомо яким чином будуть розподілені вірогідності. Натомість, коли розглядають вибір в умовах ризику, то існує розподіл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вірогідностей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певних можливих ситуаціях. </w:t>
      </w:r>
    </w:p>
    <w:p w:rsidR="00236312" w:rsidRPr="006D2AE1" w:rsidRDefault="00236312" w:rsidP="00236312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Невизначеність завжди супроводжувала розвиток людства, проте в умовах війн та епідемій, природніх катаклізм, планетарних змін, причиною яких стала людина, багато країн і народів, що опинилися на краю прірви, змогли не лише адаптуватися до нових умов існування, а й знайти способи перебороти складні реалії. </w:t>
      </w:r>
      <w:r>
        <w:rPr>
          <w:sz w:val="28"/>
          <w:szCs w:val="28"/>
          <w:lang w:val="uk-UA"/>
        </w:rPr>
        <w:t>Саме тому Доповідь ПРООН про людський розвиток</w:t>
      </w:r>
      <w:r>
        <w:rPr>
          <w:sz w:val="28"/>
          <w:szCs w:val="28"/>
        </w:rPr>
        <w:t xml:space="preserve"> за 2021-2022 </w:t>
      </w:r>
      <w:proofErr w:type="spellStart"/>
      <w:r>
        <w:rPr>
          <w:sz w:val="28"/>
          <w:szCs w:val="28"/>
        </w:rPr>
        <w:t>рр</w:t>
      </w:r>
      <w:proofErr w:type="spellEnd"/>
      <w:r w:rsidRPr="00605682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назвою</w:t>
      </w:r>
      <w:proofErr w:type="spellEnd"/>
      <w:r>
        <w:rPr>
          <w:sz w:val="28"/>
          <w:szCs w:val="28"/>
        </w:rPr>
        <w:t xml:space="preserve"> </w:t>
      </w:r>
      <w:r w:rsidRPr="00605682">
        <w:rPr>
          <w:sz w:val="28"/>
          <w:szCs w:val="28"/>
        </w:rPr>
        <w:t>«</w:t>
      </w:r>
      <w:r>
        <w:rPr>
          <w:sz w:val="28"/>
          <w:szCs w:val="28"/>
          <w:lang w:val="uk-UA"/>
        </w:rPr>
        <w:t xml:space="preserve">Часи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невизначеності</w:t>
      </w:r>
      <w:proofErr w:type="spellEnd"/>
      <w:r w:rsidRPr="00605682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необлаштовані життя:</w:t>
      </w:r>
      <w:r w:rsidRPr="000727A8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наше </w:t>
      </w:r>
      <w:proofErr w:type="spellStart"/>
      <w:r>
        <w:rPr>
          <w:sz w:val="28"/>
          <w:szCs w:val="28"/>
        </w:rPr>
        <w:t>майбутнє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світі</w:t>
      </w:r>
      <w:proofErr w:type="spellEnd"/>
      <w:r>
        <w:rPr>
          <w:sz w:val="28"/>
          <w:szCs w:val="28"/>
          <w:lang w:val="uk-UA"/>
        </w:rPr>
        <w:t>, що змінюється</w:t>
      </w:r>
      <w:r w:rsidRPr="00605682">
        <w:rPr>
          <w:sz w:val="28"/>
          <w:szCs w:val="28"/>
        </w:rPr>
        <w:t xml:space="preserve">» </w:t>
      </w:r>
      <w:r>
        <w:rPr>
          <w:sz w:val="28"/>
          <w:szCs w:val="28"/>
          <w:lang w:val="uk-UA"/>
        </w:rPr>
        <w:t xml:space="preserve">присвячена не лише тому, щоб </w:t>
      </w:r>
      <w:proofErr w:type="spellStart"/>
      <w:r>
        <w:rPr>
          <w:sz w:val="28"/>
          <w:szCs w:val="28"/>
          <w:lang w:val="uk-UA"/>
        </w:rPr>
        <w:t>грунтовно</w:t>
      </w:r>
      <w:proofErr w:type="spellEnd"/>
      <w:r>
        <w:rPr>
          <w:sz w:val="28"/>
          <w:szCs w:val="28"/>
          <w:lang w:val="uk-UA"/>
        </w:rPr>
        <w:t xml:space="preserve"> описати стан сьогодення, а й знайти відповіді на питання, що турбують людство. </w:t>
      </w:r>
    </w:p>
    <w:p w:rsidR="00236312" w:rsidRPr="003F4B37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4B37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юдський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розвит</w:t>
      </w:r>
      <w:proofErr w:type="spellEnd"/>
      <w:r w:rsidRPr="003F4B3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F4B37">
        <w:rPr>
          <w:rFonts w:ascii="Times New Roman" w:hAnsi="Times New Roman" w:cs="Times New Roman"/>
          <w:sz w:val="28"/>
          <w:szCs w:val="28"/>
        </w:rPr>
        <w:t xml:space="preserve">к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3F4B37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забезпечується досягненням трьох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>:</w:t>
      </w:r>
    </w:p>
    <w:p w:rsidR="00236312" w:rsidRPr="003F4B37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4B37">
        <w:rPr>
          <w:rFonts w:ascii="Times New Roman" w:hAnsi="Times New Roman" w:cs="Times New Roman"/>
          <w:sz w:val="28"/>
          <w:szCs w:val="28"/>
        </w:rPr>
        <w:t>– 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прожити</w:t>
      </w:r>
      <w:proofErr w:type="spellEnd"/>
      <w:r w:rsidRPr="003F4B37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довге</w:t>
      </w:r>
      <w:proofErr w:type="spellEnd"/>
      <w:r w:rsidRPr="003F4B37">
        <w:rPr>
          <w:rFonts w:ascii="Times New Roman" w:hAnsi="Times New Roman" w:cs="Times New Roman"/>
          <w:iCs/>
          <w:sz w:val="28"/>
          <w:szCs w:val="28"/>
        </w:rPr>
        <w:t xml:space="preserve"> й 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здорове</w:t>
      </w:r>
      <w:proofErr w:type="spellEnd"/>
      <w:r w:rsidRPr="003F4B37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життя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вимір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довголіття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>);</w:t>
      </w:r>
    </w:p>
    <w:p w:rsidR="00236312" w:rsidRPr="003F4B37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4B37">
        <w:rPr>
          <w:rFonts w:ascii="Times New Roman" w:hAnsi="Times New Roman" w:cs="Times New Roman"/>
          <w:sz w:val="28"/>
          <w:szCs w:val="28"/>
        </w:rPr>
        <w:t>– </w:t>
      </w:r>
      <w:r w:rsidRPr="003F4B37">
        <w:rPr>
          <w:rFonts w:ascii="Times New Roman" w:hAnsi="Times New Roman" w:cs="Times New Roman"/>
          <w:iCs/>
          <w:sz w:val="28"/>
          <w:szCs w:val="28"/>
        </w:rPr>
        <w:t xml:space="preserve">набути, 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розширювати</w:t>
      </w:r>
      <w:proofErr w:type="spellEnd"/>
      <w:r w:rsidRPr="003F4B37">
        <w:rPr>
          <w:rFonts w:ascii="Times New Roman" w:hAnsi="Times New Roman" w:cs="Times New Roman"/>
          <w:iCs/>
          <w:sz w:val="28"/>
          <w:szCs w:val="28"/>
        </w:rPr>
        <w:t xml:space="preserve"> й 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оновлювати</w:t>
      </w:r>
      <w:proofErr w:type="spellEnd"/>
      <w:r w:rsidRPr="003F4B37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3F4B37">
        <w:rPr>
          <w:rFonts w:ascii="Times New Roman" w:hAnsi="Times New Roman" w:cs="Times New Roman"/>
          <w:iCs/>
          <w:sz w:val="28"/>
          <w:szCs w:val="28"/>
        </w:rPr>
        <w:t>знання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вимір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F4B37">
        <w:rPr>
          <w:rFonts w:ascii="Times New Roman" w:hAnsi="Times New Roman" w:cs="Times New Roman"/>
          <w:sz w:val="28"/>
          <w:szCs w:val="28"/>
        </w:rPr>
        <w:t>освіченість</w:t>
      </w:r>
      <w:proofErr w:type="spellEnd"/>
      <w:r w:rsidRPr="003F4B37">
        <w:rPr>
          <w:rFonts w:ascii="Times New Roman" w:hAnsi="Times New Roman" w:cs="Times New Roman"/>
          <w:sz w:val="28"/>
          <w:szCs w:val="28"/>
        </w:rPr>
        <w:t>);</w:t>
      </w:r>
    </w:p>
    <w:p w:rsidR="00236312" w:rsidRPr="003F4B37" w:rsidRDefault="00236312" w:rsidP="00236312">
      <w:pPr>
        <w:pStyle w:val="a3"/>
        <w:spacing w:before="0" w:beforeAutospacing="0" w:after="0" w:afterAutospacing="0" w:line="360" w:lineRule="auto"/>
        <w:ind w:firstLine="709"/>
        <w:jc w:val="both"/>
        <w:rPr>
          <w:rFonts w:ascii="ProximaNova" w:hAnsi="ProximaNova"/>
          <w:color w:val="000000"/>
          <w:sz w:val="28"/>
          <w:szCs w:val="28"/>
          <w:shd w:val="clear" w:color="auto" w:fill="FFFFFF"/>
        </w:rPr>
      </w:pPr>
      <w:r w:rsidRPr="003F4B37">
        <w:rPr>
          <w:sz w:val="28"/>
          <w:szCs w:val="28"/>
        </w:rPr>
        <w:lastRenderedPageBreak/>
        <w:t>– </w:t>
      </w:r>
      <w:proofErr w:type="spellStart"/>
      <w:r w:rsidRPr="003F4B37">
        <w:rPr>
          <w:iCs/>
          <w:sz w:val="28"/>
          <w:szCs w:val="28"/>
        </w:rPr>
        <w:t>мати</w:t>
      </w:r>
      <w:proofErr w:type="spellEnd"/>
      <w:r w:rsidRPr="003F4B37">
        <w:rPr>
          <w:iCs/>
          <w:sz w:val="28"/>
          <w:szCs w:val="28"/>
        </w:rPr>
        <w:t xml:space="preserve"> доступ до </w:t>
      </w:r>
      <w:proofErr w:type="spellStart"/>
      <w:r w:rsidRPr="003F4B37">
        <w:rPr>
          <w:iCs/>
          <w:sz w:val="28"/>
          <w:szCs w:val="28"/>
        </w:rPr>
        <w:t>засобів</w:t>
      </w:r>
      <w:proofErr w:type="spellEnd"/>
      <w:r w:rsidRPr="003F4B37">
        <w:rPr>
          <w:iCs/>
          <w:sz w:val="28"/>
          <w:szCs w:val="28"/>
        </w:rPr>
        <w:t xml:space="preserve"> </w:t>
      </w:r>
      <w:proofErr w:type="spellStart"/>
      <w:r w:rsidRPr="003F4B37">
        <w:rPr>
          <w:iCs/>
          <w:sz w:val="28"/>
          <w:szCs w:val="28"/>
        </w:rPr>
        <w:t>існування</w:t>
      </w:r>
      <w:proofErr w:type="spellEnd"/>
      <w:r w:rsidRPr="003F4B37">
        <w:rPr>
          <w:sz w:val="28"/>
          <w:szCs w:val="28"/>
        </w:rPr>
        <w:t xml:space="preserve">, </w:t>
      </w:r>
      <w:proofErr w:type="spellStart"/>
      <w:r w:rsidRPr="003F4B37">
        <w:rPr>
          <w:sz w:val="28"/>
          <w:szCs w:val="28"/>
        </w:rPr>
        <w:t>що</w:t>
      </w:r>
      <w:proofErr w:type="spellEnd"/>
      <w:r w:rsidRPr="003F4B37">
        <w:rPr>
          <w:sz w:val="28"/>
          <w:szCs w:val="28"/>
        </w:rPr>
        <w:t xml:space="preserve"> </w:t>
      </w:r>
      <w:proofErr w:type="spellStart"/>
      <w:r w:rsidRPr="003F4B37">
        <w:rPr>
          <w:sz w:val="28"/>
          <w:szCs w:val="28"/>
        </w:rPr>
        <w:t>забезпечують</w:t>
      </w:r>
      <w:proofErr w:type="spellEnd"/>
      <w:r w:rsidRPr="003F4B37">
        <w:rPr>
          <w:sz w:val="28"/>
          <w:szCs w:val="28"/>
        </w:rPr>
        <w:t xml:space="preserve"> </w:t>
      </w:r>
      <w:proofErr w:type="spellStart"/>
      <w:r w:rsidRPr="003F4B37">
        <w:rPr>
          <w:sz w:val="28"/>
          <w:szCs w:val="28"/>
        </w:rPr>
        <w:t>гідний</w:t>
      </w:r>
      <w:proofErr w:type="spellEnd"/>
      <w:r w:rsidRPr="003F4B37">
        <w:rPr>
          <w:sz w:val="28"/>
          <w:szCs w:val="28"/>
        </w:rPr>
        <w:t xml:space="preserve"> </w:t>
      </w:r>
      <w:proofErr w:type="spellStart"/>
      <w:r w:rsidRPr="003F4B37">
        <w:rPr>
          <w:sz w:val="28"/>
          <w:szCs w:val="28"/>
        </w:rPr>
        <w:t>рівень</w:t>
      </w:r>
      <w:proofErr w:type="spellEnd"/>
      <w:r w:rsidRPr="003F4B37">
        <w:rPr>
          <w:sz w:val="28"/>
          <w:szCs w:val="28"/>
        </w:rPr>
        <w:t xml:space="preserve"> </w:t>
      </w:r>
      <w:proofErr w:type="spellStart"/>
      <w:r w:rsidRPr="003F4B37">
        <w:rPr>
          <w:sz w:val="28"/>
          <w:szCs w:val="28"/>
        </w:rPr>
        <w:t>життя</w:t>
      </w:r>
      <w:proofErr w:type="spellEnd"/>
      <w:r w:rsidRPr="003F4B37">
        <w:rPr>
          <w:sz w:val="28"/>
          <w:szCs w:val="28"/>
        </w:rPr>
        <w:t xml:space="preserve"> (</w:t>
      </w:r>
      <w:proofErr w:type="spellStart"/>
      <w:r w:rsidRPr="003F4B37">
        <w:rPr>
          <w:sz w:val="28"/>
          <w:szCs w:val="28"/>
        </w:rPr>
        <w:t>вимір</w:t>
      </w:r>
      <w:proofErr w:type="spellEnd"/>
      <w:r w:rsidRPr="003F4B37">
        <w:rPr>
          <w:sz w:val="28"/>
          <w:szCs w:val="28"/>
        </w:rPr>
        <w:t xml:space="preserve"> – </w:t>
      </w:r>
      <w:proofErr w:type="spellStart"/>
      <w:r w:rsidRPr="003F4B37">
        <w:rPr>
          <w:sz w:val="28"/>
          <w:szCs w:val="28"/>
        </w:rPr>
        <w:t>матеріальний</w:t>
      </w:r>
      <w:proofErr w:type="spellEnd"/>
      <w:r w:rsidRPr="003F4B37">
        <w:rPr>
          <w:sz w:val="28"/>
          <w:szCs w:val="28"/>
        </w:rPr>
        <w:t xml:space="preserve"> </w:t>
      </w:r>
      <w:proofErr w:type="spellStart"/>
      <w:r w:rsidRPr="003F4B37">
        <w:rPr>
          <w:sz w:val="28"/>
          <w:szCs w:val="28"/>
        </w:rPr>
        <w:t>рівень</w:t>
      </w:r>
      <w:proofErr w:type="spellEnd"/>
      <w:r w:rsidRPr="003F4B37">
        <w:rPr>
          <w:sz w:val="28"/>
          <w:szCs w:val="28"/>
        </w:rPr>
        <w:t xml:space="preserve"> </w:t>
      </w:r>
      <w:proofErr w:type="spellStart"/>
      <w:r w:rsidRPr="003F4B37">
        <w:rPr>
          <w:sz w:val="28"/>
          <w:szCs w:val="28"/>
        </w:rPr>
        <w:t>життя</w:t>
      </w:r>
      <w:proofErr w:type="spellEnd"/>
      <w:r w:rsidRPr="003F4B37">
        <w:rPr>
          <w:sz w:val="28"/>
          <w:szCs w:val="28"/>
        </w:rPr>
        <w:t>)</w:t>
      </w:r>
      <w:r w:rsidRPr="003F4B37">
        <w:rPr>
          <w:color w:val="000000"/>
          <w:sz w:val="28"/>
          <w:szCs w:val="28"/>
        </w:rPr>
        <w:t xml:space="preserve"> </w:t>
      </w:r>
      <w:r>
        <w:rPr>
          <w:rStyle w:val="docdata"/>
          <w:color w:val="000000"/>
          <w:sz w:val="28"/>
          <w:szCs w:val="28"/>
        </w:rPr>
        <w:t>[9</w:t>
      </w:r>
      <w:r w:rsidRPr="003F4B37">
        <w:rPr>
          <w:rStyle w:val="docdata"/>
          <w:color w:val="000000"/>
          <w:sz w:val="28"/>
          <w:szCs w:val="28"/>
        </w:rPr>
        <w:t>, с.10]</w:t>
      </w:r>
      <w:r w:rsidRPr="003F4B37">
        <w:rPr>
          <w:sz w:val="28"/>
          <w:szCs w:val="28"/>
        </w:rPr>
        <w:t>.</w:t>
      </w:r>
      <w:r w:rsidRPr="003F4B37">
        <w:rPr>
          <w:rFonts w:ascii="ProximaNova" w:hAnsi="ProximaNova"/>
          <w:color w:val="000000"/>
          <w:sz w:val="28"/>
          <w:szCs w:val="28"/>
          <w:shd w:val="clear" w:color="auto" w:fill="FFFFFF"/>
        </w:rPr>
        <w:t xml:space="preserve"> </w:t>
      </w:r>
      <w:r w:rsidRPr="003F4B37">
        <w:rPr>
          <w:rFonts w:ascii="ProximaNova" w:hAnsi="ProximaNova"/>
          <w:color w:val="000000"/>
          <w:sz w:val="28"/>
          <w:szCs w:val="28"/>
          <w:shd w:val="clear" w:color="auto" w:fill="FFFFFF"/>
          <w:lang w:val="uk-UA"/>
        </w:rPr>
        <w:t>Його стан, тенденції відображає показник Індекс Людського Розвитку (ІЛР)</w:t>
      </w:r>
      <w:r>
        <w:rPr>
          <w:rFonts w:ascii="ProximaNova" w:hAnsi="ProximaNova"/>
          <w:color w:val="000000"/>
          <w:sz w:val="28"/>
          <w:szCs w:val="28"/>
          <w:shd w:val="clear" w:color="auto" w:fill="FFFFFF"/>
          <w:lang w:val="uk-UA"/>
        </w:rPr>
        <w:t>, який є середнім геометричним</w:t>
      </w:r>
      <w:r w:rsidRPr="003F4B37">
        <w:rPr>
          <w:rFonts w:ascii="ProximaNova" w:hAnsi="ProximaNova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>нормованих</w:t>
      </w:r>
      <w:proofErr w:type="spellEnd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>індексів</w:t>
      </w:r>
      <w:proofErr w:type="spellEnd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 xml:space="preserve"> для кожного з </w:t>
      </w:r>
      <w:proofErr w:type="spellStart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>названих</w:t>
      </w:r>
      <w:proofErr w:type="spellEnd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>вище</w:t>
      </w:r>
      <w:proofErr w:type="spellEnd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 xml:space="preserve">  </w:t>
      </w:r>
      <w:proofErr w:type="spellStart"/>
      <w:r>
        <w:rPr>
          <w:rFonts w:ascii="ProximaNova" w:hAnsi="ProximaNova"/>
          <w:color w:val="000000"/>
          <w:sz w:val="28"/>
          <w:szCs w:val="28"/>
          <w:shd w:val="clear" w:color="auto" w:fill="FFFFFF"/>
        </w:rPr>
        <w:t>вимірів</w:t>
      </w:r>
      <w:proofErr w:type="spellEnd"/>
      <w:r w:rsidRPr="003F4B37">
        <w:rPr>
          <w:rFonts w:ascii="ProximaNova" w:hAnsi="ProximaNova"/>
          <w:color w:val="000000"/>
          <w:sz w:val="28"/>
          <w:szCs w:val="28"/>
          <w:shd w:val="clear" w:color="auto" w:fill="FFFFFF"/>
        </w:rPr>
        <w:t>.</w:t>
      </w:r>
    </w:p>
    <w:p w:rsidR="00236312" w:rsidRDefault="00236312" w:rsidP="00236312">
      <w:pPr>
        <w:pStyle w:val="a3"/>
        <w:spacing w:before="0" w:beforeAutospacing="0" w:after="0" w:afterAutospacing="0" w:line="360" w:lineRule="auto"/>
        <w:ind w:firstLine="709"/>
        <w:jc w:val="right"/>
        <w:rPr>
          <w:bCs/>
          <w:sz w:val="28"/>
          <w:szCs w:val="28"/>
        </w:rPr>
      </w:pPr>
      <w:proofErr w:type="spellStart"/>
      <w:r w:rsidRPr="00CC7912">
        <w:rPr>
          <w:bCs/>
          <w:sz w:val="28"/>
          <w:szCs w:val="28"/>
        </w:rPr>
        <w:t>Таблиця</w:t>
      </w:r>
      <w:proofErr w:type="spellEnd"/>
      <w:r w:rsidRPr="00CC7912">
        <w:rPr>
          <w:bCs/>
          <w:sz w:val="28"/>
          <w:szCs w:val="28"/>
        </w:rPr>
        <w:t xml:space="preserve"> 1. </w:t>
      </w:r>
    </w:p>
    <w:p w:rsidR="00236312" w:rsidRPr="00CC15CC" w:rsidRDefault="00236312" w:rsidP="00236312">
      <w:pPr>
        <w:pStyle w:val="a3"/>
        <w:spacing w:before="0" w:beforeAutospacing="0" w:after="0" w:afterAutospacing="0" w:line="360" w:lineRule="auto"/>
        <w:ind w:firstLine="709"/>
        <w:jc w:val="center"/>
        <w:rPr>
          <w:bCs/>
          <w:sz w:val="28"/>
          <w:szCs w:val="28"/>
        </w:rPr>
      </w:pPr>
      <w:proofErr w:type="spellStart"/>
      <w:r w:rsidRPr="00CC15CC">
        <w:rPr>
          <w:b/>
          <w:bCs/>
          <w:sz w:val="28"/>
          <w:szCs w:val="28"/>
        </w:rPr>
        <w:t>Індекс</w:t>
      </w:r>
      <w:proofErr w:type="spellEnd"/>
      <w:r w:rsidRPr="00CC15CC">
        <w:rPr>
          <w:b/>
          <w:bCs/>
          <w:sz w:val="28"/>
          <w:szCs w:val="28"/>
        </w:rPr>
        <w:t xml:space="preserve"> </w:t>
      </w:r>
      <w:proofErr w:type="spellStart"/>
      <w:r w:rsidRPr="00CC15CC">
        <w:rPr>
          <w:b/>
          <w:bCs/>
          <w:sz w:val="28"/>
          <w:szCs w:val="28"/>
        </w:rPr>
        <w:t>людського</w:t>
      </w:r>
      <w:proofErr w:type="spellEnd"/>
      <w:r w:rsidRPr="00CC15CC">
        <w:rPr>
          <w:b/>
          <w:bCs/>
          <w:sz w:val="28"/>
          <w:szCs w:val="28"/>
        </w:rPr>
        <w:t xml:space="preserve"> </w:t>
      </w:r>
      <w:proofErr w:type="spellStart"/>
      <w:r w:rsidRPr="00CC15CC">
        <w:rPr>
          <w:b/>
          <w:bCs/>
          <w:sz w:val="28"/>
          <w:szCs w:val="28"/>
        </w:rPr>
        <w:t>розвитку</w:t>
      </w:r>
      <w:proofErr w:type="spellEnd"/>
      <w:r w:rsidRPr="00CC15CC">
        <w:rPr>
          <w:b/>
          <w:bCs/>
          <w:sz w:val="28"/>
          <w:szCs w:val="28"/>
        </w:rPr>
        <w:t xml:space="preserve"> та </w:t>
      </w:r>
      <w:proofErr w:type="spellStart"/>
      <w:r w:rsidRPr="00CC15CC">
        <w:rPr>
          <w:b/>
          <w:bCs/>
          <w:sz w:val="28"/>
          <w:szCs w:val="28"/>
        </w:rPr>
        <w:t>його</w:t>
      </w:r>
      <w:proofErr w:type="spellEnd"/>
      <w:r w:rsidRPr="00CC15CC">
        <w:rPr>
          <w:b/>
          <w:bCs/>
          <w:sz w:val="28"/>
          <w:szCs w:val="28"/>
        </w:rPr>
        <w:t xml:space="preserve"> </w:t>
      </w:r>
      <w:proofErr w:type="spellStart"/>
      <w:r w:rsidRPr="00CC15CC">
        <w:rPr>
          <w:b/>
          <w:bCs/>
          <w:sz w:val="28"/>
          <w:szCs w:val="28"/>
        </w:rPr>
        <w:t>складові</w:t>
      </w:r>
      <w:proofErr w:type="spellEnd"/>
    </w:p>
    <w:tbl>
      <w:tblPr>
        <w:tblStyle w:val="a4"/>
        <w:tblW w:w="9870" w:type="dxa"/>
        <w:tblLayout w:type="fixed"/>
        <w:tblLook w:val="04A0" w:firstRow="1" w:lastRow="0" w:firstColumn="1" w:lastColumn="0" w:noHBand="0" w:noVBand="1"/>
      </w:tblPr>
      <w:tblGrid>
        <w:gridCol w:w="988"/>
        <w:gridCol w:w="2126"/>
        <w:gridCol w:w="1276"/>
        <w:gridCol w:w="1370"/>
        <w:gridCol w:w="1275"/>
        <w:gridCol w:w="1701"/>
        <w:gridCol w:w="1134"/>
      </w:tblGrid>
      <w:tr w:rsidR="00236312" w:rsidRPr="00B8340D" w:rsidTr="008C017C">
        <w:tc>
          <w:tcPr>
            <w:tcW w:w="988" w:type="dxa"/>
          </w:tcPr>
          <w:p w:rsidR="00236312" w:rsidRPr="00431239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 w:rsidRPr="00431239">
              <w:rPr>
                <w:color w:val="000000"/>
              </w:rPr>
              <w:t>М</w:t>
            </w:r>
            <w:proofErr w:type="spellStart"/>
            <w:r>
              <w:rPr>
                <w:color w:val="000000"/>
                <w:lang w:val="uk-UA"/>
              </w:rPr>
              <w:t>ісце</w:t>
            </w:r>
            <w:proofErr w:type="spellEnd"/>
            <w:r>
              <w:rPr>
                <w:color w:val="000000"/>
                <w:lang w:val="uk-UA"/>
              </w:rPr>
              <w:t xml:space="preserve"> країни в </w:t>
            </w:r>
            <w:proofErr w:type="spellStart"/>
            <w:r>
              <w:rPr>
                <w:color w:val="000000"/>
                <w:lang w:val="uk-UA"/>
              </w:rPr>
              <w:t>рейти-нгу</w:t>
            </w:r>
            <w:proofErr w:type="spellEnd"/>
            <w:r>
              <w:rPr>
                <w:color w:val="000000"/>
                <w:lang w:val="uk-UA"/>
              </w:rPr>
              <w:t>, 2021</w:t>
            </w:r>
          </w:p>
        </w:tc>
        <w:tc>
          <w:tcPr>
            <w:tcW w:w="2126" w:type="dxa"/>
          </w:tcPr>
          <w:p w:rsidR="00236312" w:rsidRPr="00431239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 w:rsidRPr="00431239">
              <w:rPr>
                <w:color w:val="000000"/>
                <w:lang w:val="uk-UA"/>
              </w:rPr>
              <w:t xml:space="preserve">Країна </w:t>
            </w:r>
          </w:p>
        </w:tc>
        <w:tc>
          <w:tcPr>
            <w:tcW w:w="1276" w:type="dxa"/>
          </w:tcPr>
          <w:p w:rsidR="00236312" w:rsidRPr="00431239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 w:rsidRPr="00431239">
              <w:rPr>
                <w:color w:val="000000"/>
                <w:lang w:val="uk-UA"/>
              </w:rPr>
              <w:t xml:space="preserve">Індекс </w:t>
            </w:r>
            <w:proofErr w:type="spellStart"/>
            <w:r w:rsidRPr="00431239">
              <w:rPr>
                <w:color w:val="000000"/>
                <w:lang w:val="uk-UA"/>
              </w:rPr>
              <w:t>людсько</w:t>
            </w:r>
            <w:proofErr w:type="spellEnd"/>
            <w:r>
              <w:rPr>
                <w:color w:val="000000"/>
                <w:lang w:val="uk-UA"/>
              </w:rPr>
              <w:t>-</w:t>
            </w:r>
            <w:r w:rsidRPr="00431239">
              <w:rPr>
                <w:color w:val="000000"/>
                <w:lang w:val="uk-UA"/>
              </w:rPr>
              <w:t>го розвитку, 2021</w:t>
            </w:r>
          </w:p>
        </w:tc>
        <w:tc>
          <w:tcPr>
            <w:tcW w:w="1370" w:type="dxa"/>
          </w:tcPr>
          <w:p w:rsidR="00236312" w:rsidRDefault="00236312" w:rsidP="008C017C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  <w:proofErr w:type="spellStart"/>
            <w:r w:rsidRPr="00431239">
              <w:rPr>
                <w:bCs/>
              </w:rPr>
              <w:t>Тривалість</w:t>
            </w:r>
            <w:proofErr w:type="spellEnd"/>
            <w:r w:rsidRPr="00431239">
              <w:rPr>
                <w:bCs/>
              </w:rPr>
              <w:t xml:space="preserve"> </w:t>
            </w:r>
            <w:proofErr w:type="spellStart"/>
            <w:r w:rsidRPr="00431239">
              <w:rPr>
                <w:bCs/>
              </w:rPr>
              <w:t>життя</w:t>
            </w:r>
            <w:proofErr w:type="spellEnd"/>
            <w:r w:rsidRPr="00431239">
              <w:rPr>
                <w:bCs/>
              </w:rPr>
              <w:t xml:space="preserve"> при </w:t>
            </w:r>
            <w:proofErr w:type="spellStart"/>
            <w:r w:rsidRPr="00431239">
              <w:rPr>
                <w:bCs/>
              </w:rPr>
              <w:t>народжен</w:t>
            </w:r>
            <w:proofErr w:type="spellEnd"/>
            <w:r>
              <w:rPr>
                <w:bCs/>
                <w:lang w:val="uk-UA"/>
              </w:rPr>
              <w:t>-</w:t>
            </w:r>
            <w:proofErr w:type="spellStart"/>
            <w:r w:rsidRPr="00431239">
              <w:rPr>
                <w:bCs/>
              </w:rPr>
              <w:t>ні</w:t>
            </w:r>
            <w:proofErr w:type="spellEnd"/>
            <w:r>
              <w:rPr>
                <w:bCs/>
                <w:lang w:val="uk-UA"/>
              </w:rPr>
              <w:t>, роки,</w:t>
            </w:r>
          </w:p>
          <w:p w:rsidR="00236312" w:rsidRPr="00431239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bCs/>
                <w:lang w:val="uk-UA"/>
              </w:rPr>
              <w:t>2021</w:t>
            </w:r>
          </w:p>
        </w:tc>
        <w:tc>
          <w:tcPr>
            <w:tcW w:w="1275" w:type="dxa"/>
          </w:tcPr>
          <w:p w:rsidR="00236312" w:rsidRDefault="00236312" w:rsidP="008C017C">
            <w:pPr>
              <w:pStyle w:val="a3"/>
              <w:spacing w:before="0" w:beforeAutospacing="0" w:after="0" w:afterAutospacing="0"/>
              <w:rPr>
                <w:bCs/>
              </w:rPr>
            </w:pPr>
            <w:proofErr w:type="spellStart"/>
            <w:r w:rsidRPr="00431239">
              <w:rPr>
                <w:bCs/>
              </w:rPr>
              <w:t>Середні</w:t>
            </w:r>
            <w:proofErr w:type="spellEnd"/>
            <w:r w:rsidRPr="00431239">
              <w:rPr>
                <w:bCs/>
              </w:rPr>
              <w:t xml:space="preserve"> роки </w:t>
            </w:r>
            <w:proofErr w:type="spellStart"/>
            <w:r w:rsidRPr="00431239">
              <w:rPr>
                <w:bCs/>
              </w:rPr>
              <w:t>навчання</w:t>
            </w:r>
            <w:proofErr w:type="spellEnd"/>
            <w:r w:rsidRPr="00431239">
              <w:rPr>
                <w:bCs/>
              </w:rPr>
              <w:t xml:space="preserve"> в </w:t>
            </w:r>
            <w:proofErr w:type="spellStart"/>
            <w:r w:rsidRPr="00431239">
              <w:rPr>
                <w:bCs/>
              </w:rPr>
              <w:t>школі</w:t>
            </w:r>
            <w:proofErr w:type="spellEnd"/>
          </w:p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bCs/>
                <w:lang w:val="uk-UA"/>
              </w:rPr>
              <w:t>2021</w:t>
            </w:r>
          </w:p>
        </w:tc>
        <w:tc>
          <w:tcPr>
            <w:tcW w:w="1701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bCs/>
              </w:rPr>
            </w:pPr>
            <w:proofErr w:type="spellStart"/>
            <w:r w:rsidRPr="00857925">
              <w:rPr>
                <w:bCs/>
              </w:rPr>
              <w:t>Валовий</w:t>
            </w:r>
            <w:proofErr w:type="spellEnd"/>
            <w:r w:rsidRPr="00857925">
              <w:rPr>
                <w:bCs/>
              </w:rPr>
              <w:t xml:space="preserve"> </w:t>
            </w:r>
            <w:proofErr w:type="spellStart"/>
            <w:r w:rsidRPr="00857925">
              <w:rPr>
                <w:bCs/>
              </w:rPr>
              <w:t>національний</w:t>
            </w:r>
            <w:proofErr w:type="spellEnd"/>
            <w:r w:rsidRPr="00857925">
              <w:rPr>
                <w:bCs/>
              </w:rPr>
              <w:t xml:space="preserve"> </w:t>
            </w:r>
            <w:proofErr w:type="spellStart"/>
            <w:r w:rsidRPr="00857925">
              <w:rPr>
                <w:bCs/>
              </w:rPr>
              <w:t>дохід</w:t>
            </w:r>
            <w:proofErr w:type="spellEnd"/>
            <w:r w:rsidRPr="00857925">
              <w:rPr>
                <w:bCs/>
              </w:rPr>
              <w:t xml:space="preserve"> (ВНД) на душу </w:t>
            </w:r>
            <w:proofErr w:type="spellStart"/>
            <w:r w:rsidRPr="00857925">
              <w:rPr>
                <w:bCs/>
              </w:rPr>
              <w:t>населення</w:t>
            </w:r>
            <w:proofErr w:type="spellEnd"/>
          </w:p>
          <w:p w:rsidR="00236312" w:rsidRPr="00857925" w:rsidRDefault="00236312" w:rsidP="008C01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7925">
              <w:rPr>
                <w:rFonts w:ascii="Times New Roman" w:hAnsi="Times New Roman" w:cs="Times New Roman"/>
                <w:sz w:val="24"/>
                <w:szCs w:val="24"/>
              </w:rPr>
              <w:t>(2017 ПКС $)</w:t>
            </w:r>
          </w:p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2021</w:t>
            </w:r>
          </w:p>
        </w:tc>
        <w:tc>
          <w:tcPr>
            <w:tcW w:w="1134" w:type="dxa"/>
          </w:tcPr>
          <w:p w:rsidR="00236312" w:rsidRPr="00431239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431239">
              <w:rPr>
                <w:color w:val="000000"/>
              </w:rPr>
              <w:t>М</w:t>
            </w:r>
            <w:proofErr w:type="spellStart"/>
            <w:r w:rsidRPr="00431239">
              <w:rPr>
                <w:color w:val="000000"/>
                <w:lang w:val="uk-UA"/>
              </w:rPr>
              <w:t>ісце</w:t>
            </w:r>
            <w:proofErr w:type="spellEnd"/>
            <w:r w:rsidRPr="00431239">
              <w:rPr>
                <w:color w:val="000000"/>
                <w:lang w:val="uk-UA"/>
              </w:rPr>
              <w:t xml:space="preserve"> країни в </w:t>
            </w:r>
            <w:proofErr w:type="spellStart"/>
            <w:r w:rsidRPr="00431239">
              <w:rPr>
                <w:color w:val="000000"/>
                <w:lang w:val="uk-UA"/>
              </w:rPr>
              <w:t>рейти</w:t>
            </w:r>
            <w:r>
              <w:rPr>
                <w:color w:val="000000"/>
                <w:lang w:val="uk-UA"/>
              </w:rPr>
              <w:t>-</w:t>
            </w:r>
            <w:r w:rsidRPr="00431239">
              <w:rPr>
                <w:color w:val="000000"/>
                <w:lang w:val="uk-UA"/>
              </w:rPr>
              <w:t>нгу</w:t>
            </w:r>
            <w:proofErr w:type="spellEnd"/>
            <w:r w:rsidRPr="00431239">
              <w:rPr>
                <w:color w:val="000000"/>
                <w:lang w:val="uk-UA"/>
              </w:rPr>
              <w:t>, 2020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1.</w:t>
            </w:r>
          </w:p>
        </w:tc>
        <w:tc>
          <w:tcPr>
            <w:tcW w:w="2126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Швейцарія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0,962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84,0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13,9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66 933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2.</w:t>
            </w:r>
          </w:p>
        </w:tc>
        <w:tc>
          <w:tcPr>
            <w:tcW w:w="2126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Норвегія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0,961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83,2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13,0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64 660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3.</w:t>
            </w:r>
          </w:p>
        </w:tc>
        <w:tc>
          <w:tcPr>
            <w:tcW w:w="2126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Ісландія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0,959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82,7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13,8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55 782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4.</w:t>
            </w:r>
          </w:p>
        </w:tc>
        <w:tc>
          <w:tcPr>
            <w:tcW w:w="2126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Гонг Конг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0,952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85,5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12,2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62 607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5.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Австралія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0,951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84,5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12,7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49 238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6.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Данія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0,948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81,4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13,0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60 365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7.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Швеція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0,947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83,0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12,6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54 489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8.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Ірландія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0,945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82,0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11,6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76 169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9.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Німеччина</w:t>
            </w:r>
          </w:p>
        </w:tc>
        <w:tc>
          <w:tcPr>
            <w:tcW w:w="1276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0,942</w:t>
            </w:r>
          </w:p>
        </w:tc>
        <w:tc>
          <w:tcPr>
            <w:tcW w:w="1370" w:type="dxa"/>
            <w:vAlign w:val="center"/>
          </w:tcPr>
          <w:p w:rsidR="00236312" w:rsidRPr="006D021A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0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80,6</w:t>
            </w:r>
          </w:p>
        </w:tc>
        <w:tc>
          <w:tcPr>
            <w:tcW w:w="1275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14,1</w:t>
            </w:r>
          </w:p>
        </w:tc>
        <w:tc>
          <w:tcPr>
            <w:tcW w:w="1701" w:type="dxa"/>
            <w:vAlign w:val="center"/>
          </w:tcPr>
          <w:p w:rsidR="00236312" w:rsidRPr="0093040E" w:rsidRDefault="00236312" w:rsidP="008C017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4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54 534</w:t>
            </w:r>
          </w:p>
        </w:tc>
        <w:tc>
          <w:tcPr>
            <w:tcW w:w="1134" w:type="dxa"/>
            <w:vAlign w:val="center"/>
          </w:tcPr>
          <w:p w:rsidR="00236312" w:rsidRPr="00E66231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23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77</w:t>
            </w:r>
            <w:r w:rsidRPr="00857925">
              <w:rPr>
                <w:color w:val="000000"/>
                <w:lang w:val="uk-UA"/>
              </w:rPr>
              <w:t>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Україна</w:t>
            </w:r>
          </w:p>
        </w:tc>
        <w:tc>
          <w:tcPr>
            <w:tcW w:w="127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0,773</w:t>
            </w:r>
          </w:p>
        </w:tc>
        <w:tc>
          <w:tcPr>
            <w:tcW w:w="1370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71,6</w:t>
            </w:r>
          </w:p>
        </w:tc>
        <w:tc>
          <w:tcPr>
            <w:tcW w:w="1275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11,1</w:t>
            </w:r>
          </w:p>
        </w:tc>
        <w:tc>
          <w:tcPr>
            <w:tcW w:w="1701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13</w:t>
            </w:r>
            <w:r>
              <w:rPr>
                <w:color w:val="000000"/>
                <w:lang w:val="uk-UA"/>
              </w:rPr>
              <w:t xml:space="preserve"> </w:t>
            </w:r>
            <w:r w:rsidRPr="00E66231">
              <w:rPr>
                <w:color w:val="000000"/>
                <w:lang w:val="uk-UA"/>
              </w:rPr>
              <w:t>256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78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857925">
              <w:rPr>
                <w:color w:val="000000"/>
                <w:lang w:val="uk-UA"/>
              </w:rPr>
              <w:t>1</w:t>
            </w:r>
            <w:r>
              <w:rPr>
                <w:color w:val="000000"/>
                <w:lang w:val="uk-UA"/>
              </w:rPr>
              <w:t>9</w:t>
            </w:r>
            <w:r w:rsidRPr="00857925">
              <w:rPr>
                <w:color w:val="000000"/>
                <w:lang w:val="uk-UA"/>
              </w:rPr>
              <w:t>1.</w:t>
            </w:r>
          </w:p>
        </w:tc>
        <w:tc>
          <w:tcPr>
            <w:tcW w:w="212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Південний Судан</w:t>
            </w:r>
          </w:p>
        </w:tc>
        <w:tc>
          <w:tcPr>
            <w:tcW w:w="1276" w:type="dxa"/>
          </w:tcPr>
          <w:p w:rsidR="00236312" w:rsidRPr="00CC7912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0,385</w:t>
            </w:r>
          </w:p>
        </w:tc>
        <w:tc>
          <w:tcPr>
            <w:tcW w:w="1370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55,0</w:t>
            </w:r>
          </w:p>
        </w:tc>
        <w:tc>
          <w:tcPr>
            <w:tcW w:w="1275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5,7</w:t>
            </w:r>
          </w:p>
        </w:tc>
        <w:tc>
          <w:tcPr>
            <w:tcW w:w="1701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 xml:space="preserve">    </w:t>
            </w:r>
            <w:r w:rsidRPr="00E66231">
              <w:rPr>
                <w:color w:val="000000"/>
                <w:lang w:val="uk-UA"/>
              </w:rPr>
              <w:t>768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E66231">
              <w:rPr>
                <w:color w:val="000000"/>
                <w:lang w:val="uk-UA"/>
              </w:rPr>
              <w:t>191</w:t>
            </w: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126" w:type="dxa"/>
          </w:tcPr>
          <w:p w:rsidR="00236312" w:rsidRDefault="00236312" w:rsidP="008C017C">
            <w:pPr>
              <w:pStyle w:val="a3"/>
              <w:spacing w:before="0" w:beforeAutospacing="0" w:after="0" w:afterAutospacing="0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Світ</w:t>
            </w:r>
          </w:p>
        </w:tc>
        <w:tc>
          <w:tcPr>
            <w:tcW w:w="1276" w:type="dxa"/>
          </w:tcPr>
          <w:p w:rsidR="00236312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0,732</w:t>
            </w:r>
          </w:p>
        </w:tc>
        <w:tc>
          <w:tcPr>
            <w:tcW w:w="1370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71,4</w:t>
            </w:r>
          </w:p>
        </w:tc>
        <w:tc>
          <w:tcPr>
            <w:tcW w:w="1275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8,6</w:t>
            </w:r>
          </w:p>
        </w:tc>
        <w:tc>
          <w:tcPr>
            <w:tcW w:w="1701" w:type="dxa"/>
          </w:tcPr>
          <w:p w:rsidR="00236312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16 752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д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уже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високим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рівнем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</w:p>
        </w:tc>
        <w:tc>
          <w:tcPr>
            <w:tcW w:w="1276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0,896</w:t>
            </w:r>
          </w:p>
        </w:tc>
        <w:tc>
          <w:tcPr>
            <w:tcW w:w="1370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78,5</w:t>
            </w:r>
          </w:p>
        </w:tc>
        <w:tc>
          <w:tcPr>
            <w:tcW w:w="1275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12,3</w:t>
            </w:r>
          </w:p>
        </w:tc>
        <w:tc>
          <w:tcPr>
            <w:tcW w:w="1701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43 752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в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исоким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рівнем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</w:p>
        </w:tc>
        <w:tc>
          <w:tcPr>
            <w:tcW w:w="1276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0,754</w:t>
            </w:r>
          </w:p>
        </w:tc>
        <w:tc>
          <w:tcPr>
            <w:tcW w:w="1370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74,7</w:t>
            </w:r>
          </w:p>
        </w:tc>
        <w:tc>
          <w:tcPr>
            <w:tcW w:w="1275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8,3</w:t>
            </w:r>
          </w:p>
        </w:tc>
        <w:tc>
          <w:tcPr>
            <w:tcW w:w="1701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15 167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с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ереднім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рівнем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</w:t>
            </w:r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</w:t>
            </w:r>
          </w:p>
        </w:tc>
        <w:tc>
          <w:tcPr>
            <w:tcW w:w="1276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0,636</w:t>
            </w:r>
          </w:p>
        </w:tc>
        <w:tc>
          <w:tcPr>
            <w:tcW w:w="1370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67,4</w:t>
            </w:r>
          </w:p>
        </w:tc>
        <w:tc>
          <w:tcPr>
            <w:tcW w:w="1275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6,9</w:t>
            </w:r>
          </w:p>
        </w:tc>
        <w:tc>
          <w:tcPr>
            <w:tcW w:w="1701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6 353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</w:tr>
      <w:tr w:rsidR="00236312" w:rsidRPr="00B8340D" w:rsidTr="008C017C">
        <w:tc>
          <w:tcPr>
            <w:tcW w:w="988" w:type="dxa"/>
          </w:tcPr>
          <w:p w:rsidR="00236312" w:rsidRPr="00857925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н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изьким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рівнем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</w:p>
        </w:tc>
        <w:tc>
          <w:tcPr>
            <w:tcW w:w="1276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0,518</w:t>
            </w:r>
          </w:p>
        </w:tc>
        <w:tc>
          <w:tcPr>
            <w:tcW w:w="1370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61,3</w:t>
            </w:r>
          </w:p>
        </w:tc>
        <w:tc>
          <w:tcPr>
            <w:tcW w:w="1275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1701" w:type="dxa"/>
            <w:vAlign w:val="center"/>
          </w:tcPr>
          <w:p w:rsidR="00236312" w:rsidRPr="00CE77A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77A0">
              <w:rPr>
                <w:rFonts w:ascii="Times New Roman" w:hAnsi="Times New Roman" w:cs="Times New Roman"/>
                <w:sz w:val="24"/>
                <w:szCs w:val="24"/>
              </w:rPr>
              <w:t>3 009</w:t>
            </w:r>
          </w:p>
        </w:tc>
        <w:tc>
          <w:tcPr>
            <w:tcW w:w="1134" w:type="dxa"/>
          </w:tcPr>
          <w:p w:rsidR="00236312" w:rsidRPr="00E66231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</w:tr>
    </w:tbl>
    <w:p w:rsidR="00236312" w:rsidRPr="00CC15CC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15CC">
        <w:rPr>
          <w:rFonts w:ascii="Times New Roman" w:hAnsi="Times New Roman" w:cs="Times New Roman"/>
          <w:sz w:val="24"/>
          <w:szCs w:val="24"/>
        </w:rPr>
        <w:t>Джерелo</w:t>
      </w:r>
      <w:proofErr w:type="spellEnd"/>
      <w:r w:rsidRPr="00CC15CC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рoзрoбленo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автoром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oснoвi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[10</w:t>
      </w:r>
      <w:r w:rsidRPr="00CC15CC">
        <w:rPr>
          <w:rFonts w:ascii="Times New Roman" w:hAnsi="Times New Roman" w:cs="Times New Roman"/>
          <w:sz w:val="24"/>
          <w:szCs w:val="24"/>
        </w:rPr>
        <w:t>]</w:t>
      </w:r>
    </w:p>
    <w:p w:rsidR="00236312" w:rsidRPr="00415B2B" w:rsidRDefault="00236312" w:rsidP="00236312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</w:t>
      </w:r>
      <w:r w:rsidRPr="008812D2">
        <w:rPr>
          <w:color w:val="000000"/>
          <w:sz w:val="28"/>
          <w:szCs w:val="28"/>
          <w:lang w:val="uk-UA"/>
        </w:rPr>
        <w:t xml:space="preserve"> початку вимірювання в 1990р. І</w:t>
      </w:r>
      <w:r>
        <w:rPr>
          <w:color w:val="000000"/>
          <w:sz w:val="28"/>
          <w:szCs w:val="28"/>
          <w:lang w:val="uk-UA"/>
        </w:rPr>
        <w:t>ндекс людського розвитку невпинно підвищувався.</w:t>
      </w:r>
      <w:r w:rsidRPr="008812D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Проте у</w:t>
      </w:r>
      <w:r w:rsidRPr="008812D2">
        <w:rPr>
          <w:color w:val="000000"/>
          <w:sz w:val="28"/>
          <w:szCs w:val="28"/>
          <w:lang w:val="uk-UA"/>
        </w:rPr>
        <w:t>перше за 32 роки</w:t>
      </w:r>
      <w:r>
        <w:rPr>
          <w:color w:val="000000"/>
          <w:sz w:val="28"/>
          <w:szCs w:val="28"/>
          <w:lang w:val="uk-UA"/>
        </w:rPr>
        <w:t xml:space="preserve"> звіт ПРООН у 2022 році показав, що цей показник</w:t>
      </w:r>
      <w:r w:rsidRPr="008812D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знизив</w:t>
      </w:r>
      <w:r w:rsidRPr="008812D2">
        <w:rPr>
          <w:color w:val="000000"/>
          <w:sz w:val="28"/>
          <w:szCs w:val="28"/>
          <w:lang w:val="uk-UA"/>
        </w:rPr>
        <w:t xml:space="preserve">ся в усьому світі протягом двох років поспіль. </w:t>
      </w:r>
      <w:r w:rsidRPr="00CA5935">
        <w:rPr>
          <w:color w:val="000000"/>
          <w:sz w:val="28"/>
          <w:szCs w:val="28"/>
          <w:lang w:val="uk-UA"/>
        </w:rPr>
        <w:t>Людський розвиток знизився до рівня 2016 року, що</w:t>
      </w:r>
      <w:r>
        <w:rPr>
          <w:color w:val="000000"/>
          <w:sz w:val="28"/>
          <w:szCs w:val="28"/>
          <w:lang w:val="uk-UA"/>
        </w:rPr>
        <w:t xml:space="preserve"> призвело до втрати   значної частини </w:t>
      </w:r>
      <w:r w:rsidRPr="00CA5935">
        <w:rPr>
          <w:color w:val="000000"/>
          <w:sz w:val="28"/>
          <w:szCs w:val="28"/>
          <w:lang w:val="uk-UA"/>
        </w:rPr>
        <w:t xml:space="preserve"> </w:t>
      </w:r>
      <w:r w:rsidRPr="00CA5935">
        <w:rPr>
          <w:color w:val="000000"/>
          <w:sz w:val="28"/>
          <w:szCs w:val="28"/>
          <w:lang w:val="uk-UA"/>
        </w:rPr>
        <w:lastRenderedPageBreak/>
        <w:t>до</w:t>
      </w:r>
      <w:r>
        <w:rPr>
          <w:color w:val="000000"/>
          <w:sz w:val="28"/>
          <w:szCs w:val="28"/>
          <w:lang w:val="uk-UA"/>
        </w:rPr>
        <w:t>сягнень</w:t>
      </w:r>
      <w:r w:rsidRPr="00CA5935">
        <w:rPr>
          <w:color w:val="000000"/>
          <w:sz w:val="28"/>
          <w:szCs w:val="28"/>
          <w:lang w:val="uk-UA"/>
        </w:rPr>
        <w:t xml:space="preserve"> Цілей сталого розвитку</w:t>
      </w:r>
      <w:r w:rsidRPr="00415B2B">
        <w:rPr>
          <w:color w:val="000000"/>
          <w:sz w:val="28"/>
          <w:szCs w:val="28"/>
          <w:lang w:val="uk-UA"/>
        </w:rPr>
        <w:t>(</w:t>
      </w:r>
      <w:r w:rsidRPr="00415B2B">
        <w:rPr>
          <w:color w:val="202122"/>
          <w:sz w:val="28"/>
          <w:szCs w:val="28"/>
          <w:shd w:val="clear" w:color="auto" w:fill="FFFFFF"/>
          <w:lang w:val="uk-UA"/>
        </w:rPr>
        <w:t>ЦСР)</w:t>
      </w:r>
      <w:r w:rsidRPr="00415B2B">
        <w:rPr>
          <w:color w:val="000000"/>
          <w:sz w:val="28"/>
          <w:szCs w:val="28"/>
          <w:lang w:val="uk-UA"/>
        </w:rPr>
        <w:t xml:space="preserve">, </w:t>
      </w:r>
      <w:r w:rsidRPr="00415B2B">
        <w:rPr>
          <w:color w:val="202122"/>
          <w:sz w:val="28"/>
          <w:szCs w:val="28"/>
          <w:shd w:val="clear" w:color="auto" w:fill="FFFFFF"/>
          <w:lang w:val="uk-UA"/>
        </w:rPr>
        <w:t>відомих також як Глобальні та Цілей розвитку тисячоліття (ЦРТ),</w:t>
      </w:r>
      <w:r w:rsidRPr="00415B2B">
        <w:rPr>
          <w:color w:val="202122"/>
          <w:sz w:val="28"/>
          <w:szCs w:val="28"/>
          <w:shd w:val="clear" w:color="auto" w:fill="FFFFFF"/>
        </w:rPr>
        <w:t> </w:t>
      </w:r>
      <w:r w:rsidRPr="00415B2B">
        <w:rPr>
          <w:color w:val="202122"/>
          <w:sz w:val="28"/>
          <w:szCs w:val="28"/>
          <w:shd w:val="clear" w:color="auto" w:fill="FFFFFF"/>
          <w:lang w:val="uk-UA"/>
        </w:rPr>
        <w:t xml:space="preserve"> термін яких закінчився наприкінці 2015 року. «ЦРТ допомогли вирватися з крайньої бідності більш ніж одному мільярду людей, вжити активних заходів по боротьбі з голодом, дати можливість відвідувати школу більшого ніж будь-коли числу </w:t>
      </w:r>
      <w:proofErr w:type="spellStart"/>
      <w:r w:rsidRPr="00415B2B">
        <w:rPr>
          <w:color w:val="202122"/>
          <w:sz w:val="28"/>
          <w:szCs w:val="28"/>
          <w:shd w:val="clear" w:color="auto" w:fill="FFFFFF"/>
          <w:lang w:val="uk-UA"/>
        </w:rPr>
        <w:t>дівчаток</w:t>
      </w:r>
      <w:proofErr w:type="spellEnd"/>
      <w:r w:rsidRPr="00415B2B">
        <w:rPr>
          <w:color w:val="202122"/>
          <w:sz w:val="28"/>
          <w:szCs w:val="28"/>
          <w:shd w:val="clear" w:color="auto" w:fill="FFFFFF"/>
          <w:lang w:val="uk-UA"/>
        </w:rPr>
        <w:t>, а також захистити нашу планету»</w:t>
      </w:r>
      <w:r>
        <w:rPr>
          <w:rStyle w:val="docdata"/>
          <w:color w:val="000000"/>
          <w:sz w:val="28"/>
          <w:szCs w:val="28"/>
          <w:lang w:val="uk-UA"/>
        </w:rPr>
        <w:t xml:space="preserve"> [11</w:t>
      </w:r>
      <w:r w:rsidRPr="00415B2B">
        <w:rPr>
          <w:rStyle w:val="docdata"/>
          <w:color w:val="000000"/>
          <w:sz w:val="28"/>
          <w:szCs w:val="28"/>
          <w:lang w:val="uk-UA"/>
        </w:rPr>
        <w:t>]</w:t>
      </w:r>
      <w:r w:rsidRPr="00415B2B">
        <w:rPr>
          <w:sz w:val="28"/>
          <w:szCs w:val="28"/>
          <w:lang w:val="uk-UA"/>
        </w:rPr>
        <w:t>.</w:t>
      </w:r>
      <w:r w:rsidRPr="00415B2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15B2B">
        <w:rPr>
          <w:sz w:val="28"/>
          <w:szCs w:val="28"/>
          <w:lang w:val="uk-UA"/>
        </w:rPr>
        <w:t xml:space="preserve"> </w:t>
      </w:r>
    </w:p>
    <w:p w:rsidR="00236312" w:rsidRPr="00783A93" w:rsidRDefault="00236312" w:rsidP="00236312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</w:t>
      </w:r>
      <w:r w:rsidRPr="00EE4077">
        <w:rPr>
          <w:color w:val="000000"/>
          <w:sz w:val="28"/>
          <w:szCs w:val="28"/>
          <w:lang w:val="uk-UA"/>
        </w:rPr>
        <w:t xml:space="preserve">енденція </w:t>
      </w:r>
      <w:r>
        <w:rPr>
          <w:color w:val="000000"/>
          <w:sz w:val="28"/>
          <w:szCs w:val="28"/>
          <w:lang w:val="uk-UA"/>
        </w:rPr>
        <w:t>до зниження ІЛР охопила</w:t>
      </w:r>
      <w:r w:rsidRPr="00EE4077">
        <w:rPr>
          <w:color w:val="000000"/>
          <w:sz w:val="28"/>
          <w:szCs w:val="28"/>
          <w:lang w:val="uk-UA"/>
        </w:rPr>
        <w:t xml:space="preserve"> понад 90 % країн у 2020 або 2021 році, причому понад 40 % </w:t>
      </w:r>
      <w:r w:rsidRPr="008812D2">
        <w:rPr>
          <w:color w:val="000000"/>
          <w:sz w:val="28"/>
          <w:szCs w:val="28"/>
        </w:rPr>
        <w:t> </w:t>
      </w:r>
      <w:r w:rsidRPr="00EE4077">
        <w:rPr>
          <w:color w:val="000000"/>
          <w:sz w:val="28"/>
          <w:szCs w:val="28"/>
          <w:lang w:val="uk-UA"/>
        </w:rPr>
        <w:t>країн зазнали спаду І</w:t>
      </w:r>
      <w:r>
        <w:rPr>
          <w:color w:val="000000"/>
          <w:sz w:val="28"/>
          <w:szCs w:val="28"/>
          <w:lang w:val="uk-UA"/>
        </w:rPr>
        <w:t>ЛР протягом двох років поспіль. Проте, аналізуючи таблицю 2, приходимо висновку, що</w:t>
      </w:r>
      <w:r w:rsidRPr="00783A93">
        <w:rPr>
          <w:lang w:val="uk-UA"/>
        </w:rPr>
        <w:t xml:space="preserve"> </w:t>
      </w:r>
      <w:r w:rsidRPr="00783A93">
        <w:rPr>
          <w:sz w:val="28"/>
          <w:szCs w:val="28"/>
          <w:lang w:val="uk-UA"/>
        </w:rPr>
        <w:t>саме країни з середнім та низьким рівнем були охоплені спадом ІЛР, на відміну від к</w:t>
      </w:r>
      <w:r>
        <w:rPr>
          <w:sz w:val="28"/>
          <w:szCs w:val="28"/>
          <w:lang w:val="uk-UA"/>
        </w:rPr>
        <w:t>раїн</w:t>
      </w:r>
      <w:r w:rsidRPr="0018773C">
        <w:rPr>
          <w:sz w:val="28"/>
          <w:szCs w:val="28"/>
          <w:lang w:val="uk-UA"/>
        </w:rPr>
        <w:t xml:space="preserve"> з д</w:t>
      </w:r>
      <w:r w:rsidRPr="00783A93">
        <w:rPr>
          <w:sz w:val="28"/>
          <w:szCs w:val="28"/>
          <w:lang w:val="uk-UA"/>
        </w:rPr>
        <w:t xml:space="preserve">уже високим </w:t>
      </w:r>
      <w:r>
        <w:rPr>
          <w:sz w:val="28"/>
          <w:szCs w:val="28"/>
          <w:lang w:val="uk-UA"/>
        </w:rPr>
        <w:t xml:space="preserve">та високим </w:t>
      </w:r>
      <w:r w:rsidRPr="00783A93">
        <w:rPr>
          <w:sz w:val="28"/>
          <w:szCs w:val="28"/>
          <w:lang w:val="uk-UA"/>
        </w:rPr>
        <w:t>рівнем людського розвитку</w:t>
      </w:r>
      <w:r>
        <w:rPr>
          <w:sz w:val="28"/>
          <w:szCs w:val="28"/>
          <w:lang w:val="uk-UA"/>
        </w:rPr>
        <w:t>, які мали зростання показників. Україна хоч і відноситься до країн з високим рівнем ІЛР, має тенденцію до його  зниження.</w:t>
      </w:r>
    </w:p>
    <w:p w:rsidR="00236312" w:rsidRPr="00783A93" w:rsidRDefault="00236312" w:rsidP="0023631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783A9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Таблиця 2.</w:t>
      </w:r>
    </w:p>
    <w:p w:rsidR="00236312" w:rsidRDefault="00236312" w:rsidP="0023631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783A9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783A9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Тенденції індексу</w:t>
      </w:r>
      <w:r w:rsidRPr="00CC15C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783A9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людського розвитку, 1990-2021</w:t>
      </w:r>
      <w:r w:rsidRPr="00CC15C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роки</w:t>
      </w:r>
    </w:p>
    <w:p w:rsidR="00236312" w:rsidRPr="009A3C1D" w:rsidRDefault="00236312" w:rsidP="00236312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18"/>
        <w:gridCol w:w="1121"/>
        <w:gridCol w:w="1121"/>
        <w:gridCol w:w="1121"/>
        <w:gridCol w:w="1121"/>
        <w:gridCol w:w="1121"/>
        <w:gridCol w:w="1121"/>
      </w:tblGrid>
      <w:tr w:rsidR="00236312" w:rsidRPr="00783A93" w:rsidTr="008C017C">
        <w:tc>
          <w:tcPr>
            <w:tcW w:w="2689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Країни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1990р.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2000р.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2010р.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2015р.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2020р.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2021р.</w:t>
            </w:r>
          </w:p>
        </w:tc>
      </w:tr>
      <w:tr w:rsidR="00236312" w:rsidTr="008C017C">
        <w:tc>
          <w:tcPr>
            <w:tcW w:w="2689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Україна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3A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0,72</w:t>
            </w: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0,700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0,764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0,774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0,775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0,773</w:t>
            </w:r>
          </w:p>
        </w:tc>
      </w:tr>
      <w:tr w:rsidR="00236312" w:rsidTr="008C017C">
        <w:tc>
          <w:tcPr>
            <w:tcW w:w="2689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Світ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0,601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0,645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0,697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0,724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0,735</w:t>
            </w:r>
          </w:p>
        </w:tc>
        <w:tc>
          <w:tcPr>
            <w:tcW w:w="1134" w:type="dxa"/>
          </w:tcPr>
          <w:p w:rsidR="00236312" w:rsidRPr="004523FF" w:rsidRDefault="00236312" w:rsidP="008C017C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4523FF">
              <w:rPr>
                <w:color w:val="000000"/>
                <w:lang w:val="uk-UA"/>
              </w:rPr>
              <w:t>0,732</w:t>
            </w:r>
          </w:p>
        </w:tc>
      </w:tr>
      <w:tr w:rsidR="00236312" w:rsidTr="008C017C">
        <w:tc>
          <w:tcPr>
            <w:tcW w:w="2689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д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уже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високим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рівнем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0,784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0,826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0,868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0,889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0,895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0,896</w:t>
            </w:r>
          </w:p>
        </w:tc>
      </w:tr>
      <w:tr w:rsidR="00236312" w:rsidTr="008C017C">
        <w:tc>
          <w:tcPr>
            <w:tcW w:w="2689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в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исоким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рівнем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0,557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0,625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0,700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0,734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0,753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0,754</w:t>
            </w:r>
          </w:p>
        </w:tc>
      </w:tr>
      <w:tr w:rsidR="00236312" w:rsidTr="008C017C">
        <w:tc>
          <w:tcPr>
            <w:tcW w:w="2689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с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ереднім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рівнем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</w:t>
            </w:r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0,453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0,506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0,582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0,627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0,642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0,636</w:t>
            </w:r>
          </w:p>
        </w:tc>
      </w:tr>
      <w:tr w:rsidR="00236312" w:rsidTr="008C017C">
        <w:tc>
          <w:tcPr>
            <w:tcW w:w="2689" w:type="dxa"/>
            <w:vAlign w:val="center"/>
          </w:tcPr>
          <w:p w:rsidR="00236312" w:rsidRPr="00CE6536" w:rsidRDefault="00236312" w:rsidP="008C017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Країни з н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изьким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рівнем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людського</w:t>
            </w:r>
            <w:proofErr w:type="spellEnd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77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0,356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0,399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0,477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0,506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0,519</w:t>
            </w:r>
          </w:p>
        </w:tc>
        <w:tc>
          <w:tcPr>
            <w:tcW w:w="1134" w:type="dxa"/>
            <w:vAlign w:val="center"/>
          </w:tcPr>
          <w:p w:rsidR="00236312" w:rsidRPr="004523FF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23FF">
              <w:rPr>
                <w:rFonts w:ascii="Times New Roman" w:hAnsi="Times New Roman" w:cs="Times New Roman"/>
                <w:sz w:val="24"/>
                <w:szCs w:val="24"/>
              </w:rPr>
              <w:t>0,518</w:t>
            </w:r>
          </w:p>
        </w:tc>
      </w:tr>
    </w:tbl>
    <w:p w:rsidR="00236312" w:rsidRPr="0081153B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7627D">
        <w:rPr>
          <w:rFonts w:ascii="Times New Roman" w:hAnsi="Times New Roman" w:cs="Times New Roman"/>
          <w:sz w:val="24"/>
          <w:szCs w:val="24"/>
          <w:lang w:val="uk-UA"/>
        </w:rPr>
        <w:t>Джерел</w:t>
      </w:r>
      <w:r w:rsidRPr="0081153B">
        <w:rPr>
          <w:rFonts w:ascii="Times New Roman" w:hAnsi="Times New Roman" w:cs="Times New Roman"/>
          <w:sz w:val="24"/>
          <w:szCs w:val="24"/>
        </w:rPr>
        <w:t>o</w:t>
      </w:r>
      <w:r w:rsidRPr="0077627D">
        <w:rPr>
          <w:rFonts w:ascii="Times New Roman" w:hAnsi="Times New Roman" w:cs="Times New Roman"/>
          <w:sz w:val="24"/>
          <w:szCs w:val="24"/>
          <w:lang w:val="uk-UA"/>
        </w:rPr>
        <w:t>: р</w:t>
      </w:r>
      <w:r>
        <w:rPr>
          <w:rFonts w:ascii="Times New Roman" w:hAnsi="Times New Roman" w:cs="Times New Roman"/>
          <w:sz w:val="24"/>
          <w:szCs w:val="24"/>
        </w:rPr>
        <w:t>o</w:t>
      </w:r>
      <w:proofErr w:type="spellStart"/>
      <w:r w:rsidRPr="0077627D">
        <w:rPr>
          <w:rFonts w:ascii="Times New Roman" w:hAnsi="Times New Roman" w:cs="Times New Roman"/>
          <w:sz w:val="24"/>
          <w:szCs w:val="24"/>
          <w:lang w:val="uk-UA"/>
        </w:rPr>
        <w:t>зр</w:t>
      </w:r>
      <w:proofErr w:type="spellEnd"/>
      <w:r>
        <w:rPr>
          <w:rFonts w:ascii="Times New Roman" w:hAnsi="Times New Roman" w:cs="Times New Roman"/>
          <w:sz w:val="24"/>
          <w:szCs w:val="24"/>
        </w:rPr>
        <w:t>o</w:t>
      </w:r>
      <w:proofErr w:type="spellStart"/>
      <w:r w:rsidRPr="0077627D">
        <w:rPr>
          <w:rFonts w:ascii="Times New Roman" w:hAnsi="Times New Roman" w:cs="Times New Roman"/>
          <w:sz w:val="24"/>
          <w:szCs w:val="24"/>
          <w:lang w:val="uk-UA"/>
        </w:rPr>
        <w:t>блен</w:t>
      </w:r>
      <w:proofErr w:type="spellEnd"/>
      <w:r>
        <w:rPr>
          <w:rFonts w:ascii="Times New Roman" w:hAnsi="Times New Roman" w:cs="Times New Roman"/>
          <w:sz w:val="24"/>
          <w:szCs w:val="24"/>
        </w:rPr>
        <w:t>o</w:t>
      </w:r>
      <w:r w:rsidRPr="007762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7627D">
        <w:rPr>
          <w:rFonts w:ascii="Times New Roman" w:hAnsi="Times New Roman" w:cs="Times New Roman"/>
          <w:sz w:val="24"/>
          <w:szCs w:val="24"/>
          <w:lang w:val="uk-UA"/>
        </w:rPr>
        <w:t>авт</w:t>
      </w:r>
      <w:proofErr w:type="spellEnd"/>
      <w:r>
        <w:rPr>
          <w:rFonts w:ascii="Times New Roman" w:hAnsi="Times New Roman" w:cs="Times New Roman"/>
          <w:sz w:val="24"/>
          <w:szCs w:val="24"/>
        </w:rPr>
        <w:t>o</w:t>
      </w:r>
      <w:r w:rsidRPr="0077627D">
        <w:rPr>
          <w:rFonts w:ascii="Times New Roman" w:hAnsi="Times New Roman" w:cs="Times New Roman"/>
          <w:sz w:val="24"/>
          <w:szCs w:val="24"/>
          <w:lang w:val="uk-UA"/>
        </w:rPr>
        <w:t xml:space="preserve">ром на </w:t>
      </w:r>
      <w:r>
        <w:rPr>
          <w:rFonts w:ascii="Times New Roman" w:hAnsi="Times New Roman" w:cs="Times New Roman"/>
          <w:sz w:val="24"/>
          <w:szCs w:val="24"/>
        </w:rPr>
        <w:t>o</w:t>
      </w:r>
      <w:proofErr w:type="spellStart"/>
      <w:r w:rsidRPr="0077627D">
        <w:rPr>
          <w:rFonts w:ascii="Times New Roman" w:hAnsi="Times New Roman" w:cs="Times New Roman"/>
          <w:sz w:val="24"/>
          <w:szCs w:val="24"/>
          <w:lang w:val="uk-UA"/>
        </w:rPr>
        <w:t>сн</w:t>
      </w:r>
      <w:proofErr w:type="spellEnd"/>
      <w:r>
        <w:rPr>
          <w:rFonts w:ascii="Times New Roman" w:hAnsi="Times New Roman" w:cs="Times New Roman"/>
          <w:sz w:val="24"/>
          <w:szCs w:val="24"/>
        </w:rPr>
        <w:t>o</w:t>
      </w:r>
      <w:r w:rsidRPr="0077627D">
        <w:rPr>
          <w:rFonts w:ascii="Times New Roman" w:hAnsi="Times New Roman" w:cs="Times New Roman"/>
          <w:sz w:val="24"/>
          <w:szCs w:val="24"/>
          <w:lang w:val="uk-UA"/>
        </w:rPr>
        <w:t>в</w:t>
      </w:r>
      <w:r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[10</w:t>
      </w:r>
      <w:r w:rsidRPr="0077627D">
        <w:rPr>
          <w:rFonts w:ascii="Times New Roman" w:hAnsi="Times New Roman" w:cs="Times New Roman"/>
          <w:sz w:val="24"/>
          <w:szCs w:val="24"/>
          <w:lang w:val="uk-UA"/>
        </w:rPr>
        <w:t>]</w:t>
      </w:r>
    </w:p>
    <w:p w:rsidR="00236312" w:rsidRPr="008C6201" w:rsidRDefault="00236312" w:rsidP="0023631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6201">
        <w:rPr>
          <w:rFonts w:ascii="Times New Roman" w:hAnsi="Times New Roman" w:cs="Times New Roman"/>
          <w:sz w:val="28"/>
          <w:szCs w:val="28"/>
          <w:lang w:val="uk-UA"/>
        </w:rPr>
        <w:t>В часи російсько-української війни, і особливо в післявоєнний період</w:t>
      </w:r>
      <w:r w:rsidRPr="008C6201">
        <w:rPr>
          <w:rFonts w:ascii="Arial" w:eastAsia="Times New Roman" w:hAnsi="Arial" w:cs="Arial"/>
          <w:sz w:val="27"/>
          <w:szCs w:val="27"/>
          <w:lang w:eastAsia="ru-RU"/>
        </w:rPr>
        <w:t xml:space="preserve"> </w:t>
      </w:r>
      <w:r w:rsidRPr="008C620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</w:t>
      </w:r>
      <w:proofErr w:type="spellStart"/>
      <w:r w:rsidRPr="008C62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proofErr w:type="spellEnd"/>
      <w:r w:rsidRPr="008C62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C620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подальшого</w:t>
      </w:r>
      <w:proofErr w:type="spellEnd"/>
      <w:r w:rsidRPr="008C62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C620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пошуку</w:t>
      </w:r>
      <w:proofErr w:type="spellEnd"/>
      <w:r w:rsidRPr="008C62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6201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способи активізації людського розвитку не лише як мети, а й як засобу руху вперед</w:t>
      </w:r>
      <w:r w:rsidRPr="008C62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6312" w:rsidRPr="008C6201" w:rsidRDefault="00236312" w:rsidP="0023631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5F1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Можливість </w:t>
      </w:r>
      <w:r w:rsidRPr="00DB226A">
        <w:rPr>
          <w:rFonts w:ascii="Times New Roman" w:hAnsi="Times New Roman" w:cs="Times New Roman"/>
          <w:iCs/>
          <w:sz w:val="28"/>
          <w:szCs w:val="28"/>
          <w:lang w:val="uk-UA"/>
        </w:rPr>
        <w:t>прожити довге й здорове життя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є</w:t>
      </w:r>
      <w:r w:rsidRPr="00DB226A">
        <w:rPr>
          <w:rFonts w:ascii="Times New Roman" w:hAnsi="Times New Roman" w:cs="Times New Roman"/>
          <w:sz w:val="28"/>
          <w:szCs w:val="28"/>
          <w:lang w:val="uk-UA"/>
        </w:rPr>
        <w:t xml:space="preserve"> первинним, основоположним право</w:t>
      </w:r>
      <w:r>
        <w:rPr>
          <w:rFonts w:ascii="Times New Roman" w:hAnsi="Times New Roman" w:cs="Times New Roman"/>
          <w:sz w:val="28"/>
          <w:szCs w:val="28"/>
          <w:lang w:val="uk-UA"/>
        </w:rPr>
        <w:t>м сучасної цивілізованої людини</w:t>
      </w:r>
      <w:r w:rsidRPr="00DB22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Саме тому і</w:t>
      </w:r>
      <w:r w:rsidRPr="00DB226A">
        <w:rPr>
          <w:rFonts w:ascii="Times New Roman" w:hAnsi="Times New Roman" w:cs="Times New Roman"/>
          <w:sz w:val="28"/>
          <w:szCs w:val="28"/>
          <w:lang w:val="uk-UA"/>
        </w:rPr>
        <w:t xml:space="preserve">ндекс </w:t>
      </w:r>
      <w:r w:rsidRPr="00DB226A">
        <w:rPr>
          <w:rFonts w:ascii="Times New Roman" w:hAnsi="Times New Roman" w:cs="Times New Roman"/>
          <w:sz w:val="28"/>
          <w:szCs w:val="28"/>
          <w:lang w:val="uk-UA"/>
        </w:rPr>
        <w:lastRenderedPageBreak/>
        <w:t>людського розвитку містить показник середньої очікуваної тривалості життя при народженні, що характеризує рівень фізичного і психічн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DB226A">
        <w:rPr>
          <w:rFonts w:ascii="Times New Roman" w:hAnsi="Times New Roman" w:cs="Times New Roman"/>
          <w:sz w:val="28"/>
          <w:szCs w:val="28"/>
          <w:lang w:val="uk-UA"/>
        </w:rPr>
        <w:t xml:space="preserve"> здоров’я та довголіття.</w:t>
      </w:r>
      <w:r w:rsidRPr="00EF01A3">
        <w:rPr>
          <w:sz w:val="28"/>
          <w:szCs w:val="28"/>
          <w:lang w:val="uk-UA"/>
        </w:rPr>
        <w:t xml:space="preserve"> </w:t>
      </w:r>
      <w:r w:rsidRPr="008C6201">
        <w:rPr>
          <w:rFonts w:ascii="Times New Roman" w:hAnsi="Times New Roman" w:cs="Times New Roman"/>
          <w:sz w:val="28"/>
          <w:szCs w:val="28"/>
          <w:lang w:val="uk-UA"/>
        </w:rPr>
        <w:t>Роки війни та післявоєнний період будуть характеризуватись  скороченням тривалості життя українців. Адже н</w:t>
      </w:r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айбільше скорочення</w:t>
      </w:r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очікуваної </w:t>
      </w:r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тривалості життя населення відбувається у періоди соціальних та природних криз, причинами яких є епідемії, війни, голод,  стихійні лиха. Для України таким складним періодом б</w:t>
      </w:r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ув</w:t>
      </w:r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1933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рік</w:t>
      </w:r>
      <w:proofErr w:type="spellEnd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коли</w:t>
      </w:r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середній</w:t>
      </w:r>
      <w:proofErr w:type="spellEnd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показник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очікуваної </w:t>
      </w:r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тривалості життя</w:t>
      </w:r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наблизився</w:t>
      </w:r>
      <w:proofErr w:type="spellEnd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</w:t>
      </w:r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рекордно маленької цифри в </w:t>
      </w:r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10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років</w:t>
      </w:r>
      <w:proofErr w:type="spellEnd"/>
      <w:r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</w:t>
      </w:r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смертельний період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Другої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світової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війни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, коли</w:t>
      </w:r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очікувана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 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тривалість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життя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впала  до 18-20 </w:t>
      </w:r>
      <w:proofErr w:type="spellStart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років</w:t>
      </w:r>
      <w:proofErr w:type="spellEnd"/>
      <w:r w:rsidRPr="008C620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.</w:t>
      </w:r>
      <w:r w:rsidRPr="008C620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8C6201" w:rsidRPr="005B4B39" w:rsidRDefault="00236312" w:rsidP="005B4B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83F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0C583F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0C583F">
        <w:rPr>
          <w:rFonts w:ascii="Times New Roman" w:hAnsi="Times New Roman" w:cs="Times New Roman"/>
          <w:sz w:val="28"/>
          <w:szCs w:val="28"/>
        </w:rPr>
        <w:t xml:space="preserve"> статистики </w:t>
      </w:r>
      <w:proofErr w:type="spellStart"/>
      <w:r w:rsidRPr="000C583F">
        <w:rPr>
          <w:rFonts w:ascii="Times New Roman" w:hAnsi="Times New Roman" w:cs="Times New Roman"/>
          <w:sz w:val="28"/>
          <w:szCs w:val="28"/>
        </w:rPr>
        <w:t>Світової</w:t>
      </w:r>
      <w:proofErr w:type="spellEnd"/>
      <w:r w:rsidRPr="000C58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</w:t>
      </w:r>
      <w:proofErr w:type="spellStart"/>
      <w:r w:rsidRPr="000C583F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0C583F"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0C583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0C58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583F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0C58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постійно зростає</w:t>
      </w:r>
      <w:r w:rsidRPr="000C583F">
        <w:rPr>
          <w:rFonts w:ascii="Times New Roman" w:hAnsi="Times New Roman" w:cs="Times New Roman"/>
          <w:sz w:val="28"/>
          <w:szCs w:val="28"/>
        </w:rPr>
        <w:t xml:space="preserve">. </w:t>
      </w:r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B4B39">
        <w:rPr>
          <w:rFonts w:ascii="Times New Roman" w:hAnsi="Times New Roman" w:cs="Times New Roman"/>
          <w:sz w:val="28"/>
          <w:szCs w:val="28"/>
          <w:lang w:val="uk-UA"/>
        </w:rPr>
        <w:t>, то</w:t>
      </w:r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5B4B39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окремо чоловіків і жінок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нижча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 і в цілому ми за цим показником знаходимо</w:t>
      </w:r>
      <w:r w:rsidR="005B4B39">
        <w:rPr>
          <w:rFonts w:ascii="Times New Roman" w:hAnsi="Times New Roman" w:cs="Times New Roman"/>
          <w:sz w:val="28"/>
          <w:szCs w:val="28"/>
          <w:lang w:val="uk-UA"/>
        </w:rPr>
        <w:t xml:space="preserve">ся на сотому місці в світі. </w:t>
      </w:r>
      <w:r w:rsidRPr="005B4B3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звіті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Фонду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народонаселення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ООН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зазначають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B4B39">
        <w:rPr>
          <w:rFonts w:ascii="Times New Roman" w:hAnsi="Times New Roman" w:cs="Times New Roman"/>
          <w:sz w:val="28"/>
          <w:szCs w:val="28"/>
        </w:rPr>
        <w:t xml:space="preserve">в 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proofErr w:type="gramEnd"/>
      <w:r w:rsidRPr="005B4B39">
        <w:rPr>
          <w:rFonts w:ascii="Times New Roman" w:hAnsi="Times New Roman" w:cs="Times New Roman"/>
          <w:sz w:val="28"/>
          <w:szCs w:val="28"/>
        </w:rPr>
        <w:t xml:space="preserve"> станом на 2023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живе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на 10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довше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чоловік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становить 78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чоловіка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– 68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B39">
        <w:rPr>
          <w:rStyle w:val="docdata"/>
          <w:rFonts w:ascii="Times New Roman" w:hAnsi="Times New Roman" w:cs="Times New Roman"/>
          <w:sz w:val="28"/>
          <w:szCs w:val="28"/>
        </w:rPr>
        <w:t>[12]</w:t>
      </w:r>
      <w:r w:rsidRPr="005B4B39">
        <w:rPr>
          <w:rFonts w:ascii="Times New Roman" w:hAnsi="Times New Roman" w:cs="Times New Roman"/>
          <w:sz w:val="28"/>
          <w:szCs w:val="28"/>
        </w:rPr>
        <w:t>.</w:t>
      </w:r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цьому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середню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очікувану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тривалість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життя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Україні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впродовж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2023-2024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науковці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теж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визначають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як критично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низьку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: на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рівні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57,3 року для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чоловіків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і 70,9 року для </w:t>
      </w:r>
      <w:proofErr w:type="spellStart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="008C6201" w:rsidRPr="005B4B39">
        <w:rPr>
          <w:rFonts w:ascii="Times New Roman" w:hAnsi="Times New Roman" w:cs="Times New Roman"/>
          <w:color w:val="000000"/>
          <w:sz w:val="28"/>
          <w:szCs w:val="28"/>
        </w:rPr>
        <w:t>. 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Прогнозується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після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війни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вона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почне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потроху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зростати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лише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2032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році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зможе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досягнути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доковідного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періоду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—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близько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67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чоловіків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майже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77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жінок</w:t>
      </w:r>
      <w:proofErr w:type="spellEnd"/>
      <w:r w:rsidR="008C6201" w:rsidRPr="005B4B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236312" w:rsidRPr="005B4B39" w:rsidRDefault="00236312" w:rsidP="005B4B39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4B39">
        <w:rPr>
          <w:rFonts w:ascii="Times New Roman" w:hAnsi="Times New Roman" w:cs="Times New Roman"/>
          <w:sz w:val="28"/>
          <w:szCs w:val="28"/>
        </w:rPr>
        <w:t xml:space="preserve">  </w:t>
      </w:r>
      <w:r w:rsidRPr="005B4B39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аша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країна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коефіцієнт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працюючого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члена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домогосподарства</w:t>
      </w:r>
      <w:proofErr w:type="spellEnd"/>
      <w:r w:rsidRPr="005B4B39">
        <w:rPr>
          <w:rFonts w:ascii="Times New Roman" w:hAnsi="Times New Roman" w:cs="Times New Roman"/>
          <w:sz w:val="28"/>
          <w:szCs w:val="28"/>
          <w:lang w:val="uk-UA"/>
        </w:rPr>
        <w:t>, що обумовлено віковою кількістю населення:</w:t>
      </w:r>
      <w:r w:rsidRPr="005B4B39">
        <w:rPr>
          <w:rFonts w:ascii="Times New Roman" w:hAnsi="Times New Roman" w:cs="Times New Roman"/>
          <w:sz w:val="28"/>
          <w:szCs w:val="28"/>
        </w:rPr>
        <w:t xml:space="preserve"> 20,2%  людей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65+;</w:t>
      </w:r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B39">
        <w:rPr>
          <w:rFonts w:ascii="Times New Roman" w:hAnsi="Times New Roman" w:cs="Times New Roman"/>
          <w:sz w:val="28"/>
          <w:szCs w:val="28"/>
        </w:rPr>
        <w:t xml:space="preserve">64,6%  людей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15 до 64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>;</w:t>
      </w:r>
      <w:r w:rsidRPr="005B4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B39">
        <w:rPr>
          <w:rFonts w:ascii="Times New Roman" w:hAnsi="Times New Roman" w:cs="Times New Roman"/>
          <w:sz w:val="28"/>
          <w:szCs w:val="28"/>
        </w:rPr>
        <w:t xml:space="preserve">15,2% 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 xml:space="preserve"> до 14 </w:t>
      </w:r>
      <w:proofErr w:type="spellStart"/>
      <w:r w:rsidRPr="005B4B3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B4B39">
        <w:rPr>
          <w:rFonts w:ascii="Times New Roman" w:hAnsi="Times New Roman" w:cs="Times New Roman"/>
          <w:sz w:val="28"/>
          <w:szCs w:val="28"/>
        </w:rPr>
        <w:t>.</w:t>
      </w:r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Під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війни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ця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тенденція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безумовно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, буде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поглиблюватися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B4B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Це обумовлено </w:t>
      </w:r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B4B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низьким рівнем народжуваності.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Катастрофічне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падіння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народжуваності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очікується</w:t>
      </w:r>
      <w:proofErr w:type="spellEnd"/>
      <w:proofErr w:type="gram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у 2023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році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цей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показник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буде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десь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0,7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дитини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на одну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жінку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проти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0,9 </w:t>
      </w:r>
      <w:proofErr w:type="spellStart"/>
      <w:r w:rsidRPr="005B4B39">
        <w:rPr>
          <w:rFonts w:ascii="Times New Roman" w:hAnsi="Times New Roman" w:cs="Times New Roman"/>
          <w:color w:val="000000"/>
          <w:sz w:val="28"/>
          <w:szCs w:val="28"/>
        </w:rPr>
        <w:t>дитини</w:t>
      </w:r>
      <w:proofErr w:type="spellEnd"/>
      <w:r w:rsidRPr="005B4B39">
        <w:rPr>
          <w:rFonts w:ascii="Times New Roman" w:hAnsi="Times New Roman" w:cs="Times New Roman"/>
          <w:color w:val="000000"/>
          <w:sz w:val="28"/>
          <w:szCs w:val="28"/>
        </w:rPr>
        <w:t xml:space="preserve"> в 2022році</w:t>
      </w:r>
      <w:r w:rsidRPr="005B4B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B4B39">
        <w:rPr>
          <w:rStyle w:val="docdata"/>
          <w:rFonts w:ascii="Times New Roman" w:hAnsi="Times New Roman" w:cs="Times New Roman"/>
          <w:sz w:val="28"/>
          <w:szCs w:val="28"/>
        </w:rPr>
        <w:t>[9]</w:t>
      </w:r>
      <w:r w:rsidRPr="005B4B39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236312" w:rsidRPr="00412B3D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B3D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Ситуацію в Україні м</w:t>
      </w:r>
      <w:r>
        <w:rPr>
          <w:rFonts w:ascii="Times New Roman" w:hAnsi="Times New Roman" w:cs="Times New Roman"/>
          <w:sz w:val="28"/>
          <w:szCs w:val="28"/>
          <w:lang w:val="uk-UA"/>
        </w:rPr>
        <w:t>ожна прослідкувати за таблицею 3</w:t>
      </w:r>
      <w:r w:rsidRPr="00412B3D">
        <w:rPr>
          <w:rFonts w:ascii="Times New Roman" w:hAnsi="Times New Roman" w:cs="Times New Roman"/>
          <w:sz w:val="28"/>
          <w:szCs w:val="28"/>
          <w:lang w:val="uk-UA"/>
        </w:rPr>
        <w:t xml:space="preserve">, з якої видно, що тривалість життя жінок на 3 місяці вище світових показників, та чоловіків нижче майже на 4 роки. </w:t>
      </w:r>
    </w:p>
    <w:p w:rsidR="00236312" w:rsidRDefault="00236312" w:rsidP="0023631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C583F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0C58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C58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6312" w:rsidRPr="000C583F" w:rsidRDefault="00236312" w:rsidP="00236312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Середня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очікувана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тривалість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життя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t xml:space="preserve"> при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народженні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t xml:space="preserve"> за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статтю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br/>
        <w:t xml:space="preserve">у 1991–2021 роках в </w:t>
      </w:r>
      <w:proofErr w:type="spellStart"/>
      <w:r w:rsidRPr="00CC15CC">
        <w:rPr>
          <w:rFonts w:ascii="Times New Roman" w:hAnsi="Times New Roman" w:cs="Times New Roman"/>
          <w:b/>
          <w:sz w:val="28"/>
          <w:szCs w:val="28"/>
        </w:rPr>
        <w:t>Україні</w:t>
      </w:r>
      <w:proofErr w:type="spellEnd"/>
      <w:r w:rsidRPr="00CC15C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C15CC">
        <w:rPr>
          <w:rFonts w:ascii="Times New Roman" w:hAnsi="Times New Roman" w:cs="Times New Roman"/>
          <w:b/>
          <w:i/>
          <w:iCs/>
          <w:sz w:val="28"/>
          <w:szCs w:val="28"/>
        </w:rPr>
        <w:t>(</w:t>
      </w:r>
      <w:proofErr w:type="spellStart"/>
      <w:r w:rsidRPr="00CC15CC">
        <w:rPr>
          <w:rFonts w:ascii="Times New Roman" w:hAnsi="Times New Roman" w:cs="Times New Roman"/>
          <w:b/>
          <w:i/>
          <w:iCs/>
          <w:sz w:val="28"/>
          <w:szCs w:val="28"/>
        </w:rPr>
        <w:t>років</w:t>
      </w:r>
      <w:proofErr w:type="spellEnd"/>
      <w:r w:rsidRPr="000C583F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60"/>
        <w:gridCol w:w="2264"/>
        <w:gridCol w:w="2275"/>
        <w:gridCol w:w="2261"/>
      </w:tblGrid>
      <w:tr w:rsidR="00236312" w:rsidTr="008C017C">
        <w:tc>
          <w:tcPr>
            <w:tcW w:w="2260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Роки</w:t>
            </w:r>
          </w:p>
        </w:tc>
        <w:tc>
          <w:tcPr>
            <w:tcW w:w="2264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Обидві</w:t>
            </w:r>
            <w:proofErr w:type="spellEnd"/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статі</w:t>
            </w:r>
            <w:proofErr w:type="spellEnd"/>
          </w:p>
        </w:tc>
        <w:tc>
          <w:tcPr>
            <w:tcW w:w="2275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Чоловіки</w:t>
            </w:r>
            <w:proofErr w:type="spellEnd"/>
          </w:p>
        </w:tc>
        <w:tc>
          <w:tcPr>
            <w:tcW w:w="2261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Жінки</w:t>
            </w:r>
            <w:proofErr w:type="spellEnd"/>
          </w:p>
        </w:tc>
      </w:tr>
      <w:tr w:rsidR="00236312" w:rsidTr="008C017C">
        <w:tc>
          <w:tcPr>
            <w:tcW w:w="2260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1991</w:t>
            </w:r>
          </w:p>
        </w:tc>
        <w:tc>
          <w:tcPr>
            <w:tcW w:w="2264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69,56</w:t>
            </w:r>
          </w:p>
        </w:tc>
        <w:tc>
          <w:tcPr>
            <w:tcW w:w="2275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64,62</w:t>
            </w:r>
          </w:p>
        </w:tc>
        <w:tc>
          <w:tcPr>
            <w:tcW w:w="2261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74,21</w:t>
            </w:r>
          </w:p>
        </w:tc>
      </w:tr>
      <w:tr w:rsidR="00236312" w:rsidTr="008C017C">
        <w:tc>
          <w:tcPr>
            <w:tcW w:w="2260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1995</w:t>
            </w:r>
          </w:p>
        </w:tc>
        <w:tc>
          <w:tcPr>
            <w:tcW w:w="2264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66,79</w:t>
            </w:r>
          </w:p>
        </w:tc>
        <w:tc>
          <w:tcPr>
            <w:tcW w:w="2275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61,22</w:t>
            </w:r>
          </w:p>
        </w:tc>
        <w:tc>
          <w:tcPr>
            <w:tcW w:w="2261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72,54</w:t>
            </w:r>
          </w:p>
        </w:tc>
      </w:tr>
      <w:tr w:rsidR="00236312" w:rsidTr="008C017C">
        <w:tc>
          <w:tcPr>
            <w:tcW w:w="2260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2000</w:t>
            </w:r>
          </w:p>
        </w:tc>
        <w:tc>
          <w:tcPr>
            <w:tcW w:w="2264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67,72</w:t>
            </w:r>
          </w:p>
        </w:tc>
        <w:tc>
          <w:tcPr>
            <w:tcW w:w="2275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62,10</w:t>
            </w:r>
          </w:p>
        </w:tc>
        <w:tc>
          <w:tcPr>
            <w:tcW w:w="2261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73,53</w:t>
            </w:r>
          </w:p>
        </w:tc>
      </w:tr>
      <w:tr w:rsidR="00236312" w:rsidTr="008C017C">
        <w:tc>
          <w:tcPr>
            <w:tcW w:w="2260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2005</w:t>
            </w:r>
          </w:p>
        </w:tc>
        <w:tc>
          <w:tcPr>
            <w:tcW w:w="2264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67,96</w:t>
            </w:r>
          </w:p>
        </w:tc>
        <w:tc>
          <w:tcPr>
            <w:tcW w:w="2275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62,23</w:t>
            </w:r>
          </w:p>
        </w:tc>
        <w:tc>
          <w:tcPr>
            <w:tcW w:w="2261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73,97</w:t>
            </w:r>
          </w:p>
        </w:tc>
      </w:tr>
      <w:tr w:rsidR="00236312" w:rsidTr="008C017C">
        <w:tc>
          <w:tcPr>
            <w:tcW w:w="2260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2010</w:t>
            </w:r>
          </w:p>
        </w:tc>
        <w:tc>
          <w:tcPr>
            <w:tcW w:w="2264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70,44</w:t>
            </w:r>
          </w:p>
        </w:tc>
        <w:tc>
          <w:tcPr>
            <w:tcW w:w="2275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65,28</w:t>
            </w:r>
          </w:p>
        </w:tc>
        <w:tc>
          <w:tcPr>
            <w:tcW w:w="2261" w:type="dxa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75,50</w:t>
            </w:r>
          </w:p>
        </w:tc>
      </w:tr>
      <w:tr w:rsidR="00236312" w:rsidTr="008C017C">
        <w:tc>
          <w:tcPr>
            <w:tcW w:w="2260" w:type="dxa"/>
            <w:vAlign w:val="center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2015</w:t>
            </w:r>
          </w:p>
        </w:tc>
        <w:tc>
          <w:tcPr>
            <w:tcW w:w="2264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71,38</w:t>
            </w:r>
          </w:p>
        </w:tc>
        <w:tc>
          <w:tcPr>
            <w:tcW w:w="2275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66,37</w:t>
            </w:r>
          </w:p>
        </w:tc>
        <w:tc>
          <w:tcPr>
            <w:tcW w:w="2261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76,25</w:t>
            </w:r>
          </w:p>
        </w:tc>
      </w:tr>
      <w:tr w:rsidR="00236312" w:rsidTr="008C017C">
        <w:tc>
          <w:tcPr>
            <w:tcW w:w="2260" w:type="dxa"/>
            <w:vAlign w:val="center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</w:p>
        </w:tc>
        <w:tc>
          <w:tcPr>
            <w:tcW w:w="2264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71,35</w:t>
            </w:r>
          </w:p>
        </w:tc>
        <w:tc>
          <w:tcPr>
            <w:tcW w:w="2275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66,39</w:t>
            </w:r>
          </w:p>
        </w:tc>
        <w:tc>
          <w:tcPr>
            <w:tcW w:w="2261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76,22</w:t>
            </w:r>
          </w:p>
        </w:tc>
      </w:tr>
      <w:tr w:rsidR="00236312" w:rsidTr="008C017C">
        <w:tc>
          <w:tcPr>
            <w:tcW w:w="2260" w:type="dxa"/>
            <w:vAlign w:val="center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</w:p>
        </w:tc>
        <w:tc>
          <w:tcPr>
            <w:tcW w:w="2264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69,77</w:t>
            </w:r>
          </w:p>
        </w:tc>
        <w:tc>
          <w:tcPr>
            <w:tcW w:w="2275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sz w:val="24"/>
                <w:szCs w:val="24"/>
              </w:rPr>
              <w:t>65,16</w:t>
            </w:r>
          </w:p>
        </w:tc>
        <w:tc>
          <w:tcPr>
            <w:tcW w:w="2261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74,36</w:t>
            </w:r>
          </w:p>
        </w:tc>
      </w:tr>
      <w:tr w:rsidR="00236312" w:rsidTr="008C017C">
        <w:tc>
          <w:tcPr>
            <w:tcW w:w="2260" w:type="dxa"/>
            <w:vAlign w:val="center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</w:rPr>
              <w:t>С</w:t>
            </w:r>
            <w:r w:rsidRPr="006D6D27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ВІТ (2020)</w:t>
            </w:r>
          </w:p>
        </w:tc>
        <w:tc>
          <w:tcPr>
            <w:tcW w:w="2264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73,3</w:t>
            </w:r>
          </w:p>
        </w:tc>
        <w:tc>
          <w:tcPr>
            <w:tcW w:w="2275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70,8</w:t>
            </w:r>
          </w:p>
        </w:tc>
        <w:tc>
          <w:tcPr>
            <w:tcW w:w="2261" w:type="dxa"/>
            <w:vAlign w:val="bottom"/>
          </w:tcPr>
          <w:p w:rsidR="00236312" w:rsidRPr="006D6D27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6D27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75,9</w:t>
            </w:r>
          </w:p>
        </w:tc>
      </w:tr>
    </w:tbl>
    <w:p w:rsidR="00236312" w:rsidRPr="00E91E65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15CC">
        <w:rPr>
          <w:rFonts w:ascii="Times New Roman" w:hAnsi="Times New Roman" w:cs="Times New Roman"/>
          <w:sz w:val="24"/>
          <w:szCs w:val="24"/>
        </w:rPr>
        <w:t>Джерелo</w:t>
      </w:r>
      <w:proofErr w:type="spellEnd"/>
      <w:r w:rsidRPr="00CC15CC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рoзрoбленo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автoром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oснoвi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[13</w:t>
      </w:r>
      <w:r w:rsidRPr="00CC15CC">
        <w:rPr>
          <w:rFonts w:ascii="Times New Roman" w:hAnsi="Times New Roman" w:cs="Times New Roman"/>
          <w:sz w:val="24"/>
          <w:szCs w:val="24"/>
        </w:rPr>
        <w:t>]</w:t>
      </w:r>
    </w:p>
    <w:p w:rsidR="00236312" w:rsidRPr="000C583F" w:rsidRDefault="00236312" w:rsidP="002363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ж порівнювати українські показники з  країнами-лідерами, то можна констат</w:t>
      </w:r>
      <w:r w:rsidRPr="000C583F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AD7F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ще більше відставання</w:t>
      </w:r>
      <w:r w:rsidRPr="000C583F">
        <w:rPr>
          <w:rFonts w:ascii="Times New Roman" w:hAnsi="Times New Roman" w:cs="Times New Roman"/>
          <w:sz w:val="28"/>
          <w:szCs w:val="28"/>
          <w:lang w:val="uk-UA"/>
        </w:rPr>
        <w:t>. Найбільш висока очікув</w:t>
      </w:r>
      <w:r>
        <w:rPr>
          <w:rFonts w:ascii="Times New Roman" w:hAnsi="Times New Roman" w:cs="Times New Roman"/>
          <w:sz w:val="28"/>
          <w:szCs w:val="28"/>
          <w:lang w:val="uk-UA"/>
        </w:rPr>
        <w:t>ана тривалість життя у світі (88 років) у жінок Японії</w:t>
      </w:r>
      <w:r w:rsidRPr="000C58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у чоловіків Гонконгу (82,2роки)</w:t>
      </w:r>
      <w:r w:rsidRPr="000C58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6312" w:rsidRPr="00E37D06" w:rsidRDefault="00236312" w:rsidP="0023631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5681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BB5681">
        <w:rPr>
          <w:rFonts w:ascii="Times New Roman" w:hAnsi="Times New Roman" w:cs="Times New Roman"/>
          <w:sz w:val="28"/>
          <w:szCs w:val="28"/>
          <w:lang w:val="uk-UA"/>
        </w:rPr>
        <w:t xml:space="preserve"> сучасної</w:t>
      </w:r>
      <w:r w:rsidRPr="00BB56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681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BB5681">
        <w:rPr>
          <w:rFonts w:ascii="Times New Roman" w:hAnsi="Times New Roman" w:cs="Times New Roman"/>
          <w:sz w:val="28"/>
          <w:szCs w:val="28"/>
          <w:lang w:val="uk-UA"/>
        </w:rPr>
        <w:t>язують</w:t>
      </w:r>
      <w:proofErr w:type="spellEnd"/>
      <w:r w:rsidRPr="00BB5681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успіхами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681">
        <w:rPr>
          <w:rFonts w:ascii="Times New Roman" w:hAnsi="Times New Roman" w:cs="Times New Roman"/>
          <w:sz w:val="28"/>
          <w:szCs w:val="28"/>
        </w:rPr>
        <w:t>смертністю</w:t>
      </w:r>
      <w:proofErr w:type="spellEnd"/>
      <w:r w:rsidRPr="00BB5681">
        <w:rPr>
          <w:rFonts w:ascii="Times New Roman" w:hAnsi="Times New Roman" w:cs="Times New Roman"/>
          <w:sz w:val="28"/>
          <w:szCs w:val="28"/>
        </w:rPr>
        <w:t>.</w:t>
      </w:r>
      <w:r w:rsidRPr="00BB5681">
        <w:rPr>
          <w:rFonts w:ascii="Times New Roman" w:hAnsi="Times New Roman" w:cs="Times New Roman"/>
          <w:sz w:val="28"/>
          <w:szCs w:val="28"/>
          <w:lang w:val="uk-UA"/>
        </w:rPr>
        <w:t xml:space="preserve"> Проте для України є проблема</w:t>
      </w:r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</w:t>
      </w:r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просто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високої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смертності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 </w:t>
      </w:r>
      <w:r w:rsidRPr="00BB56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величезної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дочасної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смертності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коли</w:t>
      </w:r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тисячі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40-річних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чоловіків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до 65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років</w:t>
      </w:r>
      <w:proofErr w:type="spellEnd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343,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Швейцарії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- 81,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Польщі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BB56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210.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236312" w:rsidRPr="00FA076F" w:rsidRDefault="00236312" w:rsidP="0023631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9D8">
        <w:rPr>
          <w:rFonts w:ascii="Times New Roman" w:hAnsi="Times New Roman" w:cs="Times New Roman"/>
          <w:sz w:val="28"/>
          <w:szCs w:val="28"/>
          <w:lang w:val="uk-UA"/>
        </w:rPr>
        <w:t>Причини смертності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за попередні роки представлені в таблиці 4, з якої видно, що до війни найбільшу проблему становили хвороби системи кровообігу, а на друге місце піднялася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коронавірусн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інфекція</w:t>
      </w:r>
      <w:proofErr w:type="spellEnd"/>
      <w:r w:rsidRPr="00FA076F">
        <w:rPr>
          <w:rFonts w:ascii="Times New Roman" w:hAnsi="Times New Roman" w:cs="Times New Roman"/>
          <w:sz w:val="28"/>
          <w:szCs w:val="28"/>
        </w:rPr>
        <w:t xml:space="preserve"> COVID-19</w:t>
      </w:r>
      <w:r w:rsidRPr="00FA07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6312" w:rsidRDefault="00236312" w:rsidP="00236312">
      <w:pPr>
        <w:widowControl w:val="0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7B6940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</w:t>
      </w:r>
      <w:r w:rsidRPr="007B6940">
        <w:rPr>
          <w:rFonts w:ascii="Times New Roman" w:hAnsi="Times New Roman" w:cs="Times New Roman"/>
          <w:sz w:val="28"/>
          <w:szCs w:val="28"/>
        </w:rPr>
        <w:t>.</w:t>
      </w:r>
    </w:p>
    <w:p w:rsidR="00236312" w:rsidRPr="007B6940" w:rsidRDefault="00236312" w:rsidP="0023631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69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09C1">
        <w:rPr>
          <w:rFonts w:ascii="Times New Roman" w:hAnsi="Times New Roman" w:cs="Times New Roman"/>
          <w:b/>
          <w:sz w:val="28"/>
          <w:szCs w:val="28"/>
        </w:rPr>
        <w:t>Смертність</w:t>
      </w:r>
      <w:proofErr w:type="spellEnd"/>
      <w:r w:rsidRPr="005B09C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B09C1">
        <w:rPr>
          <w:rFonts w:ascii="Times New Roman" w:hAnsi="Times New Roman" w:cs="Times New Roman"/>
          <w:b/>
          <w:sz w:val="28"/>
          <w:szCs w:val="28"/>
        </w:rPr>
        <w:t>населення</w:t>
      </w:r>
      <w:proofErr w:type="spellEnd"/>
      <w:r w:rsidRPr="005B09C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B09C1">
        <w:rPr>
          <w:rFonts w:ascii="Times New Roman" w:hAnsi="Times New Roman" w:cs="Times New Roman"/>
          <w:b/>
          <w:sz w:val="28"/>
          <w:szCs w:val="28"/>
        </w:rPr>
        <w:t>Укра</w:t>
      </w:r>
      <w:r w:rsidRPr="005B09C1">
        <w:rPr>
          <w:rFonts w:ascii="Times New Roman" w:hAnsi="Times New Roman" w:cs="Times New Roman"/>
          <w:b/>
          <w:sz w:val="28"/>
          <w:szCs w:val="28"/>
          <w:lang w:val="uk-UA"/>
        </w:rPr>
        <w:t>їни</w:t>
      </w:r>
      <w:proofErr w:type="spellEnd"/>
      <w:r w:rsidRPr="005B09C1">
        <w:rPr>
          <w:rFonts w:ascii="Times New Roman" w:hAnsi="Times New Roman" w:cs="Times New Roman"/>
          <w:b/>
          <w:sz w:val="28"/>
          <w:szCs w:val="28"/>
        </w:rPr>
        <w:t xml:space="preserve"> за </w:t>
      </w:r>
      <w:proofErr w:type="spellStart"/>
      <w:r w:rsidRPr="005B09C1">
        <w:rPr>
          <w:rFonts w:ascii="Times New Roman" w:hAnsi="Times New Roman" w:cs="Times New Roman"/>
          <w:b/>
          <w:sz w:val="28"/>
          <w:szCs w:val="28"/>
        </w:rPr>
        <w:t>основними</w:t>
      </w:r>
      <w:proofErr w:type="spellEnd"/>
      <w:r w:rsidRPr="005B09C1">
        <w:rPr>
          <w:rFonts w:ascii="Times New Roman" w:hAnsi="Times New Roman" w:cs="Times New Roman"/>
          <w:b/>
          <w:sz w:val="28"/>
          <w:szCs w:val="28"/>
        </w:rPr>
        <w:t xml:space="preserve"> причинами</w:t>
      </w:r>
      <w:r w:rsidRPr="007B6940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572"/>
        <w:gridCol w:w="1215"/>
        <w:gridCol w:w="982"/>
        <w:gridCol w:w="983"/>
        <w:gridCol w:w="1214"/>
        <w:gridCol w:w="1094"/>
      </w:tblGrid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Роки</w:t>
            </w:r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усіх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причин</w:t>
            </w:r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781961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698235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594796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616835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714263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у тому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новоутворень</w:t>
            </w:r>
            <w:proofErr w:type="spellEnd"/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91849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88767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79530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77880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74385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хвороб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кровообігу</w:t>
            </w:r>
            <w:proofErr w:type="spellEnd"/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488769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465093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404551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408163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429291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хвороб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органів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27998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19480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13951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16479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26428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хвороб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органів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травлення</w:t>
            </w:r>
            <w:proofErr w:type="spellEnd"/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31692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26817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22818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24167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24844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зовнішніх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причин</w:t>
            </w:r>
          </w:p>
        </w:tc>
        <w:tc>
          <w:tcPr>
            <w:tcW w:w="1215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69954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43955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34569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28635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28836</w:t>
            </w:r>
          </w:p>
        </w:tc>
      </w:tr>
      <w:tr w:rsidR="00236312" w:rsidTr="008C017C">
        <w:tc>
          <w:tcPr>
            <w:tcW w:w="3572" w:type="dxa"/>
          </w:tcPr>
          <w:p w:rsidR="00236312" w:rsidRPr="007B6940" w:rsidRDefault="00236312" w:rsidP="008C017C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коронавірусної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інфекції</w:t>
            </w:r>
            <w:proofErr w:type="spellEnd"/>
            <w:r w:rsidRPr="007B6940">
              <w:rPr>
                <w:rFonts w:ascii="Times New Roman" w:hAnsi="Times New Roman" w:cs="Times New Roman"/>
                <w:sz w:val="24"/>
                <w:szCs w:val="24"/>
              </w:rPr>
              <w:t xml:space="preserve"> COVID-19</w:t>
            </w:r>
          </w:p>
        </w:tc>
        <w:tc>
          <w:tcPr>
            <w:tcW w:w="1215" w:type="dxa"/>
          </w:tcPr>
          <w:p w:rsidR="00236312" w:rsidRPr="007B6940" w:rsidRDefault="00236312" w:rsidP="008C017C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82" w:type="dxa"/>
          </w:tcPr>
          <w:p w:rsidR="00236312" w:rsidRPr="007B6940" w:rsidRDefault="00236312" w:rsidP="008C017C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83" w:type="dxa"/>
          </w:tcPr>
          <w:p w:rsidR="00236312" w:rsidRPr="007B6940" w:rsidRDefault="00236312" w:rsidP="008C017C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1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21284</w:t>
            </w:r>
          </w:p>
        </w:tc>
        <w:tc>
          <w:tcPr>
            <w:tcW w:w="1094" w:type="dxa"/>
          </w:tcPr>
          <w:p w:rsidR="00236312" w:rsidRPr="007B6940" w:rsidRDefault="00236312" w:rsidP="008C01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940">
              <w:rPr>
                <w:rFonts w:ascii="Times New Roman" w:hAnsi="Times New Roman" w:cs="Times New Roman"/>
                <w:sz w:val="24"/>
                <w:szCs w:val="24"/>
              </w:rPr>
              <w:t>87567</w:t>
            </w:r>
          </w:p>
        </w:tc>
      </w:tr>
    </w:tbl>
    <w:p w:rsidR="00236312" w:rsidRPr="00E71F4A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15CC">
        <w:rPr>
          <w:rFonts w:ascii="Times New Roman" w:hAnsi="Times New Roman" w:cs="Times New Roman"/>
          <w:sz w:val="24"/>
          <w:szCs w:val="24"/>
        </w:rPr>
        <w:t>Джерелo</w:t>
      </w:r>
      <w:proofErr w:type="spellEnd"/>
      <w:r w:rsidRPr="00CC15CC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C017C">
        <w:rPr>
          <w:rFonts w:ascii="Times New Roman" w:hAnsi="Times New Roman" w:cs="Times New Roman"/>
          <w:sz w:val="24"/>
          <w:szCs w:val="24"/>
        </w:rPr>
        <w:t>рoзрoбленo</w:t>
      </w:r>
      <w:proofErr w:type="spellEnd"/>
      <w:r w:rsidR="008C01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C017C">
        <w:rPr>
          <w:rFonts w:ascii="Times New Roman" w:hAnsi="Times New Roman" w:cs="Times New Roman"/>
          <w:sz w:val="24"/>
          <w:szCs w:val="24"/>
        </w:rPr>
        <w:t>автoром</w:t>
      </w:r>
      <w:proofErr w:type="spellEnd"/>
      <w:r w:rsidR="008C017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8C017C">
        <w:rPr>
          <w:rFonts w:ascii="Times New Roman" w:hAnsi="Times New Roman" w:cs="Times New Roman"/>
          <w:sz w:val="24"/>
          <w:szCs w:val="24"/>
        </w:rPr>
        <w:t>oснoвi</w:t>
      </w:r>
      <w:proofErr w:type="spellEnd"/>
      <w:r w:rsidR="008C017C">
        <w:rPr>
          <w:rFonts w:ascii="Times New Roman" w:hAnsi="Times New Roman" w:cs="Times New Roman"/>
          <w:sz w:val="24"/>
          <w:szCs w:val="24"/>
        </w:rPr>
        <w:t xml:space="preserve"> [13</w:t>
      </w:r>
      <w:r w:rsidRPr="00CC15CC">
        <w:rPr>
          <w:rFonts w:ascii="Times New Roman" w:hAnsi="Times New Roman" w:cs="Times New Roman"/>
          <w:sz w:val="24"/>
          <w:szCs w:val="24"/>
        </w:rPr>
        <w:t>]</w:t>
      </w:r>
    </w:p>
    <w:p w:rsidR="00605834" w:rsidRDefault="00236312" w:rsidP="0023631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r w:rsidRPr="006A4CE1">
        <w:rPr>
          <w:rFonts w:ascii="Times New Roman" w:hAnsi="Times New Roman" w:cs="Times New Roman"/>
          <w:sz w:val="28"/>
          <w:szCs w:val="28"/>
          <w:lang w:val="uk-UA"/>
        </w:rPr>
        <w:t>причин смертності в Україні</w:t>
      </w:r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серцево-судинні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і вони, як,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гіпертонічна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хвороба, -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нездорового способу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6A4CE1">
        <w:rPr>
          <w:rFonts w:ascii="Times New Roman" w:hAnsi="Times New Roman" w:cs="Times New Roman"/>
          <w:sz w:val="28"/>
          <w:szCs w:val="28"/>
          <w:lang w:val="uk-UA"/>
        </w:rPr>
        <w:t>, неправильного</w:t>
      </w:r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шкідливих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звичок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r w:rsidRPr="006A4CE1">
        <w:rPr>
          <w:rFonts w:ascii="Times New Roman" w:hAnsi="Times New Roman" w:cs="Times New Roman"/>
          <w:sz w:val="28"/>
          <w:szCs w:val="28"/>
          <w:lang w:val="uk-UA"/>
        </w:rPr>
        <w:t xml:space="preserve">фізичної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6A4C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A4CE1">
        <w:rPr>
          <w:rFonts w:ascii="Times New Roman" w:hAnsi="Times New Roman" w:cs="Times New Roman"/>
          <w:sz w:val="28"/>
          <w:szCs w:val="28"/>
        </w:rPr>
        <w:t xml:space="preserve"> морального і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психічного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поганих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матеріально-побутових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умов,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незгоди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самотності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низького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та культурного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6A4C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A4CE1">
        <w:rPr>
          <w:rFonts w:ascii="Times New Roman" w:hAnsi="Times New Roman" w:cs="Times New Roman"/>
          <w:sz w:val="28"/>
          <w:szCs w:val="28"/>
        </w:rPr>
        <w:t xml:space="preserve">  </w:t>
      </w:r>
      <w:r w:rsidRPr="006A4CE1">
        <w:rPr>
          <w:rFonts w:ascii="Times New Roman" w:hAnsi="Times New Roman" w:cs="Times New Roman"/>
          <w:sz w:val="28"/>
          <w:szCs w:val="28"/>
          <w:lang w:val="uk-UA"/>
        </w:rPr>
        <w:t xml:space="preserve"> що призводить до того, що кількість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у 4 рази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вищий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A4CE1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6A4CE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8C017C">
        <w:fldChar w:fldCharType="begin"/>
      </w:r>
      <w:r w:rsidR="008C017C">
        <w:instrText xml:space="preserve"> HYPERLINK "https://www.ukrinform.ua/tag-evrosouz" \t "_blank" </w:instrText>
      </w:r>
      <w:r w:rsidR="008C017C">
        <w:fldChar w:fldCharType="separate"/>
      </w:r>
      <w:r w:rsidRPr="00FA770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t>Європейського</w:t>
      </w:r>
      <w:proofErr w:type="spellEnd"/>
      <w:r w:rsidRPr="00FA770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t xml:space="preserve"> Союзу</w:t>
      </w:r>
      <w:r w:rsidR="008C017C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fldChar w:fldCharType="end"/>
      </w:r>
      <w:r w:rsidRPr="00FA77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A4C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5834">
        <w:rPr>
          <w:rFonts w:ascii="Times New Roman" w:hAnsi="Times New Roman" w:cs="Times New Roman"/>
          <w:sz w:val="28"/>
          <w:szCs w:val="28"/>
          <w:lang w:val="uk-UA"/>
        </w:rPr>
        <w:t xml:space="preserve">Багато з цих причин особливо загострились під час війни. </w:t>
      </w:r>
    </w:p>
    <w:p w:rsidR="00FA7708" w:rsidRDefault="00236312" w:rsidP="0023631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Із закономірних причин, обумовлених російсько-українською війною, державна статистика щодо причин смертності у 2022 році відсутня. Проте, є очевидним, що </w:t>
      </w:r>
      <w:r w:rsidRPr="003D00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величезна</w:t>
      </w:r>
      <w:r w:rsidRPr="00E37D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кількість </w:t>
      </w:r>
      <w:r w:rsidRPr="003D00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дочасної смертності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E37D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56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молодих чоловіків на фронті, призведе до </w:t>
      </w:r>
      <w:r>
        <w:rPr>
          <w:rFonts w:ascii="Times New Roman" w:hAnsi="Times New Roman" w:cs="Times New Roman"/>
          <w:sz w:val="28"/>
          <w:szCs w:val="28"/>
          <w:lang w:val="uk-UA"/>
        </w:rPr>
        <w:t>змен</w:t>
      </w:r>
      <w:r w:rsidRPr="00FA076F">
        <w:rPr>
          <w:rFonts w:ascii="Times New Roman" w:hAnsi="Times New Roman" w:cs="Times New Roman"/>
          <w:sz w:val="28"/>
          <w:szCs w:val="28"/>
          <w:lang w:val="uk-UA"/>
        </w:rPr>
        <w:t>шення тривалос</w:t>
      </w:r>
      <w:r>
        <w:rPr>
          <w:rFonts w:ascii="Times New Roman" w:hAnsi="Times New Roman" w:cs="Times New Roman"/>
          <w:sz w:val="28"/>
          <w:szCs w:val="28"/>
          <w:lang w:val="uk-UA"/>
        </w:rPr>
        <w:t>ті життя українців.</w:t>
      </w:r>
    </w:p>
    <w:p w:rsidR="00FA7708" w:rsidRDefault="00FA7708" w:rsidP="00FA77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77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Сьогодні  деякі науковці і аналітики стверджують, що в Україні нема кому піднімати економіку, адже</w:t>
      </w:r>
      <w:r w:rsidRPr="00FA770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hyperlink r:id="rId6" w:tgtFrame="_blank" w:history="1">
        <w:r w:rsidRPr="00FA770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кількість населення скоротилась</w:t>
        </w:r>
      </w:hyperlink>
      <w:r w:rsidRPr="00FA770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FA7708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 з</w:t>
      </w:r>
      <w:r w:rsidRPr="008C017C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а даними Інституту демо</w:t>
      </w:r>
      <w:r w:rsidR="008C017C" w:rsidRPr="008C017C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графії та соціальних досліджень</w:t>
      </w:r>
      <w:r w:rsidRPr="008C017C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 станом на 1 січня 2023 року від 28 млн до 34 млн.</w:t>
      </w:r>
      <w:r w:rsidRPr="00FA7708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en-US"/>
        </w:rPr>
        <w:t> </w:t>
      </w:r>
      <w:r w:rsidRPr="00FA7708">
        <w:rPr>
          <w:rStyle w:val="ab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 Звичайно, така демографічна ситуація викликає занепокоєння. Проте, вбачати в цьому загрозу повоєнного відновлення України також не варто. Кількість населення країни, її розміри, а, відповідно, густота населення ніяким чином не корелюються з із складовими індексу людського розвитку. Для прикладу, Норвегія, яка займає 2 місце в рейтингу за індексом людського розвитку, має 117 місце за кількістю населення та 177 – за густотою населення.  Відповідно, напрошується висновок, що саме</w:t>
      </w:r>
      <w:r w:rsidRPr="00FA7708">
        <w:rPr>
          <w:rFonts w:ascii="Times New Roman" w:hAnsi="Times New Roman" w:cs="Times New Roman"/>
          <w:sz w:val="28"/>
          <w:szCs w:val="28"/>
          <w:lang w:val="uk-UA"/>
        </w:rPr>
        <w:t xml:space="preserve"> людський розвиток виступає не лише як мета, а й як засіб руху вперед. 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скоротилась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до 29 млн, з них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третина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>.</w:t>
      </w:r>
      <w:r w:rsidRPr="00FA77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708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соціологів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повномасштабного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вторгнення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російських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військ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Україну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за кордон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виїхали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і не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повернулися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8,6 млн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українців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>.</w:t>
      </w:r>
      <w:r w:rsidRPr="00FA77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Працюють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9,1-9,5 млн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українців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відняти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бюджетників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lastRenderedPageBreak/>
        <w:t>залишається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6-7 млн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. Вони і </w:t>
      </w:r>
      <w:r w:rsidRPr="00FA7708">
        <w:rPr>
          <w:rFonts w:ascii="Times New Roman" w:hAnsi="Times New Roman" w:cs="Times New Roman"/>
          <w:sz w:val="28"/>
          <w:szCs w:val="28"/>
          <w:lang w:val="uk-UA"/>
        </w:rPr>
        <w:t xml:space="preserve">утримують </w:t>
      </w:r>
      <w:r w:rsidRPr="00FA7708">
        <w:rPr>
          <w:rFonts w:ascii="Times New Roman" w:hAnsi="Times New Roman" w:cs="Times New Roman"/>
          <w:sz w:val="28"/>
          <w:szCs w:val="28"/>
        </w:rPr>
        <w:t xml:space="preserve">22-23 млн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пенсіонерів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безробітних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утриманців</w:t>
      </w:r>
      <w:proofErr w:type="spellEnd"/>
      <w:r w:rsidRPr="00FA7708">
        <w:rPr>
          <w:rFonts w:ascii="Times New Roman" w:hAnsi="Times New Roman" w:cs="Times New Roman"/>
          <w:sz w:val="28"/>
          <w:szCs w:val="28"/>
        </w:rPr>
        <w:t xml:space="preserve">, тих самих </w:t>
      </w:r>
      <w:proofErr w:type="spellStart"/>
      <w:r w:rsidRPr="00FA7708">
        <w:rPr>
          <w:rFonts w:ascii="Times New Roman" w:hAnsi="Times New Roman" w:cs="Times New Roman"/>
          <w:sz w:val="28"/>
          <w:szCs w:val="28"/>
        </w:rPr>
        <w:t>п</w:t>
      </w:r>
      <w:r w:rsidR="00224D24">
        <w:rPr>
          <w:rFonts w:ascii="Times New Roman" w:hAnsi="Times New Roman" w:cs="Times New Roman"/>
          <w:sz w:val="28"/>
          <w:szCs w:val="28"/>
        </w:rPr>
        <w:t>рацівників</w:t>
      </w:r>
      <w:proofErr w:type="spellEnd"/>
      <w:r w:rsidR="00224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4D24">
        <w:rPr>
          <w:rFonts w:ascii="Times New Roman" w:hAnsi="Times New Roman" w:cs="Times New Roman"/>
          <w:sz w:val="28"/>
          <w:szCs w:val="28"/>
        </w:rPr>
        <w:t>бюджетної</w:t>
      </w:r>
      <w:proofErr w:type="spellEnd"/>
      <w:r w:rsidR="00224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4D24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="00224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4D24">
        <w:rPr>
          <w:rFonts w:ascii="Times New Roman" w:hAnsi="Times New Roman" w:cs="Times New Roman"/>
          <w:sz w:val="28"/>
          <w:szCs w:val="28"/>
        </w:rPr>
        <w:t>тощо</w:t>
      </w:r>
      <w:bookmarkStart w:id="0" w:name="_GoBack"/>
      <w:bookmarkEnd w:id="0"/>
      <w:proofErr w:type="spellEnd"/>
      <w:r w:rsidRPr="00FA77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6201" w:rsidRPr="0033720C" w:rsidRDefault="008C6201" w:rsidP="007153A4">
      <w:pPr>
        <w:pStyle w:val="stk-reset"/>
        <w:shd w:val="clear" w:color="auto" w:fill="FFFFFF"/>
        <w:spacing w:before="0" w:beforeAutospacing="0" w:after="0" w:afterAutospacing="0" w:line="360" w:lineRule="auto"/>
        <w:ind w:firstLine="425"/>
        <w:jc w:val="both"/>
        <w:textAlignment w:val="baseline"/>
        <w:rPr>
          <w:color w:val="000000"/>
          <w:sz w:val="28"/>
          <w:szCs w:val="28"/>
        </w:rPr>
      </w:pPr>
      <w:r w:rsidRPr="007153A4">
        <w:rPr>
          <w:sz w:val="28"/>
          <w:szCs w:val="28"/>
          <w:lang w:val="uk-UA"/>
        </w:rPr>
        <w:t xml:space="preserve">Особливих втрат зазнала освітня складова людського розвитку. </w:t>
      </w:r>
      <w:r w:rsidR="007153A4" w:rsidRPr="007153A4">
        <w:rPr>
          <w:color w:val="000000"/>
          <w:sz w:val="28"/>
          <w:szCs w:val="28"/>
        </w:rPr>
        <w:t xml:space="preserve">Станом на початок 2023 року </w:t>
      </w:r>
      <w:proofErr w:type="spellStart"/>
      <w:r w:rsidR="007153A4" w:rsidRPr="007153A4">
        <w:rPr>
          <w:color w:val="000000"/>
          <w:sz w:val="28"/>
          <w:szCs w:val="28"/>
        </w:rPr>
        <w:t>заклади</w:t>
      </w:r>
      <w:proofErr w:type="spellEnd"/>
      <w:r w:rsidR="007153A4" w:rsidRPr="007153A4">
        <w:rPr>
          <w:color w:val="000000"/>
          <w:sz w:val="28"/>
          <w:szCs w:val="28"/>
        </w:rPr>
        <w:t xml:space="preserve"> </w:t>
      </w:r>
      <w:proofErr w:type="spellStart"/>
      <w:r w:rsidR="007153A4" w:rsidRPr="007153A4">
        <w:rPr>
          <w:color w:val="000000"/>
          <w:sz w:val="28"/>
          <w:szCs w:val="28"/>
        </w:rPr>
        <w:t>освіти</w:t>
      </w:r>
      <w:proofErr w:type="spellEnd"/>
      <w:r w:rsidR="007153A4" w:rsidRPr="007153A4">
        <w:rPr>
          <w:color w:val="000000"/>
          <w:sz w:val="28"/>
          <w:szCs w:val="28"/>
        </w:rPr>
        <w:t xml:space="preserve"> </w:t>
      </w:r>
      <w:proofErr w:type="spellStart"/>
      <w:r w:rsidR="007153A4" w:rsidRPr="007153A4">
        <w:rPr>
          <w:color w:val="000000"/>
          <w:sz w:val="28"/>
          <w:szCs w:val="28"/>
        </w:rPr>
        <w:t>України</w:t>
      </w:r>
      <w:proofErr w:type="spellEnd"/>
      <w:r w:rsidR="007153A4" w:rsidRPr="007153A4">
        <w:rPr>
          <w:color w:val="000000"/>
          <w:sz w:val="28"/>
          <w:szCs w:val="28"/>
        </w:rPr>
        <w:t xml:space="preserve"> </w:t>
      </w:r>
      <w:proofErr w:type="spellStart"/>
      <w:r w:rsidR="007153A4" w:rsidRPr="007153A4">
        <w:rPr>
          <w:color w:val="000000"/>
          <w:sz w:val="28"/>
          <w:szCs w:val="28"/>
        </w:rPr>
        <w:t>працювали</w:t>
      </w:r>
      <w:proofErr w:type="spellEnd"/>
      <w:r w:rsidR="007153A4" w:rsidRPr="007153A4">
        <w:rPr>
          <w:color w:val="000000"/>
          <w:sz w:val="28"/>
          <w:szCs w:val="28"/>
        </w:rPr>
        <w:t xml:space="preserve"> </w:t>
      </w:r>
      <w:proofErr w:type="gramStart"/>
      <w:r w:rsidR="007153A4" w:rsidRPr="007153A4">
        <w:rPr>
          <w:color w:val="000000"/>
          <w:sz w:val="28"/>
          <w:szCs w:val="28"/>
        </w:rPr>
        <w:t>у таких форматах</w:t>
      </w:r>
      <w:proofErr w:type="gramEnd"/>
      <w:r w:rsidR="007153A4" w:rsidRPr="007153A4">
        <w:rPr>
          <w:color w:val="000000"/>
          <w:sz w:val="28"/>
          <w:szCs w:val="28"/>
        </w:rPr>
        <w:t>:</w:t>
      </w:r>
      <w:r w:rsidR="007153A4">
        <w:rPr>
          <w:color w:val="000000"/>
          <w:sz w:val="28"/>
          <w:szCs w:val="28"/>
        </w:rPr>
        <w:t>15% -</w:t>
      </w:r>
      <w:r w:rsidR="007153A4" w:rsidRPr="007153A4">
        <w:rPr>
          <w:color w:val="000000"/>
          <w:sz w:val="28"/>
          <w:szCs w:val="28"/>
        </w:rPr>
        <w:t xml:space="preserve"> очно;</w:t>
      </w:r>
      <w:r w:rsidR="007153A4">
        <w:rPr>
          <w:color w:val="000000"/>
          <w:sz w:val="28"/>
          <w:szCs w:val="28"/>
          <w:lang w:val="uk-UA"/>
        </w:rPr>
        <w:t xml:space="preserve"> </w:t>
      </w:r>
      <w:r w:rsidR="007153A4">
        <w:rPr>
          <w:color w:val="000000"/>
          <w:sz w:val="28"/>
          <w:szCs w:val="28"/>
        </w:rPr>
        <w:t>33% -</w:t>
      </w:r>
      <w:r w:rsidR="007153A4" w:rsidRPr="007153A4">
        <w:rPr>
          <w:color w:val="000000"/>
          <w:sz w:val="28"/>
          <w:szCs w:val="28"/>
        </w:rPr>
        <w:t xml:space="preserve"> </w:t>
      </w:r>
      <w:proofErr w:type="spellStart"/>
      <w:r w:rsidR="007153A4" w:rsidRPr="007153A4">
        <w:rPr>
          <w:color w:val="000000"/>
          <w:sz w:val="28"/>
          <w:szCs w:val="28"/>
        </w:rPr>
        <w:t>дистанційно</w:t>
      </w:r>
      <w:proofErr w:type="spellEnd"/>
      <w:r w:rsidR="007153A4" w:rsidRPr="007153A4">
        <w:rPr>
          <w:color w:val="000000"/>
          <w:sz w:val="28"/>
          <w:szCs w:val="28"/>
        </w:rPr>
        <w:t>;</w:t>
      </w:r>
      <w:r w:rsidR="007153A4">
        <w:rPr>
          <w:color w:val="000000"/>
          <w:sz w:val="28"/>
          <w:szCs w:val="28"/>
          <w:lang w:val="uk-UA"/>
        </w:rPr>
        <w:t xml:space="preserve"> </w:t>
      </w:r>
      <w:r w:rsidR="007153A4">
        <w:rPr>
          <w:color w:val="000000"/>
          <w:sz w:val="28"/>
          <w:szCs w:val="28"/>
        </w:rPr>
        <w:t>51% -</w:t>
      </w:r>
      <w:r w:rsidR="007153A4" w:rsidRPr="007153A4">
        <w:rPr>
          <w:color w:val="000000"/>
          <w:sz w:val="28"/>
          <w:szCs w:val="28"/>
        </w:rPr>
        <w:t xml:space="preserve"> </w:t>
      </w:r>
      <w:proofErr w:type="spellStart"/>
      <w:r w:rsidR="007153A4" w:rsidRPr="007153A4">
        <w:rPr>
          <w:color w:val="000000"/>
          <w:sz w:val="28"/>
          <w:szCs w:val="28"/>
        </w:rPr>
        <w:t>змішана</w:t>
      </w:r>
      <w:proofErr w:type="spellEnd"/>
      <w:r w:rsidR="007153A4" w:rsidRPr="007153A4">
        <w:rPr>
          <w:color w:val="000000"/>
          <w:sz w:val="28"/>
          <w:szCs w:val="28"/>
        </w:rPr>
        <w:t xml:space="preserve"> форма.</w:t>
      </w:r>
      <w:r w:rsidR="007153A4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Проте н</w:t>
      </w:r>
      <w:r w:rsidRPr="00A23451">
        <w:rPr>
          <w:sz w:val="28"/>
          <w:szCs w:val="28"/>
        </w:rPr>
        <w:t xml:space="preserve">е </w:t>
      </w:r>
      <w:proofErr w:type="spellStart"/>
      <w:r w:rsidRPr="00A23451">
        <w:rPr>
          <w:sz w:val="28"/>
          <w:szCs w:val="28"/>
        </w:rPr>
        <w:t>всі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учасники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мають</w:t>
      </w:r>
      <w:proofErr w:type="spellEnd"/>
      <w:r w:rsidRPr="00A23451">
        <w:rPr>
          <w:sz w:val="28"/>
          <w:szCs w:val="28"/>
        </w:rPr>
        <w:t xml:space="preserve"> доступ до </w:t>
      </w:r>
      <w:proofErr w:type="spellStart"/>
      <w:r w:rsidRPr="00A23451">
        <w:rPr>
          <w:sz w:val="28"/>
          <w:szCs w:val="28"/>
        </w:rPr>
        <w:t>освітнього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матеріалу</w:t>
      </w:r>
      <w:proofErr w:type="spellEnd"/>
      <w:r w:rsidRPr="00A23451">
        <w:rPr>
          <w:sz w:val="28"/>
          <w:szCs w:val="28"/>
        </w:rPr>
        <w:t xml:space="preserve"> через</w:t>
      </w:r>
      <w:r>
        <w:rPr>
          <w:sz w:val="28"/>
          <w:szCs w:val="28"/>
          <w:lang w:val="uk-UA"/>
        </w:rPr>
        <w:t xml:space="preserve"> руйнування енергетичної системи,</w:t>
      </w:r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поганий</w:t>
      </w:r>
      <w:proofErr w:type="spellEnd"/>
      <w:r>
        <w:rPr>
          <w:sz w:val="28"/>
          <w:szCs w:val="28"/>
          <w:lang w:val="uk-UA"/>
        </w:rPr>
        <w:t xml:space="preserve"> </w:t>
      </w:r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інтернет-зв’язок</w:t>
      </w:r>
      <w:proofErr w:type="spellEnd"/>
      <w:r w:rsidRPr="00A23451">
        <w:rPr>
          <w:sz w:val="28"/>
          <w:szCs w:val="28"/>
        </w:rPr>
        <w:t xml:space="preserve"> та </w:t>
      </w:r>
      <w:proofErr w:type="spellStart"/>
      <w:r w:rsidRPr="00A23451">
        <w:rPr>
          <w:sz w:val="28"/>
          <w:szCs w:val="28"/>
        </w:rPr>
        <w:t>наявність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необхідного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технічного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обладнання</w:t>
      </w:r>
      <w:proofErr w:type="spellEnd"/>
      <w:r w:rsidRPr="00A23451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М</w:t>
      </w:r>
      <w:proofErr w:type="spellStart"/>
      <w:r w:rsidRPr="00A23451">
        <w:rPr>
          <w:sz w:val="28"/>
          <w:szCs w:val="28"/>
        </w:rPr>
        <w:t>ожна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констатувати</w:t>
      </w:r>
      <w:proofErr w:type="spellEnd"/>
      <w:r w:rsidRPr="00A23451">
        <w:rPr>
          <w:sz w:val="28"/>
          <w:szCs w:val="28"/>
        </w:rPr>
        <w:t xml:space="preserve">, </w:t>
      </w:r>
      <w:proofErr w:type="spellStart"/>
      <w:r w:rsidRPr="00A23451">
        <w:rPr>
          <w:sz w:val="28"/>
          <w:szCs w:val="28"/>
        </w:rPr>
        <w:t>що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загальна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якість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дистанці</w:t>
      </w:r>
      <w:r>
        <w:rPr>
          <w:sz w:val="28"/>
          <w:szCs w:val="28"/>
        </w:rPr>
        <w:t>йно</w:t>
      </w:r>
      <w:proofErr w:type="spellEnd"/>
      <w:r>
        <w:rPr>
          <w:sz w:val="28"/>
          <w:szCs w:val="28"/>
          <w:lang w:val="uk-UA"/>
        </w:rPr>
        <w:t>ї освіти</w:t>
      </w:r>
      <w:r w:rsidRPr="000833B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не </w:t>
      </w:r>
      <w:proofErr w:type="spellStart"/>
      <w:r w:rsidRPr="00A23451">
        <w:rPr>
          <w:sz w:val="28"/>
          <w:szCs w:val="28"/>
        </w:rPr>
        <w:t>набула</w:t>
      </w:r>
      <w:proofErr w:type="spellEnd"/>
      <w:r w:rsidRPr="00A23451">
        <w:rPr>
          <w:sz w:val="28"/>
          <w:szCs w:val="28"/>
        </w:rPr>
        <w:t xml:space="preserve"> того </w:t>
      </w:r>
      <w:proofErr w:type="spellStart"/>
      <w:r w:rsidRPr="00A23451">
        <w:rPr>
          <w:sz w:val="28"/>
          <w:szCs w:val="28"/>
        </w:rPr>
        <w:t>рівня</w:t>
      </w:r>
      <w:proofErr w:type="spellEnd"/>
      <w:r w:rsidRPr="00A23451">
        <w:rPr>
          <w:sz w:val="28"/>
          <w:szCs w:val="28"/>
        </w:rPr>
        <w:t xml:space="preserve">, </w:t>
      </w:r>
      <w:proofErr w:type="spellStart"/>
      <w:r w:rsidRPr="00A23451">
        <w:rPr>
          <w:sz w:val="28"/>
          <w:szCs w:val="28"/>
        </w:rPr>
        <w:t>щоб</w:t>
      </w:r>
      <w:proofErr w:type="spellEnd"/>
      <w:r w:rsidRPr="00A23451">
        <w:rPr>
          <w:sz w:val="28"/>
          <w:szCs w:val="28"/>
        </w:rPr>
        <w:t xml:space="preserve"> </w:t>
      </w:r>
      <w:proofErr w:type="spellStart"/>
      <w:r w:rsidRPr="00A23451">
        <w:rPr>
          <w:sz w:val="28"/>
          <w:szCs w:val="28"/>
        </w:rPr>
        <w:t>забезпечува</w:t>
      </w:r>
      <w:r>
        <w:rPr>
          <w:sz w:val="28"/>
          <w:szCs w:val="28"/>
        </w:rPr>
        <w:t>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зростання</w:t>
      </w:r>
      <w:proofErr w:type="spellEnd"/>
      <w:r>
        <w:rPr>
          <w:sz w:val="28"/>
          <w:szCs w:val="28"/>
        </w:rPr>
        <w:t xml:space="preserve"> </w:t>
      </w:r>
      <w:r w:rsidR="0033720C">
        <w:rPr>
          <w:sz w:val="28"/>
          <w:szCs w:val="28"/>
          <w:lang w:val="uk-UA"/>
        </w:rPr>
        <w:t xml:space="preserve">показників </w:t>
      </w:r>
      <w:proofErr w:type="spellStart"/>
      <w:r w:rsidR="0033720C">
        <w:rPr>
          <w:sz w:val="28"/>
          <w:szCs w:val="28"/>
        </w:rPr>
        <w:t>людського</w:t>
      </w:r>
      <w:proofErr w:type="spellEnd"/>
      <w:r w:rsidR="0033720C">
        <w:rPr>
          <w:sz w:val="28"/>
          <w:szCs w:val="28"/>
        </w:rPr>
        <w:t xml:space="preserve"> </w:t>
      </w:r>
      <w:proofErr w:type="spellStart"/>
      <w:r w:rsidR="0033720C">
        <w:rPr>
          <w:sz w:val="28"/>
          <w:szCs w:val="28"/>
        </w:rPr>
        <w:t>розвитк</w:t>
      </w:r>
      <w:r>
        <w:rPr>
          <w:sz w:val="28"/>
          <w:szCs w:val="28"/>
        </w:rPr>
        <w:t>у</w:t>
      </w:r>
      <w:proofErr w:type="spellEnd"/>
      <w:r w:rsidRPr="00A23451">
        <w:rPr>
          <w:sz w:val="28"/>
          <w:szCs w:val="28"/>
        </w:rPr>
        <w:t xml:space="preserve">. </w:t>
      </w:r>
      <w:r w:rsidR="0033720C" w:rsidRPr="0033720C">
        <w:rPr>
          <w:iCs/>
          <w:color w:val="000000"/>
          <w:sz w:val="28"/>
          <w:szCs w:val="28"/>
          <w:shd w:val="clear" w:color="auto" w:fill="FFFFFF"/>
          <w:lang w:val="uk-UA"/>
        </w:rPr>
        <w:t>На сьогодні необхідно</w:t>
      </w:r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об’єднати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зусилля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всіх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рівнях</w:t>
      </w:r>
      <w:proofErr w:type="spellEnd"/>
      <w:r w:rsidR="0033720C" w:rsidRPr="0033720C">
        <w:rPr>
          <w:color w:val="000000"/>
          <w:sz w:val="28"/>
          <w:szCs w:val="28"/>
          <w:shd w:val="clear" w:color="auto" w:fill="FFFFFF"/>
        </w:rPr>
        <w:t xml:space="preserve"> - держава</w:t>
      </w:r>
      <w:r w:rsidR="0033720C" w:rsidRPr="0033720C">
        <w:rPr>
          <w:iCs/>
          <w:color w:val="000000"/>
          <w:sz w:val="28"/>
          <w:szCs w:val="28"/>
          <w:shd w:val="clear" w:color="auto" w:fill="FFFFFF"/>
        </w:rPr>
        <w:t>,</w:t>
      </w:r>
      <w:r w:rsidR="0033720C" w:rsidRPr="003372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="0033720C" w:rsidRPr="0033720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33720C" w:rsidRPr="0033720C">
        <w:rPr>
          <w:color w:val="000000"/>
          <w:sz w:val="28"/>
          <w:szCs w:val="28"/>
          <w:shd w:val="clear" w:color="auto" w:fill="FFFFFF"/>
        </w:rPr>
        <w:t>індустрія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якомога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більше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тримати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ку</w:t>
      </w:r>
      <w:r w:rsidR="0033720C" w:rsidRPr="0033720C">
        <w:rPr>
          <w:iCs/>
          <w:color w:val="000000"/>
          <w:sz w:val="28"/>
          <w:szCs w:val="28"/>
          <w:shd w:val="clear" w:color="auto" w:fill="FFFFFF"/>
          <w:lang w:val="uk-UA"/>
        </w:rPr>
        <w:t>р</w:t>
      </w:r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с на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доступності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освіти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її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якості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, та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продовжувати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інвестиції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Майбутнє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– в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її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освічених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3720C" w:rsidRPr="0033720C">
        <w:rPr>
          <w:iCs/>
          <w:color w:val="000000"/>
          <w:sz w:val="28"/>
          <w:szCs w:val="28"/>
          <w:shd w:val="clear" w:color="auto" w:fill="FFFFFF"/>
        </w:rPr>
        <w:t>громадянах</w:t>
      </w:r>
      <w:proofErr w:type="spellEnd"/>
      <w:r w:rsidR="0033720C" w:rsidRPr="0033720C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, і тільки вони забезпечать як найшвидше відновлення економіки та піднімуть </w:t>
      </w:r>
      <w:proofErr w:type="gramStart"/>
      <w:r w:rsidR="0033720C" w:rsidRPr="0033720C">
        <w:rPr>
          <w:iCs/>
          <w:color w:val="000000"/>
          <w:sz w:val="28"/>
          <w:szCs w:val="28"/>
          <w:shd w:val="clear" w:color="auto" w:fill="FFFFFF"/>
          <w:lang w:val="uk-UA"/>
        </w:rPr>
        <w:t>країну  в</w:t>
      </w:r>
      <w:proofErr w:type="gramEnd"/>
      <w:r w:rsidR="0033720C" w:rsidRPr="0033720C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світових рейтингах</w:t>
      </w:r>
      <w:r w:rsidR="0033720C" w:rsidRPr="0033720C">
        <w:rPr>
          <w:iCs/>
          <w:color w:val="000000"/>
          <w:sz w:val="28"/>
          <w:szCs w:val="28"/>
          <w:shd w:val="clear" w:color="auto" w:fill="FFFFFF"/>
        </w:rPr>
        <w:t>.</w:t>
      </w:r>
    </w:p>
    <w:p w:rsidR="008C6201" w:rsidRPr="008C6201" w:rsidRDefault="000A5F9B" w:rsidP="000A5F9B">
      <w:pPr>
        <w:shd w:val="clear" w:color="auto" w:fill="FFFFFF"/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Людський розвиток означає, що кожен громадянин 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має</w:t>
      </w:r>
      <w:proofErr w:type="spellEnd"/>
      <w:r w:rsidRPr="000A5F9B">
        <w:rPr>
          <w:rFonts w:ascii="Times New Roman" w:hAnsi="Times New Roman" w:cs="Times New Roman"/>
          <w:iCs/>
          <w:sz w:val="28"/>
          <w:szCs w:val="28"/>
        </w:rPr>
        <w:t xml:space="preserve"> доступ до </w:t>
      </w:r>
      <w:proofErr w:type="spellStart"/>
      <w:r w:rsidRPr="000A5F9B">
        <w:rPr>
          <w:rFonts w:ascii="Times New Roman" w:hAnsi="Times New Roman" w:cs="Times New Roman"/>
          <w:iCs/>
          <w:sz w:val="28"/>
          <w:szCs w:val="28"/>
        </w:rPr>
        <w:t>засобів</w:t>
      </w:r>
      <w:proofErr w:type="spellEnd"/>
      <w:r w:rsidRPr="000A5F9B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A5F9B">
        <w:rPr>
          <w:rFonts w:ascii="Times New Roman" w:hAnsi="Times New Roman" w:cs="Times New Roman"/>
          <w:iCs/>
          <w:sz w:val="28"/>
          <w:szCs w:val="28"/>
        </w:rPr>
        <w:t>існування</w:t>
      </w:r>
      <w:proofErr w:type="spellEnd"/>
      <w:r w:rsidRPr="000A5F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5F9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A5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5F9B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0A5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5F9B">
        <w:rPr>
          <w:rFonts w:ascii="Times New Roman" w:hAnsi="Times New Roman" w:cs="Times New Roman"/>
          <w:sz w:val="28"/>
          <w:szCs w:val="28"/>
        </w:rPr>
        <w:t>гідний</w:t>
      </w:r>
      <w:proofErr w:type="spellEnd"/>
      <w:r w:rsidRPr="000A5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5F9B">
        <w:rPr>
          <w:rFonts w:ascii="Times New Roman" w:hAnsi="Times New Roman" w:cs="Times New Roman"/>
          <w:sz w:val="28"/>
          <w:szCs w:val="28"/>
        </w:rPr>
        <w:t>матеріальний</w:t>
      </w:r>
      <w:proofErr w:type="spellEnd"/>
      <w:r w:rsidRPr="000A5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5F9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0A5F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5F9B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A5F9B">
        <w:rPr>
          <w:rFonts w:ascii="Times New Roman" w:hAnsi="Times New Roman" w:cs="Times New Roman"/>
          <w:sz w:val="28"/>
          <w:szCs w:val="28"/>
        </w:rPr>
        <w:t xml:space="preserve"> </w:t>
      </w:r>
      <w:r w:rsidR="008C6201"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початку </w:t>
      </w:r>
      <w:proofErr w:type="spellStart"/>
      <w:r w:rsidR="008C6201"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травня</w:t>
      </w:r>
      <w:proofErr w:type="spellEnd"/>
      <w:r w:rsidR="008C6201"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B4B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2023р. </w:t>
      </w:r>
      <w:r w:rsidR="008C6201" w:rsidRPr="000A5F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Світовий банк озвучив прогноз, за яким</w:t>
      </w:r>
      <w:r w:rsidR="008C6201"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7" w:tgtFrame="_blank" w:history="1">
        <w:r w:rsidR="008C6201" w:rsidRPr="000A5F9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7 мільйонів українців перебувають за межею бідності</w:t>
        </w:r>
      </w:hyperlink>
      <w:r w:rsidR="008C6201" w:rsidRPr="000A5F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8C6201" w:rsidRPr="008C620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C6201" w:rsidRPr="000A5F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найбільш відчутні наслідки зубожіння зафіксовані в сільській місцевості.</w:t>
      </w:r>
      <w:r w:rsidRPr="000A5F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CDA">
        <w:rPr>
          <w:rFonts w:ascii="Times New Roman" w:hAnsi="Times New Roman" w:cs="Times New Roman"/>
          <w:sz w:val="28"/>
          <w:szCs w:val="28"/>
          <w:lang w:val="uk-UA"/>
        </w:rPr>
        <w:t xml:space="preserve">Головною умовою </w:t>
      </w:r>
      <w:r w:rsidR="00175CDA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показників людського розвитку і боротьби з бідністю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175CDA">
        <w:rPr>
          <w:rFonts w:ascii="Times New Roman" w:hAnsi="Times New Roman" w:cs="Times New Roman"/>
          <w:sz w:val="28"/>
          <w:szCs w:val="28"/>
          <w:lang w:val="uk-UA"/>
        </w:rPr>
        <w:t xml:space="preserve">програми стимулювання розвитку бізнесу та </w:t>
      </w:r>
      <w:proofErr w:type="spellStart"/>
      <w:r w:rsidRPr="00175CDA">
        <w:rPr>
          <w:rFonts w:ascii="Times New Roman" w:hAnsi="Times New Roman" w:cs="Times New Roman"/>
          <w:sz w:val="28"/>
          <w:szCs w:val="28"/>
          <w:lang w:val="uk-UA"/>
        </w:rPr>
        <w:t>самозайнятості</w:t>
      </w:r>
      <w:proofErr w:type="spellEnd"/>
      <w:r w:rsidRPr="00175C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317F3">
        <w:rPr>
          <w:rFonts w:ascii="Times New Roman" w:hAnsi="Times New Roman" w:cs="Times New Roman"/>
          <w:sz w:val="28"/>
          <w:szCs w:val="28"/>
          <w:lang w:val="uk-UA"/>
        </w:rPr>
        <w:t xml:space="preserve">Вони повинні мати комплексний характер та передбачати систему механізмів підтримки: фінансових (податкові пільги, кредитні програми, інвестиційні </w:t>
      </w:r>
      <w:proofErr w:type="spellStart"/>
      <w:r w:rsidRPr="00B317F3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B317F3">
        <w:rPr>
          <w:rFonts w:ascii="Times New Roman" w:hAnsi="Times New Roman" w:cs="Times New Roman"/>
          <w:sz w:val="28"/>
          <w:szCs w:val="28"/>
          <w:lang w:val="uk-UA"/>
        </w:rPr>
        <w:t xml:space="preserve">), регуляторних (спрощені правила регулювання та адміністрування бізнесу), освітніх (навчання кращим практикам ведення бізнесу), цифрових (формування цілісної цифрової інфраструктури).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бізнессередовища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бути на засадах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робочих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гідними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умовами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51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23451">
        <w:rPr>
          <w:rFonts w:ascii="Times New Roman" w:hAnsi="Times New Roman" w:cs="Times New Roman"/>
          <w:sz w:val="28"/>
          <w:szCs w:val="28"/>
        </w:rPr>
        <w:t>.</w:t>
      </w:r>
    </w:p>
    <w:p w:rsidR="00236312" w:rsidRPr="003862D3" w:rsidRDefault="00236312" w:rsidP="008C6201">
      <w:pPr>
        <w:shd w:val="clear" w:color="auto" w:fill="FFFFFF"/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0BE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Висновки.</w:t>
      </w:r>
      <w:r w:rsidR="00421549" w:rsidRPr="004215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F036E" w:rsidRPr="00FF036E">
        <w:rPr>
          <w:rFonts w:ascii="Times New Roman" w:hAnsi="Times New Roman" w:cs="Times New Roman"/>
          <w:sz w:val="28"/>
          <w:szCs w:val="28"/>
          <w:lang w:val="uk-UA"/>
        </w:rPr>
        <w:t>В часи невизначеності</w:t>
      </w:r>
      <w:r w:rsidR="00FF036E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FF036E" w:rsidRPr="009A15CB">
        <w:rPr>
          <w:rFonts w:ascii="Arial" w:eastAsia="Times New Roman" w:hAnsi="Arial" w:cs="Arial"/>
          <w:sz w:val="27"/>
          <w:szCs w:val="27"/>
          <w:lang w:val="uk-UA" w:eastAsia="ru-RU"/>
        </w:rPr>
        <w:t xml:space="preserve"> </w:t>
      </w:r>
      <w:r w:rsidR="009A15CB" w:rsidRPr="009A15CB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доповнені</w:t>
      </w:r>
      <w:r w:rsidR="009A15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15CB" w:rsidRPr="009A15CB">
        <w:rPr>
          <w:rFonts w:ascii="Times New Roman" w:hAnsi="Times New Roman" w:cs="Times New Roman"/>
          <w:sz w:val="28"/>
          <w:szCs w:val="28"/>
          <w:lang w:val="uk-UA"/>
        </w:rPr>
        <w:t>в Україні</w:t>
      </w:r>
      <w:r w:rsidR="009A15CB">
        <w:rPr>
          <w:rFonts w:ascii="Times New Roman" w:hAnsi="Times New Roman" w:cs="Times New Roman"/>
          <w:sz w:val="28"/>
          <w:szCs w:val="28"/>
          <w:lang w:val="uk-UA"/>
        </w:rPr>
        <w:t xml:space="preserve"> російською агресією, </w:t>
      </w:r>
      <w:r w:rsidR="009A15CB" w:rsidRPr="009A15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15CB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активізація</w:t>
      </w:r>
      <w:r w:rsidR="00FF036E" w:rsidRPr="00FF03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людського розвитку </w:t>
      </w:r>
      <w:r w:rsidR="009A15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виступає не лише як мета, а й як </w:t>
      </w:r>
      <w:r w:rsidR="009A15CB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засіб</w:t>
      </w:r>
      <w:r w:rsidR="00FF036E" w:rsidRPr="00FF03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руху вперед</w:t>
      </w:r>
      <w:r w:rsidR="00FF036E" w:rsidRPr="00FF03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A15CB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421549" w:rsidRPr="00421549">
        <w:rPr>
          <w:rFonts w:ascii="Times New Roman" w:hAnsi="Times New Roman" w:cs="Times New Roman"/>
          <w:sz w:val="28"/>
          <w:szCs w:val="28"/>
          <w:lang w:val="uk-UA"/>
        </w:rPr>
        <w:t xml:space="preserve"> трьох ключових можливостей людського розвитку, а </w:t>
      </w:r>
      <w:r w:rsidR="00421549" w:rsidRPr="004215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саме, здорового довголіття, освіченості та</w:t>
      </w:r>
      <w:r w:rsidR="00421549" w:rsidRPr="00421549">
        <w:rPr>
          <w:rFonts w:ascii="Times New Roman" w:hAnsi="Times New Roman" w:cs="Times New Roman"/>
          <w:sz w:val="28"/>
          <w:szCs w:val="28"/>
          <w:lang w:val="uk-UA"/>
        </w:rPr>
        <w:t xml:space="preserve"> гідного матеріального рівня життя, є чинниками забезпечення повоєнного розширеного відтворення української економіки.</w:t>
      </w:r>
      <w:r w:rsidR="00421549" w:rsidRPr="00884F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Війна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загальмувала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людський розвиток</w:t>
      </w:r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країни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відкинула економіку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розвитку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 роки</w:t>
      </w:r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назад.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Тому сьогодні</w:t>
      </w:r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має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рухатися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значно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швидше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і не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лише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протистояти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сьогодні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ворогу, а й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будувати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нову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економіку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відповідності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європейських</w:t>
      </w:r>
      <w:proofErr w:type="spellEnd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04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стандартів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стимулювати  людський розвиток, як запоруку  того, щоб стати цивілізованим партнером світової спільноти.</w:t>
      </w:r>
    </w:p>
    <w:p w:rsidR="00236312" w:rsidRPr="00446E9D" w:rsidRDefault="00421549" w:rsidP="009A15CB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46E9D">
        <w:rPr>
          <w:rFonts w:ascii="Times New Roman" w:hAnsi="Times New Roman" w:cs="Times New Roman"/>
          <w:caps/>
          <w:sz w:val="28"/>
          <w:szCs w:val="28"/>
          <w:lang w:val="uk-UA"/>
        </w:rPr>
        <w:t>Список використаних джерел:</w:t>
      </w:r>
    </w:p>
    <w:p w:rsidR="00236312" w:rsidRPr="00ED37B4" w:rsidRDefault="00236312" w:rsidP="00446E9D">
      <w:pPr>
        <w:pStyle w:val="a3"/>
        <w:spacing w:before="0" w:beforeAutospacing="0" w:after="0" w:afterAutospacing="0" w:line="360" w:lineRule="auto"/>
        <w:jc w:val="both"/>
      </w:pPr>
      <w:r w:rsidRPr="00ED37B4">
        <w:rPr>
          <w:lang w:val="uk-UA"/>
        </w:rPr>
        <w:t xml:space="preserve">1.Пінто, П., </w:t>
      </w:r>
      <w:proofErr w:type="spellStart"/>
      <w:r w:rsidRPr="00ED37B4">
        <w:rPr>
          <w:lang w:val="uk-UA"/>
        </w:rPr>
        <w:t>Хаммонд</w:t>
      </w:r>
      <w:proofErr w:type="spellEnd"/>
      <w:r w:rsidRPr="00ED37B4">
        <w:rPr>
          <w:lang w:val="uk-UA"/>
        </w:rPr>
        <w:t xml:space="preserve">, Д., </w:t>
      </w:r>
      <w:proofErr w:type="spellStart"/>
      <w:r w:rsidRPr="00ED37B4">
        <w:rPr>
          <w:lang w:val="uk-UA"/>
        </w:rPr>
        <w:t>Кіллелеа</w:t>
      </w:r>
      <w:proofErr w:type="spellEnd"/>
      <w:r w:rsidRPr="00ED37B4">
        <w:rPr>
          <w:lang w:val="uk-UA"/>
        </w:rPr>
        <w:t xml:space="preserve">, С., і </w:t>
      </w:r>
      <w:proofErr w:type="spellStart"/>
      <w:r w:rsidRPr="00ED37B4">
        <w:rPr>
          <w:lang w:val="uk-UA"/>
        </w:rPr>
        <w:t>Етчелл</w:t>
      </w:r>
      <w:proofErr w:type="spellEnd"/>
      <w:r w:rsidRPr="00ED37B4">
        <w:rPr>
          <w:lang w:val="uk-UA"/>
        </w:rPr>
        <w:t xml:space="preserve">, А. 2022. </w:t>
      </w:r>
      <w:r w:rsidRPr="00ED37B4">
        <w:t xml:space="preserve">«Парадокс </w:t>
      </w:r>
      <w:proofErr w:type="spellStart"/>
      <w:r w:rsidRPr="00ED37B4">
        <w:t>прогресу</w:t>
      </w:r>
      <w:proofErr w:type="spellEnd"/>
      <w:r w:rsidRPr="00ED37B4">
        <w:t xml:space="preserve"> з </w:t>
      </w:r>
      <w:proofErr w:type="spellStart"/>
      <w:r w:rsidRPr="00ED37B4">
        <w:t>поляризацією</w:t>
      </w:r>
      <w:proofErr w:type="spellEnd"/>
      <w:r w:rsidRPr="00ED37B4">
        <w:t xml:space="preserve">». </w:t>
      </w:r>
      <w:proofErr w:type="spellStart"/>
      <w:r w:rsidRPr="00ED37B4">
        <w:t>Аналітичний</w:t>
      </w:r>
      <w:proofErr w:type="spellEnd"/>
      <w:r w:rsidRPr="00ED37B4">
        <w:t xml:space="preserve"> документ до </w:t>
      </w:r>
      <w:proofErr w:type="spellStart"/>
      <w:r w:rsidRPr="00ED37B4">
        <w:t>Звіту</w:t>
      </w:r>
      <w:proofErr w:type="spellEnd"/>
      <w:r w:rsidRPr="00ED37B4">
        <w:t xml:space="preserve"> про стан </w:t>
      </w:r>
      <w:proofErr w:type="spellStart"/>
      <w:r w:rsidRPr="00ED37B4">
        <w:t>людського</w:t>
      </w:r>
      <w:proofErr w:type="spellEnd"/>
      <w:r w:rsidRPr="00ED37B4">
        <w:t xml:space="preserve"> </w:t>
      </w:r>
      <w:proofErr w:type="spellStart"/>
      <w:r w:rsidRPr="00ED37B4">
        <w:t>розвитку</w:t>
      </w:r>
      <w:proofErr w:type="spellEnd"/>
      <w:r w:rsidRPr="00ED37B4">
        <w:t xml:space="preserve"> 2021/2022, UNDP–HDRO, Нью-Йорк.</w:t>
      </w:r>
    </w:p>
    <w:p w:rsidR="00236312" w:rsidRPr="00ED37B4" w:rsidRDefault="00236312" w:rsidP="00446E9D">
      <w:pPr>
        <w:spacing w:after="0" w:line="360" w:lineRule="auto"/>
        <w:jc w:val="both"/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Sen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Freedom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Sen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gramStart"/>
      <w:r w:rsidRPr="00ED37B4">
        <w:rPr>
          <w:rFonts w:ascii="Times New Roman" w:hAnsi="Times New Roman" w:cs="Times New Roman"/>
          <w:sz w:val="24"/>
          <w:szCs w:val="24"/>
          <w:lang w:val="en-US"/>
        </w:rPr>
        <w:t>Oxford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:</w:t>
      </w:r>
      <w:proofErr w:type="gram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Oxford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Press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, 1999.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hyperlink r:id="rId8" w:history="1"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://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dx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doi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org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/10.1007/978-1-137-28787-8_94</w:t>
        </w:r>
      </w:hyperlink>
      <w:r w:rsidR="00421549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 xml:space="preserve"> </w:t>
      </w:r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(д</w:t>
      </w:r>
      <w:r w:rsidR="00421549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ата звернення 10.07.2023</w:t>
      </w:r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)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 xml:space="preserve">3. </w:t>
      </w:r>
      <w:proofErr w:type="spellStart"/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>Аджемоглу</w:t>
      </w:r>
      <w:proofErr w:type="spellEnd"/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 xml:space="preserve"> Д.,  </w:t>
      </w:r>
      <w:proofErr w:type="spellStart"/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>Робінсон</w:t>
      </w:r>
      <w:proofErr w:type="spellEnd"/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 xml:space="preserve"> </w:t>
      </w:r>
      <w:proofErr w:type="spellStart"/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>Дж</w:t>
      </w:r>
      <w:proofErr w:type="spellEnd"/>
      <w:r w:rsidRPr="00ED37B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 xml:space="preserve">. Вузький коридор. Держави, суспільства та доля  свободи. К.: Наш формат, 2020.  520 с. 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4.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Дюфло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Е., 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Банерджі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А</w:t>
      </w:r>
      <w:r w:rsidRPr="00ED37B4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uk-UA"/>
        </w:rPr>
        <w:t>.</w:t>
      </w:r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Економіка бідності. </w:t>
      </w:r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Як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звільнити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світ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від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злиднів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/ пер. з англ. В.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Плискіна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.  К.: Наш Формат, 2017. 312 с.</w:t>
      </w:r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Людський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Модернізація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регіональний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D37B4">
        <w:rPr>
          <w:rFonts w:ascii="Times New Roman" w:hAnsi="Times New Roman" w:cs="Times New Roman"/>
          <w:sz w:val="24"/>
          <w:szCs w:val="24"/>
        </w:rPr>
        <w:t>аспект :</w:t>
      </w:r>
      <w:proofErr w:type="gram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колективна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монографія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/ за ред. Е.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Лібанової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ED37B4">
        <w:rPr>
          <w:rFonts w:ascii="Times New Roman" w:hAnsi="Times New Roman" w:cs="Times New Roman"/>
          <w:sz w:val="24"/>
          <w:szCs w:val="24"/>
        </w:rPr>
        <w:t>Київ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Інститут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демографії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. М.В. Птухи НАН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, 2015. 356 с. </w:t>
      </w:r>
    </w:p>
    <w:p w:rsidR="00236312" w:rsidRPr="00ED37B4" w:rsidRDefault="00236312" w:rsidP="00ED37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uk-UA"/>
        </w:rPr>
        <w:t>Лібанова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Е. Війна з Росією: як дати роботу біженцям і що робити після.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Дзеркало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тижня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. 16.03.2022.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ED37B4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zn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ua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ukr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SOCIUM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vijna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z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rosijeju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jak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dati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robotu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bizhentsjam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shcho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robiti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pislja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html</w:t>
        </w:r>
      </w:hyperlink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(дата звернення 10.07.2023)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>7.</w:t>
      </w:r>
      <w:r w:rsidR="00831DF3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Бервено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О.В.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Броницький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О.М. С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uk-UA"/>
        </w:rPr>
        <w:t>тратегічні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напрями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подолання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нерівності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>людського розвитку: міжнародний та регіональний аналіз. Інфраструктура ринку</w:t>
      </w:r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Випуск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42. 2020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>. С.9-16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8.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uk-UA"/>
        </w:rPr>
        <w:t>Столяров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В.Ф.,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uk-UA"/>
        </w:rPr>
        <w:t>Шинкарюк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О.В.  Соціально адекватний менеджмент регіонального людського розвитку в Українському Донбасі та на Поділлі (виклики, наміри та реалії виміру 2003-2013; 2017-2027): Частина 1 Метрологія людського розвитку та проблеми менеджменту в регіоні.  </w:t>
      </w:r>
      <w:r w:rsidRPr="00ED37B4">
        <w:rPr>
          <w:rFonts w:ascii="Times New Roman" w:hAnsi="Times New Roman" w:cs="Times New Roman"/>
          <w:i/>
          <w:sz w:val="24"/>
          <w:szCs w:val="24"/>
          <w:lang w:val="uk-UA"/>
        </w:rPr>
        <w:t>Економічний вісник Донбасу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2019. № 2 (56). С. 229-256. 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lastRenderedPageBreak/>
        <w:t xml:space="preserve">9. 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Human Development Report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1990 [Електронний ресурс]. – 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gramStart"/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Y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 :</w:t>
      </w:r>
      <w:proofErr w:type="gramEnd"/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Oxford University Press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1990. – 116 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</w:t>
      </w: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– Режим доступу: </w:t>
      </w:r>
      <w:hyperlink r:id="rId10" w:history="1">
        <w:r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</w:t>
        </w:r>
        <w:r w:rsidRPr="00ED37B4">
          <w:rPr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://</w:t>
        </w:r>
        <w:proofErr w:type="spellStart"/>
        <w:r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hdr</w:t>
        </w:r>
        <w:proofErr w:type="spellEnd"/>
        <w:r w:rsidRPr="00ED37B4">
          <w:rPr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.</w:t>
        </w:r>
        <w:proofErr w:type="spellStart"/>
        <w:r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undp</w:t>
        </w:r>
        <w:proofErr w:type="spellEnd"/>
        <w:r w:rsidRPr="00ED37B4">
          <w:rPr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.</w:t>
        </w:r>
        <w:r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org</w:t>
        </w:r>
      </w:hyperlink>
      <w:r w:rsidR="00243C2B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(дата звернення 10.07.2023)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10. </w:t>
      </w:r>
      <w:r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Human </w:t>
      </w:r>
      <w:r w:rsidR="00421549"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Development Report 2021</w:t>
      </w:r>
      <w:r w:rsidR="009A15CB"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-</w:t>
      </w:r>
      <w:r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2022</w:t>
      </w:r>
      <w:r w:rsidR="00605834" w:rsidRPr="00ED37B4">
        <w:rPr>
          <w:rFonts w:ascii="Times New Roman" w:hAnsi="Times New Roman" w:cs="Times New Roman"/>
          <w:color w:val="000000"/>
          <w:sz w:val="24"/>
          <w:szCs w:val="24"/>
          <w:lang w:val="uk-UA"/>
        </w:rPr>
        <w:t>/</w:t>
      </w:r>
      <w:hyperlink r:id="rId11" w:history="1">
        <w:r w:rsidR="00421549" w:rsidRPr="00ED37B4">
          <w:rPr>
            <w:rStyle w:val="a5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https://hdr.undp.org/system/</w:t>
        </w:r>
        <w:r w:rsidR="00421549" w:rsidRPr="00ED37B4">
          <w:rPr>
            <w:rStyle w:val="a5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uk-UA"/>
          </w:rPr>
          <w:t xml:space="preserve"> </w:t>
        </w:r>
        <w:r w:rsidR="00421549" w:rsidRPr="00ED37B4">
          <w:rPr>
            <w:rStyle w:val="a5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files/documents</w:t>
        </w:r>
      </w:hyperlink>
      <w:r w:rsidR="00421549" w:rsidRPr="00ED37B4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605834" w:rsidRPr="00ED37B4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bCs/>
          <w:sz w:val="24"/>
          <w:szCs w:val="24"/>
          <w:lang w:val="en-US"/>
        </w:rPr>
        <w:t>/global-report-document/hdr2021-22pdf_1.pdf</w:t>
      </w:r>
      <w:r w:rsidR="00243C2B" w:rsidRPr="00ED37B4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(дата звернення 10.07.2023)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11.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Цілі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розвитку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тисячоліття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доповідь</w:t>
      </w:r>
      <w:proofErr w:type="spellEnd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за 2015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</w:rPr>
        <w:t>рік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hyperlink r:id="rId12" w:history="1"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https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://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web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archive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org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web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/20170712121312/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://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www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un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org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ru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millenniumgoals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mdgreport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uk-UA"/>
          </w:rPr>
          <w:t>2015.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pdf</w:t>
        </w:r>
      </w:hyperlink>
      <w:r w:rsidRPr="00ED37B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>(дата звернення 10.07.2023)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12.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8 Billion Lives, INFINITE POSSIBILITIES the case for rights and choices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13" w:history="1"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https://ukraine.unfpa.org/sites/default/files/pub-pdf/swop2023-english-230329-web_5.pdf</w:t>
        </w:r>
      </w:hyperlink>
      <w:r w:rsidR="00243C2B" w:rsidRPr="00ED37B4"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  <w:lang w:val="uk-UA"/>
        </w:rPr>
        <w:t xml:space="preserve"> (дата звернення 10.07.2023)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>13.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Офіційний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сайт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служби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статистики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 URL: http://ukrstat.gov.ua (дата </w:t>
      </w:r>
      <w:proofErr w:type="spellStart"/>
      <w:r w:rsidRPr="00ED37B4">
        <w:rPr>
          <w:rFonts w:ascii="Times New Roman" w:hAnsi="Times New Roman" w:cs="Times New Roman"/>
          <w:sz w:val="24"/>
          <w:szCs w:val="24"/>
        </w:rPr>
        <w:t>звернення</w:t>
      </w:r>
      <w:proofErr w:type="spellEnd"/>
      <w:r w:rsidRPr="00ED37B4">
        <w:rPr>
          <w:rFonts w:ascii="Times New Roman" w:hAnsi="Times New Roman" w:cs="Times New Roman"/>
          <w:sz w:val="24"/>
          <w:szCs w:val="24"/>
        </w:rPr>
        <w:t xml:space="preserve">: </w:t>
      </w:r>
      <w:r w:rsidR="00243C2B" w:rsidRPr="00ED37B4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ED37B4">
        <w:rPr>
          <w:rFonts w:ascii="Times New Roman" w:hAnsi="Times New Roman" w:cs="Times New Roman"/>
          <w:sz w:val="24"/>
          <w:szCs w:val="24"/>
        </w:rPr>
        <w:t>0.07.2023).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36312" w:rsidRPr="00ED37B4" w:rsidRDefault="00236312" w:rsidP="008C017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en-US"/>
        </w:rPr>
        <w:t>REFERENCES</w:t>
      </w:r>
      <w:r w:rsidR="00243C2B" w:rsidRPr="00ED37B4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236312" w:rsidRPr="00ED37B4" w:rsidRDefault="00236312" w:rsidP="00446E9D">
      <w:pPr>
        <w:pStyle w:val="a3"/>
        <w:spacing w:before="0" w:beforeAutospacing="0" w:after="0" w:afterAutospacing="0" w:line="360" w:lineRule="auto"/>
        <w:jc w:val="both"/>
        <w:rPr>
          <w:lang w:val="en-US"/>
        </w:rPr>
      </w:pPr>
      <w:r w:rsidRPr="00ED37B4">
        <w:rPr>
          <w:lang w:val="uk-UA"/>
        </w:rPr>
        <w:t>1.</w:t>
      </w:r>
      <w:r w:rsidRPr="00ED37B4">
        <w:rPr>
          <w:lang w:val="en-US"/>
        </w:rPr>
        <w:t xml:space="preserve">Pinto, P., Hammond, D., </w:t>
      </w:r>
      <w:proofErr w:type="spellStart"/>
      <w:r w:rsidRPr="00ED37B4">
        <w:rPr>
          <w:lang w:val="en-US"/>
        </w:rPr>
        <w:t>Killelea</w:t>
      </w:r>
      <w:proofErr w:type="spellEnd"/>
      <w:r w:rsidRPr="00ED37B4">
        <w:rPr>
          <w:lang w:val="en-US"/>
        </w:rPr>
        <w:t xml:space="preserve">, S., and </w:t>
      </w:r>
      <w:proofErr w:type="spellStart"/>
      <w:r w:rsidRPr="00ED37B4">
        <w:rPr>
          <w:lang w:val="en-US"/>
        </w:rPr>
        <w:t>Etchell</w:t>
      </w:r>
      <w:proofErr w:type="spellEnd"/>
      <w:r w:rsidRPr="00ED37B4">
        <w:rPr>
          <w:lang w:val="en-US"/>
        </w:rPr>
        <w:t xml:space="preserve">, A. 2022. “The Paradox of Progress with </w:t>
      </w:r>
      <w:proofErr w:type="spellStart"/>
      <w:r w:rsidRPr="00ED37B4">
        <w:rPr>
          <w:lang w:val="en-US"/>
        </w:rPr>
        <w:t>Polarisation</w:t>
      </w:r>
      <w:proofErr w:type="spellEnd"/>
      <w:r w:rsidRPr="00ED37B4">
        <w:rPr>
          <w:lang w:val="en-US"/>
        </w:rPr>
        <w:t>.” Background paper for Human Development Report 2021/2022, UNDP–HDRO, New York.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Sen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(1999)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Freedom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Sen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gramStart"/>
      <w:r w:rsidRPr="00ED37B4">
        <w:rPr>
          <w:rFonts w:ascii="Times New Roman" w:hAnsi="Times New Roman" w:cs="Times New Roman"/>
          <w:sz w:val="24"/>
          <w:szCs w:val="24"/>
          <w:lang w:val="en-US"/>
        </w:rPr>
        <w:t>Oxford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:</w:t>
      </w:r>
      <w:proofErr w:type="gram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Oxford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Press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, 1999.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hyperlink r:id="rId14" w:history="1"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://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dx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proofErr w:type="spellStart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doi</w:t>
        </w:r>
        <w:proofErr w:type="spellEnd"/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org</w:t>
        </w:r>
        <w:r w:rsidRPr="00ED37B4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/10.1007/978-1-137-28787-8_94</w:t>
        </w:r>
      </w:hyperlink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Ajemoglu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Robinson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(2020)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Narrow</w:t>
      </w: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37B4">
        <w:rPr>
          <w:rFonts w:ascii="Times New Roman" w:hAnsi="Times New Roman" w:cs="Times New Roman"/>
          <w:sz w:val="24"/>
          <w:szCs w:val="24"/>
          <w:lang w:val="en-US"/>
        </w:rPr>
        <w:t>corridor. States, societies and the fate of freedom. Kyiv: Nash format. 520 p. (in Ukrainian).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Duflo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, E., Banerjee, A. (2017). The economics of poverty. How to free the world from poverty / trans. from English V. </w:t>
      </w:r>
      <w:proofErr w:type="spellStart"/>
      <w:proofErr w:type="gramStart"/>
      <w:r w:rsidRPr="00ED37B4">
        <w:rPr>
          <w:rFonts w:ascii="Times New Roman" w:hAnsi="Times New Roman" w:cs="Times New Roman"/>
          <w:sz w:val="24"/>
          <w:szCs w:val="24"/>
          <w:lang w:val="en-US"/>
        </w:rPr>
        <w:t>Pliskin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Kyiv: Nash Format. 312 p. (in Ukrainian).</w:t>
      </w: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Libanova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E. (ed.) (2015)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Liudskyi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rozvytok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Ukraini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Modernizatsiia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sotsialnoi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polityky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rehionalnyi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aspekt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kolektyvna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monohrafiia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. [Human development in Ukraine. Social Policy Modernization: A Regional Aspect (Collective Monograph)]. </w:t>
      </w:r>
      <w:proofErr w:type="gramStart"/>
      <w:r w:rsidRPr="00ED37B4">
        <w:rPr>
          <w:rFonts w:ascii="Times New Roman" w:hAnsi="Times New Roman" w:cs="Times New Roman"/>
          <w:sz w:val="24"/>
          <w:szCs w:val="24"/>
          <w:lang w:val="en-US"/>
        </w:rPr>
        <w:t>Kyiv :</w:t>
      </w:r>
      <w:proofErr w:type="gram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M.V. </w:t>
      </w:r>
      <w:proofErr w:type="spellStart"/>
      <w:r w:rsidRPr="00ED37B4">
        <w:rPr>
          <w:rFonts w:ascii="Times New Roman" w:hAnsi="Times New Roman" w:cs="Times New Roman"/>
          <w:sz w:val="24"/>
          <w:szCs w:val="24"/>
          <w:lang w:val="en-US"/>
        </w:rPr>
        <w:t>Ptukhy</w:t>
      </w:r>
      <w:proofErr w:type="spellEnd"/>
      <w:r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Institute of Demography and Social Research of NAS of Ukraine. (in Ukrainian)</w:t>
      </w:r>
    </w:p>
    <w:p w:rsidR="00236312" w:rsidRPr="00ED37B4" w:rsidRDefault="009A15CB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37B4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Libanova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E.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Über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Babyboom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lasst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uns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nicht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träumen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/ https://www.pravda.com.ua/articles/2023/05/29/7404353/</w:t>
      </w:r>
    </w:p>
    <w:p w:rsidR="00236312" w:rsidRPr="00ED37B4" w:rsidRDefault="009A15CB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Berveno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O.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Bronitsky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A.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gramEnd"/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2020)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Strategic directions for the development of human development: international and regional analysis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Market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infrastructure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Issue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42.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>.9-16</w:t>
      </w:r>
    </w:p>
    <w:p w:rsidR="00236312" w:rsidRPr="00ED37B4" w:rsidRDefault="009A15CB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>8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Stolyarov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V.F.,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Shynkaryuk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O.V. 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>(2019)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Socially adequate management of regional human development in the Ukrainian Donbas and </w:t>
      </w:r>
      <w:proofErr w:type="spellStart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Podillya</w:t>
      </w:r>
      <w:proofErr w:type="spellEnd"/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(challenges, intentions and realities of measurement 2003-2013; 2017-2027): Part 1 Metrology of human development and management problems in the region.  Economic Herald of the Donbas.  № 2 (56). S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 xml:space="preserve"> 229-256</w:t>
      </w:r>
      <w:r w:rsidR="00236312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36312" w:rsidRPr="00ED37B4">
        <w:rPr>
          <w:rFonts w:ascii="Times New Roman" w:hAnsi="Times New Roman" w:cs="Times New Roman"/>
          <w:sz w:val="24"/>
          <w:szCs w:val="24"/>
          <w:lang w:val="en-US"/>
        </w:rPr>
        <w:t>[in Ukrainian].</w:t>
      </w:r>
    </w:p>
    <w:p w:rsidR="00236312" w:rsidRPr="00ED37B4" w:rsidRDefault="009A15CB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lastRenderedPageBreak/>
        <w:t>9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Human Development Report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1990. – 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gramStart"/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Y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 :</w:t>
      </w:r>
      <w:proofErr w:type="gramEnd"/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Oxford University Press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1990. – 116 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</w:t>
      </w:r>
      <w:r w:rsidR="00236312" w:rsidRPr="00ED37B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: </w:t>
      </w:r>
      <w:hyperlink r:id="rId15" w:history="1"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</w:t>
        </w:r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://</w:t>
        </w:r>
        <w:proofErr w:type="spellStart"/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hdr</w:t>
        </w:r>
        <w:proofErr w:type="spellEnd"/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.</w:t>
        </w:r>
        <w:proofErr w:type="spellStart"/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undp</w:t>
        </w:r>
        <w:proofErr w:type="spellEnd"/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.</w:t>
        </w:r>
        <w:r w:rsidR="00236312" w:rsidRPr="00ED37B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org</w:t>
        </w:r>
      </w:hyperlink>
    </w:p>
    <w:p w:rsidR="009A15CB" w:rsidRPr="00ED37B4" w:rsidRDefault="008C017C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10. </w:t>
      </w:r>
      <w:r w:rsidR="009A15CB"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Human Development Report 2021</w:t>
      </w:r>
      <w:r w:rsidR="009A15CB"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-</w:t>
      </w:r>
      <w:r w:rsidR="009A15CB" w:rsidRPr="00ED37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2022</w:t>
      </w:r>
      <w:r w:rsidR="009A15CB" w:rsidRPr="00ED37B4">
        <w:rPr>
          <w:rFonts w:ascii="Times New Roman" w:hAnsi="Times New Roman" w:cs="Times New Roman"/>
          <w:color w:val="000000"/>
          <w:sz w:val="24"/>
          <w:szCs w:val="24"/>
          <w:lang w:val="uk-UA"/>
        </w:rPr>
        <w:t>/</w:t>
      </w:r>
      <w:hyperlink r:id="rId16" w:history="1">
        <w:r w:rsidR="009A15CB" w:rsidRPr="00ED37B4">
          <w:rPr>
            <w:rStyle w:val="a5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https://hdr.undp.org/system/</w:t>
        </w:r>
        <w:r w:rsidR="009A15CB" w:rsidRPr="00ED37B4">
          <w:rPr>
            <w:rStyle w:val="a5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uk-UA"/>
          </w:rPr>
          <w:t xml:space="preserve"> </w:t>
        </w:r>
        <w:r w:rsidR="009A15CB" w:rsidRPr="00ED37B4">
          <w:rPr>
            <w:rStyle w:val="a5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files/documents</w:t>
        </w:r>
      </w:hyperlink>
      <w:r w:rsidR="009A15CB" w:rsidRPr="00ED37B4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 </w:t>
      </w:r>
      <w:r w:rsidR="009A15CB" w:rsidRPr="00ED37B4">
        <w:rPr>
          <w:rFonts w:ascii="Times New Roman" w:hAnsi="Times New Roman" w:cs="Times New Roman"/>
          <w:bCs/>
          <w:sz w:val="24"/>
          <w:szCs w:val="24"/>
          <w:lang w:val="en-US"/>
        </w:rPr>
        <w:t>/global-report-document/hdr2021-22pdf_1.pdf</w:t>
      </w:r>
      <w:r w:rsidR="009A15CB" w:rsidRPr="00ED37B4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:rsidR="00236312" w:rsidRPr="00ED37B4" w:rsidRDefault="008C017C" w:rsidP="00446E9D">
      <w:pPr>
        <w:pStyle w:val="a3"/>
        <w:spacing w:before="0" w:beforeAutospacing="0" w:after="0" w:afterAutospacing="0" w:line="360" w:lineRule="auto"/>
        <w:jc w:val="both"/>
        <w:textAlignment w:val="baseline"/>
        <w:rPr>
          <w:lang w:val="en-US"/>
        </w:rPr>
      </w:pPr>
      <w:r w:rsidRPr="00ED37B4">
        <w:rPr>
          <w:lang w:val="uk-UA"/>
        </w:rPr>
        <w:t>11</w:t>
      </w:r>
      <w:r w:rsidR="00236312" w:rsidRPr="00ED37B4">
        <w:rPr>
          <w:lang w:val="uk-UA"/>
        </w:rPr>
        <w:t xml:space="preserve">. </w:t>
      </w:r>
      <w:r w:rsidRPr="00ED37B4">
        <w:rPr>
          <w:lang w:val="en-US"/>
        </w:rPr>
        <w:t xml:space="preserve">Millennium Development Goals: 2015 Report </w:t>
      </w:r>
      <w:hyperlink r:id="rId17" w:history="1"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https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://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web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.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archive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.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org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/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web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/20170712121312/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http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://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www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.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un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.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org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/</w:t>
        </w:r>
        <w:proofErr w:type="spellStart"/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ru</w:t>
        </w:r>
        <w:proofErr w:type="spellEnd"/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/</w:t>
        </w:r>
        <w:proofErr w:type="spellStart"/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millenniumgoals</w:t>
        </w:r>
        <w:proofErr w:type="spellEnd"/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/</w:t>
        </w:r>
        <w:proofErr w:type="spellStart"/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mdgreport</w:t>
        </w:r>
        <w:proofErr w:type="spellEnd"/>
        <w:r w:rsidR="00236312" w:rsidRPr="00ED37B4">
          <w:rPr>
            <w:rStyle w:val="a5"/>
            <w:color w:val="auto"/>
            <w:u w:val="none"/>
            <w:shd w:val="clear" w:color="auto" w:fill="FFFFFF"/>
            <w:lang w:val="uk-UA"/>
          </w:rPr>
          <w:t>2015.</w:t>
        </w:r>
        <w:r w:rsidR="00236312" w:rsidRPr="00ED37B4">
          <w:rPr>
            <w:rStyle w:val="a5"/>
            <w:color w:val="auto"/>
            <w:u w:val="none"/>
            <w:shd w:val="clear" w:color="auto" w:fill="FFFFFF"/>
            <w:lang w:val="en-US"/>
          </w:rPr>
          <w:t>pdf</w:t>
        </w:r>
      </w:hyperlink>
      <w:r w:rsidR="00236312" w:rsidRPr="00ED37B4">
        <w:rPr>
          <w:shd w:val="clear" w:color="auto" w:fill="FFFFFF"/>
          <w:lang w:val="uk-UA"/>
        </w:rPr>
        <w:t xml:space="preserve"> </w:t>
      </w:r>
    </w:p>
    <w:p w:rsidR="00236312" w:rsidRPr="00ED37B4" w:rsidRDefault="008C017C" w:rsidP="0061231E">
      <w:pPr>
        <w:pStyle w:val="a3"/>
        <w:spacing w:before="0" w:beforeAutospacing="0" w:after="0" w:afterAutospacing="0" w:line="360" w:lineRule="auto"/>
        <w:jc w:val="both"/>
        <w:textAlignment w:val="baseline"/>
        <w:rPr>
          <w:rStyle w:val="a5"/>
          <w:color w:val="auto"/>
          <w:u w:val="none"/>
          <w:lang w:val="uk-UA"/>
        </w:rPr>
      </w:pPr>
      <w:r w:rsidRPr="00ED37B4">
        <w:rPr>
          <w:lang w:val="uk-UA"/>
        </w:rPr>
        <w:t>12</w:t>
      </w:r>
      <w:r w:rsidR="00236312" w:rsidRPr="00ED37B4">
        <w:rPr>
          <w:lang w:val="uk-UA"/>
        </w:rPr>
        <w:t xml:space="preserve">. </w:t>
      </w:r>
      <w:r w:rsidR="00236312" w:rsidRPr="00ED37B4">
        <w:rPr>
          <w:lang w:val="en-US"/>
        </w:rPr>
        <w:t>8 Billion Lives, INFINITE POSSIBILITIES the case for rights and choices</w:t>
      </w:r>
      <w:r w:rsidR="00236312" w:rsidRPr="00ED37B4">
        <w:rPr>
          <w:lang w:val="uk-UA"/>
        </w:rPr>
        <w:t xml:space="preserve"> </w:t>
      </w:r>
      <w:hyperlink r:id="rId18" w:history="1">
        <w:r w:rsidR="00236312" w:rsidRPr="00ED37B4">
          <w:rPr>
            <w:rStyle w:val="a5"/>
            <w:color w:val="auto"/>
            <w:u w:val="none"/>
            <w:lang w:val="uk-UA"/>
          </w:rPr>
          <w:t>https://ukraine.unfpa.org/sites/default/files/pub-pdf/swop2023-english-230329-web_5.pdf</w:t>
        </w:r>
      </w:hyperlink>
    </w:p>
    <w:p w:rsidR="008C017C" w:rsidRPr="00ED37B4" w:rsidRDefault="008C017C" w:rsidP="006123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D37B4">
        <w:rPr>
          <w:rFonts w:ascii="Times New Roman" w:hAnsi="Times New Roman" w:cs="Times New Roman"/>
          <w:sz w:val="24"/>
          <w:szCs w:val="24"/>
          <w:lang w:val="uk-UA"/>
        </w:rPr>
        <w:t>13.</w:t>
      </w:r>
      <w:r w:rsidR="0061231E" w:rsidRPr="00ED37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Derzhavna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sluzhba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statystyky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Ukrainy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[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Derzhavna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sluzhba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zainiatosti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].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Available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at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: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https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://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www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ukrstat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gov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ua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(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in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61231E" w:rsidRPr="00ED37B4">
        <w:rPr>
          <w:rFonts w:ascii="Times New Roman" w:eastAsia="Times New Roman" w:hAnsi="Times New Roman" w:cs="Times New Roman"/>
          <w:sz w:val="24"/>
          <w:szCs w:val="24"/>
          <w:lang w:eastAsia="ru-RU"/>
        </w:rPr>
        <w:t>Ukrainian</w:t>
      </w:r>
      <w:proofErr w:type="spellEnd"/>
      <w:r w:rsidR="0061231E" w:rsidRPr="00ED37B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8C017C" w:rsidRPr="00ED37B4" w:rsidRDefault="008C017C" w:rsidP="00446E9D">
      <w:pPr>
        <w:pStyle w:val="a3"/>
        <w:spacing w:before="0" w:beforeAutospacing="0" w:after="0" w:afterAutospacing="0" w:line="360" w:lineRule="auto"/>
        <w:jc w:val="both"/>
        <w:textAlignment w:val="baseline"/>
        <w:rPr>
          <w:lang w:val="uk-UA"/>
        </w:rPr>
      </w:pPr>
    </w:p>
    <w:p w:rsidR="00236312" w:rsidRPr="00ED37B4" w:rsidRDefault="00236312" w:rsidP="00446E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6312" w:rsidRPr="00CE09C0" w:rsidRDefault="00236312" w:rsidP="00236312">
      <w:pPr>
        <w:pStyle w:val="1"/>
        <w:shd w:val="clear" w:color="auto" w:fill="FFFFFF"/>
        <w:spacing w:before="0" w:beforeAutospacing="0" w:after="0" w:afterAutospacing="0" w:line="360" w:lineRule="auto"/>
        <w:ind w:firstLine="425"/>
        <w:jc w:val="both"/>
        <w:rPr>
          <w:b w:val="0"/>
          <w:sz w:val="28"/>
          <w:szCs w:val="28"/>
          <w:lang w:val="uk-UA"/>
        </w:rPr>
      </w:pPr>
    </w:p>
    <w:p w:rsidR="00236312" w:rsidRPr="00E5055D" w:rsidRDefault="00236312" w:rsidP="00236312">
      <w:pPr>
        <w:shd w:val="clear" w:color="auto" w:fill="FFFFFF"/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6312" w:rsidRPr="008C017C" w:rsidRDefault="00236312" w:rsidP="00236312">
      <w:pPr>
        <w:tabs>
          <w:tab w:val="left" w:pos="1790"/>
        </w:tabs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236312" w:rsidRDefault="00236312" w:rsidP="0023631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24C71" w:rsidRPr="00236312" w:rsidRDefault="00924C71">
      <w:pPr>
        <w:rPr>
          <w:lang w:val="uk-UA"/>
        </w:rPr>
      </w:pPr>
    </w:p>
    <w:sectPr w:rsidR="00924C71" w:rsidRPr="00236312" w:rsidSect="008C017C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roximaNova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87D0E"/>
    <w:multiLevelType w:val="hybridMultilevel"/>
    <w:tmpl w:val="C8B693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0E7C57"/>
    <w:multiLevelType w:val="hybridMultilevel"/>
    <w:tmpl w:val="D72A02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D80A78"/>
    <w:multiLevelType w:val="hybridMultilevel"/>
    <w:tmpl w:val="AC0001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312"/>
    <w:rsid w:val="000A5F9B"/>
    <w:rsid w:val="00175CDA"/>
    <w:rsid w:val="00224D24"/>
    <w:rsid w:val="00236312"/>
    <w:rsid w:val="00243C2B"/>
    <w:rsid w:val="0033720C"/>
    <w:rsid w:val="00421549"/>
    <w:rsid w:val="00446E9D"/>
    <w:rsid w:val="005B4B39"/>
    <w:rsid w:val="00605834"/>
    <w:rsid w:val="0061231E"/>
    <w:rsid w:val="007153A4"/>
    <w:rsid w:val="00831DF3"/>
    <w:rsid w:val="008C017C"/>
    <w:rsid w:val="008C6201"/>
    <w:rsid w:val="00924C71"/>
    <w:rsid w:val="009A15CB"/>
    <w:rsid w:val="00B317F3"/>
    <w:rsid w:val="00ED37B4"/>
    <w:rsid w:val="00FA7708"/>
    <w:rsid w:val="00FF0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510B6"/>
  <w15:chartTrackingRefBased/>
  <w15:docId w15:val="{D7CF9476-84D7-430D-AB4A-E3A1C0D86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6312"/>
  </w:style>
  <w:style w:type="paragraph" w:styleId="1">
    <w:name w:val="heading 1"/>
    <w:basedOn w:val="a"/>
    <w:link w:val="10"/>
    <w:uiPriority w:val="9"/>
    <w:qFormat/>
    <w:rsid w:val="002363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31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Pa17">
    <w:name w:val="Pa17"/>
    <w:basedOn w:val="a"/>
    <w:next w:val="a"/>
    <w:uiPriority w:val="99"/>
    <w:rsid w:val="00236312"/>
    <w:pPr>
      <w:autoSpaceDE w:val="0"/>
      <w:autoSpaceDN w:val="0"/>
      <w:adjustRightInd w:val="0"/>
      <w:spacing w:after="0" w:line="201" w:lineRule="atLeast"/>
    </w:pPr>
    <w:rPr>
      <w:rFonts w:ascii="Times New Roman" w:hAnsi="Times New Roman" w:cs="Times New Roman"/>
      <w:sz w:val="24"/>
      <w:szCs w:val="24"/>
    </w:rPr>
  </w:style>
  <w:style w:type="paragraph" w:styleId="a3">
    <w:name w:val="Normal (Web)"/>
    <w:basedOn w:val="a"/>
    <w:uiPriority w:val="99"/>
    <w:unhideWhenUsed/>
    <w:rsid w:val="002363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ocdata">
    <w:name w:val="docdata"/>
    <w:aliases w:val="docy,v5,1913,baiaagaaboqcaaadbwmaaav9awaaaaaaaaaaaaaaaaaaaaaaaaaaaaaaaaaaaaaaaaaaaaaaaaaaaaaaaaaaaaaaaaaaaaaaaaaaaaaaaaaaaaaaaaaaaaaaaaaaaaaaaaaaaaaaaaaaaaaaaaaaaaaaaaaaaaaaaaaaaaaaaaaaaaaaaaaaaaaaaaaaaaaaaaaaaaaaaaaaaaaaaaaaaaaaaaaaaaaaaaaaaaaa"/>
    <w:basedOn w:val="a0"/>
    <w:rsid w:val="00236312"/>
  </w:style>
  <w:style w:type="table" w:styleId="a4">
    <w:name w:val="Table Grid"/>
    <w:basedOn w:val="a1"/>
    <w:uiPriority w:val="39"/>
    <w:rsid w:val="002363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36312"/>
    <w:rPr>
      <w:color w:val="0000FF"/>
      <w:u w:val="single"/>
    </w:rPr>
  </w:style>
  <w:style w:type="character" w:styleId="a6">
    <w:name w:val="Emphasis"/>
    <w:basedOn w:val="a0"/>
    <w:uiPriority w:val="20"/>
    <w:qFormat/>
    <w:rsid w:val="00236312"/>
    <w:rPr>
      <w:i/>
      <w:iCs/>
    </w:rPr>
  </w:style>
  <w:style w:type="paragraph" w:styleId="a7">
    <w:name w:val="header"/>
    <w:basedOn w:val="a"/>
    <w:link w:val="a8"/>
    <w:uiPriority w:val="99"/>
    <w:unhideWhenUsed/>
    <w:rsid w:val="002363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36312"/>
  </w:style>
  <w:style w:type="paragraph" w:styleId="a9">
    <w:name w:val="footer"/>
    <w:basedOn w:val="a"/>
    <w:link w:val="aa"/>
    <w:uiPriority w:val="99"/>
    <w:unhideWhenUsed/>
    <w:rsid w:val="002363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36312"/>
  </w:style>
  <w:style w:type="character" w:styleId="ab">
    <w:name w:val="Strong"/>
    <w:basedOn w:val="a0"/>
    <w:uiPriority w:val="22"/>
    <w:qFormat/>
    <w:rsid w:val="00236312"/>
    <w:rPr>
      <w:b/>
      <w:bCs/>
    </w:rPr>
  </w:style>
  <w:style w:type="paragraph" w:customStyle="1" w:styleId="stk-reset">
    <w:name w:val="stk-reset"/>
    <w:basedOn w:val="a"/>
    <w:rsid w:val="007153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3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62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2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4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1007/978-1-137-28787-8_94" TargetMode="External"/><Relationship Id="rId13" Type="http://schemas.openxmlformats.org/officeDocument/2006/relationships/hyperlink" Target="https://ukraine.unfpa.org/sites/default/files/pub-pdf/swop2023-english-230329-web_5.pdf" TargetMode="External"/><Relationship Id="rId18" Type="http://schemas.openxmlformats.org/officeDocument/2006/relationships/hyperlink" Target="https://ukraine.unfpa.org/sites/default/files/pub-pdf/swop2023-english-230329-web_5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an.ua/economics/finance/riven-bidnosti-v-ukrajini-7-milyoniv-lyudey-vzhe-za-mezheyu-12240069.html" TargetMode="External"/><Relationship Id="rId12" Type="http://schemas.openxmlformats.org/officeDocument/2006/relationships/hyperlink" Target="https://web.archive.org/web/20170712121312/http://www.un.org/ru/millenniumgoals/mdgreport2015.pdf" TargetMode="External"/><Relationship Id="rId17" Type="http://schemas.openxmlformats.org/officeDocument/2006/relationships/hyperlink" Target="https://web.archive.org/web/20170712121312/http://www.un.org/ru/millenniumgoals/mdgreport2015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hdr.undp.org/system/%20files/document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unian.ua/society/v-oon-pidrahuvali-skilki-zaraz-lyudey-zhive-v-ukrajini-12226554.html" TargetMode="External"/><Relationship Id="rId11" Type="http://schemas.openxmlformats.org/officeDocument/2006/relationships/hyperlink" Target="https://hdr.undp.org/system/%20files/documents" TargetMode="External"/><Relationship Id="rId5" Type="http://schemas.openxmlformats.org/officeDocument/2006/relationships/hyperlink" Target="https://orcid.org/0000-0002-5311-9617)" TargetMode="External"/><Relationship Id="rId15" Type="http://schemas.openxmlformats.org/officeDocument/2006/relationships/hyperlink" Target="http://hdr.undp.org" TargetMode="External"/><Relationship Id="rId10" Type="http://schemas.openxmlformats.org/officeDocument/2006/relationships/hyperlink" Target="http://hdr.undp.org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zn.ua/ukr/SOCIUM/vijna-z-rosijeju-jak-dati-robotu-bizhentsjam-i-shcho-robiti-pislja.html" TargetMode="External"/><Relationship Id="rId14" Type="http://schemas.openxmlformats.org/officeDocument/2006/relationships/hyperlink" Target="http://dx.doi.org/10.1007/978-1-137-28787-8_9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3836</Words>
  <Characters>21870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</dc:creator>
  <cp:keywords/>
  <dc:description/>
  <cp:lastModifiedBy>Док</cp:lastModifiedBy>
  <cp:revision>5</cp:revision>
  <dcterms:created xsi:type="dcterms:W3CDTF">2023-07-17T12:21:00Z</dcterms:created>
  <dcterms:modified xsi:type="dcterms:W3CDTF">2023-07-18T07:53:00Z</dcterms:modified>
</cp:coreProperties>
</file>