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036C" w:rsidRDefault="00E006B7" w:rsidP="004513A3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ТРАНСПОРТ</w:t>
      </w:r>
    </w:p>
    <w:p w:rsidR="004513A3" w:rsidRPr="006F56DB" w:rsidRDefault="004513A3" w:rsidP="00C603EB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F56DB" w:rsidRDefault="006F56DB" w:rsidP="006F56DB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6F56DB">
        <w:rPr>
          <w:rFonts w:ascii="Times New Roman" w:hAnsi="Times New Roman" w:cs="Times New Roman"/>
          <w:b/>
          <w:sz w:val="28"/>
          <w:szCs w:val="28"/>
          <w:lang w:val="uk-UA"/>
        </w:rPr>
        <w:t>УДК</w:t>
      </w:r>
      <w:r w:rsidRPr="006F56DB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="00771C83" w:rsidRPr="00771C83">
        <w:rPr>
          <w:rFonts w:ascii="Times New Roman" w:hAnsi="Times New Roman" w:cs="Times New Roman"/>
          <w:b/>
          <w:sz w:val="28"/>
          <w:szCs w:val="28"/>
          <w:lang w:val="ru-RU"/>
        </w:rPr>
        <w:t>631.3.072 – 027.236 : 631.51</w:t>
      </w:r>
    </w:p>
    <w:p w:rsidR="004513A3" w:rsidRPr="006F56DB" w:rsidRDefault="004513A3" w:rsidP="00C603EB">
      <w:pPr>
        <w:spacing w:after="0" w:line="24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:rsidR="006F56DB" w:rsidRDefault="006F56DB" w:rsidP="006F56DB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285D35">
        <w:rPr>
          <w:rFonts w:ascii="Times New Roman" w:hAnsi="Times New Roman" w:cs="Times New Roman"/>
          <w:b/>
          <w:i/>
          <w:sz w:val="28"/>
          <w:szCs w:val="28"/>
          <w:lang w:val="uk-UA"/>
        </w:rPr>
        <w:t>Пушка О.С.</w:t>
      </w:r>
      <w:r w:rsidRPr="00285D35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к.т.н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r w:rsidR="00EE1C70">
        <w:rPr>
          <w:rFonts w:ascii="Times New Roman" w:hAnsi="Times New Roman" w:cs="Times New Roman"/>
          <w:sz w:val="28"/>
          <w:szCs w:val="28"/>
          <w:lang w:val="uk-UA"/>
        </w:rPr>
        <w:t>доцент,</w:t>
      </w:r>
    </w:p>
    <w:p w:rsidR="006F56DB" w:rsidRDefault="006F56DB" w:rsidP="006F56DB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Уманський національний університете садівництва </w:t>
      </w:r>
    </w:p>
    <w:p w:rsidR="006F56DB" w:rsidRDefault="006F56DB" w:rsidP="00C603EB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6F56DB" w:rsidRDefault="006F56DB" w:rsidP="00EE1C70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285D35">
        <w:rPr>
          <w:rFonts w:ascii="Times New Roman" w:hAnsi="Times New Roman" w:cs="Times New Roman"/>
          <w:b/>
          <w:i/>
          <w:sz w:val="28"/>
          <w:szCs w:val="28"/>
          <w:lang w:val="uk-UA"/>
        </w:rPr>
        <w:t>Шевчук В.В.</w:t>
      </w:r>
      <w:r w:rsidRPr="00285D35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к.т.н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.,</w:t>
      </w:r>
      <w:r w:rsidR="00EE1C70" w:rsidRPr="00EE1C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1C70">
        <w:rPr>
          <w:rFonts w:ascii="Times New Roman" w:hAnsi="Times New Roman" w:cs="Times New Roman"/>
          <w:sz w:val="28"/>
          <w:szCs w:val="28"/>
          <w:lang w:val="uk-UA"/>
        </w:rPr>
        <w:t>старший викладач,</w:t>
      </w:r>
    </w:p>
    <w:p w:rsidR="006F56DB" w:rsidRDefault="006F56DB" w:rsidP="006F56DB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Уманський національний університете садівництва </w:t>
      </w:r>
    </w:p>
    <w:p w:rsidR="006F56DB" w:rsidRDefault="006F56DB" w:rsidP="00C603EB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</w:p>
    <w:p w:rsidR="006F56DB" w:rsidRDefault="006F56DB" w:rsidP="00EE1C70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85D35">
        <w:rPr>
          <w:rFonts w:ascii="Times New Roman" w:hAnsi="Times New Roman" w:cs="Times New Roman"/>
          <w:b/>
          <w:i/>
          <w:sz w:val="28"/>
          <w:szCs w:val="28"/>
          <w:lang w:val="uk-UA"/>
        </w:rPr>
        <w:t>Кутковецька</w:t>
      </w:r>
      <w:proofErr w:type="spellEnd"/>
      <w:r w:rsidRPr="00285D35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Т.О.</w:t>
      </w:r>
      <w:r w:rsidRPr="00285D35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к.е.н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.,</w:t>
      </w:r>
      <w:r w:rsidR="00EE1C70" w:rsidRPr="00EE1C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1C70">
        <w:rPr>
          <w:rFonts w:ascii="Times New Roman" w:hAnsi="Times New Roman" w:cs="Times New Roman"/>
          <w:sz w:val="28"/>
          <w:szCs w:val="28"/>
          <w:lang w:val="uk-UA"/>
        </w:rPr>
        <w:t>старший викладач,</w:t>
      </w:r>
    </w:p>
    <w:p w:rsidR="006F56DB" w:rsidRDefault="006F56DB" w:rsidP="006F56DB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Уманський національний університете садівництва </w:t>
      </w:r>
    </w:p>
    <w:p w:rsidR="002448EB" w:rsidRDefault="002448EB" w:rsidP="006F56DB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2448EB" w:rsidRPr="004201B9" w:rsidRDefault="004201B9" w:rsidP="006F56DB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201B9">
        <w:rPr>
          <w:rFonts w:ascii="Times New Roman" w:hAnsi="Times New Roman" w:cs="Times New Roman"/>
          <w:b/>
          <w:sz w:val="28"/>
          <w:szCs w:val="28"/>
          <w:lang w:val="uk-UA"/>
        </w:rPr>
        <w:t>П</w:t>
      </w:r>
      <w:r w:rsidR="00C25606">
        <w:rPr>
          <w:rFonts w:ascii="Times New Roman" w:hAnsi="Times New Roman" w:cs="Times New Roman"/>
          <w:b/>
          <w:sz w:val="28"/>
          <w:szCs w:val="28"/>
          <w:lang w:val="uk-UA"/>
        </w:rPr>
        <w:t>ІДВИЩЕННЯ</w:t>
      </w:r>
      <w:r w:rsidRPr="004201B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ЕФЕКТИВНОСТІ РОБОТИ МАШИНО-ТРАКТОРНИХ АГРЕГАТІВ </w:t>
      </w:r>
      <w:r w:rsidR="00C25606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ПРИ ОБРОБІТКУ ГРУНТУ </w:t>
      </w:r>
      <w:r w:rsidRPr="004201B9">
        <w:rPr>
          <w:rFonts w:ascii="Times New Roman" w:hAnsi="Times New Roman" w:cs="Times New Roman"/>
          <w:b/>
          <w:sz w:val="28"/>
          <w:szCs w:val="28"/>
          <w:lang w:val="uk-UA"/>
        </w:rPr>
        <w:t xml:space="preserve">З </w:t>
      </w:r>
      <w:r w:rsidR="004A0480">
        <w:rPr>
          <w:rFonts w:ascii="Times New Roman" w:hAnsi="Times New Roman" w:cs="Times New Roman"/>
          <w:b/>
          <w:sz w:val="28"/>
          <w:szCs w:val="28"/>
          <w:lang w:val="uk-UA"/>
        </w:rPr>
        <w:t>ВИКОРИСТАННЯМ</w:t>
      </w:r>
      <w:r w:rsidR="00753B1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ГАЗОДИЗЕЛЬНИХ</w:t>
      </w:r>
      <w:r w:rsidRPr="004201B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ЕН</w:t>
      </w:r>
      <w:r w:rsidR="00753B12">
        <w:rPr>
          <w:rFonts w:ascii="Times New Roman" w:hAnsi="Times New Roman" w:cs="Times New Roman"/>
          <w:b/>
          <w:sz w:val="28"/>
          <w:szCs w:val="28"/>
          <w:lang w:val="uk-UA"/>
        </w:rPr>
        <w:t>ЕРГЕТИЧНИХ ЗАСОБІВ</w:t>
      </w:r>
    </w:p>
    <w:p w:rsidR="004201B9" w:rsidRPr="00274963" w:rsidRDefault="0002105F" w:rsidP="0002105F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02105F">
        <w:rPr>
          <w:rFonts w:ascii="Times New Roman" w:hAnsi="Times New Roman" w:cs="Times New Roman"/>
          <w:i/>
          <w:sz w:val="28"/>
          <w:szCs w:val="28"/>
          <w:lang w:val="uk-UA"/>
        </w:rPr>
        <w:t xml:space="preserve">Робота присвячена </w:t>
      </w:r>
      <w:r w:rsidR="00274963">
        <w:rPr>
          <w:rFonts w:ascii="Times New Roman" w:hAnsi="Times New Roman" w:cs="Times New Roman"/>
          <w:i/>
          <w:sz w:val="28"/>
          <w:szCs w:val="28"/>
          <w:lang w:val="uk-UA"/>
        </w:rPr>
        <w:t>науковим</w:t>
      </w:r>
      <w:r w:rsidRPr="0002105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дослідженням щодо ефективності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роботи</w:t>
      </w:r>
      <w:r w:rsidRPr="0002105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машино-тракторних агрегатів </w:t>
      </w:r>
      <w:r w:rsidR="002749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(МТА) </w:t>
      </w:r>
      <w:r w:rsidRPr="0002105F">
        <w:rPr>
          <w:rFonts w:ascii="Times New Roman" w:hAnsi="Times New Roman" w:cs="Times New Roman"/>
          <w:i/>
          <w:sz w:val="28"/>
          <w:szCs w:val="28"/>
          <w:lang w:val="uk-UA"/>
        </w:rPr>
        <w:t xml:space="preserve">при обробітку </w:t>
      </w:r>
      <w:proofErr w:type="spellStart"/>
      <w:r w:rsidRPr="0002105F">
        <w:rPr>
          <w:rFonts w:ascii="Times New Roman" w:hAnsi="Times New Roman" w:cs="Times New Roman"/>
          <w:i/>
          <w:sz w:val="28"/>
          <w:szCs w:val="28"/>
          <w:lang w:val="uk-UA"/>
        </w:rPr>
        <w:t>грунту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з використанням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газодизельних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тракторів. </w:t>
      </w:r>
      <w:r w:rsidR="002749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Наведено </w:t>
      </w:r>
      <w:r w:rsidR="0000729A">
        <w:rPr>
          <w:rFonts w:ascii="Times New Roman" w:hAnsi="Times New Roman" w:cs="Times New Roman"/>
          <w:i/>
          <w:sz w:val="28"/>
          <w:szCs w:val="28"/>
          <w:lang w:val="uk-UA"/>
        </w:rPr>
        <w:t>схему</w:t>
      </w:r>
      <w:r w:rsidR="002749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74963" w:rsidRPr="002749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підвищення ефективності МТА при виконанні </w:t>
      </w:r>
      <w:r w:rsidR="002749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таких </w:t>
      </w:r>
      <w:r w:rsidR="00274963" w:rsidRPr="00274963">
        <w:rPr>
          <w:rFonts w:ascii="Times New Roman" w:hAnsi="Times New Roman" w:cs="Times New Roman"/>
          <w:i/>
          <w:sz w:val="28"/>
          <w:szCs w:val="28"/>
          <w:lang w:val="uk-UA"/>
        </w:rPr>
        <w:t>технологічних процесів</w:t>
      </w:r>
      <w:r w:rsidR="00274963">
        <w:rPr>
          <w:rFonts w:ascii="Times New Roman" w:hAnsi="Times New Roman" w:cs="Times New Roman"/>
          <w:i/>
          <w:sz w:val="28"/>
          <w:szCs w:val="28"/>
          <w:lang w:val="uk-UA"/>
        </w:rPr>
        <w:t>, як оранка, культивація та інших видів робіт.</w:t>
      </w:r>
      <w:r w:rsidR="00703BA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Визначено, що </w:t>
      </w:r>
      <w:r w:rsidR="00703BA2" w:rsidRPr="00703BA2">
        <w:rPr>
          <w:rFonts w:ascii="Times New Roman" w:hAnsi="Times New Roman" w:cs="Times New Roman"/>
          <w:i/>
          <w:sz w:val="28"/>
          <w:szCs w:val="28"/>
          <w:lang w:val="uk-UA"/>
        </w:rPr>
        <w:t xml:space="preserve">одним </w:t>
      </w:r>
      <w:r w:rsidR="00703BA2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703BA2" w:rsidRPr="00703BA2">
        <w:rPr>
          <w:rFonts w:ascii="Times New Roman" w:hAnsi="Times New Roman" w:cs="Times New Roman"/>
          <w:i/>
          <w:sz w:val="28"/>
          <w:szCs w:val="28"/>
          <w:lang w:val="uk-UA"/>
        </w:rPr>
        <w:t>з доступних напрямків підвищення ефективності використання МТА при виконанні технологічн</w:t>
      </w:r>
      <w:r w:rsidR="00703BA2">
        <w:rPr>
          <w:rFonts w:ascii="Times New Roman" w:hAnsi="Times New Roman" w:cs="Times New Roman"/>
          <w:i/>
          <w:sz w:val="28"/>
          <w:szCs w:val="28"/>
          <w:lang w:val="uk-UA"/>
        </w:rPr>
        <w:t xml:space="preserve">их операцій є ресурсозбереження. </w:t>
      </w:r>
      <w:r w:rsidR="00703BA2" w:rsidRPr="00703BA2">
        <w:rPr>
          <w:rFonts w:ascii="Times New Roman" w:hAnsi="Times New Roman" w:cs="Times New Roman"/>
          <w:i/>
          <w:sz w:val="28"/>
          <w:szCs w:val="28"/>
          <w:lang w:val="uk-UA"/>
        </w:rPr>
        <w:t>Основні витрати при виконанні механізованих робіт припадають на паливо-мастильні матеріали, тому для зниження цих витрат є перехід на бі</w:t>
      </w:r>
      <w:r w:rsidR="000427EA">
        <w:rPr>
          <w:rFonts w:ascii="Times New Roman" w:hAnsi="Times New Roman" w:cs="Times New Roman"/>
          <w:i/>
          <w:sz w:val="28"/>
          <w:szCs w:val="28"/>
          <w:lang w:val="uk-UA"/>
        </w:rPr>
        <w:t xml:space="preserve">льш дешеве альтернативне паливо, а саме природній газ. </w:t>
      </w:r>
      <w:r w:rsidR="0000729A">
        <w:rPr>
          <w:rFonts w:ascii="Times New Roman" w:hAnsi="Times New Roman" w:cs="Times New Roman"/>
          <w:i/>
          <w:sz w:val="28"/>
          <w:szCs w:val="28"/>
          <w:lang w:val="uk-UA"/>
        </w:rPr>
        <w:t>В результаті чого в</w:t>
      </w:r>
      <w:r w:rsidR="000427EA">
        <w:rPr>
          <w:rFonts w:ascii="Times New Roman" w:hAnsi="Times New Roman" w:cs="Times New Roman"/>
          <w:i/>
          <w:sz w:val="28"/>
          <w:szCs w:val="28"/>
          <w:lang w:val="uk-UA"/>
        </w:rPr>
        <w:t xml:space="preserve">становлено, що доцільним є </w:t>
      </w:r>
      <w:r w:rsidR="000427EA" w:rsidRPr="000427EA">
        <w:rPr>
          <w:rFonts w:ascii="Times New Roman" w:hAnsi="Times New Roman" w:cs="Times New Roman"/>
          <w:i/>
          <w:sz w:val="28"/>
          <w:szCs w:val="28"/>
          <w:lang w:val="uk-UA"/>
        </w:rPr>
        <w:t>переобладнання дизельних енергетичних установок на систему живлення газовим паливом</w:t>
      </w:r>
      <w:r w:rsidR="000427EA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 </w:t>
      </w:r>
      <w:r w:rsidR="00703BA2" w:rsidRPr="00703BA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74963" w:rsidRPr="00703BA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 </w:t>
      </w:r>
      <w:r w:rsidR="00274963" w:rsidRPr="002749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749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</w:p>
    <w:p w:rsidR="0001404E" w:rsidRPr="00BF066F" w:rsidRDefault="0001404E" w:rsidP="000609CC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6C264B">
        <w:rPr>
          <w:rFonts w:ascii="Times New Roman" w:hAnsi="Times New Roman" w:cs="Times New Roman"/>
          <w:b/>
          <w:i/>
          <w:sz w:val="28"/>
          <w:szCs w:val="28"/>
          <w:lang w:val="uk-UA"/>
        </w:rPr>
        <w:t>Ключові слова:</w:t>
      </w:r>
      <w:r w:rsidR="00BF06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066F">
        <w:rPr>
          <w:rFonts w:ascii="Times New Roman" w:hAnsi="Times New Roman" w:cs="Times New Roman"/>
          <w:i/>
          <w:sz w:val="28"/>
          <w:szCs w:val="28"/>
          <w:lang w:val="uk-UA"/>
        </w:rPr>
        <w:t>технологічні процеси, машино-тракторні агрегати, обробіт</w:t>
      </w:r>
      <w:r w:rsidR="00434D1F">
        <w:rPr>
          <w:rFonts w:ascii="Times New Roman" w:hAnsi="Times New Roman" w:cs="Times New Roman"/>
          <w:i/>
          <w:sz w:val="28"/>
          <w:szCs w:val="28"/>
          <w:lang w:val="uk-UA"/>
        </w:rPr>
        <w:t xml:space="preserve">ок </w:t>
      </w:r>
      <w:proofErr w:type="spellStart"/>
      <w:r w:rsidR="00434D1F">
        <w:rPr>
          <w:rFonts w:ascii="Times New Roman" w:hAnsi="Times New Roman" w:cs="Times New Roman"/>
          <w:i/>
          <w:sz w:val="28"/>
          <w:szCs w:val="28"/>
          <w:lang w:val="uk-UA"/>
        </w:rPr>
        <w:t>грунту</w:t>
      </w:r>
      <w:proofErr w:type="spellEnd"/>
      <w:r w:rsidR="00434D1F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="00434D1F">
        <w:rPr>
          <w:rFonts w:ascii="Times New Roman" w:hAnsi="Times New Roman" w:cs="Times New Roman"/>
          <w:i/>
          <w:sz w:val="28"/>
          <w:szCs w:val="28"/>
          <w:lang w:val="uk-UA"/>
        </w:rPr>
        <w:t>газодизельні</w:t>
      </w:r>
      <w:proofErr w:type="spellEnd"/>
      <w:r w:rsidR="00434D1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енергетичні засоби</w:t>
      </w:r>
      <w:r w:rsidR="00BF066F">
        <w:rPr>
          <w:rFonts w:ascii="Times New Roman" w:hAnsi="Times New Roman" w:cs="Times New Roman"/>
          <w:i/>
          <w:sz w:val="28"/>
          <w:szCs w:val="28"/>
          <w:lang w:val="uk-UA"/>
        </w:rPr>
        <w:t>, режими роботи.</w:t>
      </w:r>
    </w:p>
    <w:p w:rsidR="00C603EB" w:rsidRDefault="00C603EB" w:rsidP="006F56DB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01404E" w:rsidRPr="00C603EB" w:rsidRDefault="00C603EB" w:rsidP="006F56DB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603EB">
        <w:rPr>
          <w:rFonts w:ascii="Times New Roman" w:hAnsi="Times New Roman" w:cs="Times New Roman"/>
          <w:b/>
          <w:sz w:val="28"/>
          <w:szCs w:val="28"/>
          <w:lang w:val="uk-UA"/>
        </w:rPr>
        <w:t>ПОВЫШЕНИЕ ЭФФЕКТИВНОСТИ РАБОТЫ МАШИННО-ТРАКТОРНОГО АГРЕГАТА ПРИ ОБРАБОТКЕ ПОЧВЫ С ИСПОЛЬЗОВАНИЕМ ГАЗОДИЗЕЛЬНОГО ЭНЕРГЕТИЧЕСКИХ СРЕДСТВ</w:t>
      </w:r>
    </w:p>
    <w:p w:rsidR="000825D8" w:rsidRPr="000825D8" w:rsidRDefault="000825D8" w:rsidP="000825D8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  <w:lang w:val="ru-RU"/>
        </w:rPr>
      </w:pPr>
      <w:r w:rsidRPr="000825D8">
        <w:rPr>
          <w:rFonts w:ascii="Times New Roman" w:hAnsi="Times New Roman" w:cs="Times New Roman"/>
          <w:i/>
          <w:sz w:val="28"/>
          <w:szCs w:val="28"/>
          <w:lang w:val="ru-RU"/>
        </w:rPr>
        <w:t xml:space="preserve">Работа посвящена научным исследованиям по эффективности работы </w:t>
      </w:r>
      <w:r w:rsidR="00C75630" w:rsidRPr="000825D8">
        <w:rPr>
          <w:rFonts w:ascii="Times New Roman" w:hAnsi="Times New Roman" w:cs="Times New Roman"/>
          <w:i/>
          <w:sz w:val="28"/>
          <w:szCs w:val="28"/>
          <w:lang w:val="ru-RU"/>
        </w:rPr>
        <w:t>машинотракторных</w:t>
      </w:r>
      <w:r w:rsidR="00C75630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Pr="000825D8">
        <w:rPr>
          <w:rFonts w:ascii="Times New Roman" w:hAnsi="Times New Roman" w:cs="Times New Roman"/>
          <w:i/>
          <w:sz w:val="28"/>
          <w:szCs w:val="28"/>
          <w:lang w:val="ru-RU"/>
        </w:rPr>
        <w:t>агрегатов (МТА) при возделывании почвы с использованием газодизельных тракторов. Приведена схема повышения эффективности МТА при выполнении таких технологических процессов, как вспашка, культивация и других видов работ. Определено, что одним из доступных направлений повышения эффективности использования МТА при выполнении технологических операций является ресурсосбережение. Основные затраты при выполнении механизированных работ приходятся на горюче-смазочные материалы, поэтому для снижения этих затрат является переход на более дешевое альтернативное топливо, а именно газ. В результате чего установлено, что целесообразно переоборудование дизельных энергетических установок на систему питания газовым топливом.</w:t>
      </w:r>
    </w:p>
    <w:p w:rsidR="000825D8" w:rsidRDefault="000825D8" w:rsidP="000825D8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  <w:lang w:val="ru-RU"/>
        </w:rPr>
      </w:pPr>
      <w:r w:rsidRPr="000825D8">
        <w:rPr>
          <w:rFonts w:ascii="Times New Roman" w:hAnsi="Times New Roman" w:cs="Times New Roman"/>
          <w:b/>
          <w:i/>
          <w:sz w:val="28"/>
          <w:szCs w:val="28"/>
          <w:lang w:val="ru-RU"/>
        </w:rPr>
        <w:t>Ключевые слова:</w:t>
      </w:r>
      <w:r w:rsidRPr="000825D8">
        <w:rPr>
          <w:rFonts w:ascii="Times New Roman" w:hAnsi="Times New Roman" w:cs="Times New Roman"/>
          <w:i/>
          <w:sz w:val="28"/>
          <w:szCs w:val="28"/>
          <w:lang w:val="ru-RU"/>
        </w:rPr>
        <w:t xml:space="preserve"> технологические процессы, машинно-тракторные агрегаты, обработка почвы, газодизельные энергетические средства, режимы работы.</w:t>
      </w:r>
    </w:p>
    <w:p w:rsidR="00C603EB" w:rsidRPr="000825D8" w:rsidRDefault="00C603EB" w:rsidP="000825D8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  <w:lang w:val="ru-RU"/>
        </w:rPr>
      </w:pPr>
    </w:p>
    <w:p w:rsidR="00C603EB" w:rsidRPr="00C603EB" w:rsidRDefault="00C603EB" w:rsidP="00C603EB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C603E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ENHANCEMENT OF THE OPERATIONAL EFFICIENCY OF MACHINE-TRACTOR AGGREGATES BY SOIL CULTIVATION USING THE </w:t>
      </w:r>
    </w:p>
    <w:p w:rsidR="000825D8" w:rsidRPr="00C603EB" w:rsidRDefault="00C603EB" w:rsidP="00C603EB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603E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GAS AND </w:t>
      </w:r>
      <w:proofErr w:type="gramStart"/>
      <w:r w:rsidRPr="00C603E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DIESEL  POWER</w:t>
      </w:r>
      <w:proofErr w:type="gramEnd"/>
      <w:r w:rsidRPr="00C603E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SUPPLY ACTIVITIES</w:t>
      </w:r>
    </w:p>
    <w:p w:rsidR="004D2C98" w:rsidRDefault="004D2C98" w:rsidP="004D2C9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3A230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The work </w:t>
      </w: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deals with the</w:t>
      </w:r>
      <w:r w:rsidRPr="003A230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scientific research on the </w:t>
      </w: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operational </w:t>
      </w:r>
      <w:r w:rsidRPr="003A230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efficiency of machi</w:t>
      </w: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ne-tractor aggregates (MTA)</w:t>
      </w:r>
      <w:r w:rsidRPr="003A230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by</w:t>
      </w:r>
      <w:r w:rsidRPr="003A230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soil cultivation using </w:t>
      </w: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the gas and </w:t>
      </w:r>
      <w:r w:rsidRPr="003A230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diesel tractors. The scheme of </w:t>
      </w: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MTA efficiency </w:t>
      </w:r>
      <w:r w:rsidRPr="003A230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increase during the execution of such technological processes as plowing, cultivation and other kinds of works is given. It is </w:t>
      </w:r>
      <w:r w:rsidRPr="003A230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lastRenderedPageBreak/>
        <w:t xml:space="preserve">determined that one of the available ways to increase the efficiency of using MTA during the implementation of technological operations is </w:t>
      </w: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the resource-saving</w:t>
      </w:r>
      <w:r w:rsidRPr="003A230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 The main costs of performing mechanized work are fuel and lubricants, </w:t>
      </w: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soothe way</w:t>
      </w:r>
      <w:r w:rsidRPr="003A230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to reduce these costs is the transition to cheaper alternative fuels, namely natural gas. As a result, it was found that it is expedient to convert </w:t>
      </w: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the diesel power supply units over</w:t>
      </w:r>
      <w:r w:rsidRPr="003A230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to a gas fuel supply system.</w:t>
      </w:r>
    </w:p>
    <w:p w:rsidR="004D2C98" w:rsidRPr="003A2305" w:rsidRDefault="004D2C98" w:rsidP="004D2C9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85484E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Key words:</w:t>
      </w:r>
      <w:r w:rsidRPr="003A230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technological processes, machine-tractor aggregates, soil cultivation, gas-diesel power </w:t>
      </w: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supply units</w:t>
      </w:r>
      <w:r w:rsidRPr="003A230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, operating modes.</w:t>
      </w:r>
    </w:p>
    <w:p w:rsidR="00A9390E" w:rsidRPr="004D2C98" w:rsidRDefault="00A9390E" w:rsidP="00717E1B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753B12" w:rsidRDefault="006C264B" w:rsidP="00717E1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C264B">
        <w:rPr>
          <w:rFonts w:ascii="Times New Roman" w:hAnsi="Times New Roman" w:cs="Times New Roman"/>
          <w:b/>
          <w:sz w:val="28"/>
          <w:szCs w:val="28"/>
          <w:lang w:val="uk-UA"/>
        </w:rPr>
        <w:t>Постановка проблеми.</w:t>
      </w:r>
      <w:r w:rsidR="00FF657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C460A5">
        <w:rPr>
          <w:rFonts w:ascii="Times New Roman" w:hAnsi="Times New Roman" w:cs="Times New Roman"/>
          <w:sz w:val="28"/>
          <w:szCs w:val="28"/>
          <w:lang w:val="uk-UA"/>
        </w:rPr>
        <w:t>Під час вирішення</w:t>
      </w:r>
      <w:r w:rsidR="009D41CD" w:rsidRPr="009D41CD">
        <w:rPr>
          <w:rFonts w:ascii="Times New Roman" w:hAnsi="Times New Roman" w:cs="Times New Roman"/>
          <w:sz w:val="28"/>
          <w:szCs w:val="28"/>
          <w:lang w:val="uk-UA"/>
        </w:rPr>
        <w:t xml:space="preserve"> питань підвищення про</w:t>
      </w:r>
      <w:r w:rsidR="00753B12">
        <w:rPr>
          <w:rFonts w:ascii="Times New Roman" w:hAnsi="Times New Roman" w:cs="Times New Roman"/>
          <w:sz w:val="28"/>
          <w:szCs w:val="28"/>
          <w:lang w:val="uk-UA"/>
        </w:rPr>
        <w:t>дуктивності та економічності машино-тракторних агрегатів</w:t>
      </w:r>
      <w:r w:rsidR="009D41CD" w:rsidRPr="009D41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53B12">
        <w:rPr>
          <w:rFonts w:ascii="Times New Roman" w:hAnsi="Times New Roman" w:cs="Times New Roman"/>
          <w:sz w:val="28"/>
          <w:szCs w:val="28"/>
          <w:lang w:val="uk-UA"/>
        </w:rPr>
        <w:t xml:space="preserve">(МТА) </w:t>
      </w:r>
      <w:r w:rsidR="009D41CD" w:rsidRPr="009D41CD">
        <w:rPr>
          <w:rFonts w:ascii="Times New Roman" w:hAnsi="Times New Roman" w:cs="Times New Roman"/>
          <w:sz w:val="28"/>
          <w:szCs w:val="28"/>
          <w:lang w:val="uk-UA"/>
        </w:rPr>
        <w:t xml:space="preserve">велику увагу необхідно приділити енергоємним </w:t>
      </w:r>
      <w:r w:rsidR="00753B12">
        <w:rPr>
          <w:rFonts w:ascii="Times New Roman" w:hAnsi="Times New Roman" w:cs="Times New Roman"/>
          <w:sz w:val="28"/>
          <w:szCs w:val="28"/>
          <w:lang w:val="uk-UA"/>
        </w:rPr>
        <w:t xml:space="preserve">сільськогосподарським операціям (оранка, культивація і </w:t>
      </w:r>
      <w:proofErr w:type="spellStart"/>
      <w:r w:rsidR="00753B12">
        <w:rPr>
          <w:rFonts w:ascii="Times New Roman" w:hAnsi="Times New Roman" w:cs="Times New Roman"/>
          <w:sz w:val="28"/>
          <w:szCs w:val="28"/>
          <w:lang w:val="uk-UA"/>
        </w:rPr>
        <w:t>т.д</w:t>
      </w:r>
      <w:proofErr w:type="spellEnd"/>
      <w:r w:rsidR="00753B12">
        <w:rPr>
          <w:rFonts w:ascii="Times New Roman" w:hAnsi="Times New Roman" w:cs="Times New Roman"/>
          <w:sz w:val="28"/>
          <w:szCs w:val="28"/>
          <w:lang w:val="uk-UA"/>
        </w:rPr>
        <w:t>.), в</w:t>
      </w:r>
      <w:r w:rsidR="009D41CD" w:rsidRPr="009D41CD">
        <w:rPr>
          <w:rFonts w:ascii="Times New Roman" w:hAnsi="Times New Roman" w:cs="Times New Roman"/>
          <w:sz w:val="28"/>
          <w:szCs w:val="28"/>
          <w:lang w:val="uk-UA"/>
        </w:rPr>
        <w:t xml:space="preserve">иконання яких вимагає великих енергетичних </w:t>
      </w:r>
      <w:r w:rsidR="00C460A5">
        <w:rPr>
          <w:rFonts w:ascii="Times New Roman" w:hAnsi="Times New Roman" w:cs="Times New Roman"/>
          <w:sz w:val="28"/>
          <w:szCs w:val="28"/>
          <w:lang w:val="uk-UA"/>
        </w:rPr>
        <w:t>затрат</w:t>
      </w:r>
      <w:r w:rsidR="00717E1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91ACF" w:rsidRPr="00E91ACF">
        <w:rPr>
          <w:rFonts w:ascii="Times New Roman" w:hAnsi="Times New Roman" w:cs="Times New Roman"/>
          <w:sz w:val="28"/>
          <w:szCs w:val="28"/>
          <w:lang w:val="uk-UA"/>
        </w:rPr>
        <w:t xml:space="preserve">Всі основні технологічні </w:t>
      </w:r>
      <w:r w:rsidR="0005355D">
        <w:rPr>
          <w:rFonts w:ascii="Times New Roman" w:hAnsi="Times New Roman" w:cs="Times New Roman"/>
          <w:sz w:val="28"/>
          <w:szCs w:val="28"/>
          <w:lang w:val="uk-UA"/>
        </w:rPr>
        <w:t>процеси</w:t>
      </w:r>
      <w:r w:rsidR="00E91ACF" w:rsidRPr="00E91ACF">
        <w:rPr>
          <w:rFonts w:ascii="Times New Roman" w:hAnsi="Times New Roman" w:cs="Times New Roman"/>
          <w:sz w:val="28"/>
          <w:szCs w:val="28"/>
          <w:lang w:val="uk-UA"/>
        </w:rPr>
        <w:t xml:space="preserve"> сільськогосподарського виробництва базуються на застосуванні </w:t>
      </w:r>
      <w:r w:rsidR="00276E2C">
        <w:rPr>
          <w:rFonts w:ascii="Times New Roman" w:hAnsi="Times New Roman" w:cs="Times New Roman"/>
          <w:sz w:val="28"/>
          <w:szCs w:val="28"/>
          <w:lang w:val="uk-UA"/>
        </w:rPr>
        <w:t>машино-тракторних</w:t>
      </w:r>
      <w:r w:rsidR="00E91A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76E2C">
        <w:rPr>
          <w:rFonts w:ascii="Times New Roman" w:hAnsi="Times New Roman" w:cs="Times New Roman"/>
          <w:sz w:val="28"/>
          <w:szCs w:val="28"/>
          <w:lang w:val="uk-UA"/>
        </w:rPr>
        <w:t>агрегатів</w:t>
      </w:r>
      <w:r w:rsidR="00E91ACF" w:rsidRPr="00E91ACF">
        <w:rPr>
          <w:rFonts w:ascii="Times New Roman" w:hAnsi="Times New Roman" w:cs="Times New Roman"/>
          <w:sz w:val="28"/>
          <w:szCs w:val="28"/>
          <w:lang w:val="uk-UA"/>
        </w:rPr>
        <w:t xml:space="preserve">. Основним завданням сільського господарства є отримання високоякісної продукції при порівнянних із зарубіжними виробниками значеннях </w:t>
      </w:r>
      <w:r w:rsidR="00446F9B">
        <w:rPr>
          <w:rFonts w:ascii="Times New Roman" w:hAnsi="Times New Roman" w:cs="Times New Roman"/>
          <w:sz w:val="28"/>
          <w:szCs w:val="28"/>
          <w:lang w:val="uk-UA"/>
        </w:rPr>
        <w:t>її собівартості.</w:t>
      </w:r>
      <w:r w:rsidR="00446F9B" w:rsidRPr="00446F9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E91ACF" w:rsidRPr="00E91ACF">
        <w:rPr>
          <w:rFonts w:ascii="Times New Roman" w:hAnsi="Times New Roman" w:cs="Times New Roman"/>
          <w:sz w:val="28"/>
          <w:szCs w:val="28"/>
          <w:lang w:val="uk-UA"/>
        </w:rPr>
        <w:t>Виробництво сільськогосподарської продукції включає в себе ряд</w:t>
      </w:r>
      <w:r w:rsidR="00276E2C">
        <w:rPr>
          <w:rFonts w:ascii="Times New Roman" w:hAnsi="Times New Roman" w:cs="Times New Roman"/>
          <w:sz w:val="28"/>
          <w:szCs w:val="28"/>
          <w:lang w:val="uk-UA"/>
        </w:rPr>
        <w:t xml:space="preserve"> технологічних процесів: обробіток</w:t>
      </w:r>
      <w:r w:rsidR="00E91ACF" w:rsidRPr="00E91A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91ACF" w:rsidRPr="00E91ACF">
        <w:rPr>
          <w:rFonts w:ascii="Times New Roman" w:hAnsi="Times New Roman" w:cs="Times New Roman"/>
          <w:sz w:val="28"/>
          <w:szCs w:val="28"/>
          <w:lang w:val="uk-UA"/>
        </w:rPr>
        <w:t>грунту</w:t>
      </w:r>
      <w:proofErr w:type="spellEnd"/>
      <w:r w:rsidR="00E91ACF" w:rsidRPr="00E91ACF">
        <w:rPr>
          <w:rFonts w:ascii="Times New Roman" w:hAnsi="Times New Roman" w:cs="Times New Roman"/>
          <w:sz w:val="28"/>
          <w:szCs w:val="28"/>
          <w:lang w:val="uk-UA"/>
        </w:rPr>
        <w:t xml:space="preserve">, посів, застосування засобів захисту, збирання врожаю </w:t>
      </w:r>
      <w:r w:rsidR="00276E2C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E91ACF" w:rsidRPr="00E91ACF">
        <w:rPr>
          <w:rFonts w:ascii="Times New Roman" w:hAnsi="Times New Roman" w:cs="Times New Roman"/>
          <w:sz w:val="28"/>
          <w:szCs w:val="28"/>
          <w:lang w:val="uk-UA"/>
        </w:rPr>
        <w:t xml:space="preserve"> транспортування продукції. Основна </w:t>
      </w:r>
      <w:r w:rsidR="00E91ACF">
        <w:rPr>
          <w:rFonts w:ascii="Times New Roman" w:hAnsi="Times New Roman" w:cs="Times New Roman"/>
          <w:sz w:val="28"/>
          <w:szCs w:val="28"/>
          <w:lang w:val="uk-UA"/>
        </w:rPr>
        <w:t xml:space="preserve">частка витрат при цих процесах припадає </w:t>
      </w:r>
      <w:r w:rsidR="00E91ACF" w:rsidRPr="00E91ACF">
        <w:rPr>
          <w:rFonts w:ascii="Times New Roman" w:hAnsi="Times New Roman" w:cs="Times New Roman"/>
          <w:sz w:val="28"/>
          <w:szCs w:val="28"/>
          <w:lang w:val="uk-UA"/>
        </w:rPr>
        <w:t xml:space="preserve">на спожите </w:t>
      </w:r>
      <w:r w:rsidR="00E91ACF">
        <w:rPr>
          <w:rFonts w:ascii="Times New Roman" w:hAnsi="Times New Roman" w:cs="Times New Roman"/>
          <w:sz w:val="28"/>
          <w:szCs w:val="28"/>
          <w:lang w:val="uk-UA"/>
        </w:rPr>
        <w:t>паливо (25...</w:t>
      </w:r>
      <w:r w:rsidR="00E91ACF" w:rsidRPr="00E91ACF">
        <w:rPr>
          <w:rFonts w:ascii="Times New Roman" w:hAnsi="Times New Roman" w:cs="Times New Roman"/>
          <w:sz w:val="28"/>
          <w:szCs w:val="28"/>
          <w:lang w:val="uk-UA"/>
        </w:rPr>
        <w:t xml:space="preserve">30%), тому </w:t>
      </w:r>
      <w:r w:rsidR="004227C0">
        <w:rPr>
          <w:rFonts w:ascii="Times New Roman" w:hAnsi="Times New Roman" w:cs="Times New Roman"/>
          <w:sz w:val="28"/>
          <w:szCs w:val="28"/>
          <w:lang w:val="uk-UA"/>
        </w:rPr>
        <w:t xml:space="preserve">для </w:t>
      </w:r>
      <w:r w:rsidR="00E91ACF" w:rsidRPr="00E91ACF">
        <w:rPr>
          <w:rFonts w:ascii="Times New Roman" w:hAnsi="Times New Roman" w:cs="Times New Roman"/>
          <w:sz w:val="28"/>
          <w:szCs w:val="28"/>
          <w:lang w:val="uk-UA"/>
        </w:rPr>
        <w:t xml:space="preserve">зниження частки цієї складової </w:t>
      </w:r>
      <w:r w:rsidR="00276E2C">
        <w:rPr>
          <w:rFonts w:ascii="Times New Roman" w:hAnsi="Times New Roman" w:cs="Times New Roman"/>
          <w:sz w:val="28"/>
          <w:szCs w:val="28"/>
          <w:lang w:val="uk-UA"/>
        </w:rPr>
        <w:t xml:space="preserve">доцільним </w:t>
      </w:r>
      <w:r w:rsidR="00E91ACF">
        <w:rPr>
          <w:rFonts w:ascii="Times New Roman" w:hAnsi="Times New Roman" w:cs="Times New Roman"/>
          <w:sz w:val="28"/>
          <w:szCs w:val="28"/>
          <w:lang w:val="uk-UA"/>
        </w:rPr>
        <w:t xml:space="preserve">є переобладнання </w:t>
      </w:r>
      <w:r w:rsidR="00E91ACF" w:rsidRPr="00E91ACF">
        <w:rPr>
          <w:rFonts w:ascii="Times New Roman" w:hAnsi="Times New Roman" w:cs="Times New Roman"/>
          <w:sz w:val="28"/>
          <w:szCs w:val="28"/>
          <w:lang w:val="uk-UA"/>
        </w:rPr>
        <w:t>енергетичних установок на більш де</w:t>
      </w:r>
      <w:r w:rsidR="00E91ACF">
        <w:rPr>
          <w:rFonts w:ascii="Times New Roman" w:hAnsi="Times New Roman" w:cs="Times New Roman"/>
          <w:sz w:val="28"/>
          <w:szCs w:val="28"/>
          <w:lang w:val="uk-UA"/>
        </w:rPr>
        <w:t>шеві альтернативні види палива, що є</w:t>
      </w:r>
      <w:r w:rsidR="00E91ACF" w:rsidRPr="00E91ACF">
        <w:rPr>
          <w:rFonts w:ascii="Times New Roman" w:hAnsi="Times New Roman" w:cs="Times New Roman"/>
          <w:sz w:val="28"/>
          <w:szCs w:val="28"/>
          <w:lang w:val="uk-UA"/>
        </w:rPr>
        <w:t xml:space="preserve"> перспективним завданням.</w:t>
      </w:r>
    </w:p>
    <w:p w:rsidR="00E91ACF" w:rsidRDefault="00875ACB" w:rsidP="00753B1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Особливостями </w:t>
      </w:r>
      <w:r w:rsidRPr="00875ACB">
        <w:rPr>
          <w:rFonts w:ascii="Times New Roman" w:hAnsi="Times New Roman" w:cs="Times New Roman"/>
          <w:sz w:val="28"/>
          <w:szCs w:val="28"/>
          <w:lang w:val="uk-UA"/>
        </w:rPr>
        <w:t>технологічних операцій, що виконуються МТА, є несталий характер навантаження на валу двигуна і, як наслідок, погіршен</w:t>
      </w:r>
      <w:r>
        <w:rPr>
          <w:rFonts w:ascii="Times New Roman" w:hAnsi="Times New Roman" w:cs="Times New Roman"/>
          <w:sz w:val="28"/>
          <w:szCs w:val="28"/>
          <w:lang w:val="uk-UA"/>
        </w:rPr>
        <w:t>ня ефективних показників: на 15</w:t>
      </w:r>
      <w:r w:rsidRPr="00875ACB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276E2C">
        <w:rPr>
          <w:rFonts w:ascii="Times New Roman" w:hAnsi="Times New Roman" w:cs="Times New Roman"/>
          <w:sz w:val="28"/>
          <w:szCs w:val="28"/>
          <w:lang w:val="uk-UA"/>
        </w:rPr>
        <w:t xml:space="preserve">20% втрати потужності та </w:t>
      </w:r>
      <w:r>
        <w:rPr>
          <w:rFonts w:ascii="Times New Roman" w:hAnsi="Times New Roman" w:cs="Times New Roman"/>
          <w:sz w:val="28"/>
          <w:szCs w:val="28"/>
          <w:lang w:val="uk-UA"/>
        </w:rPr>
        <w:t>на 20</w:t>
      </w:r>
      <w:r w:rsidRPr="00875ACB">
        <w:rPr>
          <w:rFonts w:ascii="Times New Roman" w:hAnsi="Times New Roman" w:cs="Times New Roman"/>
          <w:sz w:val="28"/>
          <w:szCs w:val="28"/>
          <w:lang w:val="uk-UA"/>
        </w:rPr>
        <w:t xml:space="preserve">...25% збільшення витрати палива. Застосування нових або модернізація існуючих конструктивних схем систем і механізмів двигуна, що мають узгоджені з умовами експлуатації </w:t>
      </w:r>
      <w:r w:rsidRPr="00875ACB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параметри, дозволить поліпшити показники ефективності використання </w:t>
      </w:r>
      <w:r>
        <w:rPr>
          <w:rFonts w:ascii="Times New Roman" w:hAnsi="Times New Roman" w:cs="Times New Roman"/>
          <w:sz w:val="28"/>
          <w:szCs w:val="28"/>
          <w:lang w:val="uk-UA"/>
        </w:rPr>
        <w:t>машино-тракторних агрегатів</w:t>
      </w:r>
      <w:r w:rsidRPr="00875AC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023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17E1B">
        <w:rPr>
          <w:rFonts w:ascii="Times New Roman" w:hAnsi="Times New Roman" w:cs="Times New Roman"/>
          <w:sz w:val="28"/>
          <w:szCs w:val="28"/>
          <w:lang w:val="uk-UA"/>
        </w:rPr>
        <w:t xml:space="preserve">Тому </w:t>
      </w:r>
      <w:r w:rsidR="00E02381">
        <w:rPr>
          <w:rFonts w:ascii="Times New Roman" w:hAnsi="Times New Roman" w:cs="Times New Roman"/>
          <w:sz w:val="28"/>
          <w:szCs w:val="28"/>
          <w:lang w:val="uk-UA"/>
        </w:rPr>
        <w:t xml:space="preserve">дана стаття, яка </w:t>
      </w:r>
      <w:r w:rsidR="00E02381" w:rsidRPr="00C357D8">
        <w:rPr>
          <w:rFonts w:ascii="Times New Roman" w:hAnsi="Times New Roman" w:cs="Times New Roman"/>
          <w:sz w:val="28"/>
          <w:szCs w:val="28"/>
          <w:lang w:val="uk-UA"/>
        </w:rPr>
        <w:t xml:space="preserve">спрямована на підвищення ефективності </w:t>
      </w:r>
      <w:r w:rsidR="00717E1B">
        <w:rPr>
          <w:rFonts w:ascii="Times New Roman" w:hAnsi="Times New Roman" w:cs="Times New Roman"/>
          <w:sz w:val="28"/>
          <w:szCs w:val="28"/>
          <w:lang w:val="uk-UA"/>
        </w:rPr>
        <w:t>роботи</w:t>
      </w:r>
      <w:r w:rsidR="00E02381" w:rsidRPr="00C357D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2381">
        <w:rPr>
          <w:rFonts w:ascii="Times New Roman" w:hAnsi="Times New Roman" w:cs="Times New Roman"/>
          <w:sz w:val="28"/>
          <w:szCs w:val="28"/>
          <w:lang w:val="uk-UA"/>
        </w:rPr>
        <w:t>машино-тракторних агрегатів</w:t>
      </w:r>
      <w:r w:rsidR="00E02381" w:rsidRPr="00C357D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17E1B">
        <w:rPr>
          <w:rFonts w:ascii="Times New Roman" w:hAnsi="Times New Roman" w:cs="Times New Roman"/>
          <w:sz w:val="28"/>
          <w:szCs w:val="28"/>
          <w:lang w:val="uk-UA"/>
        </w:rPr>
        <w:t xml:space="preserve">при обробітку </w:t>
      </w:r>
      <w:proofErr w:type="spellStart"/>
      <w:r w:rsidR="00717E1B">
        <w:rPr>
          <w:rFonts w:ascii="Times New Roman" w:hAnsi="Times New Roman" w:cs="Times New Roman"/>
          <w:sz w:val="28"/>
          <w:szCs w:val="28"/>
          <w:lang w:val="uk-UA"/>
        </w:rPr>
        <w:t>грунту</w:t>
      </w:r>
      <w:proofErr w:type="spellEnd"/>
      <w:r w:rsidR="00717E1B">
        <w:rPr>
          <w:rFonts w:ascii="Times New Roman" w:hAnsi="Times New Roman" w:cs="Times New Roman"/>
          <w:sz w:val="28"/>
          <w:szCs w:val="28"/>
          <w:lang w:val="uk-UA"/>
        </w:rPr>
        <w:t xml:space="preserve"> з використанням </w:t>
      </w:r>
      <w:proofErr w:type="spellStart"/>
      <w:r w:rsidR="00717E1B">
        <w:rPr>
          <w:rFonts w:ascii="Times New Roman" w:hAnsi="Times New Roman" w:cs="Times New Roman"/>
          <w:sz w:val="28"/>
          <w:szCs w:val="28"/>
          <w:lang w:val="uk-UA"/>
        </w:rPr>
        <w:t>газодизельних</w:t>
      </w:r>
      <w:proofErr w:type="spellEnd"/>
      <w:r w:rsidR="00717E1B">
        <w:rPr>
          <w:rFonts w:ascii="Times New Roman" w:hAnsi="Times New Roman" w:cs="Times New Roman"/>
          <w:sz w:val="28"/>
          <w:szCs w:val="28"/>
          <w:lang w:val="uk-UA"/>
        </w:rPr>
        <w:t xml:space="preserve"> тракторів на сьогодні </w:t>
      </w:r>
      <w:r w:rsidR="00E02381" w:rsidRPr="00C357D8">
        <w:rPr>
          <w:rFonts w:ascii="Times New Roman" w:hAnsi="Times New Roman" w:cs="Times New Roman"/>
          <w:sz w:val="28"/>
          <w:szCs w:val="28"/>
          <w:lang w:val="uk-UA"/>
        </w:rPr>
        <w:t>є актуальною.</w:t>
      </w:r>
    </w:p>
    <w:p w:rsidR="006C264B" w:rsidRPr="002E01D1" w:rsidRDefault="006C264B" w:rsidP="008F24F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C264B">
        <w:rPr>
          <w:rFonts w:ascii="Times New Roman" w:hAnsi="Times New Roman" w:cs="Times New Roman"/>
          <w:b/>
          <w:sz w:val="28"/>
          <w:szCs w:val="28"/>
          <w:lang w:val="uk-UA"/>
        </w:rPr>
        <w:t>Аналіз останніх досліджень і публікацій.</w:t>
      </w:r>
      <w:r w:rsidR="00276E2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2E01D1">
        <w:rPr>
          <w:rFonts w:ascii="Times New Roman" w:hAnsi="Times New Roman" w:cs="Times New Roman"/>
          <w:sz w:val="28"/>
          <w:szCs w:val="28"/>
          <w:lang w:val="uk-UA"/>
        </w:rPr>
        <w:t>Проведений</w:t>
      </w:r>
      <w:r w:rsidR="002E01D1" w:rsidRPr="002E01D1">
        <w:rPr>
          <w:rFonts w:ascii="Times New Roman" w:hAnsi="Times New Roman" w:cs="Times New Roman"/>
          <w:sz w:val="28"/>
          <w:szCs w:val="28"/>
          <w:lang w:val="uk-UA"/>
        </w:rPr>
        <w:t xml:space="preserve"> аналіз наукових досліджень, </w:t>
      </w:r>
      <w:r w:rsidR="002E01D1">
        <w:rPr>
          <w:rFonts w:ascii="Times New Roman" w:hAnsi="Times New Roman" w:cs="Times New Roman"/>
          <w:sz w:val="28"/>
          <w:szCs w:val="28"/>
          <w:lang w:val="uk-UA"/>
        </w:rPr>
        <w:t xml:space="preserve">щодо застосування </w:t>
      </w:r>
      <w:proofErr w:type="spellStart"/>
      <w:r w:rsidR="002E01D1">
        <w:rPr>
          <w:rFonts w:ascii="Times New Roman" w:hAnsi="Times New Roman" w:cs="Times New Roman"/>
          <w:sz w:val="28"/>
          <w:szCs w:val="28"/>
          <w:lang w:val="uk-UA"/>
        </w:rPr>
        <w:t>газодизельних</w:t>
      </w:r>
      <w:proofErr w:type="spellEnd"/>
      <w:r w:rsidR="002E01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61C9">
        <w:rPr>
          <w:rFonts w:ascii="Times New Roman" w:hAnsi="Times New Roman" w:cs="Times New Roman"/>
          <w:sz w:val="28"/>
          <w:szCs w:val="28"/>
          <w:lang w:val="uk-UA"/>
        </w:rPr>
        <w:t>енергетичних засобів</w:t>
      </w:r>
      <w:r w:rsidR="002E01D1">
        <w:rPr>
          <w:rFonts w:ascii="Times New Roman" w:hAnsi="Times New Roman" w:cs="Times New Roman"/>
          <w:sz w:val="28"/>
          <w:szCs w:val="28"/>
          <w:lang w:val="uk-UA"/>
        </w:rPr>
        <w:t xml:space="preserve"> при виконанні технологічних процесів показав, що </w:t>
      </w:r>
      <w:r w:rsidR="002E01D1" w:rsidRPr="002E01D1">
        <w:rPr>
          <w:rFonts w:ascii="Times New Roman" w:hAnsi="Times New Roman" w:cs="Times New Roman"/>
          <w:sz w:val="28"/>
          <w:szCs w:val="28"/>
          <w:lang w:val="uk-UA"/>
        </w:rPr>
        <w:t xml:space="preserve">на сьогоднішній день проводилось багато досліджень щодо визначення умов, сфер та економічної ефективності використання </w:t>
      </w:r>
      <w:r w:rsidR="002E01D1">
        <w:rPr>
          <w:rFonts w:ascii="Times New Roman" w:hAnsi="Times New Roman" w:cs="Times New Roman"/>
          <w:sz w:val="28"/>
          <w:szCs w:val="28"/>
          <w:lang w:val="uk-UA"/>
        </w:rPr>
        <w:t>природного газу</w:t>
      </w:r>
      <w:r w:rsidR="002E01D1" w:rsidRPr="002E01D1">
        <w:rPr>
          <w:rFonts w:ascii="Times New Roman" w:hAnsi="Times New Roman" w:cs="Times New Roman"/>
          <w:sz w:val="28"/>
          <w:szCs w:val="28"/>
          <w:lang w:val="uk-UA"/>
        </w:rPr>
        <w:t xml:space="preserve"> на транспорті.</w:t>
      </w:r>
      <w:r w:rsidR="000208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3BB7" w:rsidRPr="00353BB7">
        <w:rPr>
          <w:rFonts w:ascii="Times New Roman" w:hAnsi="Times New Roman" w:cs="Times New Roman"/>
          <w:sz w:val="28"/>
          <w:szCs w:val="28"/>
          <w:lang w:val="uk-UA"/>
        </w:rPr>
        <w:t xml:space="preserve">Проблеми застосування природного газу </w:t>
      </w:r>
      <w:r w:rsidR="00353BB7">
        <w:rPr>
          <w:rFonts w:ascii="Times New Roman" w:hAnsi="Times New Roman" w:cs="Times New Roman"/>
          <w:sz w:val="28"/>
          <w:szCs w:val="28"/>
          <w:lang w:val="uk-UA"/>
        </w:rPr>
        <w:t>на тракторних двигунах</w:t>
      </w:r>
      <w:r w:rsidR="00353BB7" w:rsidRPr="00353BB7">
        <w:rPr>
          <w:rFonts w:ascii="Times New Roman" w:hAnsi="Times New Roman" w:cs="Times New Roman"/>
          <w:sz w:val="28"/>
          <w:szCs w:val="28"/>
          <w:lang w:val="uk-UA"/>
        </w:rPr>
        <w:t xml:space="preserve"> знайшли відображення</w:t>
      </w:r>
      <w:r w:rsidR="00353BB7">
        <w:rPr>
          <w:rFonts w:ascii="Times New Roman" w:hAnsi="Times New Roman" w:cs="Times New Roman"/>
          <w:sz w:val="28"/>
          <w:szCs w:val="28"/>
          <w:lang w:val="uk-UA"/>
        </w:rPr>
        <w:t xml:space="preserve"> в працях </w:t>
      </w:r>
      <w:r w:rsidR="00353BB7" w:rsidRPr="00353BB7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353BB7">
        <w:rPr>
          <w:rFonts w:ascii="Times New Roman" w:hAnsi="Times New Roman" w:cs="Times New Roman"/>
          <w:sz w:val="28"/>
          <w:szCs w:val="28"/>
          <w:lang w:val="uk-UA"/>
        </w:rPr>
        <w:t>ких</w:t>
      </w:r>
      <w:r w:rsidR="00353BB7" w:rsidRPr="00353BB7">
        <w:rPr>
          <w:rFonts w:ascii="Times New Roman" w:hAnsi="Times New Roman" w:cs="Times New Roman"/>
          <w:sz w:val="28"/>
          <w:szCs w:val="28"/>
          <w:lang w:val="uk-UA"/>
        </w:rPr>
        <w:t xml:space="preserve"> вчених</w:t>
      </w:r>
      <w:r w:rsidR="00353BB7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353BB7" w:rsidRPr="00353B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67FCD">
        <w:rPr>
          <w:rFonts w:ascii="Times New Roman" w:hAnsi="Times New Roman" w:cs="Times New Roman"/>
          <w:sz w:val="28"/>
          <w:szCs w:val="28"/>
          <w:lang w:val="uk-UA"/>
        </w:rPr>
        <w:t>Васильєв</w:t>
      </w:r>
      <w:r w:rsidR="00410CC8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67FCD" w:rsidRPr="00353BB7">
        <w:rPr>
          <w:rFonts w:ascii="Times New Roman" w:hAnsi="Times New Roman" w:cs="Times New Roman"/>
          <w:sz w:val="28"/>
          <w:szCs w:val="28"/>
          <w:lang w:val="uk-UA"/>
        </w:rPr>
        <w:t xml:space="preserve"> Ю.М.</w:t>
      </w:r>
      <w:r w:rsidR="00767FCD" w:rsidRPr="00767F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67FCD" w:rsidRPr="00353BB7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BC2E36">
        <w:rPr>
          <w:rFonts w:ascii="Times New Roman" w:hAnsi="Times New Roman" w:cs="Times New Roman"/>
          <w:sz w:val="28"/>
          <w:szCs w:val="28"/>
          <w:lang w:val="uk-UA"/>
        </w:rPr>
        <w:t>1, с. 12</w:t>
      </w:r>
      <w:r w:rsidR="00767FCD" w:rsidRPr="00353BB7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767FC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67FCD" w:rsidRPr="00353B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53BB7" w:rsidRPr="00353BB7">
        <w:rPr>
          <w:rFonts w:ascii="Times New Roman" w:hAnsi="Times New Roman" w:cs="Times New Roman"/>
          <w:sz w:val="28"/>
          <w:szCs w:val="28"/>
          <w:lang w:val="uk-UA"/>
        </w:rPr>
        <w:t>Захарчук</w:t>
      </w:r>
      <w:r w:rsidR="00410CC8"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End"/>
      <w:r w:rsidR="00353BB7" w:rsidRPr="00353BB7">
        <w:rPr>
          <w:rFonts w:ascii="Times New Roman" w:hAnsi="Times New Roman" w:cs="Times New Roman"/>
          <w:sz w:val="28"/>
          <w:szCs w:val="28"/>
          <w:lang w:val="uk-UA"/>
        </w:rPr>
        <w:t xml:space="preserve"> В.І.</w:t>
      </w:r>
      <w:r w:rsidR="00353B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3BB7" w:rsidRPr="00353BB7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BC2E36">
        <w:rPr>
          <w:rFonts w:ascii="Times New Roman" w:hAnsi="Times New Roman" w:cs="Times New Roman"/>
          <w:sz w:val="28"/>
          <w:szCs w:val="28"/>
          <w:lang w:val="uk-UA"/>
        </w:rPr>
        <w:t>2, с. 27</w:t>
      </w:r>
      <w:r w:rsidR="00353BB7" w:rsidRPr="00353BB7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353BB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353BB7">
        <w:rPr>
          <w:rFonts w:ascii="Times New Roman" w:hAnsi="Times New Roman" w:cs="Times New Roman"/>
          <w:sz w:val="28"/>
          <w:szCs w:val="28"/>
          <w:lang w:val="uk-UA"/>
        </w:rPr>
        <w:t>Захарчук</w:t>
      </w:r>
      <w:r w:rsidR="00410CC8"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End"/>
      <w:r w:rsidR="00353BB7">
        <w:rPr>
          <w:rFonts w:ascii="Times New Roman" w:hAnsi="Times New Roman" w:cs="Times New Roman"/>
          <w:sz w:val="28"/>
          <w:szCs w:val="28"/>
          <w:lang w:val="uk-UA"/>
        </w:rPr>
        <w:t xml:space="preserve"> О.В. </w:t>
      </w:r>
      <w:r w:rsidR="00353BB7" w:rsidRPr="00353BB7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BC2E36">
        <w:rPr>
          <w:rFonts w:ascii="Times New Roman" w:hAnsi="Times New Roman" w:cs="Times New Roman"/>
          <w:sz w:val="28"/>
          <w:szCs w:val="28"/>
          <w:lang w:val="uk-UA"/>
        </w:rPr>
        <w:t>3, с. 53</w:t>
      </w:r>
      <w:r w:rsidR="00353BB7" w:rsidRPr="00353BB7">
        <w:rPr>
          <w:rFonts w:ascii="Times New Roman" w:hAnsi="Times New Roman" w:cs="Times New Roman"/>
          <w:sz w:val="28"/>
          <w:szCs w:val="28"/>
          <w:lang w:val="uk-UA"/>
        </w:rPr>
        <w:t xml:space="preserve">], </w:t>
      </w:r>
      <w:r w:rsidR="00410CC8">
        <w:rPr>
          <w:rFonts w:ascii="Times New Roman" w:hAnsi="Times New Roman" w:cs="Times New Roman"/>
          <w:sz w:val="28"/>
          <w:szCs w:val="28"/>
          <w:lang w:val="uk-UA"/>
        </w:rPr>
        <w:t>Золотаревського</w:t>
      </w:r>
      <w:r w:rsidR="00353BB7" w:rsidRPr="00353BB7">
        <w:rPr>
          <w:rFonts w:ascii="Times New Roman" w:hAnsi="Times New Roman" w:cs="Times New Roman"/>
          <w:sz w:val="28"/>
          <w:szCs w:val="28"/>
          <w:lang w:val="uk-UA"/>
        </w:rPr>
        <w:t xml:space="preserve"> Л.С.</w:t>
      </w:r>
      <w:r w:rsidR="00767F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67FCD" w:rsidRPr="00353BB7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BC2E36">
        <w:rPr>
          <w:rFonts w:ascii="Times New Roman" w:hAnsi="Times New Roman" w:cs="Times New Roman"/>
          <w:sz w:val="28"/>
          <w:szCs w:val="28"/>
          <w:lang w:val="uk-UA"/>
        </w:rPr>
        <w:t>4, с. 128</w:t>
      </w:r>
      <w:r w:rsidR="00767FCD" w:rsidRPr="00353BB7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767FC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53BB7" w:rsidRPr="00353B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67FCD">
        <w:rPr>
          <w:rFonts w:ascii="Times New Roman" w:hAnsi="Times New Roman" w:cs="Times New Roman"/>
          <w:sz w:val="28"/>
          <w:szCs w:val="28"/>
          <w:lang w:val="uk-UA"/>
        </w:rPr>
        <w:t>Колєснік</w:t>
      </w:r>
      <w:r w:rsidR="00410CC8"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End"/>
      <w:r w:rsidR="00353BB7" w:rsidRPr="00353BB7">
        <w:rPr>
          <w:rFonts w:ascii="Times New Roman" w:hAnsi="Times New Roman" w:cs="Times New Roman"/>
          <w:sz w:val="28"/>
          <w:szCs w:val="28"/>
          <w:lang w:val="uk-UA"/>
        </w:rPr>
        <w:t xml:space="preserve"> Ю.І</w:t>
      </w:r>
      <w:r w:rsidR="00767FC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67FCD" w:rsidRPr="00767F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67FCD" w:rsidRPr="00353BB7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BC2E36">
        <w:rPr>
          <w:rFonts w:ascii="Times New Roman" w:hAnsi="Times New Roman" w:cs="Times New Roman"/>
          <w:sz w:val="28"/>
          <w:szCs w:val="28"/>
          <w:lang w:val="uk-UA"/>
        </w:rPr>
        <w:t>5, с. 38</w:t>
      </w:r>
      <w:r w:rsidR="00767FCD" w:rsidRPr="00353BB7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767FC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53BB7" w:rsidRPr="00353B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047B">
        <w:rPr>
          <w:rFonts w:ascii="Times New Roman" w:hAnsi="Times New Roman" w:cs="Times New Roman"/>
          <w:sz w:val="28"/>
          <w:szCs w:val="28"/>
          <w:lang w:val="uk-UA"/>
        </w:rPr>
        <w:t>Лісової</w:t>
      </w:r>
      <w:r w:rsidR="00767FCD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353BB7" w:rsidRPr="00353BB7">
        <w:rPr>
          <w:rFonts w:ascii="Times New Roman" w:hAnsi="Times New Roman" w:cs="Times New Roman"/>
          <w:sz w:val="28"/>
          <w:szCs w:val="28"/>
          <w:lang w:val="uk-UA"/>
        </w:rPr>
        <w:t>А.А.</w:t>
      </w:r>
      <w:r w:rsidR="00767FCD" w:rsidRPr="00767F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67FCD" w:rsidRPr="00353BB7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BC2E36">
        <w:rPr>
          <w:rFonts w:ascii="Times New Roman" w:hAnsi="Times New Roman" w:cs="Times New Roman"/>
          <w:sz w:val="28"/>
          <w:szCs w:val="28"/>
          <w:lang w:val="uk-UA"/>
        </w:rPr>
        <w:t>5, с. 40</w:t>
      </w:r>
      <w:r w:rsidR="00767FCD" w:rsidRPr="00353BB7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353BB7" w:rsidRPr="00353B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0CC8">
        <w:rPr>
          <w:rFonts w:ascii="Times New Roman" w:hAnsi="Times New Roman" w:cs="Times New Roman"/>
          <w:sz w:val="28"/>
          <w:szCs w:val="28"/>
          <w:lang w:val="uk-UA"/>
        </w:rPr>
        <w:t>та інших</w:t>
      </w:r>
      <w:r w:rsidR="00353BB7" w:rsidRPr="00353BB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67F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0CC8">
        <w:rPr>
          <w:rFonts w:ascii="Times New Roman" w:hAnsi="Times New Roman" w:cs="Times New Roman"/>
          <w:sz w:val="28"/>
          <w:szCs w:val="28"/>
          <w:lang w:val="uk-UA"/>
        </w:rPr>
        <w:t>Вибору оптим</w:t>
      </w:r>
      <w:r w:rsidR="00410CC8" w:rsidRPr="00410CC8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10CC8">
        <w:rPr>
          <w:rFonts w:ascii="Times New Roman" w:hAnsi="Times New Roman" w:cs="Times New Roman"/>
          <w:sz w:val="28"/>
          <w:szCs w:val="28"/>
          <w:lang w:val="uk-UA"/>
        </w:rPr>
        <w:t>льних</w:t>
      </w:r>
      <w:r w:rsidR="00410CC8" w:rsidRPr="00410CC8">
        <w:rPr>
          <w:rFonts w:ascii="Times New Roman" w:hAnsi="Times New Roman" w:cs="Times New Roman"/>
          <w:sz w:val="28"/>
          <w:szCs w:val="28"/>
          <w:lang w:val="uk-UA"/>
        </w:rPr>
        <w:t xml:space="preserve"> параметрів машинно-тракторних агрегатів при їх використанні пр</w:t>
      </w:r>
      <w:r w:rsidR="00954275">
        <w:rPr>
          <w:rFonts w:ascii="Times New Roman" w:hAnsi="Times New Roman" w:cs="Times New Roman"/>
          <w:sz w:val="28"/>
          <w:szCs w:val="28"/>
          <w:lang w:val="uk-UA"/>
        </w:rPr>
        <w:t xml:space="preserve">исвячені роботи відомих вчених: </w:t>
      </w:r>
      <w:r w:rsidR="00410CC8" w:rsidRPr="00410CC8">
        <w:rPr>
          <w:rFonts w:ascii="Times New Roman" w:hAnsi="Times New Roman" w:cs="Times New Roman"/>
          <w:sz w:val="28"/>
          <w:szCs w:val="28"/>
          <w:lang w:val="uk-UA"/>
        </w:rPr>
        <w:t>Діденка М.К.</w:t>
      </w:r>
      <w:r w:rsidR="00410C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0CC8" w:rsidRPr="00353BB7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BC2E36">
        <w:rPr>
          <w:rFonts w:ascii="Times New Roman" w:hAnsi="Times New Roman" w:cs="Times New Roman"/>
          <w:sz w:val="28"/>
          <w:szCs w:val="28"/>
          <w:lang w:val="uk-UA"/>
        </w:rPr>
        <w:t>6, с. 13</w:t>
      </w:r>
      <w:r w:rsidR="00410CC8" w:rsidRPr="00353BB7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410CC8" w:rsidRPr="00410CC8">
        <w:rPr>
          <w:rFonts w:ascii="Times New Roman" w:hAnsi="Times New Roman" w:cs="Times New Roman"/>
          <w:sz w:val="28"/>
          <w:szCs w:val="28"/>
          <w:lang w:val="uk-UA"/>
        </w:rPr>
        <w:t>, Кушнарьова А.С.</w:t>
      </w:r>
      <w:r w:rsidR="00410C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0CC8" w:rsidRPr="00353BB7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BC2E36">
        <w:rPr>
          <w:rFonts w:ascii="Times New Roman" w:hAnsi="Times New Roman" w:cs="Times New Roman"/>
          <w:sz w:val="28"/>
          <w:szCs w:val="28"/>
          <w:lang w:val="uk-UA"/>
        </w:rPr>
        <w:t>7, с. 27</w:t>
      </w:r>
      <w:r w:rsidR="00410CC8" w:rsidRPr="00353BB7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410CC8" w:rsidRPr="00410CC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410CC8" w:rsidRPr="00410CC8">
        <w:rPr>
          <w:rFonts w:ascii="Times New Roman" w:hAnsi="Times New Roman" w:cs="Times New Roman"/>
          <w:sz w:val="28"/>
          <w:szCs w:val="28"/>
          <w:lang w:val="uk-UA"/>
        </w:rPr>
        <w:t>Погорєлого</w:t>
      </w:r>
      <w:proofErr w:type="spellEnd"/>
      <w:r w:rsidR="00410CC8" w:rsidRPr="00410CC8">
        <w:rPr>
          <w:rFonts w:ascii="Times New Roman" w:hAnsi="Times New Roman" w:cs="Times New Roman"/>
          <w:sz w:val="28"/>
          <w:szCs w:val="28"/>
          <w:lang w:val="uk-UA"/>
        </w:rPr>
        <w:t xml:space="preserve"> Л.В.</w:t>
      </w:r>
      <w:r w:rsidR="00410C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0CC8" w:rsidRPr="00353BB7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BC2E36">
        <w:rPr>
          <w:rFonts w:ascii="Times New Roman" w:hAnsi="Times New Roman" w:cs="Times New Roman"/>
          <w:sz w:val="28"/>
          <w:szCs w:val="28"/>
          <w:lang w:val="uk-UA"/>
        </w:rPr>
        <w:t>8, с. 16</w:t>
      </w:r>
      <w:r w:rsidR="00410CC8" w:rsidRPr="00353BB7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410CC8" w:rsidRPr="00410CC8">
        <w:rPr>
          <w:rFonts w:ascii="Times New Roman" w:hAnsi="Times New Roman" w:cs="Times New Roman"/>
          <w:sz w:val="28"/>
          <w:szCs w:val="28"/>
          <w:lang w:val="uk-UA"/>
        </w:rPr>
        <w:t>, Шарова М.М.</w:t>
      </w:r>
      <w:r w:rsidR="00410C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0CC8" w:rsidRPr="00353BB7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BC2E36">
        <w:rPr>
          <w:rFonts w:ascii="Times New Roman" w:hAnsi="Times New Roman" w:cs="Times New Roman"/>
          <w:sz w:val="28"/>
          <w:szCs w:val="28"/>
          <w:lang w:val="uk-UA"/>
        </w:rPr>
        <w:t>9, с. 53</w:t>
      </w:r>
      <w:r w:rsidR="00410CC8" w:rsidRPr="00353BB7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410C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0CC8" w:rsidRPr="00410CC8">
        <w:rPr>
          <w:rFonts w:ascii="Times New Roman" w:hAnsi="Times New Roman" w:cs="Times New Roman"/>
          <w:sz w:val="28"/>
          <w:szCs w:val="28"/>
          <w:lang w:val="uk-UA"/>
        </w:rPr>
        <w:t>та багатьох інших.</w:t>
      </w:r>
      <w:r w:rsidR="00054A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A4F98">
        <w:rPr>
          <w:rFonts w:ascii="Times New Roman" w:hAnsi="Times New Roman" w:cs="Times New Roman"/>
          <w:sz w:val="28"/>
          <w:szCs w:val="28"/>
          <w:lang w:val="uk-UA"/>
        </w:rPr>
        <w:t xml:space="preserve">Проте, є </w:t>
      </w:r>
      <w:r w:rsidR="0031570F">
        <w:rPr>
          <w:rFonts w:ascii="Times New Roman" w:hAnsi="Times New Roman" w:cs="Times New Roman"/>
          <w:sz w:val="28"/>
          <w:szCs w:val="28"/>
          <w:lang w:val="uk-UA"/>
        </w:rPr>
        <w:t xml:space="preserve">ще </w:t>
      </w:r>
      <w:r w:rsidR="008A4F98">
        <w:rPr>
          <w:rFonts w:ascii="Times New Roman" w:hAnsi="Times New Roman" w:cs="Times New Roman"/>
          <w:sz w:val="28"/>
          <w:szCs w:val="28"/>
          <w:lang w:val="uk-UA"/>
        </w:rPr>
        <w:t xml:space="preserve">багато невирішених проблем щодо використання </w:t>
      </w:r>
      <w:proofErr w:type="spellStart"/>
      <w:r w:rsidR="008A4F98">
        <w:rPr>
          <w:rFonts w:ascii="Times New Roman" w:hAnsi="Times New Roman" w:cs="Times New Roman"/>
          <w:sz w:val="28"/>
          <w:szCs w:val="28"/>
          <w:lang w:val="uk-UA"/>
        </w:rPr>
        <w:t>газодизельних</w:t>
      </w:r>
      <w:proofErr w:type="spellEnd"/>
      <w:r w:rsidR="008A4F98">
        <w:rPr>
          <w:rFonts w:ascii="Times New Roman" w:hAnsi="Times New Roman" w:cs="Times New Roman"/>
          <w:sz w:val="28"/>
          <w:szCs w:val="28"/>
          <w:lang w:val="uk-UA"/>
        </w:rPr>
        <w:t xml:space="preserve"> енергетичних засобів та покращення їх техніко-експлуатаційних показників при обробітку </w:t>
      </w:r>
      <w:proofErr w:type="spellStart"/>
      <w:r w:rsidR="008A4F98">
        <w:rPr>
          <w:rFonts w:ascii="Times New Roman" w:hAnsi="Times New Roman" w:cs="Times New Roman"/>
          <w:sz w:val="28"/>
          <w:szCs w:val="28"/>
          <w:lang w:val="uk-UA"/>
        </w:rPr>
        <w:t>грунту</w:t>
      </w:r>
      <w:proofErr w:type="spellEnd"/>
      <w:r w:rsidR="008A4F9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10C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6C264B" w:rsidRDefault="00E82DC4" w:rsidP="00E82DC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Постановка завдання. </w:t>
      </w:r>
      <w:r>
        <w:rPr>
          <w:rFonts w:ascii="Times New Roman" w:hAnsi="Times New Roman" w:cs="Times New Roman"/>
          <w:sz w:val="28"/>
          <w:szCs w:val="28"/>
          <w:lang w:val="uk-UA"/>
        </w:rPr>
        <w:t>Шляхом проведення наукових досліджень необхідно дослідити вплив умов функціонування машино-тракторних агрегатів</w:t>
      </w:r>
      <w:r w:rsidR="00E006B7" w:rsidRPr="00E006B7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494134">
        <w:rPr>
          <w:rFonts w:ascii="Times New Roman" w:hAnsi="Times New Roman" w:cs="Times New Roman"/>
          <w:sz w:val="28"/>
          <w:szCs w:val="28"/>
          <w:lang w:val="uk-UA"/>
        </w:rPr>
        <w:t xml:space="preserve"> використанням енергетичної установки</w:t>
      </w:r>
      <w:r w:rsidR="00E006B7" w:rsidRPr="00E006B7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823D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23D54">
        <w:rPr>
          <w:rFonts w:ascii="Times New Roman" w:hAnsi="Times New Roman" w:cs="Times New Roman"/>
          <w:sz w:val="28"/>
          <w:szCs w:val="28"/>
          <w:lang w:val="uk-UA"/>
        </w:rPr>
        <w:t>газодизельним</w:t>
      </w:r>
      <w:proofErr w:type="spellEnd"/>
      <w:r w:rsidR="00165B54">
        <w:rPr>
          <w:rFonts w:ascii="Times New Roman" w:hAnsi="Times New Roman" w:cs="Times New Roman"/>
          <w:sz w:val="28"/>
          <w:szCs w:val="28"/>
          <w:lang w:val="uk-UA"/>
        </w:rPr>
        <w:t xml:space="preserve"> циклом на </w:t>
      </w:r>
      <w:r w:rsidR="00494134">
        <w:rPr>
          <w:rFonts w:ascii="Times New Roman" w:hAnsi="Times New Roman" w:cs="Times New Roman"/>
          <w:sz w:val="28"/>
          <w:szCs w:val="28"/>
          <w:lang w:val="uk-UA"/>
        </w:rPr>
        <w:t xml:space="preserve">їх </w:t>
      </w:r>
      <w:r w:rsidR="00AF6C58">
        <w:rPr>
          <w:rFonts w:ascii="Times New Roman" w:hAnsi="Times New Roman" w:cs="Times New Roman"/>
          <w:sz w:val="28"/>
          <w:szCs w:val="28"/>
          <w:lang w:val="uk-UA"/>
        </w:rPr>
        <w:t xml:space="preserve">техніко-експлуатаційні </w:t>
      </w:r>
      <w:r w:rsidR="00E006B7" w:rsidRPr="00E006B7">
        <w:rPr>
          <w:rFonts w:ascii="Times New Roman" w:hAnsi="Times New Roman" w:cs="Times New Roman"/>
          <w:sz w:val="28"/>
          <w:szCs w:val="28"/>
          <w:lang w:val="uk-UA"/>
        </w:rPr>
        <w:t xml:space="preserve">показники. </w:t>
      </w:r>
    </w:p>
    <w:p w:rsidR="006C264B" w:rsidRDefault="00823D54" w:rsidP="00572BA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Метою</w:t>
      </w:r>
      <w:r w:rsidR="00165B5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572BA2" w:rsidRPr="00572BA2">
        <w:rPr>
          <w:rFonts w:ascii="Times New Roman" w:hAnsi="Times New Roman" w:cs="Times New Roman"/>
          <w:sz w:val="28"/>
          <w:szCs w:val="28"/>
          <w:lang w:val="uk-UA"/>
        </w:rPr>
        <w:t>статті є</w:t>
      </w:r>
      <w:r w:rsidR="00572BA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2422C1" w:rsidRPr="002422C1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</w:t>
      </w:r>
      <w:r w:rsidR="00572BA2" w:rsidRPr="00572BA2">
        <w:rPr>
          <w:rFonts w:ascii="Times New Roman" w:hAnsi="Times New Roman" w:cs="Times New Roman"/>
          <w:sz w:val="28"/>
          <w:szCs w:val="28"/>
          <w:lang w:val="uk-UA"/>
        </w:rPr>
        <w:t xml:space="preserve">ефективності </w:t>
      </w:r>
      <w:r w:rsidR="00572BA2">
        <w:rPr>
          <w:rFonts w:ascii="Times New Roman" w:hAnsi="Times New Roman" w:cs="Times New Roman"/>
          <w:sz w:val="28"/>
          <w:szCs w:val="28"/>
          <w:lang w:val="uk-UA"/>
        </w:rPr>
        <w:t xml:space="preserve">роботи машино-тракторних агрегатів при обробітку </w:t>
      </w:r>
      <w:proofErr w:type="spellStart"/>
      <w:r w:rsidR="00572BA2">
        <w:rPr>
          <w:rFonts w:ascii="Times New Roman" w:hAnsi="Times New Roman" w:cs="Times New Roman"/>
          <w:sz w:val="28"/>
          <w:szCs w:val="28"/>
          <w:lang w:val="uk-UA"/>
        </w:rPr>
        <w:t>грунту</w:t>
      </w:r>
      <w:proofErr w:type="spellEnd"/>
      <w:r w:rsidR="00572BA2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r w:rsidR="00572BA2" w:rsidRPr="00572BA2">
        <w:rPr>
          <w:rFonts w:ascii="Times New Roman" w:hAnsi="Times New Roman" w:cs="Times New Roman"/>
          <w:sz w:val="28"/>
          <w:szCs w:val="28"/>
          <w:lang w:val="uk-UA"/>
        </w:rPr>
        <w:t xml:space="preserve">використання </w:t>
      </w:r>
      <w:proofErr w:type="spellStart"/>
      <w:r w:rsidR="00572BA2">
        <w:rPr>
          <w:rFonts w:ascii="Times New Roman" w:hAnsi="Times New Roman" w:cs="Times New Roman"/>
          <w:sz w:val="28"/>
          <w:szCs w:val="28"/>
          <w:lang w:val="uk-UA"/>
        </w:rPr>
        <w:t>газодизельних</w:t>
      </w:r>
      <w:proofErr w:type="spellEnd"/>
      <w:r w:rsidR="00572BA2">
        <w:rPr>
          <w:rFonts w:ascii="Times New Roman" w:hAnsi="Times New Roman" w:cs="Times New Roman"/>
          <w:sz w:val="28"/>
          <w:szCs w:val="28"/>
          <w:lang w:val="uk-UA"/>
        </w:rPr>
        <w:t xml:space="preserve"> енергетичних засобів.</w:t>
      </w:r>
    </w:p>
    <w:p w:rsidR="008C00E9" w:rsidRDefault="006C264B" w:rsidP="008C00E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F6570">
        <w:rPr>
          <w:rFonts w:ascii="Times New Roman" w:hAnsi="Times New Roman" w:cs="Times New Roman"/>
          <w:b/>
          <w:sz w:val="28"/>
          <w:szCs w:val="28"/>
          <w:lang w:val="uk-UA"/>
        </w:rPr>
        <w:t>Виклад основного матеріалу дослідження.</w:t>
      </w:r>
      <w:r w:rsidR="002669E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8C00E9" w:rsidRPr="008C00E9">
        <w:rPr>
          <w:rFonts w:ascii="Times New Roman" w:hAnsi="Times New Roman" w:cs="Times New Roman"/>
          <w:sz w:val="28"/>
          <w:szCs w:val="28"/>
          <w:lang w:val="uk-UA"/>
        </w:rPr>
        <w:t xml:space="preserve">Основна частина ресурсів в сільському господарстві </w:t>
      </w:r>
      <w:r w:rsidR="008C00E9" w:rsidRPr="00DD5E61">
        <w:rPr>
          <w:rFonts w:ascii="Times New Roman" w:hAnsi="Times New Roman" w:cs="Times New Roman"/>
          <w:sz w:val="28"/>
          <w:szCs w:val="28"/>
          <w:lang w:val="uk-UA"/>
        </w:rPr>
        <w:t>пов’язана</w:t>
      </w:r>
      <w:r w:rsidR="008C00E9" w:rsidRPr="008C00E9">
        <w:rPr>
          <w:rFonts w:ascii="Times New Roman" w:hAnsi="Times New Roman" w:cs="Times New Roman"/>
          <w:sz w:val="28"/>
          <w:szCs w:val="28"/>
          <w:lang w:val="uk-UA"/>
        </w:rPr>
        <w:t xml:space="preserve"> з виконанням технологій виробництва </w:t>
      </w:r>
      <w:r w:rsidR="008C00E9" w:rsidRPr="008C00E9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продукції. Для зниження собівартості, необхідно, підвищити продуктивність і якість виконуваних робіт при високому рівні ресурсозбереження.</w:t>
      </w:r>
    </w:p>
    <w:p w:rsidR="009F3AE7" w:rsidRPr="008D5A85" w:rsidRDefault="009F3AE7" w:rsidP="008C00E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  <w14:textOutline w14:w="9525" w14:cap="rnd" w14:cmpd="sng" w14:algn="ctr">
            <w14:gradFill>
              <w14:gsLst>
                <w14:gs w14:pos="0">
                  <w14:schemeClr w14:val="accent1">
                    <w14:lumMod w14:val="5000"/>
                    <w14:lumOff w14:val="95000"/>
                  </w14:schemeClr>
                </w14:gs>
                <w14:gs w14:pos="74000">
                  <w14:schemeClr w14:val="accent1">
                    <w14:lumMod w14:val="45000"/>
                    <w14:lumOff w14:val="55000"/>
                  </w14:schemeClr>
                </w14:gs>
                <w14:gs w14:pos="83000">
                  <w14:schemeClr w14:val="accent1">
                    <w14:lumMod w14:val="45000"/>
                    <w14:lumOff w14:val="55000"/>
                  </w14:schemeClr>
                </w14:gs>
                <w14:gs w14:pos="100000">
                  <w14:schemeClr w14:val="accent1">
                    <w14:lumMod w14:val="30000"/>
                    <w14:lumOff w14:val="70000"/>
                  </w14:schemeClr>
                </w14:gs>
              </w14:gsLst>
              <w14:lin w14:ang="5400000" w14:scaled="0"/>
            </w14:gradFill>
            <w14:prstDash w14:val="solid"/>
            <w14:bevel/>
          </w14:textOutline>
        </w:rPr>
      </w:pPr>
      <w:r w:rsidRPr="009F3AE7">
        <w:rPr>
          <w:rFonts w:ascii="Times New Roman" w:hAnsi="Times New Roman" w:cs="Times New Roman"/>
          <w:sz w:val="28"/>
          <w:szCs w:val="28"/>
          <w:lang w:val="uk-UA"/>
        </w:rPr>
        <w:t>Технологія виробництва продукції в сільському господарстві включає кілька технологічних процесів, таких як: оранка, культивація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боронування і ін. </w:t>
      </w:r>
      <w:r w:rsidR="00954275">
        <w:rPr>
          <w:rFonts w:ascii="Times New Roman" w:hAnsi="Times New Roman" w:cs="Times New Roman"/>
          <w:sz w:val="28"/>
          <w:szCs w:val="28"/>
          <w:lang w:val="uk-UA"/>
        </w:rPr>
        <w:t>Деякі вчені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25143" w:rsidRPr="00025143">
        <w:rPr>
          <w:rFonts w:ascii="Times New Roman" w:hAnsi="Times New Roman" w:cs="Times New Roman"/>
          <w:sz w:val="28"/>
          <w:szCs w:val="28"/>
          <w:lang w:val="ru-RU"/>
        </w:rPr>
        <w:t>[6</w:t>
      </w:r>
      <w:r w:rsidR="00025143">
        <w:rPr>
          <w:rFonts w:ascii="Times New Roman" w:hAnsi="Times New Roman" w:cs="Times New Roman"/>
          <w:sz w:val="28"/>
          <w:szCs w:val="28"/>
          <w:lang w:val="ru-RU"/>
        </w:rPr>
        <w:t>, с. 12</w:t>
      </w:r>
      <w:r w:rsidR="00025143" w:rsidRPr="00025143">
        <w:rPr>
          <w:rFonts w:ascii="Times New Roman" w:hAnsi="Times New Roman" w:cs="Times New Roman"/>
          <w:sz w:val="28"/>
          <w:szCs w:val="28"/>
          <w:lang w:val="ru-RU"/>
        </w:rPr>
        <w:t xml:space="preserve">] </w:t>
      </w:r>
      <w:r w:rsidR="00954275">
        <w:rPr>
          <w:rFonts w:ascii="Times New Roman" w:hAnsi="Times New Roman" w:cs="Times New Roman"/>
          <w:sz w:val="28"/>
          <w:szCs w:val="28"/>
          <w:lang w:val="uk-UA"/>
        </w:rPr>
        <w:t>розглядають</w:t>
      </w:r>
      <w:r w:rsidRPr="009F3AE7">
        <w:rPr>
          <w:rFonts w:ascii="Times New Roman" w:hAnsi="Times New Roman" w:cs="Times New Roman"/>
          <w:sz w:val="28"/>
          <w:szCs w:val="28"/>
          <w:lang w:val="uk-UA"/>
        </w:rPr>
        <w:t xml:space="preserve"> технологічний процес, як систему з тр</w:t>
      </w:r>
      <w:r>
        <w:rPr>
          <w:rFonts w:ascii="Times New Roman" w:hAnsi="Times New Roman" w:cs="Times New Roman"/>
          <w:sz w:val="28"/>
          <w:szCs w:val="28"/>
          <w:lang w:val="uk-UA"/>
        </w:rPr>
        <w:t>ьох складових «джерело енергії – робочий орган машини –</w:t>
      </w:r>
      <w:r w:rsidRPr="009F3AE7">
        <w:rPr>
          <w:rFonts w:ascii="Times New Roman" w:hAnsi="Times New Roman" w:cs="Times New Roman"/>
          <w:sz w:val="28"/>
          <w:szCs w:val="28"/>
          <w:lang w:val="uk-UA"/>
        </w:rPr>
        <w:t xml:space="preserve"> середовище». Такий підхід до технологічного процесу отримав подальший розвиток в роботах </w:t>
      </w:r>
      <w:r w:rsidR="00954275">
        <w:rPr>
          <w:rFonts w:ascii="Times New Roman" w:hAnsi="Times New Roman" w:cs="Times New Roman"/>
          <w:sz w:val="28"/>
          <w:szCs w:val="28"/>
          <w:lang w:val="uk-UA"/>
        </w:rPr>
        <w:t xml:space="preserve">багатьох </w:t>
      </w:r>
      <w:r w:rsidRPr="009F3AE7">
        <w:rPr>
          <w:rFonts w:ascii="Times New Roman" w:hAnsi="Times New Roman" w:cs="Times New Roman"/>
          <w:sz w:val="28"/>
          <w:szCs w:val="28"/>
          <w:lang w:val="uk-UA"/>
        </w:rPr>
        <w:t>вчених, які примножили можливі шляхи підвищення ефективності техн</w:t>
      </w:r>
      <w:r w:rsidR="00426490">
        <w:rPr>
          <w:rFonts w:ascii="Times New Roman" w:hAnsi="Times New Roman" w:cs="Times New Roman"/>
          <w:sz w:val="28"/>
          <w:szCs w:val="28"/>
          <w:lang w:val="uk-UA"/>
        </w:rPr>
        <w:t xml:space="preserve">ологічних процесів (Рис. </w:t>
      </w: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Pr="009F3AE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C264B" w:rsidRDefault="00F6474B" w:rsidP="00446F9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c">
            <w:drawing>
              <wp:inline distT="0" distB="0" distL="0" distR="0" wp14:anchorId="7CB86138" wp14:editId="487695B5">
                <wp:extent cx="6181725" cy="2219325"/>
                <wp:effectExtent l="0" t="0" r="9525" b="0"/>
                <wp:docPr id="2" name="Полотно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/>
                      <wpc:whole/>
                      <wpg:wgp>
                        <wpg:cNvPr id="21" name="Группа 21"/>
                        <wpg:cNvGrpSpPr/>
                        <wpg:grpSpPr>
                          <a:xfrm>
                            <a:off x="7424" y="161925"/>
                            <a:ext cx="6143965" cy="1857375"/>
                            <a:chOff x="65700" y="152400"/>
                            <a:chExt cx="6143965" cy="1857376"/>
                          </a:xfrm>
                        </wpg:grpSpPr>
                        <wps:wsp>
                          <wps:cNvPr id="6" name="Прямоугольник 6"/>
                          <wps:cNvSpPr/>
                          <wps:spPr>
                            <a:xfrm>
                              <a:off x="2209800" y="152400"/>
                              <a:ext cx="1971675" cy="390525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F6474B" w:rsidRPr="00E37E50" w:rsidRDefault="00F6474B" w:rsidP="00F6474B">
                                <w:pPr>
                                  <w:jc w:val="center"/>
                                  <w:rPr>
                                    <w:rFonts w:ascii="Times New Roman" w:hAnsi="Times New Roman" w:cs="Times New Roman"/>
                                    <w:color w:val="000000" w:themeColor="text1"/>
                                    <w:sz w:val="24"/>
                                    <w:szCs w:val="24"/>
                                    <w:lang w:val="uk-UA"/>
                                  </w:rPr>
                                </w:pPr>
                                <w:r w:rsidRPr="00E37E50">
                                  <w:rPr>
                                    <w:rFonts w:ascii="Times New Roman" w:hAnsi="Times New Roman" w:cs="Times New Roman"/>
                                    <w:color w:val="000000" w:themeColor="text1"/>
                                    <w:sz w:val="24"/>
                                    <w:szCs w:val="24"/>
                                    <w:lang w:val="uk-UA"/>
                                  </w:rPr>
                                  <w:t>Технологічний процес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8" name="Прямоугольник 8"/>
                          <wps:cNvSpPr/>
                          <wps:spPr>
                            <a:xfrm>
                              <a:off x="65700" y="799126"/>
                              <a:ext cx="2115525" cy="121065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F6474B" w:rsidRPr="00E37E50" w:rsidRDefault="00F6474B" w:rsidP="00F6474B">
                                <w:pPr>
                                  <w:pStyle w:val="a3"/>
                                  <w:spacing w:before="0" w:beforeAutospacing="0" w:after="160" w:afterAutospacing="0" w:line="256" w:lineRule="auto"/>
                                  <w:jc w:val="center"/>
                                  <w:rPr>
                                    <w:lang w:val="ru-RU"/>
                                  </w:rPr>
                                </w:pPr>
                                <w:r w:rsidRPr="00E37E50">
                                  <w:rPr>
                                    <w:rFonts w:eastAsia="Calibri"/>
                                    <w:color w:val="000000"/>
                                    <w:lang w:val="uk-UA"/>
                                  </w:rPr>
                                  <w:t>Процеси, що забезпечують працездатність сільськогосподарської машини</w:t>
                                </w:r>
                              </w:p>
                            </w:txbxContent>
                          </wps:txbx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1" name="Прямоугольник 11"/>
                          <wps:cNvSpPr/>
                          <wps:spPr>
                            <a:xfrm>
                              <a:off x="2218350" y="799126"/>
                              <a:ext cx="1971675" cy="121065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E37E50" w:rsidRPr="00E37E50" w:rsidRDefault="00E37E50" w:rsidP="00E37E50">
                                <w:pPr>
                                  <w:pStyle w:val="a3"/>
                                  <w:spacing w:before="0" w:beforeAutospacing="0" w:after="160" w:afterAutospacing="0" w:line="256" w:lineRule="auto"/>
                                  <w:jc w:val="center"/>
                                  <w:rPr>
                                    <w:lang w:val="ru-RU"/>
                                  </w:rPr>
                                </w:pPr>
                                <w:r w:rsidRPr="00E37E50">
                                  <w:rPr>
                                    <w:rFonts w:eastAsia="Calibri"/>
                                    <w:color w:val="000000"/>
                                    <w:lang w:val="uk-UA"/>
                                  </w:rPr>
                                  <w:t>Процеси перетворення енергії сільськогосподарської машини в корисну роботу</w:t>
                                </w:r>
                              </w:p>
                            </w:txbxContent>
                          </wps:txbx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2" name="Прямоугольник 12"/>
                          <wps:cNvSpPr/>
                          <wps:spPr>
                            <a:xfrm>
                              <a:off x="4237990" y="799125"/>
                              <a:ext cx="1971675" cy="121065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E37E50" w:rsidRPr="00E37E50" w:rsidRDefault="00E37E50" w:rsidP="00E37E50">
                                <w:pPr>
                                  <w:pStyle w:val="a3"/>
                                  <w:spacing w:before="0" w:beforeAutospacing="0" w:after="160" w:afterAutospacing="0" w:line="256" w:lineRule="auto"/>
                                  <w:jc w:val="center"/>
                                  <w:rPr>
                                    <w:lang w:val="ru-RU"/>
                                  </w:rPr>
                                </w:pPr>
                                <w:r w:rsidRPr="00E37E50">
                                  <w:rPr>
                                    <w:rFonts w:eastAsia="Calibri"/>
                                    <w:color w:val="000000"/>
                                    <w:lang w:val="uk-UA"/>
                                  </w:rPr>
                                  <w:t xml:space="preserve">Процеси, що забезпечують роботу с.-г. машини у відповідності з </w:t>
                                </w:r>
                                <w:proofErr w:type="spellStart"/>
                                <w:r w:rsidRPr="00E37E50">
                                  <w:rPr>
                                    <w:rFonts w:eastAsia="Calibri"/>
                                    <w:color w:val="000000"/>
                                    <w:lang w:val="uk-UA"/>
                                  </w:rPr>
                                  <w:t>агро</w:t>
                                </w:r>
                                <w:proofErr w:type="spellEnd"/>
                                <w:r>
                                  <w:rPr>
                                    <w:rFonts w:eastAsia="Calibri"/>
                                    <w:color w:val="000000"/>
                                    <w:lang w:val="uk-UA"/>
                                  </w:rPr>
                                  <w:t>-</w:t>
                                </w:r>
                                <w:r w:rsidRPr="00E37E50">
                                  <w:rPr>
                                    <w:rFonts w:eastAsia="Calibri"/>
                                    <w:color w:val="000000"/>
                                    <w:lang w:val="uk-UA"/>
                                  </w:rPr>
                                  <w:t>термінами,</w:t>
                                </w:r>
                                <w:r>
                                  <w:rPr>
                                    <w:rFonts w:eastAsia="Calibri"/>
                                    <w:color w:val="000000"/>
                                    <w:sz w:val="28"/>
                                    <w:szCs w:val="28"/>
                                    <w:lang w:val="uk-UA"/>
                                  </w:rPr>
                                  <w:t xml:space="preserve"> </w:t>
                                </w:r>
                                <w:proofErr w:type="spellStart"/>
                                <w:r>
                                  <w:rPr>
                                    <w:rFonts w:eastAsia="Calibri"/>
                                    <w:color w:val="000000"/>
                                    <w:lang w:val="uk-UA"/>
                                  </w:rPr>
                                  <w:t>агротех</w:t>
                                </w:r>
                                <w:proofErr w:type="spellEnd"/>
                                <w:r>
                                  <w:rPr>
                                    <w:rFonts w:eastAsia="Calibri"/>
                                    <w:color w:val="000000"/>
                                    <w:lang w:val="uk-UA"/>
                                  </w:rPr>
                                  <w:t>-нічними та</w:t>
                                </w:r>
                                <w:r w:rsidRPr="00E37E50">
                                  <w:rPr>
                                    <w:rFonts w:eastAsia="Calibri"/>
                                    <w:color w:val="000000"/>
                                    <w:lang w:val="uk-UA"/>
                                  </w:rPr>
                                  <w:t xml:space="preserve"> техніко-економічними</w:t>
                                </w:r>
                                <w:r>
                                  <w:rPr>
                                    <w:rFonts w:eastAsia="Calibri"/>
                                    <w:color w:val="000000"/>
                                    <w:sz w:val="28"/>
                                    <w:szCs w:val="28"/>
                                    <w:lang w:val="uk-UA"/>
                                  </w:rPr>
                                  <w:t xml:space="preserve"> </w:t>
                                </w:r>
                                <w:r w:rsidRPr="00E37E50">
                                  <w:rPr>
                                    <w:rFonts w:eastAsia="Calibri"/>
                                    <w:color w:val="000000"/>
                                    <w:lang w:val="uk-UA"/>
                                  </w:rPr>
                                  <w:t>вимогами</w:t>
                                </w:r>
                              </w:p>
                            </w:txbxContent>
                          </wps:txbx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" name="Прямая соединительная линия 13"/>
                          <wps:cNvCnPr/>
                          <wps:spPr>
                            <a:xfrm>
                              <a:off x="952500" y="666750"/>
                              <a:ext cx="4362450" cy="0"/>
                            </a:xfrm>
                            <a:prstGeom prst="line">
                              <a:avLst/>
                            </a:prstGeom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4" name="Прямая со стрелкой 14"/>
                          <wps:cNvCnPr/>
                          <wps:spPr>
                            <a:xfrm>
                              <a:off x="3171825" y="552450"/>
                              <a:ext cx="9525" cy="123825"/>
                            </a:xfrm>
                            <a:prstGeom prst="straightConnector1">
                              <a:avLst/>
                            </a:prstGeom>
                            <a:ln>
                              <a:tailEnd type="triangle"/>
                            </a:ln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5" name="Прямая со стрелкой 15"/>
                          <wps:cNvCnPr/>
                          <wps:spPr>
                            <a:xfrm>
                              <a:off x="952500" y="676275"/>
                              <a:ext cx="0" cy="142875"/>
                            </a:xfrm>
                            <a:prstGeom prst="straightConnector1">
                              <a:avLst/>
                            </a:prstGeom>
                            <a:ln>
                              <a:tailEnd type="triangle"/>
                            </a:ln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6" name="Прямая со стрелкой 16"/>
                          <wps:cNvCnPr/>
                          <wps:spPr>
                            <a:xfrm>
                              <a:off x="3057525" y="676275"/>
                              <a:ext cx="0" cy="122851"/>
                            </a:xfrm>
                            <a:prstGeom prst="straightConnector1">
                              <a:avLst/>
                            </a:prstGeom>
                            <a:ln>
                              <a:tailEnd type="triangle"/>
                            </a:ln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20" name="Прямая со стрелкой 20"/>
                          <wps:cNvCnPr/>
                          <wps:spPr>
                            <a:xfrm>
                              <a:off x="5313975" y="676275"/>
                              <a:ext cx="0" cy="142875"/>
                            </a:xfrm>
                            <a:prstGeom prst="straightConnector1">
                              <a:avLst/>
                            </a:prstGeom>
                            <a:ln>
                              <a:tailEnd type="triangle"/>
                            </a:ln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wpg:wgp>
                    </wpc:wpc>
                  </a:graphicData>
                </a:graphic>
              </wp:inline>
            </w:drawing>
          </mc:Choice>
          <mc:Fallback>
            <w:pict>
              <v:group w14:anchorId="7CB86138" id="Полотно 2" o:spid="_x0000_s1026" editas="canvas" style="width:486.75pt;height:174.75pt;mso-position-horizontal-relative:char;mso-position-vertical-relative:line" coordsize="61817,221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61817;height:22193;visibility:visible;mso-wrap-style:square">
                  <v:fill o:detectmouseclick="t"/>
                  <v:path o:connecttype="none"/>
                </v:shape>
                <v:group id="Группа 21" o:spid="_x0000_s1028" style="position:absolute;left:74;top:1619;width:61439;height:18574" coordorigin="657,1524" coordsize="61439,185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">
                  <v:rect id="Прямоугольник 6" o:spid="_x0000_s1029" style="position:absolute;left:22098;top:1524;width:19716;height:3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" fillcolor="white [3212]" strokecolor="black [3213]" strokeweight="1pt">
                    <v:textbox>
                      <w:txbxContent>
                        <w:p w:rsidR="00F6474B" w:rsidRPr="00E37E50" w:rsidRDefault="00F6474B" w:rsidP="00F6474B">
                          <w:pPr>
                            <w:jc w:val="center"/>
                            <w:rPr>
                              <w:rFonts w:ascii="Times New Roman" w:hAnsi="Times New Roman" w:cs="Times New Roman"/>
                              <w:color w:val="000000" w:themeColor="text1"/>
                              <w:sz w:val="24"/>
                              <w:szCs w:val="24"/>
                              <w:lang w:val="uk-UA"/>
                            </w:rPr>
                          </w:pPr>
                          <w:r w:rsidRPr="00E37E50">
                            <w:rPr>
                              <w:rFonts w:ascii="Times New Roman" w:hAnsi="Times New Roman" w:cs="Times New Roman"/>
                              <w:color w:val="000000" w:themeColor="text1"/>
                              <w:sz w:val="24"/>
                              <w:szCs w:val="24"/>
                              <w:lang w:val="uk-UA"/>
                            </w:rPr>
                            <w:t>Технологічний процес</w:t>
                          </w:r>
                        </w:p>
                      </w:txbxContent>
                    </v:textbox>
                  </v:rect>
                  <v:rect id="Прямоугольник 8" o:spid="_x0000_s1030" style="position:absolute;left:657;top:7991;width:21155;height:1210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" fillcolor="white [3212]" strokecolor="black [3213]" strokeweight="1pt">
                    <v:textbox>
                      <w:txbxContent>
                        <w:p w:rsidR="00F6474B" w:rsidRPr="00E37E50" w:rsidRDefault="00F6474B" w:rsidP="00F6474B">
                          <w:pPr>
                            <w:pStyle w:val="a3"/>
                            <w:spacing w:before="0" w:beforeAutospacing="0" w:after="160" w:afterAutospacing="0" w:line="256" w:lineRule="auto"/>
                            <w:jc w:val="center"/>
                            <w:rPr>
                              <w:lang w:val="ru-RU"/>
                            </w:rPr>
                          </w:pPr>
                          <w:r w:rsidRPr="00E37E50">
                            <w:rPr>
                              <w:rFonts w:eastAsia="Calibri"/>
                              <w:color w:val="000000"/>
                              <w:lang w:val="uk-UA"/>
                            </w:rPr>
                            <w:t>Процеси, що забезпечують працездатність сільськогосподарської машини</w:t>
                          </w:r>
                        </w:p>
                      </w:txbxContent>
                    </v:textbox>
                  </v:rect>
                  <v:rect id="Прямоугольник 11" o:spid="_x0000_s1031" style="position:absolute;left:22183;top:7991;width:19717;height:1210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" fillcolor="white [3212]" strokecolor="black [3213]" strokeweight="1pt">
                    <v:textbox>
                      <w:txbxContent>
                        <w:p w:rsidR="00E37E50" w:rsidRPr="00E37E50" w:rsidRDefault="00E37E50" w:rsidP="00E37E50">
                          <w:pPr>
                            <w:pStyle w:val="a3"/>
                            <w:spacing w:before="0" w:beforeAutospacing="0" w:after="160" w:afterAutospacing="0" w:line="256" w:lineRule="auto"/>
                            <w:jc w:val="center"/>
                            <w:rPr>
                              <w:lang w:val="ru-RU"/>
                            </w:rPr>
                          </w:pPr>
                          <w:r w:rsidRPr="00E37E50">
                            <w:rPr>
                              <w:rFonts w:eastAsia="Calibri"/>
                              <w:color w:val="000000"/>
                              <w:lang w:val="uk-UA"/>
                            </w:rPr>
                            <w:t>Процеси перетворення енергії сільськогосподарської машини в корисну роботу</w:t>
                          </w:r>
                        </w:p>
                      </w:txbxContent>
                    </v:textbox>
                  </v:rect>
                  <v:rect id="Прямоугольник 12" o:spid="_x0000_s1032" style="position:absolute;left:42379;top:7991;width:19717;height:1210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" fillcolor="white [3212]" strokecolor="black [3213]" strokeweight="1pt">
                    <v:textbox>
                      <w:txbxContent>
                        <w:p w:rsidR="00E37E50" w:rsidRPr="00E37E50" w:rsidRDefault="00E37E50" w:rsidP="00E37E50">
                          <w:pPr>
                            <w:pStyle w:val="a3"/>
                            <w:spacing w:before="0" w:beforeAutospacing="0" w:after="160" w:afterAutospacing="0" w:line="256" w:lineRule="auto"/>
                            <w:jc w:val="center"/>
                            <w:rPr>
                              <w:lang w:val="ru-RU"/>
                            </w:rPr>
                          </w:pPr>
                          <w:r w:rsidRPr="00E37E50">
                            <w:rPr>
                              <w:rFonts w:eastAsia="Calibri"/>
                              <w:color w:val="000000"/>
                              <w:lang w:val="uk-UA"/>
                            </w:rPr>
                            <w:t xml:space="preserve">Процеси, що забезпечують роботу с.-г. машини у відповідності з </w:t>
                          </w:r>
                          <w:proofErr w:type="spellStart"/>
                          <w:r w:rsidRPr="00E37E50">
                            <w:rPr>
                              <w:rFonts w:eastAsia="Calibri"/>
                              <w:color w:val="000000"/>
                              <w:lang w:val="uk-UA"/>
                            </w:rPr>
                            <w:t>агро</w:t>
                          </w:r>
                          <w:proofErr w:type="spellEnd"/>
                          <w:r>
                            <w:rPr>
                              <w:rFonts w:eastAsia="Calibri"/>
                              <w:color w:val="000000"/>
                              <w:lang w:val="uk-UA"/>
                            </w:rPr>
                            <w:t>-</w:t>
                          </w:r>
                          <w:r w:rsidRPr="00E37E50">
                            <w:rPr>
                              <w:rFonts w:eastAsia="Calibri"/>
                              <w:color w:val="000000"/>
                              <w:lang w:val="uk-UA"/>
                            </w:rPr>
                            <w:t>термінами,</w:t>
                          </w:r>
                          <w:r>
                            <w:rPr>
                              <w:rFonts w:eastAsia="Calibri"/>
                              <w:color w:val="000000"/>
                              <w:sz w:val="28"/>
                              <w:szCs w:val="28"/>
                              <w:lang w:val="uk-UA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eastAsia="Calibri"/>
                              <w:color w:val="000000"/>
                              <w:lang w:val="uk-UA"/>
                            </w:rPr>
                            <w:t>агротех</w:t>
                          </w:r>
                          <w:proofErr w:type="spellEnd"/>
                          <w:r>
                            <w:rPr>
                              <w:rFonts w:eastAsia="Calibri"/>
                              <w:color w:val="000000"/>
                              <w:lang w:val="uk-UA"/>
                            </w:rPr>
                            <w:t>-нічними та</w:t>
                          </w:r>
                          <w:r w:rsidRPr="00E37E50">
                            <w:rPr>
                              <w:rFonts w:eastAsia="Calibri"/>
                              <w:color w:val="000000"/>
                              <w:lang w:val="uk-UA"/>
                            </w:rPr>
                            <w:t xml:space="preserve"> техніко-економічними</w:t>
                          </w:r>
                          <w:r>
                            <w:rPr>
                              <w:rFonts w:eastAsia="Calibri"/>
                              <w:color w:val="000000"/>
                              <w:sz w:val="28"/>
                              <w:szCs w:val="28"/>
                              <w:lang w:val="uk-UA"/>
                            </w:rPr>
                            <w:t xml:space="preserve"> </w:t>
                          </w:r>
                          <w:r w:rsidRPr="00E37E50">
                            <w:rPr>
                              <w:rFonts w:eastAsia="Calibri"/>
                              <w:color w:val="000000"/>
                              <w:lang w:val="uk-UA"/>
                            </w:rPr>
                            <w:t>вимогами</w:t>
                          </w:r>
                        </w:p>
                      </w:txbxContent>
                    </v:textbox>
                  </v:rect>
                  <v:line id="Прямая соединительная линия 13" o:spid="_x0000_s1033" style="position:absolute;visibility:visible;mso-wrap-style:square" from="9525,6667" to="53149,666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" strokecolor="black [3200]" strokeweight=".5pt">
                    <v:stroke joinstyle="miter"/>
                  </v:line>
                  <v:shapetype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Прямая со стрелкой 14" o:spid="_x0000_s1034" type="#_x0000_t32" style="position:absolute;left:31718;top:5524;width:95;height:1238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" strokecolor="black [3200]" strokeweight=".5pt">
                    <v:stroke endarrow="block" joinstyle="miter"/>
                  </v:shape>
                  <v:shape id="Прямая со стрелкой 15" o:spid="_x0000_s1035" type="#_x0000_t32" style="position:absolute;left:9525;top:6762;width:0;height:1429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" strokecolor="black [3200]" strokeweight=".5pt">
                    <v:stroke endarrow="block" joinstyle="miter"/>
                  </v:shape>
                  <v:shape id="Прямая со стрелкой 16" o:spid="_x0000_s1036" type="#_x0000_t32" style="position:absolute;left:30575;top:6762;width:0;height:1229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" strokecolor="black [3200]" strokeweight=".5pt">
                    <v:stroke endarrow="block" joinstyle="miter"/>
                  </v:shape>
                  <v:shape id="Прямая со стрелкой 20" o:spid="_x0000_s1037" type="#_x0000_t32" style="position:absolute;left:53139;top:6762;width:0;height:1429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" strokecolor="black [3200]" strokeweight=".5pt">
                    <v:stroke endarrow="block" joinstyle="miter"/>
                  </v:shape>
                </v:group>
                <w10:anchorlock/>
              </v:group>
            </w:pict>
          </mc:Fallback>
        </mc:AlternateContent>
      </w:r>
      <w:r w:rsidR="00737316" w:rsidRPr="00737316">
        <w:rPr>
          <w:rFonts w:ascii="Times New Roman" w:hAnsi="Times New Roman" w:cs="Times New Roman"/>
          <w:b/>
          <w:sz w:val="28"/>
          <w:szCs w:val="28"/>
          <w:lang w:val="uk-UA"/>
        </w:rPr>
        <w:t>Рис. 1. Технологічний процес сільськогосподарського виробництва</w:t>
      </w:r>
    </w:p>
    <w:p w:rsidR="00AF1D50" w:rsidRDefault="00AF1D50" w:rsidP="00C8435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26490" w:rsidRDefault="00426490" w:rsidP="00C8435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6490">
        <w:rPr>
          <w:rFonts w:ascii="Times New Roman" w:hAnsi="Times New Roman" w:cs="Times New Roman"/>
          <w:sz w:val="28"/>
          <w:szCs w:val="28"/>
          <w:lang w:val="uk-UA"/>
        </w:rPr>
        <w:t>Ці п</w:t>
      </w:r>
      <w:r>
        <w:rPr>
          <w:rFonts w:ascii="Times New Roman" w:hAnsi="Times New Roman" w:cs="Times New Roman"/>
          <w:sz w:val="28"/>
          <w:szCs w:val="28"/>
          <w:lang w:val="uk-UA"/>
        </w:rPr>
        <w:t>роцеси, а також їх взаємозв</w:t>
      </w:r>
      <w:r w:rsidRPr="00426490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язки</w:t>
      </w:r>
      <w:r w:rsidRPr="00426490">
        <w:rPr>
          <w:rFonts w:ascii="Times New Roman" w:hAnsi="Times New Roman" w:cs="Times New Roman"/>
          <w:sz w:val="28"/>
          <w:szCs w:val="28"/>
          <w:lang w:val="uk-UA"/>
        </w:rPr>
        <w:t xml:space="preserve"> визначають вихідні параметри системи, що містять агротехнічну частин</w:t>
      </w:r>
      <w:r w:rsidR="000016A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426490">
        <w:rPr>
          <w:rFonts w:ascii="Times New Roman" w:hAnsi="Times New Roman" w:cs="Times New Roman"/>
          <w:sz w:val="28"/>
          <w:szCs w:val="28"/>
          <w:lang w:val="uk-UA"/>
        </w:rPr>
        <w:t xml:space="preserve">, енергоємність </w:t>
      </w:r>
      <w:r>
        <w:rPr>
          <w:rFonts w:ascii="Times New Roman" w:hAnsi="Times New Roman" w:cs="Times New Roman"/>
          <w:sz w:val="28"/>
          <w:szCs w:val="28"/>
          <w:lang w:val="uk-UA"/>
        </w:rPr>
        <w:t>й техніко-економічні параметри.</w:t>
      </w:r>
    </w:p>
    <w:p w:rsidR="00C8435D" w:rsidRDefault="00426490" w:rsidP="00C8435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Класифікація способів</w:t>
      </w:r>
      <w:r w:rsidRPr="00426490">
        <w:rPr>
          <w:rFonts w:ascii="Times New Roman" w:hAnsi="Times New Roman" w:cs="Times New Roman"/>
          <w:sz w:val="28"/>
          <w:szCs w:val="28"/>
          <w:lang w:val="uk-UA"/>
        </w:rPr>
        <w:t xml:space="preserve"> підвищення ефективності МТА при виконанні технологічних процесів на етапах проектування </w:t>
      </w:r>
      <w:r w:rsidR="00833060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426490">
        <w:rPr>
          <w:rFonts w:ascii="Times New Roman" w:hAnsi="Times New Roman" w:cs="Times New Roman"/>
          <w:sz w:val="28"/>
          <w:szCs w:val="28"/>
          <w:lang w:val="uk-UA"/>
        </w:rPr>
        <w:t xml:space="preserve"> експлуатації представлений на </w:t>
      </w:r>
      <w:r>
        <w:rPr>
          <w:rFonts w:ascii="Times New Roman" w:hAnsi="Times New Roman" w:cs="Times New Roman"/>
          <w:sz w:val="28"/>
          <w:szCs w:val="28"/>
          <w:lang w:val="uk-UA"/>
        </w:rPr>
        <w:t>рисунку 2</w:t>
      </w:r>
      <w:r w:rsidRPr="0042649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F1D50" w:rsidRDefault="00AF1D50" w:rsidP="00AF1D5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F48FE">
        <w:rPr>
          <w:rFonts w:ascii="Times New Roman" w:hAnsi="Times New Roman" w:cs="Times New Roman"/>
          <w:sz w:val="28"/>
          <w:szCs w:val="28"/>
          <w:lang w:val="uk-UA"/>
        </w:rPr>
        <w:t xml:space="preserve">Як видно з </w:t>
      </w:r>
      <w:r>
        <w:rPr>
          <w:rFonts w:ascii="Times New Roman" w:hAnsi="Times New Roman" w:cs="Times New Roman"/>
          <w:sz w:val="28"/>
          <w:szCs w:val="28"/>
          <w:lang w:val="uk-UA"/>
        </w:rPr>
        <w:t>рисунка 2</w:t>
      </w:r>
      <w:r w:rsidRPr="00CF48FE">
        <w:rPr>
          <w:rFonts w:ascii="Times New Roman" w:hAnsi="Times New Roman" w:cs="Times New Roman"/>
          <w:sz w:val="28"/>
          <w:szCs w:val="28"/>
          <w:lang w:val="uk-UA"/>
        </w:rPr>
        <w:t xml:space="preserve"> критеріями підвищення ефективності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машино-тракторних </w:t>
      </w:r>
      <w:r w:rsidRPr="00CF48FE">
        <w:rPr>
          <w:rFonts w:ascii="Times New Roman" w:hAnsi="Times New Roman" w:cs="Times New Roman"/>
          <w:sz w:val="28"/>
          <w:szCs w:val="28"/>
          <w:lang w:val="uk-UA"/>
        </w:rPr>
        <w:t xml:space="preserve">агрегатів є: підвищення агротехнічних показників, зниження питомої енергоємності процесу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CF48FE">
        <w:rPr>
          <w:rFonts w:ascii="Times New Roman" w:hAnsi="Times New Roman" w:cs="Times New Roman"/>
          <w:sz w:val="28"/>
          <w:szCs w:val="28"/>
          <w:lang w:val="uk-UA"/>
        </w:rPr>
        <w:t xml:space="preserve"> зниження вартості вироблення енергії. </w:t>
      </w:r>
    </w:p>
    <w:p w:rsidR="00AF1D50" w:rsidRPr="00973B8A" w:rsidRDefault="00AF1D50" w:rsidP="00AF1D5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F48F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Одним з доступних напрямків підвищення ефективності використання МТА при виконанні технологічних операцій є ресурсозбереження. Основні витрати при виконанні механізованих робіт </w:t>
      </w:r>
      <w:r>
        <w:rPr>
          <w:rFonts w:ascii="Times New Roman" w:hAnsi="Times New Roman" w:cs="Times New Roman"/>
          <w:sz w:val="28"/>
          <w:szCs w:val="28"/>
          <w:lang w:val="uk-UA"/>
        </w:rPr>
        <w:t>припадають на паливо-мастильні матеріали,</w:t>
      </w:r>
      <w:r w:rsidRPr="00CF48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тому для </w:t>
      </w:r>
      <w:r w:rsidRPr="00CF48FE">
        <w:rPr>
          <w:rFonts w:ascii="Times New Roman" w:hAnsi="Times New Roman" w:cs="Times New Roman"/>
          <w:sz w:val="28"/>
          <w:szCs w:val="28"/>
          <w:lang w:val="uk-UA"/>
        </w:rPr>
        <w:t>зниження цих витрат є перехід на більш дешеве альтернативне паливо</w:t>
      </w:r>
      <w:r w:rsidR="00025143" w:rsidRPr="00025143">
        <w:rPr>
          <w:rFonts w:ascii="Times New Roman" w:hAnsi="Times New Roman" w:cs="Times New Roman"/>
          <w:sz w:val="28"/>
          <w:szCs w:val="28"/>
          <w:lang w:val="ru-RU"/>
        </w:rPr>
        <w:t xml:space="preserve"> [</w:t>
      </w:r>
      <w:r w:rsidR="00025143">
        <w:rPr>
          <w:rFonts w:ascii="Times New Roman" w:hAnsi="Times New Roman" w:cs="Times New Roman"/>
          <w:sz w:val="28"/>
          <w:szCs w:val="28"/>
          <w:lang w:val="ru-RU"/>
        </w:rPr>
        <w:t>10, с. 64</w:t>
      </w:r>
      <w:r w:rsidR="00025143" w:rsidRPr="00025143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CF48F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74FE6" w:rsidRPr="00C8435D" w:rsidRDefault="00AF1D50" w:rsidP="00C5677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642507B" wp14:editId="09164425">
                <wp:simplePos x="0" y="0"/>
                <wp:positionH relativeFrom="margin">
                  <wp:posOffset>5951855</wp:posOffset>
                </wp:positionH>
                <wp:positionV relativeFrom="paragraph">
                  <wp:posOffset>4397375</wp:posOffset>
                </wp:positionV>
                <wp:extent cx="190500" cy="0"/>
                <wp:effectExtent l="38100" t="76200" r="0" b="95250"/>
                <wp:wrapNone/>
                <wp:docPr id="82" name="Прямая со стрелкой 8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9050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B6931DA" id="Прямая со стрелкой 82" o:spid="_x0000_s1026" type="#_x0000_t32" style="position:absolute;margin-left:468.65pt;margin-top:346.25pt;width:15pt;height:0;flip:x;z-index:251663360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" strokecolor="black [3200]" strokeweight=".5pt">
                <v:stroke endarrow="block" joinstyle="miter"/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66DCB8E" wp14:editId="1D26F615">
                <wp:simplePos x="0" y="0"/>
                <wp:positionH relativeFrom="margin">
                  <wp:posOffset>5951855</wp:posOffset>
                </wp:positionH>
                <wp:positionV relativeFrom="paragraph">
                  <wp:posOffset>3695065</wp:posOffset>
                </wp:positionV>
                <wp:extent cx="190500" cy="0"/>
                <wp:effectExtent l="38100" t="76200" r="0" b="95250"/>
                <wp:wrapNone/>
                <wp:docPr id="81" name="Прямая со стрелкой 8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9050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7E28334" id="Прямая со стрелкой 81" o:spid="_x0000_s1026" type="#_x0000_t32" style="position:absolute;margin-left:468.65pt;margin-top:290.95pt;width:15pt;height:0;flip:x;z-index:251661312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" strokecolor="black [3200]" strokeweight=".5pt">
                <v:stroke endarrow="block" joinstyle="miter"/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ABB41E4" wp14:editId="7CDBC5DB">
                <wp:simplePos x="0" y="0"/>
                <wp:positionH relativeFrom="column">
                  <wp:posOffset>5924550</wp:posOffset>
                </wp:positionH>
                <wp:positionV relativeFrom="paragraph">
                  <wp:posOffset>3056255</wp:posOffset>
                </wp:positionV>
                <wp:extent cx="190500" cy="0"/>
                <wp:effectExtent l="38100" t="76200" r="0" b="95250"/>
                <wp:wrapNone/>
                <wp:docPr id="80" name="Прямая со стрелкой 8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9050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6056CAA" id="Прямая со стрелкой 80" o:spid="_x0000_s1026" type="#_x0000_t32" style="position:absolute;margin-left:466.5pt;margin-top:240.65pt;width:15pt;height:0;flip:x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" strokecolor="black [3200]" strokeweight=".5pt">
                <v:stroke endarrow="block" joinstyle="miter"/>
              </v:shape>
            </w:pict>
          </mc:Fallback>
        </mc:AlternateContent>
      </w:r>
      <w:r w:rsidR="00C5677D">
        <w:rPr>
          <w:rFonts w:ascii="Times New Roman" w:hAnsi="Times New Roman" w:cs="Times New Roman"/>
          <w:noProof/>
          <w:sz w:val="28"/>
          <w:szCs w:val="28"/>
        </w:rPr>
        <mc:AlternateContent>
          <mc:Choice Requires="wpc">
            <w:drawing>
              <wp:inline distT="0" distB="0" distL="0" distR="0" wp14:anchorId="7BC9BF2D" wp14:editId="05B80A7A">
                <wp:extent cx="6248400" cy="6029324"/>
                <wp:effectExtent l="0" t="0" r="0" b="0"/>
                <wp:docPr id="32" name="Полотно 3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/>
                      <wpc:whole/>
                      <wpg:wgp>
                        <wpg:cNvPr id="1" name="Группа 1"/>
                        <wpg:cNvGrpSpPr/>
                        <wpg:grpSpPr>
                          <a:xfrm>
                            <a:off x="65700" y="85716"/>
                            <a:ext cx="6068400" cy="5666754"/>
                            <a:chOff x="65700" y="85716"/>
                            <a:chExt cx="6068400" cy="5666754"/>
                          </a:xfrm>
                        </wpg:grpSpPr>
                        <wps:wsp>
                          <wps:cNvPr id="23" name="Прямоугольник 23"/>
                          <wps:cNvSpPr/>
                          <wps:spPr>
                            <a:xfrm>
                              <a:off x="835662" y="85716"/>
                              <a:ext cx="4688837" cy="401272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C5677D" w:rsidRPr="00E37E50" w:rsidRDefault="00C5677D" w:rsidP="00C5677D">
                                <w:pPr>
                                  <w:jc w:val="center"/>
                                  <w:rPr>
                                    <w:rFonts w:ascii="Times New Roman" w:hAnsi="Times New Roman" w:cs="Times New Roman"/>
                                    <w:color w:val="000000" w:themeColor="text1"/>
                                    <w:sz w:val="24"/>
                                    <w:szCs w:val="24"/>
                                    <w:lang w:val="uk-UA"/>
                                  </w:rPr>
                                </w:pPr>
                                <w:r>
                                  <w:rPr>
                                    <w:rFonts w:ascii="Times New Roman" w:hAnsi="Times New Roman" w:cs="Times New Roman"/>
                                    <w:color w:val="000000" w:themeColor="text1"/>
                                    <w:sz w:val="24"/>
                                    <w:szCs w:val="24"/>
                                    <w:lang w:val="uk-UA"/>
                                  </w:rPr>
                                  <w:t>Способи підвищення ефективності машино-тракторних агрегатів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34" name="Прямоугольник 34"/>
                          <wps:cNvSpPr/>
                          <wps:spPr>
                            <a:xfrm>
                              <a:off x="398032" y="760035"/>
                              <a:ext cx="2536188" cy="509932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C5677D" w:rsidRPr="00C5677D" w:rsidRDefault="00C5677D" w:rsidP="00C5677D">
                                <w:pPr>
                                  <w:pStyle w:val="a3"/>
                                  <w:spacing w:before="0" w:beforeAutospacing="0" w:after="160" w:afterAutospacing="0" w:line="256" w:lineRule="auto"/>
                                  <w:jc w:val="center"/>
                                  <w:rPr>
                                    <w:lang w:val="ru-RU"/>
                                  </w:rPr>
                                </w:pPr>
                                <w:r>
                                  <w:rPr>
                                    <w:rFonts w:eastAsia="Calibri"/>
                                    <w:color w:val="000000"/>
                                    <w:lang w:val="uk-UA"/>
                                  </w:rPr>
                                  <w:t>Підвищення ефективності с.-г. машин</w:t>
                                </w:r>
                              </w:p>
                            </w:txbxContent>
                          </wps:txbx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35" name="Прямоугольник 35"/>
                          <wps:cNvSpPr/>
                          <wps:spPr>
                            <a:xfrm>
                              <a:off x="417022" y="1396198"/>
                              <a:ext cx="2535849" cy="509583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C5677D" w:rsidRDefault="00C5677D" w:rsidP="00C5677D">
                                <w:pPr>
                                  <w:pStyle w:val="a3"/>
                                  <w:spacing w:before="0" w:beforeAutospacing="0" w:after="160" w:afterAutospacing="0" w:line="254" w:lineRule="auto"/>
                                  <w:jc w:val="center"/>
                                </w:pPr>
                                <w:r>
                                  <w:rPr>
                                    <w:rFonts w:eastAsia="Calibri"/>
                                    <w:color w:val="000000"/>
                                    <w:lang w:val="uk-UA"/>
                                  </w:rPr>
                                  <w:t>Створення нових енергозберігаючих машин</w:t>
                                </w:r>
                              </w:p>
                            </w:txbxContent>
                          </wps:txbx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36" name="Прямоугольник 36"/>
                          <wps:cNvSpPr/>
                          <wps:spPr>
                            <a:xfrm>
                              <a:off x="436013" y="2042148"/>
                              <a:ext cx="2535849" cy="509583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C5677D" w:rsidRDefault="00C5677D" w:rsidP="00C5677D">
                                <w:pPr>
                                  <w:pStyle w:val="a3"/>
                                  <w:spacing w:before="0" w:beforeAutospacing="0" w:after="160" w:afterAutospacing="0" w:line="254" w:lineRule="auto"/>
                                  <w:jc w:val="center"/>
                                </w:pPr>
                                <w:r>
                                  <w:rPr>
                                    <w:rFonts w:eastAsia="Calibri"/>
                                    <w:color w:val="000000"/>
                                    <w:lang w:val="uk-UA"/>
                                  </w:rPr>
                                  <w:t>Створення комбінованих агрегатів</w:t>
                                </w:r>
                              </w:p>
                            </w:txbxContent>
                          </wps:txbx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37" name="Прямоугольник 37"/>
                          <wps:cNvSpPr/>
                          <wps:spPr>
                            <a:xfrm>
                              <a:off x="445508" y="2697886"/>
                              <a:ext cx="2535849" cy="509583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C5677D" w:rsidRPr="00C5677D" w:rsidRDefault="00C5677D" w:rsidP="00C5677D">
                                <w:pPr>
                                  <w:pStyle w:val="a3"/>
                                  <w:spacing w:before="0" w:beforeAutospacing="0" w:after="160" w:afterAutospacing="0" w:line="254" w:lineRule="auto"/>
                                  <w:jc w:val="center"/>
                                  <w:rPr>
                                    <w:lang w:val="ru-RU"/>
                                  </w:rPr>
                                </w:pPr>
                                <w:r>
                                  <w:rPr>
                                    <w:rFonts w:eastAsia="Calibri"/>
                                    <w:color w:val="000000"/>
                                    <w:lang w:val="uk-UA"/>
                                  </w:rPr>
                                  <w:t xml:space="preserve">Зміна способів взаємодії робочих органів з </w:t>
                                </w:r>
                                <w:proofErr w:type="spellStart"/>
                                <w:r>
                                  <w:rPr>
                                    <w:rFonts w:eastAsia="Calibri"/>
                                    <w:color w:val="000000"/>
                                    <w:lang w:val="uk-UA"/>
                                  </w:rPr>
                                  <w:t>грунтом</w:t>
                                </w:r>
                                <w:proofErr w:type="spellEnd"/>
                              </w:p>
                            </w:txbxContent>
                          </wps:txbx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38" name="Прямоугольник 38"/>
                          <wps:cNvSpPr/>
                          <wps:spPr>
                            <a:xfrm>
                              <a:off x="455003" y="3324261"/>
                              <a:ext cx="2535849" cy="656739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C5677D" w:rsidRDefault="00C5677D" w:rsidP="00C5677D">
                                <w:pPr>
                                  <w:pStyle w:val="a3"/>
                                  <w:spacing w:before="0" w:beforeAutospacing="0" w:after="160" w:afterAutospacing="0" w:line="254" w:lineRule="auto"/>
                                  <w:jc w:val="center"/>
                                </w:pPr>
                                <w:r>
                                  <w:rPr>
                                    <w:rFonts w:eastAsia="Calibri"/>
                                    <w:color w:val="000000"/>
                                    <w:lang w:val="uk-UA"/>
                                  </w:rPr>
                                  <w:t xml:space="preserve">Підвищення робочої швидкості МТА при збереженні параметрів якості обробітку </w:t>
                                </w:r>
                              </w:p>
                            </w:txbxContent>
                          </wps:txbx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9" name="Прямоугольник 19"/>
                          <wps:cNvSpPr/>
                          <wps:spPr>
                            <a:xfrm>
                              <a:off x="455003" y="4126806"/>
                              <a:ext cx="2535849" cy="65639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CE5C3D" w:rsidRPr="00CE5C3D" w:rsidRDefault="00CE5C3D" w:rsidP="00CE5C3D">
                                <w:pPr>
                                  <w:pStyle w:val="a3"/>
                                  <w:spacing w:before="0" w:beforeAutospacing="0" w:after="160" w:afterAutospacing="0" w:line="252" w:lineRule="auto"/>
                                  <w:jc w:val="center"/>
                                  <w:rPr>
                                    <w:lang w:val="ru-RU"/>
                                  </w:rPr>
                                </w:pPr>
                                <w:r>
                                  <w:rPr>
                                    <w:rFonts w:eastAsia="Calibri"/>
                                    <w:color w:val="000000"/>
                                    <w:lang w:val="uk-UA"/>
                                  </w:rPr>
                                  <w:t xml:space="preserve">Підвищення агротехнічних параметрів при виконанні технологічних процесів </w:t>
                                </w:r>
                              </w:p>
                            </w:txbxContent>
                          </wps:txbx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2" name="Прямоугольник 22"/>
                          <wps:cNvSpPr/>
                          <wps:spPr>
                            <a:xfrm>
                              <a:off x="3370027" y="750248"/>
                              <a:ext cx="2535849" cy="509583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CE5C3D" w:rsidRDefault="00CE5C3D" w:rsidP="00CE5C3D">
                                <w:pPr>
                                  <w:pStyle w:val="a3"/>
                                  <w:spacing w:before="0" w:beforeAutospacing="0" w:after="160" w:afterAutospacing="0" w:line="254" w:lineRule="auto"/>
                                  <w:jc w:val="center"/>
                                </w:pPr>
                                <w:r>
                                  <w:rPr>
                                    <w:rFonts w:eastAsia="Calibri"/>
                                    <w:color w:val="000000"/>
                                    <w:lang w:val="uk-UA"/>
                                  </w:rPr>
                                  <w:t xml:space="preserve">Підвищення ефективності </w:t>
                                </w:r>
                                <w:proofErr w:type="spellStart"/>
                                <w:r>
                                  <w:rPr>
                                    <w:rFonts w:eastAsia="Calibri"/>
                                    <w:color w:val="000000"/>
                                    <w:lang w:val="uk-UA"/>
                                  </w:rPr>
                                  <w:t>енергозасобів</w:t>
                                </w:r>
                                <w:proofErr w:type="spellEnd"/>
                              </w:p>
                            </w:txbxContent>
                          </wps:txbx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4" name="Прямоугольник 24"/>
                          <wps:cNvSpPr/>
                          <wps:spPr>
                            <a:xfrm>
                              <a:off x="3360532" y="1405985"/>
                              <a:ext cx="2535849" cy="509583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CE5C3D" w:rsidRDefault="00CE5C3D" w:rsidP="00CE5C3D">
                                <w:pPr>
                                  <w:pStyle w:val="a3"/>
                                  <w:spacing w:before="0" w:beforeAutospacing="0" w:after="160" w:afterAutospacing="0" w:line="254" w:lineRule="auto"/>
                                  <w:jc w:val="center"/>
                                </w:pPr>
                                <w:r>
                                  <w:rPr>
                                    <w:rFonts w:eastAsia="Calibri"/>
                                    <w:color w:val="000000"/>
                                    <w:lang w:val="uk-UA"/>
                                  </w:rPr>
                                  <w:t>Створення нових конструкцій</w:t>
                                </w:r>
                              </w:p>
                            </w:txbxContent>
                          </wps:txbx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5" name="Прямоугольник 25"/>
                          <wps:cNvSpPr/>
                          <wps:spPr>
                            <a:xfrm>
                              <a:off x="3379522" y="2051935"/>
                              <a:ext cx="2535849" cy="509583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CE5C3D" w:rsidRDefault="00CE5C3D" w:rsidP="00CE5C3D">
                                <w:pPr>
                                  <w:pStyle w:val="a3"/>
                                  <w:spacing w:before="0" w:beforeAutospacing="0" w:after="160" w:afterAutospacing="0" w:line="254" w:lineRule="auto"/>
                                  <w:jc w:val="center"/>
                                </w:pPr>
                                <w:r>
                                  <w:rPr>
                                    <w:rFonts w:eastAsia="Calibri"/>
                                    <w:color w:val="000000"/>
                                    <w:lang w:val="uk-UA"/>
                                  </w:rPr>
                                  <w:t xml:space="preserve">Модернізація наявних </w:t>
                                </w:r>
                                <w:proofErr w:type="spellStart"/>
                                <w:r>
                                  <w:rPr>
                                    <w:rFonts w:eastAsia="Calibri"/>
                                    <w:color w:val="000000"/>
                                    <w:lang w:val="uk-UA"/>
                                  </w:rPr>
                                  <w:t>енергозасобів</w:t>
                                </w:r>
                                <w:proofErr w:type="spellEnd"/>
                              </w:p>
                            </w:txbxContent>
                          </wps:txbx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6" name="Прямоугольник 26"/>
                          <wps:cNvSpPr/>
                          <wps:spPr>
                            <a:xfrm>
                              <a:off x="3389017" y="2697886"/>
                              <a:ext cx="2535849" cy="655737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 w="15875" cmpd="sng">
                              <a:solidFill>
                                <a:schemeClr val="tx1"/>
                              </a:solidFill>
                              <a:prstDash val="dash"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CE5C3D" w:rsidRPr="00CE5C3D" w:rsidRDefault="00CE5C3D" w:rsidP="00CE5C3D">
                                <w:pPr>
                                  <w:pStyle w:val="a3"/>
                                  <w:spacing w:before="0" w:beforeAutospacing="0" w:after="160" w:afterAutospacing="0" w:line="254" w:lineRule="auto"/>
                                  <w:jc w:val="center"/>
                                  <w:rPr>
                                    <w:lang w:val="ru-RU"/>
                                  </w:rPr>
                                </w:pPr>
                                <w:r>
                                  <w:rPr>
                                    <w:rFonts w:eastAsia="Calibri"/>
                                    <w:color w:val="000000"/>
                                    <w:lang w:val="uk-UA"/>
                                  </w:rPr>
                                  <w:t xml:space="preserve">Переведення енергетичної установки МТА на </w:t>
                                </w:r>
                                <w:proofErr w:type="spellStart"/>
                                <w:r>
                                  <w:rPr>
                                    <w:rFonts w:eastAsia="Calibri"/>
                                    <w:color w:val="000000"/>
                                    <w:lang w:val="uk-UA"/>
                                  </w:rPr>
                                  <w:t>газодизельну</w:t>
                                </w:r>
                                <w:proofErr w:type="spellEnd"/>
                                <w:r>
                                  <w:rPr>
                                    <w:rFonts w:eastAsia="Calibri"/>
                                    <w:color w:val="000000"/>
                                    <w:lang w:val="uk-UA"/>
                                  </w:rPr>
                                  <w:t xml:space="preserve"> систему подання палива </w:t>
                                </w:r>
                              </w:p>
                            </w:txbxContent>
                          </wps:txbx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7" name="Прямоугольник 27"/>
                          <wps:cNvSpPr/>
                          <wps:spPr>
                            <a:xfrm>
                              <a:off x="3398513" y="3480855"/>
                              <a:ext cx="2535849" cy="509583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A27A6D" w:rsidRDefault="00A27A6D" w:rsidP="00A27A6D">
                                <w:pPr>
                                  <w:pStyle w:val="a3"/>
                                  <w:spacing w:before="0" w:beforeAutospacing="0" w:after="160" w:afterAutospacing="0" w:line="254" w:lineRule="auto"/>
                                  <w:jc w:val="center"/>
                                </w:pPr>
                                <w:r>
                                  <w:rPr>
                                    <w:rFonts w:eastAsia="Calibri"/>
                                    <w:color w:val="000000"/>
                                    <w:lang w:val="uk-UA"/>
                                  </w:rPr>
                                  <w:t xml:space="preserve">Підвищення </w:t>
                                </w:r>
                                <w:r w:rsidR="0060696C">
                                  <w:rPr>
                                    <w:rFonts w:eastAsia="Calibri"/>
                                    <w:color w:val="000000"/>
                                    <w:lang w:val="uk-UA"/>
                                  </w:rPr>
                                  <w:t xml:space="preserve">тягового ККД </w:t>
                                </w:r>
                                <w:proofErr w:type="spellStart"/>
                                <w:r w:rsidR="0060696C">
                                  <w:rPr>
                                    <w:rFonts w:eastAsia="Calibri"/>
                                    <w:color w:val="000000"/>
                                    <w:lang w:val="uk-UA"/>
                                  </w:rPr>
                                  <w:t>енергозасобу</w:t>
                                </w:r>
                                <w:proofErr w:type="spellEnd"/>
                              </w:p>
                            </w:txbxContent>
                          </wps:txbx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8" name="Прямоугольник 28"/>
                          <wps:cNvSpPr/>
                          <wps:spPr>
                            <a:xfrm>
                              <a:off x="3408008" y="4136593"/>
                              <a:ext cx="2535849" cy="509583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60696C" w:rsidRDefault="0060696C" w:rsidP="0060696C">
                                <w:pPr>
                                  <w:pStyle w:val="a3"/>
                                  <w:spacing w:before="0" w:beforeAutospacing="0" w:after="160" w:afterAutospacing="0" w:line="254" w:lineRule="auto"/>
                                  <w:jc w:val="center"/>
                                </w:pPr>
                                <w:r>
                                  <w:rPr>
                                    <w:rFonts w:eastAsia="Calibri"/>
                                    <w:color w:val="000000"/>
                                    <w:lang w:val="uk-UA"/>
                                  </w:rPr>
                                  <w:t>Підвищення ефективного ККД двигуна</w:t>
                                </w:r>
                              </w:p>
                            </w:txbxContent>
                          </wps:txbx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9" name="Прямоугольник 29"/>
                          <wps:cNvSpPr/>
                          <wps:spPr>
                            <a:xfrm>
                              <a:off x="65700" y="5046143"/>
                              <a:ext cx="1947486" cy="706327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A85116" w:rsidRDefault="00A85116" w:rsidP="00A85116">
                                <w:pPr>
                                  <w:pStyle w:val="a3"/>
                                  <w:spacing w:before="0" w:beforeAutospacing="0" w:after="160" w:afterAutospacing="0" w:line="254" w:lineRule="auto"/>
                                  <w:jc w:val="center"/>
                                </w:pPr>
                                <w:r>
                                  <w:rPr>
                                    <w:rFonts w:eastAsia="Calibri"/>
                                    <w:color w:val="000000"/>
                                    <w:lang w:val="uk-UA"/>
                                  </w:rPr>
                                  <w:t>Підвищення урожайності культур</w:t>
                                </w:r>
                              </w:p>
                            </w:txbxContent>
                          </wps:txbx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30" name="Прямоугольник 30"/>
                          <wps:cNvSpPr/>
                          <wps:spPr>
                            <a:xfrm>
                              <a:off x="2078681" y="5037008"/>
                              <a:ext cx="1994962" cy="695888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A85116" w:rsidRPr="00A85116" w:rsidRDefault="00A85116" w:rsidP="00A85116">
                                <w:pPr>
                                  <w:pStyle w:val="a3"/>
                                  <w:spacing w:before="0" w:beforeAutospacing="0" w:after="160" w:afterAutospacing="0" w:line="252" w:lineRule="auto"/>
                                  <w:jc w:val="center"/>
                                  <w:rPr>
                                    <w:lang w:val="uk-UA"/>
                                  </w:rPr>
                                </w:pPr>
                                <w:r>
                                  <w:rPr>
                                    <w:rFonts w:eastAsia="Calibri"/>
                                    <w:color w:val="000000"/>
                                    <w:lang w:val="uk-UA"/>
                                  </w:rPr>
                                  <w:t>Зниження питомо</w:t>
                                </w:r>
                                <w:r>
                                  <w:rPr>
                                    <w:rFonts w:eastAsia="Calibri"/>
                                    <w:color w:val="000000"/>
                                    <w:lang w:val="ru-RU"/>
                                  </w:rPr>
                                  <w:t xml:space="preserve">ї </w:t>
                                </w:r>
                                <w:r w:rsidRPr="00A85116">
                                  <w:rPr>
                                    <w:rFonts w:eastAsia="Calibri"/>
                                    <w:color w:val="000000"/>
                                    <w:lang w:val="uk-UA"/>
                                  </w:rPr>
                                  <w:t xml:space="preserve">енергоємності технологічного процесу </w:t>
                                </w:r>
                              </w:p>
                            </w:txbxContent>
                          </wps:txbx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31" name="Прямоугольник 31"/>
                          <wps:cNvSpPr/>
                          <wps:spPr>
                            <a:xfrm>
                              <a:off x="4137239" y="5056582"/>
                              <a:ext cx="1994623" cy="695538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A85116" w:rsidRDefault="00A85116" w:rsidP="00A85116">
                                <w:pPr>
                                  <w:pStyle w:val="a3"/>
                                  <w:spacing w:before="0" w:beforeAutospacing="0" w:after="160" w:afterAutospacing="0" w:line="252" w:lineRule="auto"/>
                                  <w:jc w:val="center"/>
                                </w:pPr>
                                <w:r>
                                  <w:rPr>
                                    <w:rFonts w:eastAsia="Calibri"/>
                                    <w:color w:val="000000"/>
                                    <w:lang w:val="uk-UA"/>
                                  </w:rPr>
                                  <w:t>З</w:t>
                                </w:r>
                                <w:r w:rsidRPr="00A85116">
                                  <w:rPr>
                                    <w:rFonts w:eastAsia="Calibri"/>
                                    <w:color w:val="000000"/>
                                    <w:lang w:val="uk-UA"/>
                                  </w:rPr>
                                  <w:t>ниження вартості вироблення енергії</w:t>
                                </w:r>
                              </w:p>
                            </w:txbxContent>
                          </wps:txbx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5" name="Прямая со стрелкой 5"/>
                          <wps:cNvCnPr/>
                          <wps:spPr>
                            <a:xfrm flipH="1">
                              <a:off x="4590476" y="486997"/>
                              <a:ext cx="5403" cy="263251"/>
                            </a:xfrm>
                            <a:prstGeom prst="straightConnector1">
                              <a:avLst/>
                            </a:prstGeom>
                            <a:ln>
                              <a:tailEnd type="triangle"/>
                            </a:ln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33" name="Прямая со стрелкой 33"/>
                          <wps:cNvCnPr/>
                          <wps:spPr>
                            <a:xfrm flipH="1">
                              <a:off x="1651397" y="497088"/>
                              <a:ext cx="5064" cy="262947"/>
                            </a:xfrm>
                            <a:prstGeom prst="straightConnector1">
                              <a:avLst/>
                            </a:prstGeom>
                            <a:ln>
                              <a:tailEnd type="triangle"/>
                            </a:ln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9" name="Прямая соединительная линия 9"/>
                          <wps:cNvCnPr/>
                          <wps:spPr>
                            <a:xfrm>
                              <a:off x="171119" y="1035076"/>
                              <a:ext cx="28486" cy="3552726"/>
                            </a:xfrm>
                            <a:prstGeom prst="line">
                              <a:avLst/>
                            </a:prstGeom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0" name="Прямая со стрелкой 10"/>
                          <wps:cNvCnPr/>
                          <wps:spPr>
                            <a:xfrm flipV="1">
                              <a:off x="171119" y="1650990"/>
                              <a:ext cx="255398" cy="675"/>
                            </a:xfrm>
                            <a:prstGeom prst="straightConnector1">
                              <a:avLst/>
                            </a:prstGeom>
                            <a:ln>
                              <a:tailEnd type="triangle"/>
                            </a:ln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39" name="Прямая со стрелкой 39"/>
                          <wps:cNvCnPr/>
                          <wps:spPr>
                            <a:xfrm flipV="1">
                              <a:off x="190404" y="2286826"/>
                              <a:ext cx="255104" cy="652"/>
                            </a:xfrm>
                            <a:prstGeom prst="straightConnector1">
                              <a:avLst/>
                            </a:prstGeom>
                            <a:ln>
                              <a:tailEnd type="triangle"/>
                            </a:ln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40" name="Прямая со стрелкой 40"/>
                          <wps:cNvCnPr/>
                          <wps:spPr>
                            <a:xfrm flipV="1">
                              <a:off x="189138" y="2971925"/>
                              <a:ext cx="255104" cy="652"/>
                            </a:xfrm>
                            <a:prstGeom prst="straightConnector1">
                              <a:avLst/>
                            </a:prstGeom>
                            <a:ln>
                              <a:tailEnd type="triangle"/>
                            </a:ln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41" name="Прямая со стрелкой 41"/>
                          <wps:cNvCnPr/>
                          <wps:spPr>
                            <a:xfrm flipV="1">
                              <a:off x="199899" y="3657024"/>
                              <a:ext cx="255104" cy="652"/>
                            </a:xfrm>
                            <a:prstGeom prst="straightConnector1">
                              <a:avLst/>
                            </a:prstGeom>
                            <a:ln>
                              <a:tailEnd type="triangle"/>
                            </a:ln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42" name="Прямая со стрелкой 42"/>
                          <wps:cNvCnPr/>
                          <wps:spPr>
                            <a:xfrm flipV="1">
                              <a:off x="199899" y="4587150"/>
                              <a:ext cx="255104" cy="652"/>
                            </a:xfrm>
                            <a:prstGeom prst="straightConnector1">
                              <a:avLst/>
                            </a:prstGeom>
                            <a:ln>
                              <a:tailEnd type="triangle"/>
                            </a:ln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50" name="Прямая соединительная линия 50"/>
                          <wps:cNvCnPr/>
                          <wps:spPr>
                            <a:xfrm>
                              <a:off x="171119" y="1035076"/>
                              <a:ext cx="226913" cy="0"/>
                            </a:xfrm>
                            <a:prstGeom prst="line">
                              <a:avLst/>
                            </a:prstGeom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51" name="Прямая со стрелкой 51"/>
                          <wps:cNvCnPr/>
                          <wps:spPr>
                            <a:xfrm flipH="1">
                              <a:off x="1138657" y="4783848"/>
                              <a:ext cx="5064" cy="262947"/>
                            </a:xfrm>
                            <a:prstGeom prst="straightConnector1">
                              <a:avLst/>
                            </a:prstGeom>
                            <a:ln>
                              <a:tailEnd type="triangle"/>
                            </a:ln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53" name="Прямая со стрелкой 53"/>
                          <wps:cNvCnPr/>
                          <wps:spPr>
                            <a:xfrm>
                              <a:off x="3086143" y="1612517"/>
                              <a:ext cx="47476" cy="3414704"/>
                            </a:xfrm>
                            <a:prstGeom prst="straightConnector1">
                              <a:avLst/>
                            </a:prstGeom>
                            <a:ln>
                              <a:tailEnd type="triangle"/>
                            </a:ln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54" name="Прямая соединительная линия 54"/>
                          <wps:cNvCnPr/>
                          <wps:spPr>
                            <a:xfrm>
                              <a:off x="3219076" y="1622304"/>
                              <a:ext cx="56971" cy="3259112"/>
                            </a:xfrm>
                            <a:prstGeom prst="line">
                              <a:avLst/>
                            </a:prstGeom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55" name="Прямая соединительная линия 55"/>
                          <wps:cNvCnPr/>
                          <wps:spPr>
                            <a:xfrm>
                              <a:off x="3285542" y="4881416"/>
                              <a:ext cx="1851563" cy="9787"/>
                            </a:xfrm>
                            <a:prstGeom prst="line">
                              <a:avLst/>
                            </a:prstGeom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56" name="Прямая со стрелкой 56"/>
                          <wps:cNvCnPr/>
                          <wps:spPr>
                            <a:xfrm flipH="1">
                              <a:off x="5125056" y="4891203"/>
                              <a:ext cx="12049" cy="165379"/>
                            </a:xfrm>
                            <a:prstGeom prst="straightConnector1">
                              <a:avLst/>
                            </a:prstGeom>
                            <a:ln>
                              <a:tailEnd type="triangle"/>
                            </a:ln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57" name="Прямая со стрелкой 57"/>
                          <wps:cNvCnPr/>
                          <wps:spPr>
                            <a:xfrm>
                              <a:off x="2962367" y="1612517"/>
                              <a:ext cx="123776" cy="0"/>
                            </a:xfrm>
                            <a:prstGeom prst="straightConnector1">
                              <a:avLst/>
                            </a:prstGeom>
                            <a:ln>
                              <a:tailEnd type="triangle"/>
                            </a:ln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58" name="Прямая со стрелкой 58"/>
                          <wps:cNvCnPr/>
                          <wps:spPr>
                            <a:xfrm>
                              <a:off x="2981357" y="2277039"/>
                              <a:ext cx="123438" cy="0"/>
                            </a:xfrm>
                            <a:prstGeom prst="straightConnector1">
                              <a:avLst/>
                            </a:prstGeom>
                            <a:ln>
                              <a:tailEnd type="triangle"/>
                            </a:ln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59" name="Прямая со стрелкой 59"/>
                          <wps:cNvCnPr/>
                          <wps:spPr>
                            <a:xfrm>
                              <a:off x="2980091" y="2932776"/>
                              <a:ext cx="123438" cy="0"/>
                            </a:xfrm>
                            <a:prstGeom prst="straightConnector1">
                              <a:avLst/>
                            </a:prstGeom>
                            <a:ln>
                              <a:tailEnd type="triangle"/>
                            </a:ln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60" name="Прямая со стрелкой 60"/>
                          <wps:cNvCnPr/>
                          <wps:spPr>
                            <a:xfrm>
                              <a:off x="2999081" y="3647237"/>
                              <a:ext cx="123438" cy="0"/>
                            </a:xfrm>
                            <a:prstGeom prst="straightConnector1">
                              <a:avLst/>
                            </a:prstGeom>
                            <a:ln>
                              <a:tailEnd type="triangle"/>
                            </a:ln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61" name="Прямая со стрелкой 61"/>
                          <wps:cNvCnPr/>
                          <wps:spPr>
                            <a:xfrm flipH="1">
                              <a:off x="3219076" y="1622304"/>
                              <a:ext cx="141456" cy="0"/>
                            </a:xfrm>
                            <a:prstGeom prst="straightConnector1">
                              <a:avLst/>
                            </a:prstGeom>
                            <a:ln>
                              <a:tailEnd type="triangle"/>
                            </a:ln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62" name="Прямая со стрелкой 62"/>
                          <wps:cNvCnPr/>
                          <wps:spPr>
                            <a:xfrm flipH="1">
                              <a:off x="3238360" y="2277039"/>
                              <a:ext cx="141162" cy="0"/>
                            </a:xfrm>
                            <a:prstGeom prst="straightConnector1">
                              <a:avLst/>
                            </a:prstGeom>
                            <a:ln>
                              <a:tailEnd type="triangle"/>
                            </a:ln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64" name="Прямая со стрелкой 64"/>
                          <wps:cNvCnPr/>
                          <wps:spPr>
                            <a:xfrm flipH="1">
                              <a:off x="3228865" y="2931472"/>
                              <a:ext cx="141162" cy="0"/>
                            </a:xfrm>
                            <a:prstGeom prst="straightConnector1">
                              <a:avLst/>
                            </a:prstGeom>
                            <a:ln>
                              <a:tailEnd type="triangle"/>
                            </a:ln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66" name="Прямая со стрелкой 66"/>
                          <wps:cNvCnPr/>
                          <wps:spPr>
                            <a:xfrm flipH="1">
                              <a:off x="3257351" y="3714441"/>
                              <a:ext cx="141162" cy="0"/>
                            </a:xfrm>
                            <a:prstGeom prst="straightConnector1">
                              <a:avLst/>
                            </a:prstGeom>
                            <a:ln>
                              <a:tailEnd type="triangle"/>
                            </a:ln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67" name="Прямая со стрелкой 67"/>
                          <wps:cNvCnPr/>
                          <wps:spPr>
                            <a:xfrm flipH="1">
                              <a:off x="3256085" y="4399540"/>
                              <a:ext cx="141162" cy="0"/>
                            </a:xfrm>
                            <a:prstGeom prst="straightConnector1">
                              <a:avLst/>
                            </a:prstGeom>
                            <a:ln>
                              <a:tailEnd type="triangle"/>
                            </a:ln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68" name="Прямая соединительная линия 68"/>
                          <wps:cNvCnPr/>
                          <wps:spPr>
                            <a:xfrm>
                              <a:off x="6115110" y="995928"/>
                              <a:ext cx="18990" cy="3393825"/>
                            </a:xfrm>
                            <a:prstGeom prst="line">
                              <a:avLst/>
                            </a:prstGeom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73" name="Прямая соединительная линия 73"/>
                          <wps:cNvCnPr>
                            <a:stCxn id="22" idx="3"/>
                          </wps:cNvCnPr>
                          <wps:spPr>
                            <a:xfrm flipV="1">
                              <a:off x="5905876" y="995928"/>
                              <a:ext cx="209233" cy="9112"/>
                            </a:xfrm>
                            <a:prstGeom prst="line">
                              <a:avLst/>
                            </a:prstGeom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78" name="Прямая со стрелкой 78"/>
                          <wps:cNvCnPr/>
                          <wps:spPr>
                            <a:xfrm flipH="1">
                              <a:off x="5915372" y="1622304"/>
                              <a:ext cx="190243" cy="0"/>
                            </a:xfrm>
                            <a:prstGeom prst="straightConnector1">
                              <a:avLst/>
                            </a:prstGeom>
                            <a:ln>
                              <a:tailEnd type="triangle"/>
                            </a:ln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79" name="Прямая со стрелкой 79"/>
                          <wps:cNvCnPr/>
                          <wps:spPr>
                            <a:xfrm flipH="1">
                              <a:off x="5934701" y="2277039"/>
                              <a:ext cx="189904" cy="0"/>
                            </a:xfrm>
                            <a:prstGeom prst="straightConnector1">
                              <a:avLst/>
                            </a:prstGeom>
                            <a:ln>
                              <a:tailEnd type="triangle"/>
                            </a:ln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wpg:wgp>
                    </wpc:wpc>
                  </a:graphicData>
                </a:graphic>
              </wp:inline>
            </w:drawing>
          </mc:Choice>
          <mc:Fallback>
            <w:pict>
              <v:group w14:anchorId="7BC9BF2D" id="Полотно 32" o:spid="_x0000_s1038" editas="canvas" style="width:492pt;height:474.75pt;mso-position-horizontal-relative:char;mso-position-vertical-relative:line" coordsize="62484,6028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">
                <v:shape id="_x0000_s1039" type="#_x0000_t75" style="position:absolute;width:62484;height:60286;visibility:visible;mso-wrap-style:square">
                  <v:fill o:detectmouseclick="t"/>
                  <v:path o:connecttype="none"/>
                </v:shape>
                <v:group id="Группа 1" o:spid="_x0000_s1040" style="position:absolute;left:657;top:857;width:60684;height:56667" coordorigin="657,857" coordsize="60684,566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">
                  <v:rect id="Прямоугольник 23" o:spid="_x0000_s1041" style="position:absolute;left:8356;top:857;width:46888;height:401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" fillcolor="white [3212]" strokecolor="black [3213]" strokeweight="1pt">
                    <v:textbox>
                      <w:txbxContent>
                        <w:p w:rsidR="00C5677D" w:rsidRPr="00E37E50" w:rsidRDefault="00C5677D" w:rsidP="00C5677D">
                          <w:pPr>
                            <w:jc w:val="center"/>
                            <w:rPr>
                              <w:rFonts w:ascii="Times New Roman" w:hAnsi="Times New Roman" w:cs="Times New Roman"/>
                              <w:color w:val="000000" w:themeColor="text1"/>
                              <w:sz w:val="24"/>
                              <w:szCs w:val="24"/>
                              <w:lang w:val="uk-UA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color w:val="000000" w:themeColor="text1"/>
                              <w:sz w:val="24"/>
                              <w:szCs w:val="24"/>
                              <w:lang w:val="uk-UA"/>
                            </w:rPr>
                            <w:t>Способи підвищення ефективності машино-тракторних агрегатів</w:t>
                          </w:r>
                        </w:p>
                      </w:txbxContent>
                    </v:textbox>
                  </v:rect>
                  <v:rect id="Прямоугольник 34" o:spid="_x0000_s1042" style="position:absolute;left:3980;top:7600;width:25362;height:509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" fillcolor="white [3212]" strokecolor="black [3213]" strokeweight="1pt">
                    <v:textbox>
                      <w:txbxContent>
                        <w:p w:rsidR="00C5677D" w:rsidRPr="00C5677D" w:rsidRDefault="00C5677D" w:rsidP="00C5677D">
                          <w:pPr>
                            <w:pStyle w:val="a3"/>
                            <w:spacing w:before="0" w:beforeAutospacing="0" w:after="160" w:afterAutospacing="0" w:line="256" w:lineRule="auto"/>
                            <w:jc w:val="center"/>
                            <w:rPr>
                              <w:lang w:val="ru-RU"/>
                            </w:rPr>
                          </w:pPr>
                          <w:r>
                            <w:rPr>
                              <w:rFonts w:eastAsia="Calibri"/>
                              <w:color w:val="000000"/>
                              <w:lang w:val="uk-UA"/>
                            </w:rPr>
                            <w:t>Підвищення ефективності с.-г. машин</w:t>
                          </w:r>
                        </w:p>
                      </w:txbxContent>
                    </v:textbox>
                  </v:rect>
                  <v:rect id="Прямоугольник 35" o:spid="_x0000_s1043" style="position:absolute;left:4170;top:13961;width:25358;height:509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" fillcolor="white [3212]" strokecolor="black [3213]" strokeweight="1pt">
                    <v:textbox>
                      <w:txbxContent>
                        <w:p w:rsidR="00C5677D" w:rsidRDefault="00C5677D" w:rsidP="00C5677D">
                          <w:pPr>
                            <w:pStyle w:val="a3"/>
                            <w:spacing w:before="0" w:beforeAutospacing="0" w:after="160" w:afterAutospacing="0" w:line="254" w:lineRule="auto"/>
                            <w:jc w:val="center"/>
                          </w:pPr>
                          <w:r>
                            <w:rPr>
                              <w:rFonts w:eastAsia="Calibri"/>
                              <w:color w:val="000000"/>
                              <w:lang w:val="uk-UA"/>
                            </w:rPr>
                            <w:t>Створення нових енергозберігаючих машин</w:t>
                          </w:r>
                        </w:p>
                      </w:txbxContent>
                    </v:textbox>
                  </v:rect>
                  <v:rect id="Прямоугольник 36" o:spid="_x0000_s1044" style="position:absolute;left:4360;top:20421;width:25358;height:509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" fillcolor="white [3212]" strokecolor="black [3213]" strokeweight="1pt">
                    <v:textbox>
                      <w:txbxContent>
                        <w:p w:rsidR="00C5677D" w:rsidRDefault="00C5677D" w:rsidP="00C5677D">
                          <w:pPr>
                            <w:pStyle w:val="a3"/>
                            <w:spacing w:before="0" w:beforeAutospacing="0" w:after="160" w:afterAutospacing="0" w:line="254" w:lineRule="auto"/>
                            <w:jc w:val="center"/>
                          </w:pPr>
                          <w:r>
                            <w:rPr>
                              <w:rFonts w:eastAsia="Calibri"/>
                              <w:color w:val="000000"/>
                              <w:lang w:val="uk-UA"/>
                            </w:rPr>
                            <w:t>Створення комбінованих агрегатів</w:t>
                          </w:r>
                        </w:p>
                      </w:txbxContent>
                    </v:textbox>
                  </v:rect>
                  <v:rect id="Прямоугольник 37" o:spid="_x0000_s1045" style="position:absolute;left:4455;top:26978;width:25358;height:509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" fillcolor="white [3212]" strokecolor="black [3213]" strokeweight="1pt">
                    <v:textbox>
                      <w:txbxContent>
                        <w:p w:rsidR="00C5677D" w:rsidRPr="00C5677D" w:rsidRDefault="00C5677D" w:rsidP="00C5677D">
                          <w:pPr>
                            <w:pStyle w:val="a3"/>
                            <w:spacing w:before="0" w:beforeAutospacing="0" w:after="160" w:afterAutospacing="0" w:line="254" w:lineRule="auto"/>
                            <w:jc w:val="center"/>
                            <w:rPr>
                              <w:lang w:val="ru-RU"/>
                            </w:rPr>
                          </w:pPr>
                          <w:r>
                            <w:rPr>
                              <w:rFonts w:eastAsia="Calibri"/>
                              <w:color w:val="000000"/>
                              <w:lang w:val="uk-UA"/>
                            </w:rPr>
                            <w:t xml:space="preserve">Зміна способів взаємодії робочих органів з </w:t>
                          </w:r>
                          <w:proofErr w:type="spellStart"/>
                          <w:r>
                            <w:rPr>
                              <w:rFonts w:eastAsia="Calibri"/>
                              <w:color w:val="000000"/>
                              <w:lang w:val="uk-UA"/>
                            </w:rPr>
                            <w:t>грунтом</w:t>
                          </w:r>
                          <w:proofErr w:type="spellEnd"/>
                        </w:p>
                      </w:txbxContent>
                    </v:textbox>
                  </v:rect>
                  <v:rect id="Прямоугольник 38" o:spid="_x0000_s1046" style="position:absolute;left:4550;top:33242;width:25358;height:656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" fillcolor="white [3212]" strokecolor="black [3213]" strokeweight="1pt">
                    <v:textbox>
                      <w:txbxContent>
                        <w:p w:rsidR="00C5677D" w:rsidRDefault="00C5677D" w:rsidP="00C5677D">
                          <w:pPr>
                            <w:pStyle w:val="a3"/>
                            <w:spacing w:before="0" w:beforeAutospacing="0" w:after="160" w:afterAutospacing="0" w:line="254" w:lineRule="auto"/>
                            <w:jc w:val="center"/>
                          </w:pPr>
                          <w:r>
                            <w:rPr>
                              <w:rFonts w:eastAsia="Calibri"/>
                              <w:color w:val="000000"/>
                              <w:lang w:val="uk-UA"/>
                            </w:rPr>
                            <w:t xml:space="preserve">Підвищення робочої швидкості МТА при збереженні параметрів якості обробітку </w:t>
                          </w:r>
                        </w:p>
                      </w:txbxContent>
                    </v:textbox>
                  </v:rect>
                  <v:rect id="Прямоугольник 19" o:spid="_x0000_s1047" style="position:absolute;left:4550;top:41268;width:25358;height:656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" fillcolor="white [3212]" strokecolor="black [3213]" strokeweight="1pt">
                    <v:textbox>
                      <w:txbxContent>
                        <w:p w:rsidR="00CE5C3D" w:rsidRPr="00CE5C3D" w:rsidRDefault="00CE5C3D" w:rsidP="00CE5C3D">
                          <w:pPr>
                            <w:pStyle w:val="a3"/>
                            <w:spacing w:before="0" w:beforeAutospacing="0" w:after="160" w:afterAutospacing="0" w:line="252" w:lineRule="auto"/>
                            <w:jc w:val="center"/>
                            <w:rPr>
                              <w:lang w:val="ru-RU"/>
                            </w:rPr>
                          </w:pPr>
                          <w:r>
                            <w:rPr>
                              <w:rFonts w:eastAsia="Calibri"/>
                              <w:color w:val="000000"/>
                              <w:lang w:val="uk-UA"/>
                            </w:rPr>
                            <w:t xml:space="preserve">Підвищення агротехнічних параметрів при виконанні технологічних процесів </w:t>
                          </w:r>
                        </w:p>
                      </w:txbxContent>
                    </v:textbox>
                  </v:rect>
                  <v:rect id="Прямоугольник 22" o:spid="_x0000_s1048" style="position:absolute;left:33700;top:7502;width:25358;height:509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" fillcolor="white [3212]" strokecolor="black [3213]" strokeweight="1pt">
                    <v:textbox>
                      <w:txbxContent>
                        <w:p w:rsidR="00CE5C3D" w:rsidRDefault="00CE5C3D" w:rsidP="00CE5C3D">
                          <w:pPr>
                            <w:pStyle w:val="a3"/>
                            <w:spacing w:before="0" w:beforeAutospacing="0" w:after="160" w:afterAutospacing="0" w:line="254" w:lineRule="auto"/>
                            <w:jc w:val="center"/>
                          </w:pPr>
                          <w:r>
                            <w:rPr>
                              <w:rFonts w:eastAsia="Calibri"/>
                              <w:color w:val="000000"/>
                              <w:lang w:val="uk-UA"/>
                            </w:rPr>
                            <w:t xml:space="preserve">Підвищення ефективності </w:t>
                          </w:r>
                          <w:proofErr w:type="spellStart"/>
                          <w:r>
                            <w:rPr>
                              <w:rFonts w:eastAsia="Calibri"/>
                              <w:color w:val="000000"/>
                              <w:lang w:val="uk-UA"/>
                            </w:rPr>
                            <w:t>енергозасобів</w:t>
                          </w:r>
                          <w:proofErr w:type="spellEnd"/>
                        </w:p>
                      </w:txbxContent>
                    </v:textbox>
                  </v:rect>
                  <v:rect id="Прямоугольник 24" o:spid="_x0000_s1049" style="position:absolute;left:33605;top:14059;width:25358;height:509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" fillcolor="white [3212]" strokecolor="black [3213]" strokeweight="1pt">
                    <v:textbox>
                      <w:txbxContent>
                        <w:p w:rsidR="00CE5C3D" w:rsidRDefault="00CE5C3D" w:rsidP="00CE5C3D">
                          <w:pPr>
                            <w:pStyle w:val="a3"/>
                            <w:spacing w:before="0" w:beforeAutospacing="0" w:after="160" w:afterAutospacing="0" w:line="254" w:lineRule="auto"/>
                            <w:jc w:val="center"/>
                          </w:pPr>
                          <w:r>
                            <w:rPr>
                              <w:rFonts w:eastAsia="Calibri"/>
                              <w:color w:val="000000"/>
                              <w:lang w:val="uk-UA"/>
                            </w:rPr>
                            <w:t>Створення нових конструкцій</w:t>
                          </w:r>
                        </w:p>
                      </w:txbxContent>
                    </v:textbox>
                  </v:rect>
                  <v:rect id="Прямоугольник 25" o:spid="_x0000_s1050" style="position:absolute;left:33795;top:20519;width:25358;height:509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" fillcolor="white [3212]" strokecolor="black [3213]" strokeweight="1pt">
                    <v:textbox>
                      <w:txbxContent>
                        <w:p w:rsidR="00CE5C3D" w:rsidRDefault="00CE5C3D" w:rsidP="00CE5C3D">
                          <w:pPr>
                            <w:pStyle w:val="a3"/>
                            <w:spacing w:before="0" w:beforeAutospacing="0" w:after="160" w:afterAutospacing="0" w:line="254" w:lineRule="auto"/>
                            <w:jc w:val="center"/>
                          </w:pPr>
                          <w:r>
                            <w:rPr>
                              <w:rFonts w:eastAsia="Calibri"/>
                              <w:color w:val="000000"/>
                              <w:lang w:val="uk-UA"/>
                            </w:rPr>
                            <w:t xml:space="preserve">Модернізація наявних </w:t>
                          </w:r>
                          <w:proofErr w:type="spellStart"/>
                          <w:r>
                            <w:rPr>
                              <w:rFonts w:eastAsia="Calibri"/>
                              <w:color w:val="000000"/>
                              <w:lang w:val="uk-UA"/>
                            </w:rPr>
                            <w:t>енергозасобів</w:t>
                          </w:r>
                          <w:proofErr w:type="spellEnd"/>
                        </w:p>
                      </w:txbxContent>
                    </v:textbox>
                  </v:rect>
                  <v:rect id="Прямоугольник 26" o:spid="_x0000_s1051" style="position:absolute;left:33890;top:26978;width:25358;height:655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" fillcolor="white [3212]" strokecolor="black [3213]" strokeweight="1.25pt">
                    <v:stroke dashstyle="dash"/>
                    <v:textbox>
                      <w:txbxContent>
                        <w:p w:rsidR="00CE5C3D" w:rsidRPr="00CE5C3D" w:rsidRDefault="00CE5C3D" w:rsidP="00CE5C3D">
                          <w:pPr>
                            <w:pStyle w:val="a3"/>
                            <w:spacing w:before="0" w:beforeAutospacing="0" w:after="160" w:afterAutospacing="0" w:line="254" w:lineRule="auto"/>
                            <w:jc w:val="center"/>
                            <w:rPr>
                              <w:lang w:val="ru-RU"/>
                            </w:rPr>
                          </w:pPr>
                          <w:r>
                            <w:rPr>
                              <w:rFonts w:eastAsia="Calibri"/>
                              <w:color w:val="000000"/>
                              <w:lang w:val="uk-UA"/>
                            </w:rPr>
                            <w:t xml:space="preserve">Переведення енергетичної установки МТА на </w:t>
                          </w:r>
                          <w:proofErr w:type="spellStart"/>
                          <w:r>
                            <w:rPr>
                              <w:rFonts w:eastAsia="Calibri"/>
                              <w:color w:val="000000"/>
                              <w:lang w:val="uk-UA"/>
                            </w:rPr>
                            <w:t>газодизельну</w:t>
                          </w:r>
                          <w:proofErr w:type="spellEnd"/>
                          <w:r>
                            <w:rPr>
                              <w:rFonts w:eastAsia="Calibri"/>
                              <w:color w:val="000000"/>
                              <w:lang w:val="uk-UA"/>
                            </w:rPr>
                            <w:t xml:space="preserve"> систему подання палива </w:t>
                          </w:r>
                        </w:p>
                      </w:txbxContent>
                    </v:textbox>
                  </v:rect>
                  <v:rect id="Прямоугольник 27" o:spid="_x0000_s1052" style="position:absolute;left:33985;top:34808;width:25358;height:509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" fillcolor="white [3212]" strokecolor="black [3213]" strokeweight="1pt">
                    <v:textbox>
                      <w:txbxContent>
                        <w:p w:rsidR="00A27A6D" w:rsidRDefault="00A27A6D" w:rsidP="00A27A6D">
                          <w:pPr>
                            <w:pStyle w:val="a3"/>
                            <w:spacing w:before="0" w:beforeAutospacing="0" w:after="160" w:afterAutospacing="0" w:line="254" w:lineRule="auto"/>
                            <w:jc w:val="center"/>
                          </w:pPr>
                          <w:r>
                            <w:rPr>
                              <w:rFonts w:eastAsia="Calibri"/>
                              <w:color w:val="000000"/>
                              <w:lang w:val="uk-UA"/>
                            </w:rPr>
                            <w:t xml:space="preserve">Підвищення </w:t>
                          </w:r>
                          <w:r w:rsidR="0060696C">
                            <w:rPr>
                              <w:rFonts w:eastAsia="Calibri"/>
                              <w:color w:val="000000"/>
                              <w:lang w:val="uk-UA"/>
                            </w:rPr>
                            <w:t xml:space="preserve">тягового ККД </w:t>
                          </w:r>
                          <w:proofErr w:type="spellStart"/>
                          <w:r w:rsidR="0060696C">
                            <w:rPr>
                              <w:rFonts w:eastAsia="Calibri"/>
                              <w:color w:val="000000"/>
                              <w:lang w:val="uk-UA"/>
                            </w:rPr>
                            <w:t>енергозасобу</w:t>
                          </w:r>
                          <w:proofErr w:type="spellEnd"/>
                        </w:p>
                      </w:txbxContent>
                    </v:textbox>
                  </v:rect>
                  <v:rect id="Прямоугольник 28" o:spid="_x0000_s1053" style="position:absolute;left:34080;top:41365;width:25358;height:509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" fillcolor="white [3212]" strokecolor="black [3213]" strokeweight="1pt">
                    <v:textbox>
                      <w:txbxContent>
                        <w:p w:rsidR="0060696C" w:rsidRDefault="0060696C" w:rsidP="0060696C">
                          <w:pPr>
                            <w:pStyle w:val="a3"/>
                            <w:spacing w:before="0" w:beforeAutospacing="0" w:after="160" w:afterAutospacing="0" w:line="254" w:lineRule="auto"/>
                            <w:jc w:val="center"/>
                          </w:pPr>
                          <w:r>
                            <w:rPr>
                              <w:rFonts w:eastAsia="Calibri"/>
                              <w:color w:val="000000"/>
                              <w:lang w:val="uk-UA"/>
                            </w:rPr>
                            <w:t>Підвищення ефективного ККД двигуна</w:t>
                          </w:r>
                        </w:p>
                      </w:txbxContent>
                    </v:textbox>
                  </v:rect>
                  <v:rect id="Прямоугольник 29" o:spid="_x0000_s1054" style="position:absolute;left:657;top:50461;width:19474;height:706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" fillcolor="white [3212]" strokecolor="black [3213]" strokeweight="1pt">
                    <v:textbox>
                      <w:txbxContent>
                        <w:p w:rsidR="00A85116" w:rsidRDefault="00A85116" w:rsidP="00A85116">
                          <w:pPr>
                            <w:pStyle w:val="a3"/>
                            <w:spacing w:before="0" w:beforeAutospacing="0" w:after="160" w:afterAutospacing="0" w:line="254" w:lineRule="auto"/>
                            <w:jc w:val="center"/>
                          </w:pPr>
                          <w:r>
                            <w:rPr>
                              <w:rFonts w:eastAsia="Calibri"/>
                              <w:color w:val="000000"/>
                              <w:lang w:val="uk-UA"/>
                            </w:rPr>
                            <w:t>Підвищення урожайності культур</w:t>
                          </w:r>
                        </w:p>
                      </w:txbxContent>
                    </v:textbox>
                  </v:rect>
                  <v:rect id="Прямоугольник 30" o:spid="_x0000_s1055" style="position:absolute;left:20786;top:50370;width:19950;height:695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" fillcolor="white [3212]" strokecolor="black [3213]" strokeweight="1pt">
                    <v:textbox>
                      <w:txbxContent>
                        <w:p w:rsidR="00A85116" w:rsidRPr="00A85116" w:rsidRDefault="00A85116" w:rsidP="00A85116">
                          <w:pPr>
                            <w:pStyle w:val="a3"/>
                            <w:spacing w:before="0" w:beforeAutospacing="0" w:after="160" w:afterAutospacing="0" w:line="252" w:lineRule="auto"/>
                            <w:jc w:val="center"/>
                            <w:rPr>
                              <w:lang w:val="uk-UA"/>
                            </w:rPr>
                          </w:pPr>
                          <w:r>
                            <w:rPr>
                              <w:rFonts w:eastAsia="Calibri"/>
                              <w:color w:val="000000"/>
                              <w:lang w:val="uk-UA"/>
                            </w:rPr>
                            <w:t>Зниження питомо</w:t>
                          </w:r>
                          <w:r>
                            <w:rPr>
                              <w:rFonts w:eastAsia="Calibri"/>
                              <w:color w:val="000000"/>
                              <w:lang w:val="ru-RU"/>
                            </w:rPr>
                            <w:t xml:space="preserve">ї </w:t>
                          </w:r>
                          <w:r w:rsidRPr="00A85116">
                            <w:rPr>
                              <w:rFonts w:eastAsia="Calibri"/>
                              <w:color w:val="000000"/>
                              <w:lang w:val="uk-UA"/>
                            </w:rPr>
                            <w:t xml:space="preserve">енергоємності технологічного процесу </w:t>
                          </w:r>
                        </w:p>
                      </w:txbxContent>
                    </v:textbox>
                  </v:rect>
                  <v:rect id="Прямоугольник 31" o:spid="_x0000_s1056" style="position:absolute;left:41372;top:50565;width:19946;height:695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" fillcolor="white [3212]" strokecolor="black [3213]" strokeweight="1pt">
                    <v:textbox>
                      <w:txbxContent>
                        <w:p w:rsidR="00A85116" w:rsidRDefault="00A85116" w:rsidP="00A85116">
                          <w:pPr>
                            <w:pStyle w:val="a3"/>
                            <w:spacing w:before="0" w:beforeAutospacing="0" w:after="160" w:afterAutospacing="0" w:line="252" w:lineRule="auto"/>
                            <w:jc w:val="center"/>
                          </w:pPr>
                          <w:r>
                            <w:rPr>
                              <w:rFonts w:eastAsia="Calibri"/>
                              <w:color w:val="000000"/>
                              <w:lang w:val="uk-UA"/>
                            </w:rPr>
                            <w:t>З</w:t>
                          </w:r>
                          <w:r w:rsidRPr="00A85116">
                            <w:rPr>
                              <w:rFonts w:eastAsia="Calibri"/>
                              <w:color w:val="000000"/>
                              <w:lang w:val="uk-UA"/>
                            </w:rPr>
                            <w:t>ниження вартості вироблення енергії</w:t>
                          </w:r>
                        </w:p>
                      </w:txbxContent>
                    </v:textbox>
                  </v:rect>
                  <v:shape id="Прямая со стрелкой 5" o:spid="_x0000_s1057" type="#_x0000_t32" style="position:absolute;left:45904;top:4869;width:54;height:2633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" strokecolor="black [3200]" strokeweight=".5pt">
                    <v:stroke endarrow="block" joinstyle="miter"/>
                  </v:shape>
                  <v:shape id="Прямая со стрелкой 33" o:spid="_x0000_s1058" type="#_x0000_t32" style="position:absolute;left:16513;top:4970;width:51;height:2630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" strokecolor="black [3200]" strokeweight=".5pt">
                    <v:stroke endarrow="block" joinstyle="miter"/>
                  </v:shape>
                  <v:line id="Прямая соединительная линия 9" o:spid="_x0000_s1059" style="position:absolute;visibility:visible;mso-wrap-style:square" from="1711,10350" to="1996,4587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" strokecolor="black [3200]" strokeweight=".5pt">
                    <v:stroke joinstyle="miter"/>
                  </v:line>
                  <v:shape id="Прямая со стрелкой 10" o:spid="_x0000_s1060" type="#_x0000_t32" style="position:absolute;left:1711;top:16509;width:2554;height:7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" strokecolor="black [3200]" strokeweight=".5pt">
                    <v:stroke endarrow="block" joinstyle="miter"/>
                  </v:shape>
                  <v:shape id="Прямая со стрелкой 39" o:spid="_x0000_s1061" type="#_x0000_t32" style="position:absolute;left:1904;top:22868;width:2551;height:6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" strokecolor="black [3200]" strokeweight=".5pt">
                    <v:stroke endarrow="block" joinstyle="miter"/>
                  </v:shape>
                  <v:shape id="Прямая со стрелкой 40" o:spid="_x0000_s1062" type="#_x0000_t32" style="position:absolute;left:1891;top:29719;width:2551;height:6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" strokecolor="black [3200]" strokeweight=".5pt">
                    <v:stroke endarrow="block" joinstyle="miter"/>
                  </v:shape>
                  <v:shape id="Прямая со стрелкой 41" o:spid="_x0000_s1063" type="#_x0000_t32" style="position:absolute;left:1998;top:36570;width:2552;height:6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" strokecolor="black [3200]" strokeweight=".5pt">
                    <v:stroke endarrow="block" joinstyle="miter"/>
                  </v:shape>
                  <v:shape id="Прямая со стрелкой 42" o:spid="_x0000_s1064" type="#_x0000_t32" style="position:absolute;left:1998;top:45871;width:2552;height:7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" strokecolor="black [3200]" strokeweight=".5pt">
                    <v:stroke endarrow="block" joinstyle="miter"/>
                  </v:shape>
                  <v:line id="Прямая соединительная линия 50" o:spid="_x0000_s1065" style="position:absolute;visibility:visible;mso-wrap-style:square" from="1711,10350" to="3980,1035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" strokecolor="black [3200]" strokeweight=".5pt">
                    <v:stroke joinstyle="miter"/>
                  </v:line>
                  <v:shape id="Прямая со стрелкой 51" o:spid="_x0000_s1066" type="#_x0000_t32" style="position:absolute;left:11386;top:47838;width:51;height:2629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" strokecolor="black [3200]" strokeweight=".5pt">
                    <v:stroke endarrow="block" joinstyle="miter"/>
                  </v:shape>
                  <v:shape id="Прямая со стрелкой 53" o:spid="_x0000_s1067" type="#_x0000_t32" style="position:absolute;left:30861;top:16125;width:475;height:34147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" strokecolor="black [3200]" strokeweight=".5pt">
                    <v:stroke endarrow="block" joinstyle="miter"/>
                  </v:shape>
                  <v:line id="Прямая соединительная линия 54" o:spid="_x0000_s1068" style="position:absolute;visibility:visible;mso-wrap-style:square" from="32190,16223" to="32760,4881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" strokecolor="black [3200]" strokeweight=".5pt">
                    <v:stroke joinstyle="miter"/>
                  </v:line>
                  <v:line id="Прямая соединительная линия 55" o:spid="_x0000_s1069" style="position:absolute;visibility:visible;mso-wrap-style:square" from="32855,48814" to="51371,4891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" strokecolor="black [3200]" strokeweight=".5pt">
                    <v:stroke joinstyle="miter"/>
                  </v:line>
                  <v:shape id="Прямая со стрелкой 56" o:spid="_x0000_s1070" type="#_x0000_t32" style="position:absolute;left:51250;top:48912;width:121;height:1653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" strokecolor="black [3200]" strokeweight=".5pt">
                    <v:stroke endarrow="block" joinstyle="miter"/>
                  </v:shape>
                  <v:shape id="Прямая со стрелкой 57" o:spid="_x0000_s1071" type="#_x0000_t32" style="position:absolute;left:29623;top:16125;width:1238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" strokecolor="black [3200]" strokeweight=".5pt">
                    <v:stroke endarrow="block" joinstyle="miter"/>
                  </v:shape>
                  <v:shape id="Прямая со стрелкой 58" o:spid="_x0000_s1072" type="#_x0000_t32" style="position:absolute;left:29813;top:22770;width:1234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" strokecolor="black [3200]" strokeweight=".5pt">
                    <v:stroke endarrow="block" joinstyle="miter"/>
                  </v:shape>
                  <v:shape id="Прямая со стрелкой 59" o:spid="_x0000_s1073" type="#_x0000_t32" style="position:absolute;left:29800;top:29327;width:1235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" strokecolor="black [3200]" strokeweight=".5pt">
                    <v:stroke endarrow="block" joinstyle="miter"/>
                  </v:shape>
                  <v:shape id="Прямая со стрелкой 60" o:spid="_x0000_s1074" type="#_x0000_t32" style="position:absolute;left:29990;top:36472;width:1235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" strokecolor="black [3200]" strokeweight=".5pt">
                    <v:stroke endarrow="block" joinstyle="miter"/>
                  </v:shape>
                  <v:shape id="Прямая со стрелкой 61" o:spid="_x0000_s1075" type="#_x0000_t32" style="position:absolute;left:32190;top:16223;width:1415;height:0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" strokecolor="black [3200]" strokeweight=".5pt">
                    <v:stroke endarrow="block" joinstyle="miter"/>
                  </v:shape>
                  <v:shape id="Прямая со стрелкой 62" o:spid="_x0000_s1076" type="#_x0000_t32" style="position:absolute;left:32383;top:22770;width:1412;height:0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" strokecolor="black [3200]" strokeweight=".5pt">
                    <v:stroke endarrow="block" joinstyle="miter"/>
                  </v:shape>
                  <v:shape id="Прямая со стрелкой 64" o:spid="_x0000_s1077" type="#_x0000_t32" style="position:absolute;left:32288;top:29314;width:1412;height:0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" strokecolor="black [3200]" strokeweight=".5pt">
                    <v:stroke endarrow="block" joinstyle="miter"/>
                  </v:shape>
                  <v:shape id="Прямая со стрелкой 66" o:spid="_x0000_s1078" type="#_x0000_t32" style="position:absolute;left:32573;top:37144;width:1412;height:0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" strokecolor="black [3200]" strokeweight=".5pt">
                    <v:stroke endarrow="block" joinstyle="miter"/>
                  </v:shape>
                  <v:shape id="Прямая со стрелкой 67" o:spid="_x0000_s1079" type="#_x0000_t32" style="position:absolute;left:32560;top:43995;width:1412;height:0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" strokecolor="black [3200]" strokeweight=".5pt">
                    <v:stroke endarrow="block" joinstyle="miter"/>
                  </v:shape>
                  <v:line id="Прямая соединительная линия 68" o:spid="_x0000_s1080" style="position:absolute;visibility:visible;mso-wrap-style:square" from="61151,9959" to="61341,438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" strokecolor="black [3200]" strokeweight=".5pt">
                    <v:stroke joinstyle="miter"/>
                  </v:line>
                  <v:line id="Прямая соединительная линия 73" o:spid="_x0000_s1081" style="position:absolute;flip:y;visibility:visible;mso-wrap-style:square" from="59058,9959" to="61151,1005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" strokecolor="black [3200]" strokeweight=".5pt">
                    <v:stroke joinstyle="miter"/>
                  </v:line>
                  <v:shape id="Прямая со стрелкой 78" o:spid="_x0000_s1082" type="#_x0000_t32" style="position:absolute;left:59153;top:16223;width:1903;height:0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" strokecolor="black [3200]" strokeweight=".5pt">
                    <v:stroke endarrow="block" joinstyle="miter"/>
                  </v:shape>
                  <v:shape id="Прямая со стрелкой 79" o:spid="_x0000_s1083" type="#_x0000_t32" style="position:absolute;left:59347;top:22770;width:1899;height:0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" strokecolor="black [3200]" strokeweight=".5pt">
                    <v:stroke endarrow="block" joinstyle="miter"/>
                  </v:shape>
                </v:group>
                <w10:anchorlock/>
              </v:group>
            </w:pict>
          </mc:Fallback>
        </mc:AlternateContent>
      </w:r>
    </w:p>
    <w:p w:rsidR="00974CC2" w:rsidRDefault="00973B8A" w:rsidP="00974CC2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Рис. 2. Схема підвищення ефективності МТА</w:t>
      </w:r>
    </w:p>
    <w:p w:rsidR="00703BA2" w:rsidRDefault="00703BA2" w:rsidP="00973B8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74CC2" w:rsidRDefault="00D876EA" w:rsidP="00D876E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876E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До альтернативних </w:t>
      </w:r>
      <w:r w:rsidR="001B0C79">
        <w:rPr>
          <w:rFonts w:ascii="Times New Roman" w:hAnsi="Times New Roman" w:cs="Times New Roman"/>
          <w:sz w:val="28"/>
          <w:szCs w:val="28"/>
          <w:lang w:val="uk-UA"/>
        </w:rPr>
        <w:t xml:space="preserve">видів </w:t>
      </w:r>
      <w:r w:rsidRPr="00D876EA">
        <w:rPr>
          <w:rFonts w:ascii="Times New Roman" w:hAnsi="Times New Roman" w:cs="Times New Roman"/>
          <w:sz w:val="28"/>
          <w:szCs w:val="28"/>
          <w:lang w:val="uk-UA"/>
        </w:rPr>
        <w:t>палив відносять палива, які не є продуктами переробки нафти і традиційні нафтові палива, модифікован</w:t>
      </w:r>
      <w:r w:rsidR="00C62102">
        <w:rPr>
          <w:rFonts w:ascii="Times New Roman" w:hAnsi="Times New Roman" w:cs="Times New Roman"/>
          <w:sz w:val="28"/>
          <w:szCs w:val="28"/>
          <w:lang w:val="uk-UA"/>
        </w:rPr>
        <w:t>і різними добавками (Рис. 3</w:t>
      </w:r>
      <w:r w:rsidRPr="00D876EA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C62102" w:rsidRDefault="001B0C79" w:rsidP="00C6210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c">
            <w:drawing>
              <wp:inline distT="0" distB="0" distL="0" distR="0" wp14:anchorId="4797A98B" wp14:editId="2050033A">
                <wp:extent cx="6151880" cy="2078672"/>
                <wp:effectExtent l="0" t="0" r="0" b="0"/>
                <wp:docPr id="94" name="Полотно 9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/>
                      <wpc:whole/>
                      <wpg:wgp>
                        <wpg:cNvPr id="109" name="Группа 109"/>
                        <wpg:cNvGrpSpPr/>
                        <wpg:grpSpPr>
                          <a:xfrm>
                            <a:off x="208576" y="152308"/>
                            <a:ext cx="5725159" cy="1819027"/>
                            <a:chOff x="208576" y="152308"/>
                            <a:chExt cx="5725159" cy="1819027"/>
                          </a:xfrm>
                        </wpg:grpSpPr>
                        <wps:wsp>
                          <wps:cNvPr id="85" name="Прямоугольник 85"/>
                          <wps:cNvSpPr/>
                          <wps:spPr>
                            <a:xfrm>
                              <a:off x="819150" y="152308"/>
                              <a:ext cx="4410075" cy="390525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1B0C79" w:rsidRPr="00E37E50" w:rsidRDefault="001B0C79" w:rsidP="001B0C79">
                                <w:pPr>
                                  <w:jc w:val="center"/>
                                  <w:rPr>
                                    <w:rFonts w:ascii="Times New Roman" w:hAnsi="Times New Roman" w:cs="Times New Roman"/>
                                    <w:color w:val="000000" w:themeColor="text1"/>
                                    <w:sz w:val="24"/>
                                    <w:szCs w:val="24"/>
                                    <w:lang w:val="uk-UA"/>
                                  </w:rPr>
                                </w:pPr>
                                <w:r>
                                  <w:rPr>
                                    <w:rFonts w:ascii="Times New Roman" w:hAnsi="Times New Roman" w:cs="Times New Roman"/>
                                    <w:color w:val="000000" w:themeColor="text1"/>
                                    <w:sz w:val="24"/>
                                    <w:szCs w:val="24"/>
                                    <w:lang w:val="uk-UA"/>
                                  </w:rPr>
                                  <w:t>Альтернативні види палива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86" name="Прямоугольник 86"/>
                          <wps:cNvSpPr/>
                          <wps:spPr>
                            <a:xfrm>
                              <a:off x="208576" y="770063"/>
                              <a:ext cx="1086824" cy="506165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1B0C79" w:rsidRPr="00E37E50" w:rsidRDefault="001B0C79" w:rsidP="001B0C79">
                                <w:pPr>
                                  <w:pStyle w:val="a3"/>
                                  <w:spacing w:before="0" w:beforeAutospacing="0" w:after="160" w:afterAutospacing="0" w:line="256" w:lineRule="auto"/>
                                  <w:jc w:val="center"/>
                                  <w:rPr>
                                    <w:lang w:val="ru-RU"/>
                                  </w:rPr>
                                </w:pPr>
                                <w:r>
                                  <w:rPr>
                                    <w:rFonts w:eastAsia="Calibri"/>
                                    <w:color w:val="000000"/>
                                    <w:lang w:val="uk-UA"/>
                                  </w:rPr>
                                  <w:t>Газовий конденсат</w:t>
                                </w:r>
                              </w:p>
                            </w:txbxContent>
                          </wps:txbx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95" name="Прямоугольник 95"/>
                          <wps:cNvSpPr/>
                          <wps:spPr>
                            <a:xfrm>
                              <a:off x="1638300" y="770432"/>
                              <a:ext cx="1390650" cy="50546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1B0C79" w:rsidRDefault="001B0C79" w:rsidP="001B0C79">
                                <w:pPr>
                                  <w:pStyle w:val="a3"/>
                                  <w:spacing w:before="0" w:beforeAutospacing="0" w:after="160" w:afterAutospacing="0" w:line="254" w:lineRule="auto"/>
                                  <w:jc w:val="center"/>
                                </w:pPr>
                                <w:r>
                                  <w:rPr>
                                    <w:rFonts w:eastAsia="Calibri"/>
                                    <w:color w:val="000000"/>
                                    <w:lang w:val="uk-UA"/>
                                  </w:rPr>
                                  <w:t>Відпрацьоване масло</w:t>
                                </w:r>
                              </w:p>
                            </w:txbxContent>
                          </wps:txbx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96" name="Прямоугольник 96"/>
                          <wps:cNvSpPr/>
                          <wps:spPr>
                            <a:xfrm>
                              <a:off x="3408975" y="780204"/>
                              <a:ext cx="1086485" cy="50546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1B0C79" w:rsidRDefault="001B0C79" w:rsidP="001B0C79">
                                <w:pPr>
                                  <w:pStyle w:val="a3"/>
                                  <w:spacing w:before="0" w:beforeAutospacing="0" w:after="160" w:afterAutospacing="0" w:line="254" w:lineRule="auto"/>
                                  <w:jc w:val="center"/>
                                </w:pPr>
                                <w:r>
                                  <w:rPr>
                                    <w:rFonts w:eastAsia="Calibri"/>
                                    <w:color w:val="000000"/>
                                    <w:lang w:val="uk-UA"/>
                                  </w:rPr>
                                  <w:t>Етанол і метанол</w:t>
                                </w:r>
                              </w:p>
                            </w:txbxContent>
                          </wps:txbx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97" name="Прямоугольник 97"/>
                          <wps:cNvSpPr/>
                          <wps:spPr>
                            <a:xfrm>
                              <a:off x="4847250" y="779984"/>
                              <a:ext cx="1086485" cy="504825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1B0C79" w:rsidRDefault="001B0C79" w:rsidP="001B0C79">
                                <w:pPr>
                                  <w:pStyle w:val="a3"/>
                                  <w:spacing w:before="0" w:beforeAutospacing="0" w:after="160" w:afterAutospacing="0" w:line="252" w:lineRule="auto"/>
                                  <w:jc w:val="center"/>
                                </w:pPr>
                                <w:r>
                                  <w:rPr>
                                    <w:rFonts w:eastAsia="Calibri"/>
                                    <w:color w:val="000000"/>
                                    <w:lang w:val="uk-UA"/>
                                  </w:rPr>
                                  <w:t>Електрична енергія</w:t>
                                </w:r>
                              </w:p>
                            </w:txbxContent>
                          </wps:txbx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98" name="Прямоугольник 98"/>
                          <wps:cNvSpPr/>
                          <wps:spPr>
                            <a:xfrm>
                              <a:off x="932475" y="1465875"/>
                              <a:ext cx="1086485" cy="50546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1B0C79" w:rsidRDefault="001B0C79" w:rsidP="001B0C79">
                                <w:pPr>
                                  <w:pStyle w:val="a3"/>
                                  <w:spacing w:before="0" w:beforeAutospacing="0" w:after="160" w:afterAutospacing="0" w:line="254" w:lineRule="auto"/>
                                  <w:jc w:val="center"/>
                                </w:pPr>
                                <w:r>
                                  <w:rPr>
                                    <w:rFonts w:eastAsia="Calibri"/>
                                    <w:color w:val="000000"/>
                                    <w:lang w:val="uk-UA"/>
                                  </w:rPr>
                                  <w:t xml:space="preserve">Біопаливо </w:t>
                                </w:r>
                              </w:p>
                            </w:txbxContent>
                          </wps:txbx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99" name="Прямоугольник 99"/>
                          <wps:cNvSpPr/>
                          <wps:spPr>
                            <a:xfrm>
                              <a:off x="3999525" y="1465875"/>
                              <a:ext cx="1390650" cy="504825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1B0C79" w:rsidRDefault="001B0C79" w:rsidP="001B0C79">
                                <w:pPr>
                                  <w:pStyle w:val="a3"/>
                                  <w:spacing w:before="0" w:beforeAutospacing="0" w:after="160" w:afterAutospacing="0" w:line="252" w:lineRule="auto"/>
                                  <w:jc w:val="center"/>
                                </w:pPr>
                                <w:r>
                                  <w:rPr>
                                    <w:rFonts w:eastAsia="Calibri"/>
                                    <w:color w:val="000000"/>
                                    <w:lang w:val="uk-UA"/>
                                  </w:rPr>
                                  <w:t>Природний газ</w:t>
                                </w:r>
                              </w:p>
                            </w:txbxContent>
                          </wps:txbx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02" name="Прямая соединительная линия 102"/>
                          <wps:cNvCnPr/>
                          <wps:spPr>
                            <a:xfrm>
                              <a:off x="5124450" y="542925"/>
                              <a:ext cx="0" cy="238125"/>
                            </a:xfrm>
                            <a:prstGeom prst="line">
                              <a:avLst/>
                            </a:prstGeom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03" name="Прямая соединительная линия 103"/>
                          <wps:cNvCnPr/>
                          <wps:spPr>
                            <a:xfrm>
                              <a:off x="970575" y="542521"/>
                              <a:ext cx="0" cy="237490"/>
                            </a:xfrm>
                            <a:prstGeom prst="line">
                              <a:avLst/>
                            </a:prstGeom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04" name="Прямая соединительная линия 104"/>
                          <wps:cNvCnPr/>
                          <wps:spPr>
                            <a:xfrm>
                              <a:off x="3961425" y="542521"/>
                              <a:ext cx="0" cy="237490"/>
                            </a:xfrm>
                            <a:prstGeom prst="line">
                              <a:avLst/>
                            </a:prstGeom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05" name="Прямая соединительная линия 105"/>
                          <wps:cNvCnPr/>
                          <wps:spPr>
                            <a:xfrm>
                              <a:off x="2361225" y="542127"/>
                              <a:ext cx="0" cy="237490"/>
                            </a:xfrm>
                            <a:prstGeom prst="line">
                              <a:avLst/>
                            </a:prstGeom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07" name="Прямая соединительная линия 107"/>
                          <wps:cNvCnPr>
                            <a:endCxn id="98" idx="0"/>
                          </wps:cNvCnPr>
                          <wps:spPr>
                            <a:xfrm flipH="1">
                              <a:off x="1475718" y="542842"/>
                              <a:ext cx="657" cy="922809"/>
                            </a:xfrm>
                            <a:prstGeom prst="line">
                              <a:avLst/>
                            </a:prstGeom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08" name="Прямая соединительная линия 108"/>
                          <wps:cNvCnPr/>
                          <wps:spPr>
                            <a:xfrm flipH="1">
                              <a:off x="4675800" y="542071"/>
                              <a:ext cx="635" cy="922655"/>
                            </a:xfrm>
                            <a:prstGeom prst="line">
                              <a:avLst/>
                            </a:prstGeom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wpg:wgp>
                    </wpc:wpc>
                  </a:graphicData>
                </a:graphic>
              </wp:inline>
            </w:drawing>
          </mc:Choice>
          <mc:Fallback>
            <w:pict>
              <v:group w14:anchorId="4797A98B" id="Полотно 94" o:spid="_x0000_s1084" editas="canvas" style="width:484.4pt;height:163.65pt;mso-position-horizontal-relative:char;mso-position-vertical-relative:line" coordsize="61518,207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">
                <v:shape id="_x0000_s1085" type="#_x0000_t75" style="position:absolute;width:61518;height:20783;visibility:visible;mso-wrap-style:square">
                  <v:fill o:detectmouseclick="t"/>
                  <v:path o:connecttype="none"/>
                </v:shape>
                <v:group id="Группа 109" o:spid="_x0000_s1086" style="position:absolute;left:2085;top:1523;width:57252;height:18190" coordorigin="2085,1523" coordsize="57251,181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">
                  <v:rect id="Прямоугольник 85" o:spid="_x0000_s1087" style="position:absolute;left:8191;top:1523;width:44101;height:3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" fillcolor="white [3212]" strokecolor="black [3213]" strokeweight="1pt">
                    <v:textbox>
                      <w:txbxContent>
                        <w:p w:rsidR="001B0C79" w:rsidRPr="00E37E50" w:rsidRDefault="001B0C79" w:rsidP="001B0C79">
                          <w:pPr>
                            <w:jc w:val="center"/>
                            <w:rPr>
                              <w:rFonts w:ascii="Times New Roman" w:hAnsi="Times New Roman" w:cs="Times New Roman"/>
                              <w:color w:val="000000" w:themeColor="text1"/>
                              <w:sz w:val="24"/>
                              <w:szCs w:val="24"/>
                              <w:lang w:val="uk-UA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color w:val="000000" w:themeColor="text1"/>
                              <w:sz w:val="24"/>
                              <w:szCs w:val="24"/>
                              <w:lang w:val="uk-UA"/>
                            </w:rPr>
                            <w:t>Альтернативні види палива</w:t>
                          </w:r>
                        </w:p>
                      </w:txbxContent>
                    </v:textbox>
                  </v:rect>
                  <v:rect id="Прямоугольник 86" o:spid="_x0000_s1088" style="position:absolute;left:2085;top:7700;width:10869;height:506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" fillcolor="white [3212]" strokecolor="black [3213]" strokeweight="1pt">
                    <v:textbox>
                      <w:txbxContent>
                        <w:p w:rsidR="001B0C79" w:rsidRPr="00E37E50" w:rsidRDefault="001B0C79" w:rsidP="001B0C79">
                          <w:pPr>
                            <w:pStyle w:val="a3"/>
                            <w:spacing w:before="0" w:beforeAutospacing="0" w:after="160" w:afterAutospacing="0" w:line="256" w:lineRule="auto"/>
                            <w:jc w:val="center"/>
                            <w:rPr>
                              <w:lang w:val="ru-RU"/>
                            </w:rPr>
                          </w:pPr>
                          <w:r>
                            <w:rPr>
                              <w:rFonts w:eastAsia="Calibri"/>
                              <w:color w:val="000000"/>
                              <w:lang w:val="uk-UA"/>
                            </w:rPr>
                            <w:t>Газовий конденсат</w:t>
                          </w:r>
                        </w:p>
                      </w:txbxContent>
                    </v:textbox>
                  </v:rect>
                  <v:rect id="Прямоугольник 95" o:spid="_x0000_s1089" style="position:absolute;left:16383;top:7704;width:13906;height:505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" fillcolor="white [3212]" strokecolor="black [3213]" strokeweight="1pt">
                    <v:textbox>
                      <w:txbxContent>
                        <w:p w:rsidR="001B0C79" w:rsidRDefault="001B0C79" w:rsidP="001B0C79">
                          <w:pPr>
                            <w:pStyle w:val="a3"/>
                            <w:spacing w:before="0" w:beforeAutospacing="0" w:after="160" w:afterAutospacing="0" w:line="254" w:lineRule="auto"/>
                            <w:jc w:val="center"/>
                          </w:pPr>
                          <w:r>
                            <w:rPr>
                              <w:rFonts w:eastAsia="Calibri"/>
                              <w:color w:val="000000"/>
                              <w:lang w:val="uk-UA"/>
                            </w:rPr>
                            <w:t>Відпрацьоване масло</w:t>
                          </w:r>
                        </w:p>
                      </w:txbxContent>
                    </v:textbox>
                  </v:rect>
                  <v:rect id="Прямоугольник 96" o:spid="_x0000_s1090" style="position:absolute;left:34089;top:7802;width:10865;height:505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" fillcolor="white [3212]" strokecolor="black [3213]" strokeweight="1pt">
                    <v:textbox>
                      <w:txbxContent>
                        <w:p w:rsidR="001B0C79" w:rsidRDefault="001B0C79" w:rsidP="001B0C79">
                          <w:pPr>
                            <w:pStyle w:val="a3"/>
                            <w:spacing w:before="0" w:beforeAutospacing="0" w:after="160" w:afterAutospacing="0" w:line="254" w:lineRule="auto"/>
                            <w:jc w:val="center"/>
                          </w:pPr>
                          <w:r>
                            <w:rPr>
                              <w:rFonts w:eastAsia="Calibri"/>
                              <w:color w:val="000000"/>
                              <w:lang w:val="uk-UA"/>
                            </w:rPr>
                            <w:t>Етанол і метанол</w:t>
                          </w:r>
                        </w:p>
                      </w:txbxContent>
                    </v:textbox>
                  </v:rect>
                  <v:rect id="Прямоугольник 97" o:spid="_x0000_s1091" style="position:absolute;left:48472;top:7799;width:10865;height:504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" fillcolor="white [3212]" strokecolor="black [3213]" strokeweight="1pt">
                    <v:textbox>
                      <w:txbxContent>
                        <w:p w:rsidR="001B0C79" w:rsidRDefault="001B0C79" w:rsidP="001B0C79">
                          <w:pPr>
                            <w:pStyle w:val="a3"/>
                            <w:spacing w:before="0" w:beforeAutospacing="0" w:after="160" w:afterAutospacing="0" w:line="252" w:lineRule="auto"/>
                            <w:jc w:val="center"/>
                          </w:pPr>
                          <w:r>
                            <w:rPr>
                              <w:rFonts w:eastAsia="Calibri"/>
                              <w:color w:val="000000"/>
                              <w:lang w:val="uk-UA"/>
                            </w:rPr>
                            <w:t>Електрична енергія</w:t>
                          </w:r>
                        </w:p>
                      </w:txbxContent>
                    </v:textbox>
                  </v:rect>
                  <v:rect id="Прямоугольник 98" o:spid="_x0000_s1092" style="position:absolute;left:9324;top:14658;width:10865;height:505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" fillcolor="white [3212]" strokecolor="black [3213]" strokeweight="1pt">
                    <v:textbox>
                      <w:txbxContent>
                        <w:p w:rsidR="001B0C79" w:rsidRDefault="001B0C79" w:rsidP="001B0C79">
                          <w:pPr>
                            <w:pStyle w:val="a3"/>
                            <w:spacing w:before="0" w:beforeAutospacing="0" w:after="160" w:afterAutospacing="0" w:line="254" w:lineRule="auto"/>
                            <w:jc w:val="center"/>
                          </w:pPr>
                          <w:r>
                            <w:rPr>
                              <w:rFonts w:eastAsia="Calibri"/>
                              <w:color w:val="000000"/>
                              <w:lang w:val="uk-UA"/>
                            </w:rPr>
                            <w:t xml:space="preserve">Біопаливо </w:t>
                          </w:r>
                        </w:p>
                      </w:txbxContent>
                    </v:textbox>
                  </v:rect>
                  <v:rect id="Прямоугольник 99" o:spid="_x0000_s1093" style="position:absolute;left:39995;top:14658;width:13906;height:504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" fillcolor="white [3212]" strokecolor="black [3213]" strokeweight="1pt">
                    <v:textbox>
                      <w:txbxContent>
                        <w:p w:rsidR="001B0C79" w:rsidRDefault="001B0C79" w:rsidP="001B0C79">
                          <w:pPr>
                            <w:pStyle w:val="a3"/>
                            <w:spacing w:before="0" w:beforeAutospacing="0" w:after="160" w:afterAutospacing="0" w:line="252" w:lineRule="auto"/>
                            <w:jc w:val="center"/>
                          </w:pPr>
                          <w:r>
                            <w:rPr>
                              <w:rFonts w:eastAsia="Calibri"/>
                              <w:color w:val="000000"/>
                              <w:lang w:val="uk-UA"/>
                            </w:rPr>
                            <w:t>Природний газ</w:t>
                          </w:r>
                        </w:p>
                      </w:txbxContent>
                    </v:textbox>
                  </v:rect>
                  <v:line id="Прямая соединительная линия 102" o:spid="_x0000_s1094" style="position:absolute;visibility:visible;mso-wrap-style:square" from="51244,5429" to="51244,78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" strokecolor="black [3200]" strokeweight=".5pt">
                    <v:stroke joinstyle="miter"/>
                  </v:line>
                  <v:line id="Прямая соединительная линия 103" o:spid="_x0000_s1095" style="position:absolute;visibility:visible;mso-wrap-style:square" from="9705,5425" to="9705,780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" strokecolor="black [3200]" strokeweight=".5pt">
                    <v:stroke joinstyle="miter"/>
                  </v:line>
                  <v:line id="Прямая соединительная линия 104" o:spid="_x0000_s1096" style="position:absolute;visibility:visible;mso-wrap-style:square" from="39614,5425" to="39614,780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" strokecolor="black [3200]" strokeweight=".5pt">
                    <v:stroke joinstyle="miter"/>
                  </v:line>
                  <v:line id="Прямая соединительная линия 105" o:spid="_x0000_s1097" style="position:absolute;visibility:visible;mso-wrap-style:square" from="23612,5421" to="23612,779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" strokecolor="black [3200]" strokeweight=".5pt">
                    <v:stroke joinstyle="miter"/>
                  </v:line>
                  <v:line id="Прямая соединительная линия 107" o:spid="_x0000_s1098" style="position:absolute;flip:x;visibility:visible;mso-wrap-style:square" from="14757,5428" to="14763,1465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" strokecolor="black [3200]" strokeweight=".5pt">
                    <v:stroke joinstyle="miter"/>
                  </v:line>
                  <v:line id="Прямая соединительная линия 108" o:spid="_x0000_s1099" style="position:absolute;flip:x;visibility:visible;mso-wrap-style:square" from="46758,5420" to="46764,14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" strokecolor="black [3200]" strokeweight=".5pt">
                    <v:stroke joinstyle="miter"/>
                  </v:line>
                </v:group>
                <w10:anchorlock/>
              </v:group>
            </w:pict>
          </mc:Fallback>
        </mc:AlternateContent>
      </w:r>
    </w:p>
    <w:p w:rsidR="00C62102" w:rsidRPr="00446F9B" w:rsidRDefault="001B0C79" w:rsidP="001B0C7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46F9B">
        <w:rPr>
          <w:rFonts w:ascii="Times New Roman" w:hAnsi="Times New Roman" w:cs="Times New Roman"/>
          <w:b/>
          <w:sz w:val="28"/>
          <w:szCs w:val="28"/>
          <w:lang w:val="uk-UA"/>
        </w:rPr>
        <w:t>Рис. 3. Альтернативні види палива</w:t>
      </w:r>
    </w:p>
    <w:p w:rsidR="00805A29" w:rsidRDefault="00805A29" w:rsidP="004F669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B0C79" w:rsidRDefault="00805A29" w:rsidP="001B0C7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5A29">
        <w:rPr>
          <w:rFonts w:ascii="Times New Roman" w:hAnsi="Times New Roman" w:cs="Times New Roman"/>
          <w:sz w:val="28"/>
          <w:szCs w:val="28"/>
          <w:lang w:val="uk-UA"/>
        </w:rPr>
        <w:t xml:space="preserve">Одним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805A29">
        <w:rPr>
          <w:rFonts w:ascii="Times New Roman" w:hAnsi="Times New Roman" w:cs="Times New Roman"/>
          <w:sz w:val="28"/>
          <w:szCs w:val="28"/>
          <w:lang w:val="uk-UA"/>
        </w:rPr>
        <w:t xml:space="preserve">з перспективних альтернативних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видів </w:t>
      </w:r>
      <w:r w:rsidRPr="00805A29">
        <w:rPr>
          <w:rFonts w:ascii="Times New Roman" w:hAnsi="Times New Roman" w:cs="Times New Roman"/>
          <w:sz w:val="28"/>
          <w:szCs w:val="28"/>
          <w:lang w:val="uk-UA"/>
        </w:rPr>
        <w:t>палив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805A29">
        <w:rPr>
          <w:rFonts w:ascii="Times New Roman" w:hAnsi="Times New Roman" w:cs="Times New Roman"/>
          <w:sz w:val="28"/>
          <w:szCs w:val="28"/>
          <w:lang w:val="uk-UA"/>
        </w:rPr>
        <w:t xml:space="preserve"> є природний газ. Існує три основних аспекти доцільності переведення дизельної енергети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чної установки 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газодизельну</w:t>
      </w:r>
      <w:proofErr w:type="spellEnd"/>
      <w:r w:rsidRPr="00805A29">
        <w:rPr>
          <w:rFonts w:ascii="Times New Roman" w:hAnsi="Times New Roman" w:cs="Times New Roman"/>
          <w:sz w:val="28"/>
          <w:szCs w:val="28"/>
          <w:lang w:val="uk-UA"/>
        </w:rPr>
        <w:t xml:space="preserve"> систему подачі палива</w:t>
      </w:r>
      <w:r w:rsidR="000251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25143" w:rsidRPr="00025143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025143">
        <w:rPr>
          <w:rFonts w:ascii="Times New Roman" w:hAnsi="Times New Roman" w:cs="Times New Roman"/>
          <w:sz w:val="28"/>
          <w:szCs w:val="28"/>
          <w:lang w:val="ru-RU"/>
        </w:rPr>
        <w:t xml:space="preserve">11, с. </w:t>
      </w:r>
      <w:r w:rsidR="00AC4017">
        <w:rPr>
          <w:rFonts w:ascii="Times New Roman" w:hAnsi="Times New Roman" w:cs="Times New Roman"/>
          <w:sz w:val="28"/>
          <w:szCs w:val="28"/>
          <w:lang w:val="ru-RU"/>
        </w:rPr>
        <w:t>32</w:t>
      </w:r>
      <w:r w:rsidR="00025143" w:rsidRPr="00025143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805A2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05A29" w:rsidRDefault="00DE62FF" w:rsidP="001B0C7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Перший аспект –</w:t>
      </w:r>
      <w:r w:rsidRPr="00DE62FF">
        <w:rPr>
          <w:rFonts w:ascii="Times New Roman" w:hAnsi="Times New Roman" w:cs="Times New Roman"/>
          <w:sz w:val="28"/>
          <w:szCs w:val="28"/>
          <w:lang w:val="uk-UA"/>
        </w:rPr>
        <w:t xml:space="preserve"> економічний. Через різницю вартості дизельного і газового палив</w:t>
      </w:r>
      <w:r w:rsidR="00DD5E61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E62FF">
        <w:rPr>
          <w:rFonts w:ascii="Times New Roman" w:hAnsi="Times New Roman" w:cs="Times New Roman"/>
          <w:sz w:val="28"/>
          <w:szCs w:val="28"/>
          <w:lang w:val="uk-UA"/>
        </w:rPr>
        <w:t xml:space="preserve"> переводити дизельний двигун на газ економічно доцільно. Наприклад, на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сьогодні </w:t>
      </w:r>
      <w:r w:rsidRPr="00DE62FF">
        <w:rPr>
          <w:rFonts w:ascii="Times New Roman" w:hAnsi="Times New Roman" w:cs="Times New Roman"/>
          <w:sz w:val="28"/>
          <w:szCs w:val="28"/>
          <w:lang w:val="uk-UA"/>
        </w:rPr>
        <w:t xml:space="preserve">вартість 1 літра дизпалива </w:t>
      </w:r>
      <w:r>
        <w:rPr>
          <w:rFonts w:ascii="Times New Roman" w:hAnsi="Times New Roman" w:cs="Times New Roman"/>
          <w:sz w:val="28"/>
          <w:szCs w:val="28"/>
          <w:lang w:val="uk-UA"/>
        </w:rPr>
        <w:t>становить 32,93 грн.</w:t>
      </w:r>
      <w:r w:rsidRPr="00DE62F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 </w:t>
      </w:r>
      <w:r w:rsidRPr="00DE62FF">
        <w:rPr>
          <w:rFonts w:ascii="Times New Roman" w:hAnsi="Times New Roman" w:cs="Times New Roman"/>
          <w:sz w:val="28"/>
          <w:szCs w:val="28"/>
          <w:lang w:val="uk-UA"/>
        </w:rPr>
        <w:t xml:space="preserve">вартість 1 літра </w:t>
      </w:r>
      <w:r w:rsidR="0057118F">
        <w:rPr>
          <w:rFonts w:ascii="Times New Roman" w:hAnsi="Times New Roman" w:cs="Times New Roman"/>
          <w:sz w:val="28"/>
          <w:szCs w:val="28"/>
          <w:lang w:val="uk-UA"/>
        </w:rPr>
        <w:t>природного газу дорівнює 12,74 грн.</w:t>
      </w:r>
      <w:r w:rsidRPr="00DE62F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7118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239CE" w:rsidRDefault="00C239CE" w:rsidP="001B0C7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Другий аспект – це </w:t>
      </w:r>
      <w:r w:rsidRPr="00C239CE">
        <w:rPr>
          <w:rFonts w:ascii="Times New Roman" w:hAnsi="Times New Roman" w:cs="Times New Roman"/>
          <w:sz w:val="28"/>
          <w:szCs w:val="28"/>
          <w:lang w:val="uk-UA"/>
        </w:rPr>
        <w:t>технічний. Відбувається зниження</w:t>
      </w:r>
      <w:r w:rsidR="00FE6986">
        <w:rPr>
          <w:rFonts w:ascii="Times New Roman" w:hAnsi="Times New Roman" w:cs="Times New Roman"/>
          <w:sz w:val="28"/>
          <w:szCs w:val="28"/>
          <w:lang w:val="uk-UA"/>
        </w:rPr>
        <w:t xml:space="preserve"> зносу </w:t>
      </w:r>
      <w:proofErr w:type="spellStart"/>
      <w:r w:rsidR="00FE6986">
        <w:rPr>
          <w:rFonts w:ascii="Times New Roman" w:hAnsi="Times New Roman" w:cs="Times New Roman"/>
          <w:sz w:val="28"/>
          <w:szCs w:val="28"/>
          <w:lang w:val="uk-UA"/>
        </w:rPr>
        <w:t>циліндропоршневої</w:t>
      </w:r>
      <w:proofErr w:type="spellEnd"/>
      <w:r w:rsidR="00FE6986">
        <w:rPr>
          <w:rFonts w:ascii="Times New Roman" w:hAnsi="Times New Roman" w:cs="Times New Roman"/>
          <w:sz w:val="28"/>
          <w:szCs w:val="28"/>
          <w:lang w:val="uk-UA"/>
        </w:rPr>
        <w:t xml:space="preserve"> групи та зниження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навантаження 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кривошип</w:t>
      </w:r>
      <w:r w:rsidRPr="00C239CE">
        <w:rPr>
          <w:rFonts w:ascii="Times New Roman" w:hAnsi="Times New Roman" w:cs="Times New Roman"/>
          <w:sz w:val="28"/>
          <w:szCs w:val="28"/>
          <w:lang w:val="uk-UA"/>
        </w:rPr>
        <w:t>о</w:t>
      </w:r>
      <w:proofErr w:type="spellEnd"/>
      <w:r w:rsidRPr="00C239CE">
        <w:rPr>
          <w:rFonts w:ascii="Times New Roman" w:hAnsi="Times New Roman" w:cs="Times New Roman"/>
          <w:sz w:val="28"/>
          <w:szCs w:val="28"/>
          <w:lang w:val="uk-UA"/>
        </w:rPr>
        <w:t xml:space="preserve">-шатунний механізм, згорання відбувається більш рівномірно, інтервал заміни масла збільшується в 1,5-2 рази, </w:t>
      </w:r>
      <w:r w:rsidR="00FE6986">
        <w:rPr>
          <w:rFonts w:ascii="Times New Roman" w:hAnsi="Times New Roman" w:cs="Times New Roman"/>
          <w:sz w:val="28"/>
          <w:szCs w:val="28"/>
          <w:lang w:val="uk-UA"/>
        </w:rPr>
        <w:t xml:space="preserve">а також </w:t>
      </w:r>
      <w:r w:rsidRPr="00C239CE">
        <w:rPr>
          <w:rFonts w:ascii="Times New Roman" w:hAnsi="Times New Roman" w:cs="Times New Roman"/>
          <w:sz w:val="28"/>
          <w:szCs w:val="28"/>
          <w:lang w:val="uk-UA"/>
        </w:rPr>
        <w:t>відбувається з</w:t>
      </w:r>
      <w:r w:rsidR="00FE6986">
        <w:rPr>
          <w:rFonts w:ascii="Times New Roman" w:hAnsi="Times New Roman" w:cs="Times New Roman"/>
          <w:sz w:val="28"/>
          <w:szCs w:val="28"/>
          <w:lang w:val="uk-UA"/>
        </w:rPr>
        <w:t>меншення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утворення нагару в двигуні.</w:t>
      </w:r>
    </w:p>
    <w:p w:rsidR="0057118F" w:rsidRDefault="00C239CE" w:rsidP="001B0C7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239CE">
        <w:rPr>
          <w:rFonts w:ascii="Times New Roman" w:hAnsi="Times New Roman" w:cs="Times New Roman"/>
          <w:sz w:val="28"/>
          <w:szCs w:val="28"/>
          <w:lang w:val="uk-UA"/>
        </w:rPr>
        <w:t xml:space="preserve">Третім аспектом є зменшення токсичності </w:t>
      </w:r>
      <w:r w:rsidR="001E46CF">
        <w:rPr>
          <w:rFonts w:ascii="Times New Roman" w:hAnsi="Times New Roman" w:cs="Times New Roman"/>
          <w:sz w:val="28"/>
          <w:szCs w:val="28"/>
          <w:lang w:val="uk-UA"/>
        </w:rPr>
        <w:t>відпрацьованих</w:t>
      </w:r>
      <w:r w:rsidRPr="00C239CE">
        <w:rPr>
          <w:rFonts w:ascii="Times New Roman" w:hAnsi="Times New Roman" w:cs="Times New Roman"/>
          <w:sz w:val="28"/>
          <w:szCs w:val="28"/>
          <w:lang w:val="uk-UA"/>
        </w:rPr>
        <w:t xml:space="preserve"> газів при пере</w:t>
      </w:r>
      <w:r w:rsidR="004424AA">
        <w:rPr>
          <w:rFonts w:ascii="Times New Roman" w:hAnsi="Times New Roman" w:cs="Times New Roman"/>
          <w:sz w:val="28"/>
          <w:szCs w:val="28"/>
          <w:lang w:val="uk-UA"/>
        </w:rPr>
        <w:t>обладнанні</w:t>
      </w:r>
      <w:r w:rsidRPr="00C239CE">
        <w:rPr>
          <w:rFonts w:ascii="Times New Roman" w:hAnsi="Times New Roman" w:cs="Times New Roman"/>
          <w:sz w:val="28"/>
          <w:szCs w:val="28"/>
          <w:lang w:val="uk-UA"/>
        </w:rPr>
        <w:t xml:space="preserve"> дизеля на газове паливо. Особливо зменшується </w:t>
      </w:r>
      <w:proofErr w:type="spellStart"/>
      <w:r w:rsidRPr="00C239CE">
        <w:rPr>
          <w:rFonts w:ascii="Times New Roman" w:hAnsi="Times New Roman" w:cs="Times New Roman"/>
          <w:sz w:val="28"/>
          <w:szCs w:val="28"/>
          <w:lang w:val="uk-UA"/>
        </w:rPr>
        <w:t>димність</w:t>
      </w:r>
      <w:proofErr w:type="spellEnd"/>
      <w:r w:rsidRPr="00C239CE">
        <w:rPr>
          <w:rFonts w:ascii="Times New Roman" w:hAnsi="Times New Roman" w:cs="Times New Roman"/>
          <w:sz w:val="28"/>
          <w:szCs w:val="28"/>
          <w:lang w:val="uk-UA"/>
        </w:rPr>
        <w:t xml:space="preserve"> вихлопу і </w:t>
      </w:r>
      <w:r w:rsidR="004424AA">
        <w:rPr>
          <w:rFonts w:ascii="Times New Roman" w:hAnsi="Times New Roman" w:cs="Times New Roman"/>
          <w:sz w:val="28"/>
          <w:szCs w:val="28"/>
          <w:lang w:val="uk-UA"/>
        </w:rPr>
        <w:t xml:space="preserve">вміст </w:t>
      </w:r>
      <w:r w:rsidRPr="00C239CE">
        <w:rPr>
          <w:rFonts w:ascii="Times New Roman" w:hAnsi="Times New Roman" w:cs="Times New Roman"/>
          <w:sz w:val="28"/>
          <w:szCs w:val="28"/>
          <w:lang w:val="uk-UA"/>
        </w:rPr>
        <w:t xml:space="preserve">твердих </w:t>
      </w:r>
      <w:r w:rsidR="004424AA">
        <w:rPr>
          <w:rFonts w:ascii="Times New Roman" w:hAnsi="Times New Roman" w:cs="Times New Roman"/>
          <w:sz w:val="28"/>
          <w:szCs w:val="28"/>
          <w:lang w:val="uk-UA"/>
        </w:rPr>
        <w:t>частинок (сажі</w:t>
      </w:r>
      <w:r w:rsidRPr="00C239CE">
        <w:rPr>
          <w:rFonts w:ascii="Times New Roman" w:hAnsi="Times New Roman" w:cs="Times New Roman"/>
          <w:sz w:val="28"/>
          <w:szCs w:val="28"/>
          <w:lang w:val="uk-UA"/>
        </w:rPr>
        <w:t xml:space="preserve"> та канцерогенів в ній).</w:t>
      </w:r>
    </w:p>
    <w:p w:rsidR="00805A29" w:rsidRDefault="00823E72" w:rsidP="001B0C7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В</w:t>
      </w:r>
      <w:r w:rsidR="001D33AC">
        <w:rPr>
          <w:rFonts w:ascii="Times New Roman" w:hAnsi="Times New Roman" w:cs="Times New Roman"/>
          <w:sz w:val="28"/>
          <w:szCs w:val="28"/>
          <w:lang w:val="uk-UA"/>
        </w:rPr>
        <w:t xml:space="preserve">раховуючи </w:t>
      </w:r>
      <w:r w:rsidR="003238E0" w:rsidRPr="003238E0">
        <w:rPr>
          <w:rFonts w:ascii="Times New Roman" w:hAnsi="Times New Roman" w:cs="Times New Roman"/>
          <w:sz w:val="28"/>
          <w:szCs w:val="28"/>
          <w:lang w:val="uk-UA"/>
        </w:rPr>
        <w:t>економічні, технічні та еко</w:t>
      </w:r>
      <w:r w:rsidR="001D33AC">
        <w:rPr>
          <w:rFonts w:ascii="Times New Roman" w:hAnsi="Times New Roman" w:cs="Times New Roman"/>
          <w:sz w:val="28"/>
          <w:szCs w:val="28"/>
          <w:lang w:val="uk-UA"/>
        </w:rPr>
        <w:t>логічні переваги перед дизельною</w:t>
      </w:r>
      <w:r w:rsidR="003238E0" w:rsidRPr="003238E0">
        <w:rPr>
          <w:rFonts w:ascii="Times New Roman" w:hAnsi="Times New Roman" w:cs="Times New Roman"/>
          <w:sz w:val="28"/>
          <w:szCs w:val="28"/>
          <w:lang w:val="uk-UA"/>
        </w:rPr>
        <w:t xml:space="preserve"> системою подачі палива, </w:t>
      </w:r>
      <w:r w:rsidR="001D33AC">
        <w:rPr>
          <w:rFonts w:ascii="Times New Roman" w:hAnsi="Times New Roman" w:cs="Times New Roman"/>
          <w:sz w:val="28"/>
          <w:szCs w:val="28"/>
          <w:lang w:val="uk-UA"/>
        </w:rPr>
        <w:t xml:space="preserve">можна сказати, що </w:t>
      </w:r>
      <w:r w:rsidR="003238E0" w:rsidRPr="003238E0">
        <w:rPr>
          <w:rFonts w:ascii="Times New Roman" w:hAnsi="Times New Roman" w:cs="Times New Roman"/>
          <w:sz w:val="28"/>
          <w:szCs w:val="28"/>
          <w:lang w:val="uk-UA"/>
        </w:rPr>
        <w:t xml:space="preserve">система </w:t>
      </w:r>
      <w:proofErr w:type="spellStart"/>
      <w:r w:rsidR="003238E0" w:rsidRPr="003238E0">
        <w:rPr>
          <w:rFonts w:ascii="Times New Roman" w:hAnsi="Times New Roman" w:cs="Times New Roman"/>
          <w:sz w:val="28"/>
          <w:szCs w:val="28"/>
          <w:lang w:val="uk-UA"/>
        </w:rPr>
        <w:t>газодизельної</w:t>
      </w:r>
      <w:proofErr w:type="spellEnd"/>
      <w:r w:rsidR="003238E0" w:rsidRPr="003238E0">
        <w:rPr>
          <w:rFonts w:ascii="Times New Roman" w:hAnsi="Times New Roman" w:cs="Times New Roman"/>
          <w:sz w:val="28"/>
          <w:szCs w:val="28"/>
          <w:lang w:val="uk-UA"/>
        </w:rPr>
        <w:t xml:space="preserve"> подачі п</w:t>
      </w:r>
      <w:r w:rsidR="00894A0F">
        <w:rPr>
          <w:rFonts w:ascii="Times New Roman" w:hAnsi="Times New Roman" w:cs="Times New Roman"/>
          <w:sz w:val="28"/>
          <w:szCs w:val="28"/>
          <w:lang w:val="uk-UA"/>
        </w:rPr>
        <w:t>алива знаходить все більш широкого</w:t>
      </w:r>
      <w:r w:rsidR="003238E0" w:rsidRPr="003238E0">
        <w:rPr>
          <w:rFonts w:ascii="Times New Roman" w:hAnsi="Times New Roman" w:cs="Times New Roman"/>
          <w:sz w:val="28"/>
          <w:szCs w:val="28"/>
          <w:lang w:val="uk-UA"/>
        </w:rPr>
        <w:t xml:space="preserve"> застосування</w:t>
      </w:r>
      <w:r w:rsidR="00894A0F">
        <w:rPr>
          <w:rFonts w:ascii="Times New Roman" w:hAnsi="Times New Roman" w:cs="Times New Roman"/>
          <w:sz w:val="28"/>
          <w:szCs w:val="28"/>
          <w:lang w:val="uk-UA"/>
        </w:rPr>
        <w:t xml:space="preserve"> не тільки в Україні, а й в інших країнах</w:t>
      </w:r>
      <w:r w:rsidR="006F5779">
        <w:rPr>
          <w:rFonts w:ascii="Times New Roman" w:hAnsi="Times New Roman" w:cs="Times New Roman"/>
          <w:sz w:val="28"/>
          <w:szCs w:val="28"/>
          <w:lang w:val="uk-UA"/>
        </w:rPr>
        <w:t xml:space="preserve"> світу</w:t>
      </w:r>
      <w:r w:rsidR="003238E0" w:rsidRPr="003238E0">
        <w:rPr>
          <w:rFonts w:ascii="Times New Roman" w:hAnsi="Times New Roman" w:cs="Times New Roman"/>
          <w:sz w:val="28"/>
          <w:szCs w:val="28"/>
          <w:lang w:val="uk-UA"/>
        </w:rPr>
        <w:t xml:space="preserve">. Обсяг споживання газового палива в автотранспортному секторі </w:t>
      </w:r>
      <w:r w:rsidR="00894A0F">
        <w:rPr>
          <w:rFonts w:ascii="Times New Roman" w:hAnsi="Times New Roman" w:cs="Times New Roman"/>
          <w:sz w:val="28"/>
          <w:szCs w:val="28"/>
          <w:lang w:val="uk-UA"/>
        </w:rPr>
        <w:t>нашої країни</w:t>
      </w:r>
      <w:r w:rsidR="003238E0" w:rsidRPr="003238E0">
        <w:rPr>
          <w:rFonts w:ascii="Times New Roman" w:hAnsi="Times New Roman" w:cs="Times New Roman"/>
          <w:sz w:val="28"/>
          <w:szCs w:val="28"/>
          <w:lang w:val="uk-UA"/>
        </w:rPr>
        <w:t xml:space="preserve"> збільшився приблизно в </w:t>
      </w:r>
      <w:r w:rsidR="00C864D4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3238E0" w:rsidRPr="003238E0">
        <w:rPr>
          <w:rFonts w:ascii="Times New Roman" w:hAnsi="Times New Roman" w:cs="Times New Roman"/>
          <w:sz w:val="28"/>
          <w:szCs w:val="28"/>
          <w:lang w:val="uk-UA"/>
        </w:rPr>
        <w:t xml:space="preserve"> разів. Парк газобалонних автомобілів, що</w:t>
      </w:r>
      <w:r w:rsidR="00894A0F">
        <w:rPr>
          <w:rFonts w:ascii="Times New Roman" w:hAnsi="Times New Roman" w:cs="Times New Roman"/>
          <w:sz w:val="28"/>
          <w:szCs w:val="28"/>
          <w:lang w:val="uk-UA"/>
        </w:rPr>
        <w:t xml:space="preserve"> використовують </w:t>
      </w:r>
      <w:r w:rsidR="00C864D4">
        <w:rPr>
          <w:rFonts w:ascii="Times New Roman" w:hAnsi="Times New Roman" w:cs="Times New Roman"/>
          <w:sz w:val="28"/>
          <w:szCs w:val="28"/>
          <w:lang w:val="uk-UA"/>
        </w:rPr>
        <w:t xml:space="preserve">такі види палива, як </w:t>
      </w:r>
      <w:r w:rsidR="00894A0F">
        <w:rPr>
          <w:rFonts w:ascii="Times New Roman" w:hAnsi="Times New Roman" w:cs="Times New Roman"/>
          <w:sz w:val="28"/>
          <w:szCs w:val="28"/>
          <w:lang w:val="uk-UA"/>
        </w:rPr>
        <w:t xml:space="preserve">метан </w:t>
      </w:r>
      <w:r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894A0F">
        <w:rPr>
          <w:rFonts w:ascii="Times New Roman" w:hAnsi="Times New Roman" w:cs="Times New Roman"/>
          <w:sz w:val="28"/>
          <w:szCs w:val="28"/>
          <w:lang w:val="uk-UA"/>
        </w:rPr>
        <w:t xml:space="preserve"> природний газ становить </w:t>
      </w:r>
      <w:r w:rsidR="00C864D4" w:rsidRPr="00C864D4">
        <w:rPr>
          <w:rFonts w:ascii="Times New Roman" w:hAnsi="Times New Roman" w:cs="Times New Roman"/>
          <w:sz w:val="28"/>
          <w:szCs w:val="28"/>
          <w:lang w:val="uk-UA"/>
        </w:rPr>
        <w:t>2,25 млн</w:t>
      </w:r>
      <w:r w:rsidR="00C864D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894A0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238E0" w:rsidRPr="003238E0">
        <w:rPr>
          <w:rFonts w:ascii="Times New Roman" w:hAnsi="Times New Roman" w:cs="Times New Roman"/>
          <w:sz w:val="28"/>
          <w:szCs w:val="28"/>
          <w:lang w:val="uk-UA"/>
        </w:rPr>
        <w:t>д. [</w:t>
      </w:r>
      <w:r w:rsidR="00AC4017">
        <w:rPr>
          <w:rFonts w:ascii="Times New Roman" w:hAnsi="Times New Roman" w:cs="Times New Roman"/>
          <w:sz w:val="28"/>
          <w:szCs w:val="28"/>
          <w:lang w:val="uk-UA"/>
        </w:rPr>
        <w:t>12</w:t>
      </w:r>
      <w:r w:rsidR="003238E0" w:rsidRPr="003238E0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7944D9" w:rsidRDefault="005F0645" w:rsidP="001B0C7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0645">
        <w:rPr>
          <w:rFonts w:ascii="Times New Roman" w:hAnsi="Times New Roman" w:cs="Times New Roman"/>
          <w:sz w:val="28"/>
          <w:szCs w:val="28"/>
          <w:lang w:val="uk-UA"/>
        </w:rPr>
        <w:t>На практиці використовують два способи пере</w:t>
      </w:r>
      <w:r w:rsidR="00476703">
        <w:rPr>
          <w:rFonts w:ascii="Times New Roman" w:hAnsi="Times New Roman" w:cs="Times New Roman"/>
          <w:sz w:val="28"/>
          <w:szCs w:val="28"/>
          <w:lang w:val="uk-UA"/>
        </w:rPr>
        <w:t xml:space="preserve">обладнання </w:t>
      </w:r>
      <w:r w:rsidRPr="005F0645">
        <w:rPr>
          <w:rFonts w:ascii="Times New Roman" w:hAnsi="Times New Roman" w:cs="Times New Roman"/>
          <w:sz w:val="28"/>
          <w:szCs w:val="28"/>
          <w:lang w:val="uk-UA"/>
        </w:rPr>
        <w:t xml:space="preserve">дизельних енергетичних установок на </w:t>
      </w:r>
      <w:r w:rsidR="00476703">
        <w:rPr>
          <w:rFonts w:ascii="Times New Roman" w:hAnsi="Times New Roman" w:cs="Times New Roman"/>
          <w:sz w:val="28"/>
          <w:szCs w:val="28"/>
          <w:lang w:val="uk-UA"/>
        </w:rPr>
        <w:t xml:space="preserve">систему живлення </w:t>
      </w:r>
      <w:r w:rsidRPr="005F0645">
        <w:rPr>
          <w:rFonts w:ascii="Times New Roman" w:hAnsi="Times New Roman" w:cs="Times New Roman"/>
          <w:sz w:val="28"/>
          <w:szCs w:val="28"/>
          <w:lang w:val="uk-UA"/>
        </w:rPr>
        <w:t>газовим паливом (</w:t>
      </w:r>
      <w:r w:rsidR="00476703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5F064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476703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Pr="005F06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6703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5F0645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476703" w:rsidRDefault="008855E7" w:rsidP="00B54E6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c">
            <w:drawing>
              <wp:inline distT="0" distB="0" distL="0" distR="0" wp14:anchorId="7CC76A56" wp14:editId="094769CB">
                <wp:extent cx="6153150" cy="3209925"/>
                <wp:effectExtent l="0" t="0" r="0" b="9525"/>
                <wp:docPr id="124" name="Полотно 12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/>
                      <wpc:whole/>
                      <wpg:wgp>
                        <wpg:cNvPr id="168" name="Группа 168"/>
                        <wpg:cNvGrpSpPr/>
                        <wpg:grpSpPr>
                          <a:xfrm>
                            <a:off x="522900" y="38100"/>
                            <a:ext cx="4922475" cy="3114675"/>
                            <a:chOff x="570525" y="304800"/>
                            <a:chExt cx="4922475" cy="3131775"/>
                          </a:xfrm>
                        </wpg:grpSpPr>
                        <wps:wsp>
                          <wps:cNvPr id="125" name="Скругленный прямоугольник 125"/>
                          <wps:cNvSpPr/>
                          <wps:spPr>
                            <a:xfrm>
                              <a:off x="1362075" y="304800"/>
                              <a:ext cx="1390650" cy="504825"/>
                            </a:xfrm>
                            <a:prstGeom prst="round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8855E7" w:rsidRPr="00E37E50" w:rsidRDefault="008855E7" w:rsidP="008855E7">
                                <w:pPr>
                                  <w:pStyle w:val="a3"/>
                                  <w:spacing w:before="0" w:beforeAutospacing="0" w:after="160" w:afterAutospacing="0" w:line="256" w:lineRule="auto"/>
                                  <w:jc w:val="center"/>
                                  <w:rPr>
                                    <w:lang w:val="ru-RU"/>
                                  </w:rPr>
                                </w:pPr>
                                <w:r>
                                  <w:rPr>
                                    <w:rFonts w:eastAsia="Calibri"/>
                                    <w:color w:val="000000"/>
                                    <w:lang w:val="uk-UA"/>
                                  </w:rPr>
                                  <w:t>Переобладнання дизеля на газ</w:t>
                                </w:r>
                              </w:p>
                              <w:p w:rsidR="008855E7" w:rsidRPr="008855E7" w:rsidRDefault="008855E7" w:rsidP="008855E7">
                                <w:pPr>
                                  <w:jc w:val="center"/>
                                  <w:rPr>
                                    <w:rFonts w:ascii="Times New Roman" w:hAnsi="Times New Roman" w:cs="Times New Roman"/>
                                    <w:sz w:val="28"/>
                                    <w:szCs w:val="28"/>
                                    <w:lang w:val="ru-RU"/>
                                  </w:rPr>
                                </w:pP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27" name="Скругленный прямоугольник 127"/>
                          <wps:cNvSpPr/>
                          <wps:spPr>
                            <a:xfrm>
                              <a:off x="570525" y="1169625"/>
                              <a:ext cx="1390650" cy="504825"/>
                            </a:xfrm>
                            <a:prstGeom prst="round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883FAE" w:rsidRDefault="00883FAE" w:rsidP="00883FAE">
                                <w:pPr>
                                  <w:pStyle w:val="a3"/>
                                  <w:spacing w:before="0" w:beforeAutospacing="0" w:after="160" w:afterAutospacing="0" w:line="254" w:lineRule="auto"/>
                                  <w:jc w:val="center"/>
                                  <w:rPr>
                                    <w:rFonts w:eastAsia="Calibri"/>
                                    <w:color w:val="000000"/>
                                    <w:lang w:val="uk-UA"/>
                                  </w:rPr>
                                </w:pPr>
                                <w:r>
                                  <w:rPr>
                                    <w:rFonts w:eastAsia="Calibri"/>
                                    <w:color w:val="000000"/>
                                    <w:lang w:val="uk-UA"/>
                                  </w:rPr>
                                  <w:t>Конвертація дизеля</w:t>
                                </w:r>
                              </w:p>
                            </w:txbxContent>
                          </wps:txbx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28" name="Скругленный прямоугольник 128"/>
                          <wps:cNvSpPr/>
                          <wps:spPr>
                            <a:xfrm>
                              <a:off x="2313600" y="1168650"/>
                              <a:ext cx="1390650" cy="504825"/>
                            </a:xfrm>
                            <a:prstGeom prst="round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883FAE" w:rsidRDefault="00883FAE" w:rsidP="00883FAE">
                                <w:pPr>
                                  <w:pStyle w:val="a3"/>
                                  <w:spacing w:before="0" w:beforeAutospacing="0" w:after="160" w:afterAutospacing="0" w:line="254" w:lineRule="auto"/>
                                  <w:jc w:val="center"/>
                                </w:pPr>
                                <w:proofErr w:type="spellStart"/>
                                <w:r>
                                  <w:rPr>
                                    <w:rFonts w:eastAsia="Calibri"/>
                                    <w:color w:val="000000"/>
                                    <w:lang w:val="uk-UA"/>
                                  </w:rPr>
                                  <w:t>Газодизельний</w:t>
                                </w:r>
                                <w:proofErr w:type="spellEnd"/>
                                <w:r>
                                  <w:rPr>
                                    <w:rFonts w:eastAsia="Calibri"/>
                                    <w:color w:val="000000"/>
                                    <w:lang w:val="uk-UA"/>
                                  </w:rPr>
                                  <w:t xml:space="preserve"> режим</w:t>
                                </w:r>
                              </w:p>
                              <w:p w:rsidR="00883FAE" w:rsidRDefault="00883FAE" w:rsidP="00883FAE">
                                <w:pPr>
                                  <w:pStyle w:val="a3"/>
                                  <w:spacing w:before="0" w:beforeAutospacing="0" w:after="160" w:afterAutospacing="0" w:line="256" w:lineRule="auto"/>
                                  <w:jc w:val="center"/>
                                </w:pPr>
                                <w:r>
                                  <w:rPr>
                                    <w:rFonts w:eastAsia="Calibri"/>
                                    <w:sz w:val="28"/>
                                    <w:szCs w:val="28"/>
                                    <w:lang w:val="ru-RU"/>
                                  </w:rPr>
                                  <w:t> </w:t>
                                </w:r>
                              </w:p>
                            </w:txbxContent>
                          </wps:txbx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29" name="Скругленный прямоугольник 129"/>
                          <wps:cNvSpPr/>
                          <wps:spPr>
                            <a:xfrm>
                              <a:off x="1456350" y="2046900"/>
                              <a:ext cx="1390650" cy="504825"/>
                            </a:xfrm>
                            <a:prstGeom prst="round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883FAE" w:rsidRDefault="00883FAE" w:rsidP="00883FAE">
                                <w:pPr>
                                  <w:pStyle w:val="a3"/>
                                  <w:spacing w:before="0" w:beforeAutospacing="0" w:after="160" w:afterAutospacing="0" w:line="254" w:lineRule="auto"/>
                                  <w:jc w:val="center"/>
                                </w:pPr>
                                <w:r>
                                  <w:rPr>
                                    <w:rFonts w:eastAsia="Calibri"/>
                                    <w:color w:val="000000"/>
                                    <w:lang w:val="uk-UA"/>
                                  </w:rPr>
                                  <w:t>Заміщення пропаном</w:t>
                                </w:r>
                              </w:p>
                              <w:p w:rsidR="00883FAE" w:rsidRDefault="00883FAE" w:rsidP="00883FAE">
                                <w:pPr>
                                  <w:pStyle w:val="a3"/>
                                  <w:spacing w:before="0" w:beforeAutospacing="0" w:after="160" w:afterAutospacing="0" w:line="256" w:lineRule="auto"/>
                                  <w:jc w:val="center"/>
                                </w:pPr>
                                <w:r>
                                  <w:rPr>
                                    <w:rFonts w:eastAsia="Calibri"/>
                                    <w:sz w:val="28"/>
                                    <w:szCs w:val="28"/>
                                    <w:lang w:val="ru-RU"/>
                                  </w:rPr>
                                  <w:t> </w:t>
                                </w:r>
                              </w:p>
                            </w:txbxContent>
                          </wps:txbx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0" name="Скругленный прямоугольник 130"/>
                          <wps:cNvSpPr/>
                          <wps:spPr>
                            <a:xfrm>
                              <a:off x="3189900" y="2045925"/>
                              <a:ext cx="1390650" cy="504825"/>
                            </a:xfrm>
                            <a:prstGeom prst="round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883FAE" w:rsidRDefault="00FE494B" w:rsidP="00883FAE">
                                <w:pPr>
                                  <w:pStyle w:val="a3"/>
                                  <w:spacing w:before="0" w:beforeAutospacing="0" w:after="160" w:afterAutospacing="0" w:line="254" w:lineRule="auto"/>
                                  <w:jc w:val="center"/>
                                </w:pPr>
                                <w:r>
                                  <w:rPr>
                                    <w:rFonts w:eastAsia="Calibri"/>
                                    <w:color w:val="000000"/>
                                    <w:lang w:val="uk-UA"/>
                                  </w:rPr>
                                  <w:t>Заміщення метаном</w:t>
                                </w:r>
                              </w:p>
                              <w:p w:rsidR="00883FAE" w:rsidRDefault="00883FAE" w:rsidP="00883FAE">
                                <w:pPr>
                                  <w:pStyle w:val="a3"/>
                                  <w:spacing w:before="0" w:beforeAutospacing="0" w:after="160" w:afterAutospacing="0" w:line="256" w:lineRule="auto"/>
                                  <w:jc w:val="center"/>
                                </w:pPr>
                                <w:r>
                                  <w:rPr>
                                    <w:rFonts w:eastAsia="Calibri"/>
                                    <w:sz w:val="28"/>
                                    <w:szCs w:val="28"/>
                                    <w:lang w:val="ru-RU"/>
                                  </w:rPr>
                                  <w:t> </w:t>
                                </w:r>
                              </w:p>
                            </w:txbxContent>
                          </wps:txbx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1" name="Скругленный прямоугольник 131"/>
                          <wps:cNvSpPr/>
                          <wps:spPr>
                            <a:xfrm>
                              <a:off x="2361225" y="2931750"/>
                              <a:ext cx="1390650" cy="504825"/>
                            </a:xfrm>
                            <a:prstGeom prst="round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FE494B" w:rsidRDefault="00FE494B" w:rsidP="00FE494B">
                                <w:pPr>
                                  <w:pStyle w:val="a3"/>
                                  <w:spacing w:before="0" w:beforeAutospacing="0" w:after="160" w:afterAutospacing="0" w:line="254" w:lineRule="auto"/>
                                  <w:jc w:val="center"/>
                                </w:pPr>
                                <w:r>
                                  <w:rPr>
                                    <w:rFonts w:eastAsia="Calibri"/>
                                    <w:color w:val="000000"/>
                                    <w:lang w:val="uk-UA"/>
                                  </w:rPr>
                                  <w:t>Стислий метан</w:t>
                                </w:r>
                              </w:p>
                              <w:p w:rsidR="00FE494B" w:rsidRDefault="00FE494B" w:rsidP="00FE494B">
                                <w:pPr>
                                  <w:pStyle w:val="a3"/>
                                  <w:spacing w:before="0" w:beforeAutospacing="0" w:after="160" w:afterAutospacing="0" w:line="256" w:lineRule="auto"/>
                                  <w:jc w:val="center"/>
                                </w:pPr>
                                <w:r>
                                  <w:rPr>
                                    <w:rFonts w:eastAsia="Calibri"/>
                                    <w:sz w:val="28"/>
                                    <w:szCs w:val="28"/>
                                    <w:lang w:val="ru-RU"/>
                                  </w:rPr>
                                  <w:t> </w:t>
                                </w:r>
                              </w:p>
                            </w:txbxContent>
                          </wps:txbx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2" name="Скругленный прямоугольник 132"/>
                          <wps:cNvSpPr/>
                          <wps:spPr>
                            <a:xfrm>
                              <a:off x="4102350" y="2931750"/>
                              <a:ext cx="1390650" cy="504825"/>
                            </a:xfrm>
                            <a:prstGeom prst="round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FE494B" w:rsidRDefault="00FE494B" w:rsidP="00FE494B">
                                <w:pPr>
                                  <w:pStyle w:val="a3"/>
                                  <w:spacing w:before="0" w:beforeAutospacing="0" w:after="160" w:afterAutospacing="0" w:line="254" w:lineRule="auto"/>
                                  <w:jc w:val="center"/>
                                </w:pPr>
                                <w:r w:rsidRPr="00FE494B">
                                  <w:rPr>
                                    <w:rFonts w:eastAsia="Calibri"/>
                                    <w:color w:val="000000"/>
                                    <w:lang w:val="uk-UA"/>
                                  </w:rPr>
                                  <w:t>Зріджений</w:t>
                                </w:r>
                                <w:r>
                                  <w:rPr>
                                    <w:rFonts w:eastAsia="Calibri"/>
                                    <w:color w:val="000000"/>
                                    <w:lang w:val="uk-UA"/>
                                  </w:rPr>
                                  <w:t xml:space="preserve"> метан</w:t>
                                </w:r>
                              </w:p>
                              <w:p w:rsidR="00FE494B" w:rsidRDefault="00FE494B" w:rsidP="00FE494B">
                                <w:pPr>
                                  <w:pStyle w:val="a3"/>
                                  <w:spacing w:before="0" w:beforeAutospacing="0" w:after="160" w:afterAutospacing="0" w:line="256" w:lineRule="auto"/>
                                  <w:jc w:val="center"/>
                                </w:pPr>
                                <w:r>
                                  <w:rPr>
                                    <w:rFonts w:eastAsia="Calibri"/>
                                    <w:sz w:val="28"/>
                                    <w:szCs w:val="28"/>
                                    <w:lang w:val="ru-RU"/>
                                  </w:rPr>
                                  <w:t> </w:t>
                                </w:r>
                              </w:p>
                            </w:txbxContent>
                          </wps:txbx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3" name="Прямая соединительная линия 133"/>
                          <wps:cNvCnPr/>
                          <wps:spPr>
                            <a:xfrm>
                              <a:off x="1257300" y="990600"/>
                              <a:ext cx="1733550" cy="0"/>
                            </a:xfrm>
                            <a:prstGeom prst="line">
                              <a:avLst/>
                            </a:prstGeom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34" name="Прямая соединительная линия 134"/>
                          <wps:cNvCnPr/>
                          <wps:spPr>
                            <a:xfrm>
                              <a:off x="2141175" y="1856400"/>
                              <a:ext cx="1733550" cy="0"/>
                            </a:xfrm>
                            <a:prstGeom prst="line">
                              <a:avLst/>
                            </a:prstGeom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44" name="Прямая соединительная линия 144"/>
                          <wps:cNvCnPr/>
                          <wps:spPr>
                            <a:xfrm>
                              <a:off x="2076450" y="809625"/>
                              <a:ext cx="0" cy="180975"/>
                            </a:xfrm>
                            <a:prstGeom prst="line">
                              <a:avLst/>
                            </a:prstGeom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45" name="Прямая соединительная линия 145"/>
                          <wps:cNvCnPr/>
                          <wps:spPr>
                            <a:xfrm>
                              <a:off x="1257300" y="989625"/>
                              <a:ext cx="0" cy="180975"/>
                            </a:xfrm>
                            <a:prstGeom prst="line">
                              <a:avLst/>
                            </a:prstGeom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60" name="Прямая соединительная линия 160"/>
                          <wps:cNvCnPr/>
                          <wps:spPr>
                            <a:xfrm>
                              <a:off x="2999400" y="988355"/>
                              <a:ext cx="0" cy="180975"/>
                            </a:xfrm>
                            <a:prstGeom prst="line">
                              <a:avLst/>
                            </a:prstGeom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61" name="Прямая соединительная линия 161"/>
                          <wps:cNvCnPr/>
                          <wps:spPr>
                            <a:xfrm>
                              <a:off x="3018450" y="1676400"/>
                              <a:ext cx="0" cy="180975"/>
                            </a:xfrm>
                            <a:prstGeom prst="line">
                              <a:avLst/>
                            </a:prstGeom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62" name="Прямая соединительная линия 162"/>
                          <wps:cNvCnPr/>
                          <wps:spPr>
                            <a:xfrm>
                              <a:off x="2141175" y="1856400"/>
                              <a:ext cx="0" cy="180975"/>
                            </a:xfrm>
                            <a:prstGeom prst="line">
                              <a:avLst/>
                            </a:prstGeom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63" name="Прямая соединительная линия 163"/>
                          <wps:cNvCnPr/>
                          <wps:spPr>
                            <a:xfrm>
                              <a:off x="3874725" y="1856400"/>
                              <a:ext cx="0" cy="180975"/>
                            </a:xfrm>
                            <a:prstGeom prst="line">
                              <a:avLst/>
                            </a:prstGeom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64" name="Прямая соединительная линия 164"/>
                          <wps:cNvCnPr/>
                          <wps:spPr>
                            <a:xfrm>
                              <a:off x="3885225" y="2550750"/>
                              <a:ext cx="0" cy="180975"/>
                            </a:xfrm>
                            <a:prstGeom prst="line">
                              <a:avLst/>
                            </a:prstGeom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65" name="Прямая соединительная линия 165"/>
                          <wps:cNvCnPr/>
                          <wps:spPr>
                            <a:xfrm>
                              <a:off x="3045075" y="2742225"/>
                              <a:ext cx="1733550" cy="0"/>
                            </a:xfrm>
                            <a:prstGeom prst="line">
                              <a:avLst/>
                            </a:prstGeom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66" name="Прямая соединительная линия 166"/>
                          <wps:cNvCnPr/>
                          <wps:spPr>
                            <a:xfrm>
                              <a:off x="3045075" y="2742225"/>
                              <a:ext cx="0" cy="180975"/>
                            </a:xfrm>
                            <a:prstGeom prst="line">
                              <a:avLst/>
                            </a:prstGeom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67" name="Прямая соединительная линия 167"/>
                          <wps:cNvCnPr/>
                          <wps:spPr>
                            <a:xfrm>
                              <a:off x="4778625" y="2741250"/>
                              <a:ext cx="0" cy="180975"/>
                            </a:xfrm>
                            <a:prstGeom prst="line">
                              <a:avLst/>
                            </a:prstGeom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wpg:wgp>
                    </wpc:wpc>
                  </a:graphicData>
                </a:graphic>
              </wp:inline>
            </w:drawing>
          </mc:Choice>
          <mc:Fallback>
            <w:pict>
              <v:group w14:anchorId="7CC76A56" id="Полотно 124" o:spid="_x0000_s1100" editas="canvas" style="width:484.5pt;height:252.75pt;mso-position-horizontal-relative:char;mso-position-vertical-relative:line" coordsize="61531,3209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">
                <v:shape id="_x0000_s1101" type="#_x0000_t75" style="position:absolute;width:61531;height:32099;visibility:visible;mso-wrap-style:square">
                  <v:fill o:detectmouseclick="t"/>
                  <v:path o:connecttype="none"/>
                </v:shape>
                <v:group id="Группа 168" o:spid="_x0000_s1102" style="position:absolute;left:5229;top:381;width:49224;height:31146" coordorigin="5705,3048" coordsize="49224,313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">
                  <v:roundrect id="Скругленный прямоугольник 125" o:spid="_x0000_s1103" style="position:absolute;left:13620;top:3048;width:13907;height:504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" fillcolor="white [3212]" strokecolor="black [3213]" strokeweight="1pt">
                    <v:stroke joinstyle="miter"/>
                    <v:textbox>
                      <w:txbxContent>
                        <w:p w:rsidR="008855E7" w:rsidRPr="00E37E50" w:rsidRDefault="008855E7" w:rsidP="008855E7">
                          <w:pPr>
                            <w:pStyle w:val="a3"/>
                            <w:spacing w:before="0" w:beforeAutospacing="0" w:after="160" w:afterAutospacing="0" w:line="256" w:lineRule="auto"/>
                            <w:jc w:val="center"/>
                            <w:rPr>
                              <w:lang w:val="ru-RU"/>
                            </w:rPr>
                          </w:pPr>
                          <w:r>
                            <w:rPr>
                              <w:rFonts w:eastAsia="Calibri"/>
                              <w:color w:val="000000"/>
                              <w:lang w:val="uk-UA"/>
                            </w:rPr>
                            <w:t>Переобладнання дизеля на газ</w:t>
                          </w:r>
                        </w:p>
                        <w:p w:rsidR="008855E7" w:rsidRPr="008855E7" w:rsidRDefault="008855E7" w:rsidP="008855E7">
                          <w:pPr>
                            <w:jc w:val="center"/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  <w:lang w:val="ru-RU"/>
                            </w:rPr>
                          </w:pPr>
                        </w:p>
                      </w:txbxContent>
                    </v:textbox>
                  </v:roundrect>
                  <v:roundrect id="Скругленный прямоугольник 127" o:spid="_x0000_s1104" style="position:absolute;left:5705;top:11696;width:13906;height:504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" fillcolor="white [3212]" strokecolor="black [3213]" strokeweight="1pt">
                    <v:stroke joinstyle="miter"/>
                    <v:textbox>
                      <w:txbxContent>
                        <w:p w:rsidR="00883FAE" w:rsidRDefault="00883FAE" w:rsidP="00883FAE">
                          <w:pPr>
                            <w:pStyle w:val="a3"/>
                            <w:spacing w:before="0" w:beforeAutospacing="0" w:after="160" w:afterAutospacing="0" w:line="254" w:lineRule="auto"/>
                            <w:jc w:val="center"/>
                            <w:rPr>
                              <w:rFonts w:eastAsia="Calibri"/>
                              <w:color w:val="000000"/>
                              <w:lang w:val="uk-UA"/>
                            </w:rPr>
                          </w:pPr>
                          <w:r>
                            <w:rPr>
                              <w:rFonts w:eastAsia="Calibri"/>
                              <w:color w:val="000000"/>
                              <w:lang w:val="uk-UA"/>
                            </w:rPr>
                            <w:t>Конвертація дизеля</w:t>
                          </w:r>
                        </w:p>
                      </w:txbxContent>
                    </v:textbox>
                  </v:roundrect>
                  <v:roundrect id="Скругленный прямоугольник 128" o:spid="_x0000_s1105" style="position:absolute;left:23136;top:11686;width:13906;height:504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" fillcolor="white [3212]" strokecolor="black [3213]" strokeweight="1pt">
                    <v:stroke joinstyle="miter"/>
                    <v:textbox>
                      <w:txbxContent>
                        <w:p w:rsidR="00883FAE" w:rsidRDefault="00883FAE" w:rsidP="00883FAE">
                          <w:pPr>
                            <w:pStyle w:val="a3"/>
                            <w:spacing w:before="0" w:beforeAutospacing="0" w:after="160" w:afterAutospacing="0" w:line="254" w:lineRule="auto"/>
                            <w:jc w:val="center"/>
                          </w:pPr>
                          <w:proofErr w:type="spellStart"/>
                          <w:r>
                            <w:rPr>
                              <w:rFonts w:eastAsia="Calibri"/>
                              <w:color w:val="000000"/>
                              <w:lang w:val="uk-UA"/>
                            </w:rPr>
                            <w:t>Газодизельний</w:t>
                          </w:r>
                          <w:proofErr w:type="spellEnd"/>
                          <w:r>
                            <w:rPr>
                              <w:rFonts w:eastAsia="Calibri"/>
                              <w:color w:val="000000"/>
                              <w:lang w:val="uk-UA"/>
                            </w:rPr>
                            <w:t xml:space="preserve"> режим</w:t>
                          </w:r>
                        </w:p>
                        <w:p w:rsidR="00883FAE" w:rsidRDefault="00883FAE" w:rsidP="00883FAE">
                          <w:pPr>
                            <w:pStyle w:val="a3"/>
                            <w:spacing w:before="0" w:beforeAutospacing="0" w:after="160" w:afterAutospacing="0" w:line="256" w:lineRule="auto"/>
                            <w:jc w:val="center"/>
                          </w:pPr>
                          <w:r>
                            <w:rPr>
                              <w:rFonts w:eastAsia="Calibri"/>
                              <w:sz w:val="28"/>
                              <w:szCs w:val="28"/>
                              <w:lang w:val="ru-RU"/>
                            </w:rPr>
                            <w:t> </w:t>
                          </w:r>
                        </w:p>
                      </w:txbxContent>
                    </v:textbox>
                  </v:roundrect>
                  <v:roundrect id="Скругленный прямоугольник 129" o:spid="_x0000_s1106" style="position:absolute;left:14563;top:20469;width:13907;height:504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" fillcolor="white [3212]" strokecolor="black [3213]" strokeweight="1pt">
                    <v:stroke joinstyle="miter"/>
                    <v:textbox>
                      <w:txbxContent>
                        <w:p w:rsidR="00883FAE" w:rsidRDefault="00883FAE" w:rsidP="00883FAE">
                          <w:pPr>
                            <w:pStyle w:val="a3"/>
                            <w:spacing w:before="0" w:beforeAutospacing="0" w:after="160" w:afterAutospacing="0" w:line="254" w:lineRule="auto"/>
                            <w:jc w:val="center"/>
                          </w:pPr>
                          <w:r>
                            <w:rPr>
                              <w:rFonts w:eastAsia="Calibri"/>
                              <w:color w:val="000000"/>
                              <w:lang w:val="uk-UA"/>
                            </w:rPr>
                            <w:t>Заміщення пропаном</w:t>
                          </w:r>
                        </w:p>
                        <w:p w:rsidR="00883FAE" w:rsidRDefault="00883FAE" w:rsidP="00883FAE">
                          <w:pPr>
                            <w:pStyle w:val="a3"/>
                            <w:spacing w:before="0" w:beforeAutospacing="0" w:after="160" w:afterAutospacing="0" w:line="256" w:lineRule="auto"/>
                            <w:jc w:val="center"/>
                          </w:pPr>
                          <w:r>
                            <w:rPr>
                              <w:rFonts w:eastAsia="Calibri"/>
                              <w:sz w:val="28"/>
                              <w:szCs w:val="28"/>
                              <w:lang w:val="ru-RU"/>
                            </w:rPr>
                            <w:t> </w:t>
                          </w:r>
                        </w:p>
                      </w:txbxContent>
                    </v:textbox>
                  </v:roundrect>
                  <v:roundrect id="Скругленный прямоугольник 130" o:spid="_x0000_s1107" style="position:absolute;left:31899;top:20459;width:13906;height:504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" fillcolor="white [3212]" strokecolor="black [3213]" strokeweight="1pt">
                    <v:stroke joinstyle="miter"/>
                    <v:textbox>
                      <w:txbxContent>
                        <w:p w:rsidR="00883FAE" w:rsidRDefault="00FE494B" w:rsidP="00883FAE">
                          <w:pPr>
                            <w:pStyle w:val="a3"/>
                            <w:spacing w:before="0" w:beforeAutospacing="0" w:after="160" w:afterAutospacing="0" w:line="254" w:lineRule="auto"/>
                            <w:jc w:val="center"/>
                          </w:pPr>
                          <w:r>
                            <w:rPr>
                              <w:rFonts w:eastAsia="Calibri"/>
                              <w:color w:val="000000"/>
                              <w:lang w:val="uk-UA"/>
                            </w:rPr>
                            <w:t>Заміщення метаном</w:t>
                          </w:r>
                        </w:p>
                        <w:p w:rsidR="00883FAE" w:rsidRDefault="00883FAE" w:rsidP="00883FAE">
                          <w:pPr>
                            <w:pStyle w:val="a3"/>
                            <w:spacing w:before="0" w:beforeAutospacing="0" w:after="160" w:afterAutospacing="0" w:line="256" w:lineRule="auto"/>
                            <w:jc w:val="center"/>
                          </w:pPr>
                          <w:r>
                            <w:rPr>
                              <w:rFonts w:eastAsia="Calibri"/>
                              <w:sz w:val="28"/>
                              <w:szCs w:val="28"/>
                              <w:lang w:val="ru-RU"/>
                            </w:rPr>
                            <w:t> </w:t>
                          </w:r>
                        </w:p>
                      </w:txbxContent>
                    </v:textbox>
                  </v:roundrect>
                  <v:roundrect id="Скругленный прямоугольник 131" o:spid="_x0000_s1108" style="position:absolute;left:23612;top:29317;width:13906;height:504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" fillcolor="white [3212]" strokecolor="black [3213]" strokeweight="1pt">
                    <v:stroke joinstyle="miter"/>
                    <v:textbox>
                      <w:txbxContent>
                        <w:p w:rsidR="00FE494B" w:rsidRDefault="00FE494B" w:rsidP="00FE494B">
                          <w:pPr>
                            <w:pStyle w:val="a3"/>
                            <w:spacing w:before="0" w:beforeAutospacing="0" w:after="160" w:afterAutospacing="0" w:line="254" w:lineRule="auto"/>
                            <w:jc w:val="center"/>
                          </w:pPr>
                          <w:r>
                            <w:rPr>
                              <w:rFonts w:eastAsia="Calibri"/>
                              <w:color w:val="000000"/>
                              <w:lang w:val="uk-UA"/>
                            </w:rPr>
                            <w:t>Стислий метан</w:t>
                          </w:r>
                        </w:p>
                        <w:p w:rsidR="00FE494B" w:rsidRDefault="00FE494B" w:rsidP="00FE494B">
                          <w:pPr>
                            <w:pStyle w:val="a3"/>
                            <w:spacing w:before="0" w:beforeAutospacing="0" w:after="160" w:afterAutospacing="0" w:line="256" w:lineRule="auto"/>
                            <w:jc w:val="center"/>
                          </w:pPr>
                          <w:r>
                            <w:rPr>
                              <w:rFonts w:eastAsia="Calibri"/>
                              <w:sz w:val="28"/>
                              <w:szCs w:val="28"/>
                              <w:lang w:val="ru-RU"/>
                            </w:rPr>
                            <w:t> </w:t>
                          </w:r>
                        </w:p>
                      </w:txbxContent>
                    </v:textbox>
                  </v:roundrect>
                  <v:roundrect id="Скругленный прямоугольник 132" o:spid="_x0000_s1109" style="position:absolute;left:41023;top:29317;width:13907;height:504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" fillcolor="white [3212]" strokecolor="black [3213]" strokeweight="1pt">
                    <v:stroke joinstyle="miter"/>
                    <v:textbox>
                      <w:txbxContent>
                        <w:p w:rsidR="00FE494B" w:rsidRDefault="00FE494B" w:rsidP="00FE494B">
                          <w:pPr>
                            <w:pStyle w:val="a3"/>
                            <w:spacing w:before="0" w:beforeAutospacing="0" w:after="160" w:afterAutospacing="0" w:line="254" w:lineRule="auto"/>
                            <w:jc w:val="center"/>
                          </w:pPr>
                          <w:r w:rsidRPr="00FE494B">
                            <w:rPr>
                              <w:rFonts w:eastAsia="Calibri"/>
                              <w:color w:val="000000"/>
                              <w:lang w:val="uk-UA"/>
                            </w:rPr>
                            <w:t>Зріджений</w:t>
                          </w:r>
                          <w:r>
                            <w:rPr>
                              <w:rFonts w:eastAsia="Calibri"/>
                              <w:color w:val="000000"/>
                              <w:lang w:val="uk-UA"/>
                            </w:rPr>
                            <w:t xml:space="preserve"> метан</w:t>
                          </w:r>
                        </w:p>
                        <w:p w:rsidR="00FE494B" w:rsidRDefault="00FE494B" w:rsidP="00FE494B">
                          <w:pPr>
                            <w:pStyle w:val="a3"/>
                            <w:spacing w:before="0" w:beforeAutospacing="0" w:after="160" w:afterAutospacing="0" w:line="256" w:lineRule="auto"/>
                            <w:jc w:val="center"/>
                          </w:pPr>
                          <w:r>
                            <w:rPr>
                              <w:rFonts w:eastAsia="Calibri"/>
                              <w:sz w:val="28"/>
                              <w:szCs w:val="28"/>
                              <w:lang w:val="ru-RU"/>
                            </w:rPr>
                            <w:t> </w:t>
                          </w:r>
                        </w:p>
                      </w:txbxContent>
                    </v:textbox>
                  </v:roundrect>
                  <v:line id="Прямая соединительная линия 133" o:spid="_x0000_s1110" style="position:absolute;visibility:visible;mso-wrap-style:square" from="12573,9906" to="29908,99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" strokecolor="black [3200]" strokeweight=".5pt">
                    <v:stroke joinstyle="miter"/>
                  </v:line>
                  <v:line id="Прямая соединительная линия 134" o:spid="_x0000_s1111" style="position:absolute;visibility:visible;mso-wrap-style:square" from="21411,18564" to="38747,1856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" strokecolor="black [3200]" strokeweight=".5pt">
                    <v:stroke joinstyle="miter"/>
                  </v:line>
                  <v:line id="Прямая соединительная линия 144" o:spid="_x0000_s1112" style="position:absolute;visibility:visible;mso-wrap-style:square" from="20764,8096" to="20764,99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" strokecolor="black [3200]" strokeweight=".5pt">
                    <v:stroke joinstyle="miter"/>
                  </v:line>
                  <v:line id="Прямая соединительная линия 145" o:spid="_x0000_s1113" style="position:absolute;visibility:visible;mso-wrap-style:square" from="12573,9896" to="12573,117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" strokecolor="black [3200]" strokeweight=".5pt">
                    <v:stroke joinstyle="miter"/>
                  </v:line>
                  <v:line id="Прямая соединительная линия 160" o:spid="_x0000_s1114" style="position:absolute;visibility:visible;mso-wrap-style:square" from="29994,9883" to="29994,1169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" strokecolor="black [3200]" strokeweight=".5pt">
                    <v:stroke joinstyle="miter"/>
                  </v:line>
                  <v:line id="Прямая соединительная линия 161" o:spid="_x0000_s1115" style="position:absolute;visibility:visible;mso-wrap-style:square" from="30184,16764" to="30184,1857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" strokecolor="black [3200]" strokeweight=".5pt">
                    <v:stroke joinstyle="miter"/>
                  </v:line>
                  <v:line id="Прямая соединительная линия 162" o:spid="_x0000_s1116" style="position:absolute;visibility:visible;mso-wrap-style:square" from="21411,18564" to="21411,2037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" strokecolor="black [3200]" strokeweight=".5pt">
                    <v:stroke joinstyle="miter"/>
                  </v:line>
                  <v:line id="Прямая соединительная линия 163" o:spid="_x0000_s1117" style="position:absolute;visibility:visible;mso-wrap-style:square" from="38747,18564" to="38747,2037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" strokecolor="black [3200]" strokeweight=".5pt">
                    <v:stroke joinstyle="miter"/>
                  </v:line>
                  <v:line id="Прямая соединительная линия 164" o:spid="_x0000_s1118" style="position:absolute;visibility:visible;mso-wrap-style:square" from="38852,25507" to="38852,2731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" strokecolor="black [3200]" strokeweight=".5pt">
                    <v:stroke joinstyle="miter"/>
                  </v:line>
                  <v:line id="Прямая соединительная линия 165" o:spid="_x0000_s1119" style="position:absolute;visibility:visible;mso-wrap-style:square" from="30450,27422" to="47786,2742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" strokecolor="black [3200]" strokeweight=".5pt">
                    <v:stroke joinstyle="miter"/>
                  </v:line>
                  <v:line id="Прямая соединительная линия 166" o:spid="_x0000_s1120" style="position:absolute;visibility:visible;mso-wrap-style:square" from="30450,27422" to="30450,2923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" strokecolor="black [3200]" strokeweight=".5pt">
                    <v:stroke joinstyle="miter"/>
                  </v:line>
                  <v:line id="Прямая соединительная линия 167" o:spid="_x0000_s1121" style="position:absolute;visibility:visible;mso-wrap-style:square" from="47786,27412" to="47786,2922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" strokecolor="black [3200]" strokeweight=".5pt">
                    <v:stroke joinstyle="miter"/>
                  </v:line>
                </v:group>
                <w10:anchorlock/>
              </v:group>
            </w:pict>
          </mc:Fallback>
        </mc:AlternateContent>
      </w:r>
    </w:p>
    <w:p w:rsidR="007944D9" w:rsidRPr="00FB0F46" w:rsidRDefault="00D868A4" w:rsidP="00D868A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B0F46">
        <w:rPr>
          <w:rFonts w:ascii="Times New Roman" w:hAnsi="Times New Roman" w:cs="Times New Roman"/>
          <w:b/>
          <w:sz w:val="28"/>
          <w:szCs w:val="28"/>
          <w:lang w:val="uk-UA"/>
        </w:rPr>
        <w:t>Рис.</w:t>
      </w:r>
      <w:r w:rsidR="0077200B" w:rsidRPr="00FB0F4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4. </w:t>
      </w:r>
      <w:r w:rsidR="00CA58E0" w:rsidRPr="00FB0F46">
        <w:rPr>
          <w:rFonts w:ascii="Times New Roman" w:hAnsi="Times New Roman" w:cs="Times New Roman"/>
          <w:b/>
          <w:sz w:val="28"/>
          <w:szCs w:val="28"/>
          <w:lang w:val="uk-UA"/>
        </w:rPr>
        <w:t>Способи переобладнання дизельних двигунів на газове паливо</w:t>
      </w:r>
    </w:p>
    <w:p w:rsidR="00AF1D50" w:rsidRDefault="00AF1D50" w:rsidP="001B0C7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44D9" w:rsidRDefault="000212C3" w:rsidP="001B0C7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12C3">
        <w:rPr>
          <w:rFonts w:ascii="Times New Roman" w:hAnsi="Times New Roman" w:cs="Times New Roman"/>
          <w:sz w:val="28"/>
          <w:szCs w:val="28"/>
          <w:lang w:val="uk-UA"/>
        </w:rPr>
        <w:t>Спосіб конвертації дизельної енергетичної установки в енергетичну установку з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212C3">
        <w:rPr>
          <w:rFonts w:ascii="Times New Roman" w:hAnsi="Times New Roman" w:cs="Times New Roman"/>
          <w:sz w:val="28"/>
          <w:szCs w:val="28"/>
          <w:lang w:val="uk-UA"/>
        </w:rPr>
        <w:t xml:space="preserve"> займанням газоповітряної суміші від іскри достатньо радикальний і пов’язаний зі значною зміною конструкції. При цьому з енергетичної установки демонтують дизельну паливну апаратуру, зм</w:t>
      </w:r>
      <w:r w:rsidR="00D70896">
        <w:rPr>
          <w:rFonts w:ascii="Times New Roman" w:hAnsi="Times New Roman" w:cs="Times New Roman"/>
          <w:sz w:val="28"/>
          <w:szCs w:val="28"/>
          <w:lang w:val="uk-UA"/>
        </w:rPr>
        <w:t>еншують ступінь стиснення до 11</w:t>
      </w:r>
      <w:r w:rsidRPr="000212C3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BC620A">
        <w:rPr>
          <w:rFonts w:ascii="Times New Roman" w:hAnsi="Times New Roman" w:cs="Times New Roman"/>
          <w:sz w:val="28"/>
          <w:szCs w:val="28"/>
          <w:lang w:val="uk-UA"/>
        </w:rPr>
        <w:t xml:space="preserve">13 </w:t>
      </w:r>
      <w:r w:rsidRPr="000212C3">
        <w:rPr>
          <w:rFonts w:ascii="Times New Roman" w:hAnsi="Times New Roman" w:cs="Times New Roman"/>
          <w:sz w:val="28"/>
          <w:szCs w:val="28"/>
          <w:lang w:val="uk-UA"/>
        </w:rPr>
        <w:t>одиниць, встановлюють си</w:t>
      </w:r>
      <w:r w:rsidR="00586C53">
        <w:rPr>
          <w:rFonts w:ascii="Times New Roman" w:hAnsi="Times New Roman" w:cs="Times New Roman"/>
          <w:sz w:val="28"/>
          <w:szCs w:val="28"/>
          <w:lang w:val="uk-UA"/>
        </w:rPr>
        <w:t xml:space="preserve">стему запалювання, </w:t>
      </w:r>
      <w:r w:rsidRPr="000212C3">
        <w:rPr>
          <w:rFonts w:ascii="Times New Roman" w:hAnsi="Times New Roman" w:cs="Times New Roman"/>
          <w:sz w:val="28"/>
          <w:szCs w:val="28"/>
          <w:lang w:val="uk-UA"/>
        </w:rPr>
        <w:t xml:space="preserve">газову систему </w:t>
      </w:r>
      <w:proofErr w:type="spellStart"/>
      <w:r w:rsidR="00586C53">
        <w:rPr>
          <w:rFonts w:ascii="Times New Roman" w:hAnsi="Times New Roman" w:cs="Times New Roman"/>
          <w:sz w:val="28"/>
          <w:szCs w:val="28"/>
          <w:lang w:val="uk-UA"/>
        </w:rPr>
        <w:t>паливопода</w:t>
      </w:r>
      <w:r w:rsidR="00BC620A">
        <w:rPr>
          <w:rFonts w:ascii="Times New Roman" w:hAnsi="Times New Roman" w:cs="Times New Roman"/>
          <w:sz w:val="28"/>
          <w:szCs w:val="28"/>
          <w:lang w:val="uk-UA"/>
        </w:rPr>
        <w:t>ючі</w:t>
      </w:r>
      <w:proofErr w:type="spellEnd"/>
      <w:r w:rsidR="00586C53" w:rsidRPr="000212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620A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0212C3">
        <w:rPr>
          <w:rFonts w:ascii="Times New Roman" w:hAnsi="Times New Roman" w:cs="Times New Roman"/>
          <w:sz w:val="28"/>
          <w:szCs w:val="28"/>
          <w:lang w:val="uk-UA"/>
        </w:rPr>
        <w:t xml:space="preserve"> газові балони. В результаті енергетична установка працює на </w:t>
      </w:r>
      <w:r w:rsidRPr="000212C3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газовому паливі, </w:t>
      </w:r>
      <w:r w:rsidR="005577E3"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Pr="000212C3">
        <w:rPr>
          <w:rFonts w:ascii="Times New Roman" w:hAnsi="Times New Roman" w:cs="Times New Roman"/>
          <w:sz w:val="28"/>
          <w:szCs w:val="28"/>
          <w:lang w:val="uk-UA"/>
        </w:rPr>
        <w:t xml:space="preserve"> має </w:t>
      </w:r>
      <w:r w:rsidR="005577E3">
        <w:rPr>
          <w:rFonts w:ascii="Times New Roman" w:hAnsi="Times New Roman" w:cs="Times New Roman"/>
          <w:sz w:val="28"/>
          <w:szCs w:val="28"/>
          <w:lang w:val="uk-UA"/>
        </w:rPr>
        <w:t>вартість нижчу</w:t>
      </w:r>
      <w:r w:rsidRPr="000212C3">
        <w:rPr>
          <w:rFonts w:ascii="Times New Roman" w:hAnsi="Times New Roman" w:cs="Times New Roman"/>
          <w:sz w:val="28"/>
          <w:szCs w:val="28"/>
          <w:lang w:val="uk-UA"/>
        </w:rPr>
        <w:t xml:space="preserve">, ніж дизельне паливо. </w:t>
      </w:r>
      <w:r w:rsidR="005577E3" w:rsidRPr="005577E3">
        <w:rPr>
          <w:rFonts w:ascii="Times New Roman" w:hAnsi="Times New Roman" w:cs="Times New Roman"/>
          <w:sz w:val="28"/>
          <w:szCs w:val="28"/>
          <w:lang w:val="uk-UA"/>
        </w:rPr>
        <w:t>Екологічні параметри відпрацьованих газів конверт</w:t>
      </w:r>
      <w:r w:rsidR="00DD00A5">
        <w:rPr>
          <w:rFonts w:ascii="Times New Roman" w:hAnsi="Times New Roman" w:cs="Times New Roman"/>
          <w:sz w:val="28"/>
          <w:szCs w:val="28"/>
          <w:lang w:val="uk-UA"/>
        </w:rPr>
        <w:t>ованого дизеля, як правило, вищі</w:t>
      </w:r>
      <w:r w:rsidR="005577E3" w:rsidRPr="005577E3">
        <w:rPr>
          <w:rFonts w:ascii="Times New Roman" w:hAnsi="Times New Roman" w:cs="Times New Roman"/>
          <w:sz w:val="28"/>
          <w:szCs w:val="28"/>
          <w:lang w:val="uk-UA"/>
        </w:rPr>
        <w:t xml:space="preserve"> вихідної енергетичної установки, параметри потужності знаходяться приблизно на одному рівні з базовим енергетичним засобом.</w:t>
      </w:r>
    </w:p>
    <w:p w:rsidR="007944D9" w:rsidRDefault="003D340F" w:rsidP="001B0C7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340F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proofErr w:type="spellStart"/>
      <w:r w:rsidRPr="003D340F">
        <w:rPr>
          <w:rFonts w:ascii="Times New Roman" w:hAnsi="Times New Roman" w:cs="Times New Roman"/>
          <w:sz w:val="28"/>
          <w:szCs w:val="28"/>
          <w:lang w:val="uk-UA"/>
        </w:rPr>
        <w:t>газодизельному</w:t>
      </w:r>
      <w:proofErr w:type="spellEnd"/>
      <w:r w:rsidRPr="003D340F">
        <w:rPr>
          <w:rFonts w:ascii="Times New Roman" w:hAnsi="Times New Roman" w:cs="Times New Roman"/>
          <w:sz w:val="28"/>
          <w:szCs w:val="28"/>
          <w:lang w:val="uk-UA"/>
        </w:rPr>
        <w:t xml:space="preserve"> режимі в енергетичну установку подають два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види </w:t>
      </w:r>
      <w:r w:rsidRPr="003D340F">
        <w:rPr>
          <w:rFonts w:ascii="Times New Roman" w:hAnsi="Times New Roman" w:cs="Times New Roman"/>
          <w:sz w:val="28"/>
          <w:szCs w:val="28"/>
          <w:lang w:val="uk-UA"/>
        </w:rPr>
        <w:t>палива: дизельне (в меншій кількості, ніж в базовому) і газове (паливо для заміщення). При цьому дизе</w:t>
      </w:r>
      <w:r>
        <w:rPr>
          <w:rFonts w:ascii="Times New Roman" w:hAnsi="Times New Roman" w:cs="Times New Roman"/>
          <w:sz w:val="28"/>
          <w:szCs w:val="28"/>
          <w:lang w:val="uk-UA"/>
        </w:rPr>
        <w:t>льне паливо грає роль «запальної</w:t>
      </w:r>
      <w:r w:rsidRPr="003D340F">
        <w:rPr>
          <w:rFonts w:ascii="Times New Roman" w:hAnsi="Times New Roman" w:cs="Times New Roman"/>
          <w:sz w:val="28"/>
          <w:szCs w:val="28"/>
          <w:lang w:val="uk-UA"/>
        </w:rPr>
        <w:t xml:space="preserve">» дози для займання інтегральної газоповітряної паливної суміші. Ступінь заміщення додатковим паливом залежить від декількох факторів, в основному від </w:t>
      </w:r>
      <w:r>
        <w:rPr>
          <w:rFonts w:ascii="Times New Roman" w:hAnsi="Times New Roman" w:cs="Times New Roman"/>
          <w:sz w:val="28"/>
          <w:szCs w:val="28"/>
          <w:lang w:val="uk-UA"/>
        </w:rPr>
        <w:t>удосконалення</w:t>
      </w:r>
      <w:r w:rsidRPr="003D340F">
        <w:rPr>
          <w:rFonts w:ascii="Times New Roman" w:hAnsi="Times New Roman" w:cs="Times New Roman"/>
          <w:sz w:val="28"/>
          <w:szCs w:val="28"/>
          <w:lang w:val="uk-UA"/>
        </w:rPr>
        <w:t xml:space="preserve"> додаткової </w:t>
      </w:r>
      <w:proofErr w:type="spellStart"/>
      <w:r w:rsidRPr="003D340F">
        <w:rPr>
          <w:rFonts w:ascii="Times New Roman" w:hAnsi="Times New Roman" w:cs="Times New Roman"/>
          <w:sz w:val="28"/>
          <w:szCs w:val="28"/>
          <w:lang w:val="uk-UA"/>
        </w:rPr>
        <w:t>газо</w:t>
      </w:r>
      <w:r>
        <w:rPr>
          <w:rFonts w:ascii="Times New Roman" w:hAnsi="Times New Roman" w:cs="Times New Roman"/>
          <w:sz w:val="28"/>
          <w:szCs w:val="28"/>
          <w:lang w:val="uk-UA"/>
        </w:rPr>
        <w:t>паливної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апаратури, що </w:t>
      </w:r>
      <w:r w:rsidRPr="003D340F">
        <w:rPr>
          <w:rFonts w:ascii="Times New Roman" w:hAnsi="Times New Roman" w:cs="Times New Roman"/>
          <w:sz w:val="28"/>
          <w:szCs w:val="28"/>
          <w:lang w:val="uk-UA"/>
        </w:rPr>
        <w:t xml:space="preserve">встановлюється і базової дизельної апаратури. Дуже важливим моментом при використанні </w:t>
      </w:r>
      <w:proofErr w:type="spellStart"/>
      <w:r w:rsidRPr="003D340F">
        <w:rPr>
          <w:rFonts w:ascii="Times New Roman" w:hAnsi="Times New Roman" w:cs="Times New Roman"/>
          <w:sz w:val="28"/>
          <w:szCs w:val="28"/>
          <w:lang w:val="uk-UA"/>
        </w:rPr>
        <w:t>газодизельного</w:t>
      </w:r>
      <w:proofErr w:type="spellEnd"/>
      <w:r w:rsidRPr="003D340F">
        <w:rPr>
          <w:rFonts w:ascii="Times New Roman" w:hAnsi="Times New Roman" w:cs="Times New Roman"/>
          <w:sz w:val="28"/>
          <w:szCs w:val="28"/>
          <w:lang w:val="uk-UA"/>
        </w:rPr>
        <w:t xml:space="preserve"> режиму є той факт, що </w:t>
      </w:r>
      <w:r w:rsidR="0061773C">
        <w:rPr>
          <w:rFonts w:ascii="Times New Roman" w:hAnsi="Times New Roman" w:cs="Times New Roman"/>
          <w:sz w:val="28"/>
          <w:szCs w:val="28"/>
          <w:lang w:val="uk-UA"/>
        </w:rPr>
        <w:t>є можливість перехо</w:t>
      </w:r>
      <w:r w:rsidRPr="003D340F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61773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3D340F">
        <w:rPr>
          <w:rFonts w:ascii="Times New Roman" w:hAnsi="Times New Roman" w:cs="Times New Roman"/>
          <w:sz w:val="28"/>
          <w:szCs w:val="28"/>
          <w:lang w:val="uk-UA"/>
        </w:rPr>
        <w:t xml:space="preserve"> на вихідний дизельний режим в будь-який момент часу, як правило, перемикач режиму знаходиться в кабіні.</w:t>
      </w:r>
    </w:p>
    <w:p w:rsidR="00AF1D50" w:rsidRDefault="00905DC7" w:rsidP="001B0C7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5DC7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proofErr w:type="spellStart"/>
      <w:r w:rsidRPr="00905DC7">
        <w:rPr>
          <w:rFonts w:ascii="Times New Roman" w:hAnsi="Times New Roman" w:cs="Times New Roman"/>
          <w:sz w:val="28"/>
          <w:szCs w:val="28"/>
          <w:lang w:val="uk-UA"/>
        </w:rPr>
        <w:t>газодизельному</w:t>
      </w:r>
      <w:proofErr w:type="spellEnd"/>
      <w:r w:rsidRPr="00905DC7">
        <w:rPr>
          <w:rFonts w:ascii="Times New Roman" w:hAnsi="Times New Roman" w:cs="Times New Roman"/>
          <w:sz w:val="28"/>
          <w:szCs w:val="28"/>
          <w:lang w:val="uk-UA"/>
        </w:rPr>
        <w:t xml:space="preserve"> режимі для заміщення зазвичай використовують пропан або метан. У кожного виду з цих газових палив є свої переваги і недоліки</w:t>
      </w:r>
      <w:r w:rsidR="000251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25143" w:rsidRPr="00025143">
        <w:rPr>
          <w:rFonts w:ascii="Times New Roman" w:hAnsi="Times New Roman" w:cs="Times New Roman"/>
          <w:sz w:val="28"/>
          <w:szCs w:val="28"/>
          <w:lang w:val="ru-RU"/>
        </w:rPr>
        <w:t>[13]</w:t>
      </w:r>
      <w:r w:rsidRPr="00905DC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05DC7" w:rsidRPr="00905DC7" w:rsidRDefault="00905DC7" w:rsidP="00905DC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5DC7">
        <w:rPr>
          <w:rFonts w:ascii="Times New Roman" w:hAnsi="Times New Roman" w:cs="Times New Roman"/>
          <w:sz w:val="28"/>
          <w:szCs w:val="28"/>
          <w:lang w:val="uk-UA"/>
        </w:rPr>
        <w:t>Застосування зрідженого нафтового газу</w:t>
      </w:r>
      <w:r w:rsidR="005E1C3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905DC7">
        <w:rPr>
          <w:rFonts w:ascii="Times New Roman" w:hAnsi="Times New Roman" w:cs="Times New Roman"/>
          <w:sz w:val="28"/>
          <w:szCs w:val="28"/>
          <w:lang w:val="uk-UA"/>
        </w:rPr>
        <w:t xml:space="preserve"> як палива для ДВ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905DC7">
        <w:rPr>
          <w:rFonts w:ascii="Times New Roman" w:hAnsi="Times New Roman" w:cs="Times New Roman"/>
          <w:sz w:val="28"/>
          <w:szCs w:val="28"/>
          <w:lang w:val="uk-UA"/>
        </w:rPr>
        <w:t xml:space="preserve"> дозволяє отримати наступні переваги:</w:t>
      </w:r>
    </w:p>
    <w:p w:rsidR="00905DC7" w:rsidRPr="00905DC7" w:rsidRDefault="00905DC7" w:rsidP="00905DC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5DC7">
        <w:rPr>
          <w:rFonts w:ascii="Times New Roman" w:hAnsi="Times New Roman" w:cs="Times New Roman"/>
          <w:sz w:val="28"/>
          <w:szCs w:val="28"/>
          <w:lang w:val="uk-UA"/>
        </w:rPr>
        <w:t>- велика мережа газових заправок;</w:t>
      </w:r>
    </w:p>
    <w:p w:rsidR="00905DC7" w:rsidRPr="00905DC7" w:rsidRDefault="00905DC7" w:rsidP="00905DC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5DC7">
        <w:rPr>
          <w:rFonts w:ascii="Times New Roman" w:hAnsi="Times New Roman" w:cs="Times New Roman"/>
          <w:sz w:val="28"/>
          <w:szCs w:val="28"/>
          <w:lang w:val="uk-UA"/>
        </w:rPr>
        <w:t>- газові балони займають мало місця і мають нев</w:t>
      </w:r>
      <w:r w:rsidR="00D92F30">
        <w:rPr>
          <w:rFonts w:ascii="Times New Roman" w:hAnsi="Times New Roman" w:cs="Times New Roman"/>
          <w:sz w:val="28"/>
          <w:szCs w:val="28"/>
          <w:lang w:val="uk-UA"/>
        </w:rPr>
        <w:t>ели</w:t>
      </w:r>
      <w:r w:rsidRPr="00905DC7">
        <w:rPr>
          <w:rFonts w:ascii="Times New Roman" w:hAnsi="Times New Roman" w:cs="Times New Roman"/>
          <w:sz w:val="28"/>
          <w:szCs w:val="28"/>
          <w:lang w:val="uk-UA"/>
        </w:rPr>
        <w:t>ку вартість;</w:t>
      </w:r>
    </w:p>
    <w:p w:rsidR="00905DC7" w:rsidRDefault="00905DC7" w:rsidP="00905DC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5DC7">
        <w:rPr>
          <w:rFonts w:ascii="Times New Roman" w:hAnsi="Times New Roman" w:cs="Times New Roman"/>
          <w:sz w:val="28"/>
          <w:szCs w:val="28"/>
          <w:lang w:val="uk-UA"/>
        </w:rPr>
        <w:t>- нев</w:t>
      </w:r>
      <w:r w:rsidR="00D92F30">
        <w:rPr>
          <w:rFonts w:ascii="Times New Roman" w:hAnsi="Times New Roman" w:cs="Times New Roman"/>
          <w:sz w:val="28"/>
          <w:szCs w:val="28"/>
          <w:lang w:val="uk-UA"/>
        </w:rPr>
        <w:t>ели</w:t>
      </w:r>
      <w:r w:rsidRPr="00905DC7">
        <w:rPr>
          <w:rFonts w:ascii="Times New Roman" w:hAnsi="Times New Roman" w:cs="Times New Roman"/>
          <w:sz w:val="28"/>
          <w:szCs w:val="28"/>
          <w:lang w:val="uk-UA"/>
        </w:rPr>
        <w:t>ка вартість газобалонного обладнання дозволяє швидко окупити додаткові витрати.</w:t>
      </w:r>
    </w:p>
    <w:p w:rsidR="00905DC7" w:rsidRDefault="00905DC7" w:rsidP="00905DC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До недоліку від використання </w:t>
      </w:r>
      <w:r w:rsidRPr="00905DC7">
        <w:rPr>
          <w:rFonts w:ascii="Times New Roman" w:hAnsi="Times New Roman" w:cs="Times New Roman"/>
          <w:sz w:val="28"/>
          <w:szCs w:val="28"/>
          <w:lang w:val="uk-UA"/>
        </w:rPr>
        <w:t xml:space="preserve">зрідженого нафтового газу для </w:t>
      </w:r>
      <w:proofErr w:type="spellStart"/>
      <w:r w:rsidRPr="00905DC7">
        <w:rPr>
          <w:rFonts w:ascii="Times New Roman" w:hAnsi="Times New Roman" w:cs="Times New Roman"/>
          <w:sz w:val="28"/>
          <w:szCs w:val="28"/>
          <w:lang w:val="uk-UA"/>
        </w:rPr>
        <w:t>газодизельного</w:t>
      </w:r>
      <w:proofErr w:type="spellEnd"/>
      <w:r w:rsidRPr="00905DC7">
        <w:rPr>
          <w:rFonts w:ascii="Times New Roman" w:hAnsi="Times New Roman" w:cs="Times New Roman"/>
          <w:sz w:val="28"/>
          <w:szCs w:val="28"/>
          <w:lang w:val="uk-UA"/>
        </w:rPr>
        <w:t xml:space="preserve"> режиму можна віднести фінансову ефективність від економії (після закінчення періо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ду окупності початкових витрат), </w:t>
      </w:r>
      <w:r w:rsidRPr="00905DC7">
        <w:rPr>
          <w:rFonts w:ascii="Times New Roman" w:hAnsi="Times New Roman" w:cs="Times New Roman"/>
          <w:sz w:val="28"/>
          <w:szCs w:val="28"/>
          <w:lang w:val="uk-UA"/>
        </w:rPr>
        <w:t xml:space="preserve">який знаходиться на невисокому рівні 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905DC7">
        <w:rPr>
          <w:rFonts w:ascii="Times New Roman" w:hAnsi="Times New Roman" w:cs="Times New Roman"/>
          <w:sz w:val="28"/>
          <w:szCs w:val="28"/>
          <w:lang w:val="uk-UA"/>
        </w:rPr>
        <w:t xml:space="preserve"> складає від 11% до 16% в розрахунку від попередніх витрат на дизельне паливо.</w:t>
      </w:r>
    </w:p>
    <w:p w:rsidR="00905DC7" w:rsidRDefault="00905DC7" w:rsidP="00905DC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5DC7">
        <w:rPr>
          <w:rFonts w:ascii="Times New Roman" w:hAnsi="Times New Roman" w:cs="Times New Roman"/>
          <w:sz w:val="28"/>
          <w:szCs w:val="28"/>
          <w:lang w:val="uk-UA"/>
        </w:rPr>
        <w:lastRenderedPageBreak/>
        <w:t>Тому для енерге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тичних установок, що </w:t>
      </w:r>
      <w:r w:rsidRPr="00905DC7">
        <w:rPr>
          <w:rFonts w:ascii="Times New Roman" w:hAnsi="Times New Roman" w:cs="Times New Roman"/>
          <w:sz w:val="28"/>
          <w:szCs w:val="28"/>
          <w:lang w:val="uk-UA"/>
        </w:rPr>
        <w:t>працюють на дизельному паливі найбільш придатним є стислий природний газ.</w:t>
      </w:r>
    </w:p>
    <w:p w:rsidR="005E1C37" w:rsidRPr="005E1C37" w:rsidRDefault="005E1C37" w:rsidP="005E1C3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1C37">
        <w:rPr>
          <w:rFonts w:ascii="Times New Roman" w:hAnsi="Times New Roman" w:cs="Times New Roman"/>
          <w:sz w:val="28"/>
          <w:szCs w:val="28"/>
          <w:lang w:val="uk-UA"/>
        </w:rPr>
        <w:t>Використання метану для заміщення може бути реалізовано двома способами, що відрізняються видом зберігання газу. У першому випадку метан</w:t>
      </w:r>
      <w:r w:rsidR="00583F86">
        <w:rPr>
          <w:rFonts w:ascii="Times New Roman" w:hAnsi="Times New Roman" w:cs="Times New Roman"/>
          <w:sz w:val="28"/>
          <w:szCs w:val="28"/>
          <w:lang w:val="uk-UA"/>
        </w:rPr>
        <w:t xml:space="preserve"> (стислий природний газ)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E1C37">
        <w:rPr>
          <w:rFonts w:ascii="Times New Roman" w:hAnsi="Times New Roman" w:cs="Times New Roman"/>
          <w:sz w:val="28"/>
          <w:szCs w:val="28"/>
          <w:lang w:val="uk-UA"/>
        </w:rPr>
        <w:t>зберігається в стислому стані в спеціальних балонах високого тиску (тиск до 20 МПа), при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цьому можливо отримати наступну</w:t>
      </w:r>
      <w:r w:rsidRPr="005E1C37">
        <w:rPr>
          <w:rFonts w:ascii="Times New Roman" w:hAnsi="Times New Roman" w:cs="Times New Roman"/>
          <w:sz w:val="28"/>
          <w:szCs w:val="28"/>
          <w:lang w:val="uk-UA"/>
        </w:rPr>
        <w:t xml:space="preserve"> перевагу:</w:t>
      </w:r>
    </w:p>
    <w:p w:rsidR="00905DC7" w:rsidRDefault="005E1C37" w:rsidP="005E1C3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 </w:t>
      </w:r>
      <w:r w:rsidRPr="005E1C37">
        <w:rPr>
          <w:rFonts w:ascii="Times New Roman" w:hAnsi="Times New Roman" w:cs="Times New Roman"/>
          <w:sz w:val="28"/>
          <w:szCs w:val="28"/>
          <w:lang w:val="uk-UA"/>
        </w:rPr>
        <w:t>найвища фінансова ефективність від економії (після закінчення періоду окупності початкових витрат), складова від 35</w:t>
      </w:r>
      <w:r>
        <w:rPr>
          <w:rFonts w:ascii="Times New Roman" w:hAnsi="Times New Roman" w:cs="Times New Roman"/>
          <w:sz w:val="28"/>
          <w:szCs w:val="28"/>
          <w:lang w:val="uk-UA"/>
        </w:rPr>
        <w:t>%</w:t>
      </w:r>
      <w:r w:rsidRPr="005E1C37">
        <w:rPr>
          <w:rFonts w:ascii="Times New Roman" w:hAnsi="Times New Roman" w:cs="Times New Roman"/>
          <w:sz w:val="28"/>
          <w:szCs w:val="28"/>
          <w:lang w:val="uk-UA"/>
        </w:rPr>
        <w:t xml:space="preserve"> до 55% в розрахунку від попередніх витрат на дизельне паливо.</w:t>
      </w:r>
    </w:p>
    <w:p w:rsidR="005E1C37" w:rsidRPr="005E1C37" w:rsidRDefault="005E1C37" w:rsidP="005E1C3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1C37">
        <w:rPr>
          <w:rFonts w:ascii="Times New Roman" w:hAnsi="Times New Roman" w:cs="Times New Roman"/>
          <w:sz w:val="28"/>
          <w:szCs w:val="28"/>
          <w:lang w:val="uk-UA"/>
        </w:rPr>
        <w:t xml:space="preserve">До недоліків від використання </w:t>
      </w:r>
      <w:r>
        <w:rPr>
          <w:rFonts w:ascii="Times New Roman" w:hAnsi="Times New Roman" w:cs="Times New Roman"/>
          <w:sz w:val="28"/>
          <w:szCs w:val="28"/>
          <w:lang w:val="uk-UA"/>
        </w:rPr>
        <w:t>метану</w:t>
      </w:r>
      <w:r w:rsidR="00583F86">
        <w:rPr>
          <w:rFonts w:ascii="Times New Roman" w:hAnsi="Times New Roman" w:cs="Times New Roman"/>
          <w:sz w:val="28"/>
          <w:szCs w:val="28"/>
          <w:lang w:val="uk-UA"/>
        </w:rPr>
        <w:t xml:space="preserve"> (стислого природного газу)</w:t>
      </w:r>
      <w:r w:rsidRPr="005E1C37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proofErr w:type="spellStart"/>
      <w:r w:rsidRPr="005E1C37">
        <w:rPr>
          <w:rFonts w:ascii="Times New Roman" w:hAnsi="Times New Roman" w:cs="Times New Roman"/>
          <w:sz w:val="28"/>
          <w:szCs w:val="28"/>
          <w:lang w:val="uk-UA"/>
        </w:rPr>
        <w:t>газодизельного</w:t>
      </w:r>
      <w:proofErr w:type="spellEnd"/>
      <w:r w:rsidRPr="005E1C37">
        <w:rPr>
          <w:rFonts w:ascii="Times New Roman" w:hAnsi="Times New Roman" w:cs="Times New Roman"/>
          <w:sz w:val="28"/>
          <w:szCs w:val="28"/>
          <w:lang w:val="uk-UA"/>
        </w:rPr>
        <w:t xml:space="preserve"> режиму можна віднести:</w:t>
      </w:r>
    </w:p>
    <w:p w:rsidR="005E1C37" w:rsidRPr="005E1C37" w:rsidRDefault="005E1C37" w:rsidP="005E1C3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 не розповсюдженість</w:t>
      </w:r>
      <w:r w:rsidRPr="005E1C37">
        <w:rPr>
          <w:rFonts w:ascii="Times New Roman" w:hAnsi="Times New Roman" w:cs="Times New Roman"/>
          <w:sz w:val="28"/>
          <w:szCs w:val="28"/>
          <w:lang w:val="uk-UA"/>
        </w:rPr>
        <w:t xml:space="preserve"> мережі заправок, при</w:t>
      </w:r>
      <w:r>
        <w:rPr>
          <w:rFonts w:ascii="Times New Roman" w:hAnsi="Times New Roman" w:cs="Times New Roman"/>
          <w:sz w:val="28"/>
          <w:szCs w:val="28"/>
          <w:lang w:val="uk-UA"/>
        </w:rPr>
        <w:t>в’язаність</w:t>
      </w:r>
      <w:r w:rsidRPr="005E1C37">
        <w:rPr>
          <w:rFonts w:ascii="Times New Roman" w:hAnsi="Times New Roman" w:cs="Times New Roman"/>
          <w:sz w:val="28"/>
          <w:szCs w:val="28"/>
          <w:lang w:val="uk-UA"/>
        </w:rPr>
        <w:t xml:space="preserve"> маршруту </w:t>
      </w:r>
      <w:r>
        <w:rPr>
          <w:rFonts w:ascii="Times New Roman" w:hAnsi="Times New Roman" w:cs="Times New Roman"/>
          <w:sz w:val="28"/>
          <w:szCs w:val="28"/>
          <w:lang w:val="uk-UA"/>
        </w:rPr>
        <w:t>руху трактора до певної заправки</w:t>
      </w:r>
      <w:r w:rsidRPr="005E1C37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5E1C37" w:rsidRPr="005E1C37" w:rsidRDefault="005E1C37" w:rsidP="005E1C3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 </w:t>
      </w:r>
      <w:r w:rsidRPr="005E1C37">
        <w:rPr>
          <w:rFonts w:ascii="Times New Roman" w:hAnsi="Times New Roman" w:cs="Times New Roman"/>
          <w:sz w:val="28"/>
          <w:szCs w:val="28"/>
          <w:lang w:val="uk-UA"/>
        </w:rPr>
        <w:t>відносно невеликий пробіг на одній заправці, так як газ зберігається в балонах в стислому вигляді, тому маса заправленого палива невелика;</w:t>
      </w:r>
    </w:p>
    <w:p w:rsidR="005E1C37" w:rsidRPr="005E1C37" w:rsidRDefault="005E1C37" w:rsidP="005E1C3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 </w:t>
      </w:r>
      <w:r w:rsidRPr="005E1C37">
        <w:rPr>
          <w:rFonts w:ascii="Times New Roman" w:hAnsi="Times New Roman" w:cs="Times New Roman"/>
          <w:sz w:val="28"/>
          <w:szCs w:val="28"/>
          <w:lang w:val="uk-UA"/>
        </w:rPr>
        <w:t>газові балони займають багато місця на борту трактора;</w:t>
      </w:r>
    </w:p>
    <w:p w:rsidR="005E1C37" w:rsidRDefault="005E1C37" w:rsidP="005E1C3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 в</w:t>
      </w:r>
      <w:r w:rsidRPr="005E1C37">
        <w:rPr>
          <w:rFonts w:ascii="Times New Roman" w:hAnsi="Times New Roman" w:cs="Times New Roman"/>
          <w:sz w:val="28"/>
          <w:szCs w:val="28"/>
          <w:lang w:val="uk-UA"/>
        </w:rPr>
        <w:t>ідносно в</w:t>
      </w:r>
      <w:r>
        <w:rPr>
          <w:rFonts w:ascii="Times New Roman" w:hAnsi="Times New Roman" w:cs="Times New Roman"/>
          <w:sz w:val="28"/>
          <w:szCs w:val="28"/>
          <w:lang w:val="uk-UA"/>
        </w:rPr>
        <w:t>елика</w:t>
      </w:r>
      <w:r w:rsidRPr="005E1C37">
        <w:rPr>
          <w:rFonts w:ascii="Times New Roman" w:hAnsi="Times New Roman" w:cs="Times New Roman"/>
          <w:sz w:val="28"/>
          <w:szCs w:val="28"/>
          <w:lang w:val="uk-UA"/>
        </w:rPr>
        <w:t xml:space="preserve"> вартість комплекту обладнання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5E1C37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val="uk-UA"/>
        </w:rPr>
        <w:t>ели</w:t>
      </w:r>
      <w:r w:rsidRPr="005E1C37">
        <w:rPr>
          <w:rFonts w:ascii="Times New Roman" w:hAnsi="Times New Roman" w:cs="Times New Roman"/>
          <w:sz w:val="28"/>
          <w:szCs w:val="28"/>
          <w:lang w:val="uk-UA"/>
        </w:rPr>
        <w:t>кі початкові витрати, що збільшують період окупності.</w:t>
      </w:r>
    </w:p>
    <w:p w:rsidR="00583F86" w:rsidRPr="00583F86" w:rsidRDefault="00583F86" w:rsidP="00583F8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83F86">
        <w:rPr>
          <w:rFonts w:ascii="Times New Roman" w:hAnsi="Times New Roman" w:cs="Times New Roman"/>
          <w:sz w:val="28"/>
          <w:szCs w:val="28"/>
          <w:lang w:val="uk-UA"/>
        </w:rPr>
        <w:t>У другому випадку метан (</w:t>
      </w:r>
      <w:r>
        <w:rPr>
          <w:rFonts w:ascii="Times New Roman" w:hAnsi="Times New Roman" w:cs="Times New Roman"/>
          <w:sz w:val="28"/>
          <w:szCs w:val="28"/>
          <w:lang w:val="uk-UA"/>
        </w:rPr>
        <w:t>зріджений природний газ</w:t>
      </w:r>
      <w:r w:rsidRPr="00583F86">
        <w:rPr>
          <w:rFonts w:ascii="Times New Roman" w:hAnsi="Times New Roman" w:cs="Times New Roman"/>
          <w:sz w:val="28"/>
          <w:szCs w:val="28"/>
          <w:lang w:val="uk-UA"/>
        </w:rPr>
        <w:t>) зберігається в зрідженому вигляді в спеціальному криогенном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583F86">
        <w:rPr>
          <w:rFonts w:ascii="Times New Roman" w:hAnsi="Times New Roman" w:cs="Times New Roman"/>
          <w:sz w:val="28"/>
          <w:szCs w:val="28"/>
          <w:lang w:val="uk-UA"/>
        </w:rPr>
        <w:t xml:space="preserve"> балоні (тиск до 1-6 МПа, температура близько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83F86">
        <w:rPr>
          <w:rFonts w:ascii="Times New Roman" w:hAnsi="Times New Roman" w:cs="Times New Roman"/>
          <w:sz w:val="28"/>
          <w:szCs w:val="28"/>
          <w:lang w:val="uk-UA"/>
        </w:rPr>
        <w:t xml:space="preserve">-155 </w:t>
      </w:r>
      <w:r w:rsidRPr="00583F86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0</w:t>
      </w:r>
      <w:r w:rsidRPr="00583F86">
        <w:rPr>
          <w:sz w:val="28"/>
          <w:szCs w:val="28"/>
          <w:lang w:val="ru-RU"/>
        </w:rPr>
        <w:t>С</w:t>
      </w:r>
      <w:r w:rsidRPr="00583F86">
        <w:rPr>
          <w:rFonts w:ascii="Times New Roman" w:hAnsi="Times New Roman" w:cs="Times New Roman"/>
          <w:sz w:val="28"/>
          <w:szCs w:val="28"/>
          <w:lang w:val="uk-UA"/>
        </w:rPr>
        <w:t>), при цьому можливо отримати наступні переваги:</w:t>
      </w:r>
    </w:p>
    <w:p w:rsidR="00583F86" w:rsidRPr="00583F86" w:rsidRDefault="00AE4D75" w:rsidP="00583F8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 </w:t>
      </w:r>
      <w:r w:rsidR="00583F86" w:rsidRPr="00583F86">
        <w:rPr>
          <w:rFonts w:ascii="Times New Roman" w:hAnsi="Times New Roman" w:cs="Times New Roman"/>
          <w:sz w:val="28"/>
          <w:szCs w:val="28"/>
          <w:lang w:val="uk-UA"/>
        </w:rPr>
        <w:t>відносно висока фінансова ефективність від економії (після закінчення періоду окупності початкових витрат), складова від 20</w:t>
      </w:r>
      <w:r w:rsidR="00D92F30">
        <w:rPr>
          <w:rFonts w:ascii="Times New Roman" w:hAnsi="Times New Roman" w:cs="Times New Roman"/>
          <w:sz w:val="28"/>
          <w:szCs w:val="28"/>
          <w:lang w:val="uk-UA"/>
        </w:rPr>
        <w:t>%</w:t>
      </w:r>
      <w:r w:rsidR="00583F86" w:rsidRPr="00583F86">
        <w:rPr>
          <w:rFonts w:ascii="Times New Roman" w:hAnsi="Times New Roman" w:cs="Times New Roman"/>
          <w:sz w:val="28"/>
          <w:szCs w:val="28"/>
          <w:lang w:val="uk-UA"/>
        </w:rPr>
        <w:t xml:space="preserve"> до 30% в розрахунку від попередніх витрат на дизельне паливо;</w:t>
      </w:r>
    </w:p>
    <w:p w:rsidR="00583F86" w:rsidRPr="00583F86" w:rsidRDefault="00AE4D75" w:rsidP="00583F8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 </w:t>
      </w:r>
      <w:r w:rsidR="00583F86" w:rsidRPr="00583F86">
        <w:rPr>
          <w:rFonts w:ascii="Times New Roman" w:hAnsi="Times New Roman" w:cs="Times New Roman"/>
          <w:sz w:val="28"/>
          <w:szCs w:val="28"/>
          <w:lang w:val="uk-UA"/>
        </w:rPr>
        <w:t>газові балони займають мало місця на борту;</w:t>
      </w:r>
    </w:p>
    <w:p w:rsidR="00905DC7" w:rsidRDefault="00AE4D75" w:rsidP="00583F8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 </w:t>
      </w:r>
      <w:r w:rsidR="00583F86" w:rsidRPr="00583F86">
        <w:rPr>
          <w:rFonts w:ascii="Times New Roman" w:hAnsi="Times New Roman" w:cs="Times New Roman"/>
          <w:sz w:val="28"/>
          <w:szCs w:val="28"/>
          <w:lang w:val="uk-UA"/>
        </w:rPr>
        <w:t xml:space="preserve">вартість газобалонного обладнання нижче вартості </w:t>
      </w:r>
      <w:r w:rsidR="00D92F3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583F86" w:rsidRPr="00583F86">
        <w:rPr>
          <w:rFonts w:ascii="Times New Roman" w:hAnsi="Times New Roman" w:cs="Times New Roman"/>
          <w:sz w:val="28"/>
          <w:szCs w:val="28"/>
          <w:lang w:val="uk-UA"/>
        </w:rPr>
        <w:t xml:space="preserve"> варіанті стисненим метаном, що зменшує початкові витрати на переобладнання.</w:t>
      </w:r>
    </w:p>
    <w:p w:rsidR="00780119" w:rsidRDefault="00D92F30" w:rsidP="001B0C7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92F30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До недоліків від використання </w:t>
      </w:r>
      <w:r>
        <w:rPr>
          <w:rFonts w:ascii="Times New Roman" w:hAnsi="Times New Roman" w:cs="Times New Roman"/>
          <w:sz w:val="28"/>
          <w:szCs w:val="28"/>
          <w:lang w:val="uk-UA"/>
        </w:rPr>
        <w:t>зрідженого природного газу</w:t>
      </w:r>
      <w:r w:rsidRPr="00D92F30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proofErr w:type="spellStart"/>
      <w:r w:rsidRPr="00D92F30">
        <w:rPr>
          <w:rFonts w:ascii="Times New Roman" w:hAnsi="Times New Roman" w:cs="Times New Roman"/>
          <w:sz w:val="28"/>
          <w:szCs w:val="28"/>
          <w:lang w:val="uk-UA"/>
        </w:rPr>
        <w:t>газодизельного</w:t>
      </w:r>
      <w:proofErr w:type="spellEnd"/>
      <w:r w:rsidRPr="00D92F30">
        <w:rPr>
          <w:rFonts w:ascii="Times New Roman" w:hAnsi="Times New Roman" w:cs="Times New Roman"/>
          <w:sz w:val="28"/>
          <w:szCs w:val="28"/>
          <w:lang w:val="uk-UA"/>
        </w:rPr>
        <w:t xml:space="preserve"> режиму можна віднести:</w:t>
      </w:r>
    </w:p>
    <w:p w:rsidR="005E225D" w:rsidRPr="005E1C37" w:rsidRDefault="005E225D" w:rsidP="005E225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5E225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E225D">
        <w:rPr>
          <w:rFonts w:ascii="Times New Roman" w:hAnsi="Times New Roman" w:cs="Times New Roman"/>
          <w:sz w:val="28"/>
          <w:szCs w:val="28"/>
          <w:lang w:val="uk-UA"/>
        </w:rPr>
        <w:t xml:space="preserve">практично повна відсутність мережі заправок, </w:t>
      </w:r>
      <w:r w:rsidRPr="005E1C37">
        <w:rPr>
          <w:rFonts w:ascii="Times New Roman" w:hAnsi="Times New Roman" w:cs="Times New Roman"/>
          <w:sz w:val="28"/>
          <w:szCs w:val="28"/>
          <w:lang w:val="uk-UA"/>
        </w:rPr>
        <w:t>при</w:t>
      </w:r>
      <w:r>
        <w:rPr>
          <w:rFonts w:ascii="Times New Roman" w:hAnsi="Times New Roman" w:cs="Times New Roman"/>
          <w:sz w:val="28"/>
          <w:szCs w:val="28"/>
          <w:lang w:val="uk-UA"/>
        </w:rPr>
        <w:t>в’язаність</w:t>
      </w:r>
      <w:r w:rsidRPr="005E1C37">
        <w:rPr>
          <w:rFonts w:ascii="Times New Roman" w:hAnsi="Times New Roman" w:cs="Times New Roman"/>
          <w:sz w:val="28"/>
          <w:szCs w:val="28"/>
          <w:lang w:val="uk-UA"/>
        </w:rPr>
        <w:t xml:space="preserve"> маршруту </w:t>
      </w:r>
      <w:r>
        <w:rPr>
          <w:rFonts w:ascii="Times New Roman" w:hAnsi="Times New Roman" w:cs="Times New Roman"/>
          <w:sz w:val="28"/>
          <w:szCs w:val="28"/>
          <w:lang w:val="uk-UA"/>
        </w:rPr>
        <w:t>руху трактора до певної заправки</w:t>
      </w:r>
      <w:r w:rsidRPr="005E1C37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5E225D" w:rsidRDefault="005E225D" w:rsidP="005E225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5E225D">
        <w:rPr>
          <w:rFonts w:ascii="Times New Roman" w:hAnsi="Times New Roman" w:cs="Times New Roman"/>
          <w:sz w:val="28"/>
          <w:szCs w:val="28"/>
          <w:lang w:val="uk-UA"/>
        </w:rPr>
        <w:t>газові криогенні балони випускаються у вигляді дослідних зразків (під зам</w:t>
      </w:r>
      <w:r>
        <w:rPr>
          <w:rFonts w:ascii="Times New Roman" w:hAnsi="Times New Roman" w:cs="Times New Roman"/>
          <w:sz w:val="28"/>
          <w:szCs w:val="28"/>
          <w:lang w:val="uk-UA"/>
        </w:rPr>
        <w:t>овлення), мають високу вартість</w:t>
      </w:r>
      <w:r w:rsidR="000251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25143" w:rsidRPr="00025143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AC4017">
        <w:rPr>
          <w:rFonts w:ascii="Times New Roman" w:hAnsi="Times New Roman" w:cs="Times New Roman"/>
          <w:sz w:val="28"/>
          <w:szCs w:val="28"/>
          <w:lang w:val="ru-RU"/>
        </w:rPr>
        <w:t>12</w:t>
      </w:r>
      <w:r w:rsidR="00025143" w:rsidRPr="00025143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17476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C43CC" w:rsidRPr="00DC43CC" w:rsidRDefault="00DC43CC" w:rsidP="005E225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43CC">
        <w:rPr>
          <w:rFonts w:ascii="Times New Roman" w:hAnsi="Times New Roman" w:cs="Times New Roman"/>
          <w:sz w:val="28"/>
          <w:szCs w:val="28"/>
          <w:lang w:val="uk-UA"/>
        </w:rPr>
        <w:t>Незважаючи на вказані недоліки, природний газ розглядається як перспективний альтернативний замінник нафтових палив. Переобладнання сільськогосподарської техніки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СПГ є економічно вигідним і </w:t>
      </w:r>
      <w:r w:rsidRPr="00DC43CC">
        <w:rPr>
          <w:rFonts w:ascii="Times New Roman" w:hAnsi="Times New Roman" w:cs="Times New Roman"/>
          <w:sz w:val="28"/>
          <w:szCs w:val="28"/>
          <w:lang w:val="uk-UA"/>
        </w:rPr>
        <w:t>дозволить значно зменшити викиди шкідливих речовин (ШР) з відпрацьованими газами.</w:t>
      </w:r>
    </w:p>
    <w:p w:rsidR="00DC43CC" w:rsidRPr="00DC43CC" w:rsidRDefault="006C264B" w:rsidP="00DC43C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F6570">
        <w:rPr>
          <w:rFonts w:ascii="Times New Roman" w:hAnsi="Times New Roman" w:cs="Times New Roman"/>
          <w:b/>
          <w:sz w:val="28"/>
          <w:szCs w:val="28"/>
          <w:lang w:val="uk-UA"/>
        </w:rPr>
        <w:t>Висновки.</w:t>
      </w:r>
      <w:r w:rsidR="0017476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DC43CC" w:rsidRPr="00DC43CC">
        <w:rPr>
          <w:rFonts w:ascii="Times New Roman" w:hAnsi="Times New Roman" w:cs="Times New Roman"/>
          <w:sz w:val="28"/>
          <w:szCs w:val="28"/>
          <w:lang w:val="uk-UA"/>
        </w:rPr>
        <w:t>Таким чином,</w:t>
      </w:r>
      <w:r w:rsidR="00DC43C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2E7937" w:rsidRPr="002E7937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DC43CC" w:rsidRPr="002E7937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2E7937">
        <w:rPr>
          <w:rFonts w:ascii="Times New Roman" w:hAnsi="Times New Roman" w:cs="Times New Roman"/>
          <w:sz w:val="28"/>
          <w:szCs w:val="28"/>
          <w:lang w:val="uk-UA"/>
        </w:rPr>
        <w:t xml:space="preserve">роцесі роботи при несталому </w:t>
      </w:r>
      <w:r w:rsidR="00DC43CC" w:rsidRPr="00DC43CC">
        <w:rPr>
          <w:rFonts w:ascii="Times New Roman" w:hAnsi="Times New Roman" w:cs="Times New Roman"/>
          <w:sz w:val="28"/>
          <w:szCs w:val="28"/>
          <w:lang w:val="uk-UA"/>
        </w:rPr>
        <w:t>навантаженні вс</w:t>
      </w:r>
      <w:r w:rsidR="005E13C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C43CC" w:rsidRPr="00DC43CC">
        <w:rPr>
          <w:rFonts w:ascii="Times New Roman" w:hAnsi="Times New Roman" w:cs="Times New Roman"/>
          <w:sz w:val="28"/>
          <w:szCs w:val="28"/>
          <w:lang w:val="uk-UA"/>
        </w:rPr>
        <w:t xml:space="preserve"> системи енергетичної установки МТА працюють </w:t>
      </w:r>
      <w:r w:rsidR="005E13CC">
        <w:rPr>
          <w:rFonts w:ascii="Times New Roman" w:hAnsi="Times New Roman" w:cs="Times New Roman"/>
          <w:sz w:val="28"/>
          <w:szCs w:val="28"/>
          <w:lang w:val="uk-UA"/>
        </w:rPr>
        <w:t>не узгоджено, при цьому збільшую</w:t>
      </w:r>
      <w:r w:rsidR="00DC43CC" w:rsidRPr="00DC43CC">
        <w:rPr>
          <w:rFonts w:ascii="Times New Roman" w:hAnsi="Times New Roman" w:cs="Times New Roman"/>
          <w:sz w:val="28"/>
          <w:szCs w:val="28"/>
          <w:lang w:val="uk-UA"/>
        </w:rPr>
        <w:t>ться витрат</w:t>
      </w:r>
      <w:r w:rsidR="005E13CC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C43CC" w:rsidRPr="00DC43CC">
        <w:rPr>
          <w:rFonts w:ascii="Times New Roman" w:hAnsi="Times New Roman" w:cs="Times New Roman"/>
          <w:sz w:val="28"/>
          <w:szCs w:val="28"/>
          <w:lang w:val="uk-UA"/>
        </w:rPr>
        <w:t xml:space="preserve"> палива до 20%, знижується ефективна потужність на</w:t>
      </w:r>
      <w:r w:rsidR="005E13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D5E61">
        <w:rPr>
          <w:rFonts w:ascii="Times New Roman" w:hAnsi="Times New Roman" w:cs="Times New Roman"/>
          <w:sz w:val="28"/>
          <w:szCs w:val="28"/>
          <w:lang w:val="uk-UA"/>
        </w:rPr>
        <w:t>15 ...</w:t>
      </w:r>
      <w:r w:rsidR="00DC43CC" w:rsidRPr="00DC43CC">
        <w:rPr>
          <w:rFonts w:ascii="Times New Roman" w:hAnsi="Times New Roman" w:cs="Times New Roman"/>
          <w:sz w:val="28"/>
          <w:szCs w:val="28"/>
          <w:lang w:val="uk-UA"/>
        </w:rPr>
        <w:t xml:space="preserve">20%, знижується ресурс енергетичної установки </w:t>
      </w:r>
      <w:r w:rsidR="005E13CC">
        <w:rPr>
          <w:rFonts w:ascii="Times New Roman" w:hAnsi="Times New Roman" w:cs="Times New Roman"/>
          <w:sz w:val="28"/>
          <w:szCs w:val="28"/>
          <w:lang w:val="uk-UA"/>
        </w:rPr>
        <w:t>та збільшую</w:t>
      </w:r>
      <w:r w:rsidR="00DC43CC" w:rsidRPr="00DC43CC">
        <w:rPr>
          <w:rFonts w:ascii="Times New Roman" w:hAnsi="Times New Roman" w:cs="Times New Roman"/>
          <w:sz w:val="28"/>
          <w:szCs w:val="28"/>
          <w:lang w:val="uk-UA"/>
        </w:rPr>
        <w:t>ться викид</w:t>
      </w:r>
      <w:r w:rsidR="005E13CC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C43CC" w:rsidRPr="00DC43CC">
        <w:rPr>
          <w:rFonts w:ascii="Times New Roman" w:hAnsi="Times New Roman" w:cs="Times New Roman"/>
          <w:sz w:val="28"/>
          <w:szCs w:val="28"/>
          <w:lang w:val="uk-UA"/>
        </w:rPr>
        <w:t xml:space="preserve"> шкідливих речовин.</w:t>
      </w:r>
    </w:p>
    <w:p w:rsidR="006C264B" w:rsidRDefault="00DC43CC" w:rsidP="00DC43C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43CC">
        <w:rPr>
          <w:rFonts w:ascii="Times New Roman" w:hAnsi="Times New Roman" w:cs="Times New Roman"/>
          <w:sz w:val="28"/>
          <w:szCs w:val="28"/>
          <w:lang w:val="uk-UA"/>
        </w:rPr>
        <w:t>З проведен</w:t>
      </w:r>
      <w:r w:rsidR="00DD5E61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Pr="00DC43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D5E61">
        <w:rPr>
          <w:rFonts w:ascii="Times New Roman" w:hAnsi="Times New Roman" w:cs="Times New Roman"/>
          <w:sz w:val="28"/>
          <w:szCs w:val="28"/>
          <w:lang w:val="uk-UA"/>
        </w:rPr>
        <w:t>досліджень</w:t>
      </w:r>
      <w:r w:rsidRPr="00DC43CC">
        <w:rPr>
          <w:rFonts w:ascii="Times New Roman" w:hAnsi="Times New Roman" w:cs="Times New Roman"/>
          <w:sz w:val="28"/>
          <w:szCs w:val="28"/>
          <w:lang w:val="uk-UA"/>
        </w:rPr>
        <w:t xml:space="preserve"> можна зробити виснов</w:t>
      </w:r>
      <w:r w:rsidR="005E13CC">
        <w:rPr>
          <w:rFonts w:ascii="Times New Roman" w:hAnsi="Times New Roman" w:cs="Times New Roman"/>
          <w:sz w:val="28"/>
          <w:szCs w:val="28"/>
          <w:lang w:val="uk-UA"/>
        </w:rPr>
        <w:t>ки</w:t>
      </w:r>
      <w:r w:rsidRPr="00DC43CC">
        <w:rPr>
          <w:rFonts w:ascii="Times New Roman" w:hAnsi="Times New Roman" w:cs="Times New Roman"/>
          <w:sz w:val="28"/>
          <w:szCs w:val="28"/>
          <w:lang w:val="uk-UA"/>
        </w:rPr>
        <w:t>, що на сьогоднішній день для енергетичних установок в складі МТА, що працюють при не</w:t>
      </w:r>
      <w:r w:rsidR="005E13CC">
        <w:rPr>
          <w:rFonts w:ascii="Times New Roman" w:hAnsi="Times New Roman" w:cs="Times New Roman"/>
          <w:sz w:val="28"/>
          <w:szCs w:val="28"/>
          <w:lang w:val="uk-UA"/>
        </w:rPr>
        <w:t xml:space="preserve">сталому </w:t>
      </w:r>
      <w:r w:rsidRPr="00DC43CC">
        <w:rPr>
          <w:rFonts w:ascii="Times New Roman" w:hAnsi="Times New Roman" w:cs="Times New Roman"/>
          <w:sz w:val="28"/>
          <w:szCs w:val="28"/>
          <w:lang w:val="uk-UA"/>
        </w:rPr>
        <w:t xml:space="preserve">навантаженні замість дизельного палива для поліпшення ефективних показників </w:t>
      </w:r>
      <w:r w:rsidR="005E13CC">
        <w:rPr>
          <w:rFonts w:ascii="Times New Roman" w:hAnsi="Times New Roman" w:cs="Times New Roman"/>
          <w:sz w:val="28"/>
          <w:szCs w:val="28"/>
          <w:lang w:val="uk-UA"/>
        </w:rPr>
        <w:t>доцільно</w:t>
      </w:r>
      <w:r w:rsidRPr="00DC43CC">
        <w:rPr>
          <w:rFonts w:ascii="Times New Roman" w:hAnsi="Times New Roman" w:cs="Times New Roman"/>
          <w:sz w:val="28"/>
          <w:szCs w:val="28"/>
          <w:lang w:val="uk-UA"/>
        </w:rPr>
        <w:t xml:space="preserve"> використовувати енергетичну установку з </w:t>
      </w:r>
      <w:proofErr w:type="spellStart"/>
      <w:r w:rsidRPr="00DC43CC">
        <w:rPr>
          <w:rFonts w:ascii="Times New Roman" w:hAnsi="Times New Roman" w:cs="Times New Roman"/>
          <w:sz w:val="28"/>
          <w:szCs w:val="28"/>
          <w:lang w:val="uk-UA"/>
        </w:rPr>
        <w:t>газодизельно</w:t>
      </w:r>
      <w:r w:rsidR="005E13CC">
        <w:rPr>
          <w:rFonts w:ascii="Times New Roman" w:hAnsi="Times New Roman" w:cs="Times New Roman"/>
          <w:sz w:val="28"/>
          <w:szCs w:val="28"/>
          <w:lang w:val="uk-UA"/>
        </w:rPr>
        <w:t>ю</w:t>
      </w:r>
      <w:proofErr w:type="spellEnd"/>
      <w:r w:rsidRPr="00DC43CC">
        <w:rPr>
          <w:rFonts w:ascii="Times New Roman" w:hAnsi="Times New Roman" w:cs="Times New Roman"/>
          <w:sz w:val="28"/>
          <w:szCs w:val="28"/>
          <w:lang w:val="uk-UA"/>
        </w:rPr>
        <w:t xml:space="preserve"> системою </w:t>
      </w:r>
      <w:r w:rsidR="00EE3328">
        <w:rPr>
          <w:rFonts w:ascii="Times New Roman" w:hAnsi="Times New Roman" w:cs="Times New Roman"/>
          <w:sz w:val="28"/>
          <w:szCs w:val="28"/>
          <w:lang w:val="uk-UA"/>
        </w:rPr>
        <w:t xml:space="preserve">подачі палива, що </w:t>
      </w:r>
      <w:r w:rsidR="00DD5E61">
        <w:rPr>
          <w:rFonts w:ascii="Times New Roman" w:hAnsi="Times New Roman" w:cs="Times New Roman"/>
          <w:sz w:val="28"/>
          <w:szCs w:val="28"/>
          <w:lang w:val="uk-UA"/>
        </w:rPr>
        <w:t>в першу чергу є економічно вигідно</w:t>
      </w:r>
      <w:r w:rsidR="00EE332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759DB" w:rsidRPr="00DC43CC" w:rsidRDefault="004759DB" w:rsidP="00DC43C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6750C" w:rsidRPr="00FF6570" w:rsidRDefault="00A6750C" w:rsidP="00A6750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F6570">
        <w:rPr>
          <w:rFonts w:ascii="Times New Roman" w:hAnsi="Times New Roman" w:cs="Times New Roman"/>
          <w:b/>
          <w:sz w:val="28"/>
          <w:szCs w:val="28"/>
          <w:lang w:val="uk-UA"/>
        </w:rPr>
        <w:t>Список літератури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</w:p>
    <w:p w:rsidR="00A6750C" w:rsidRPr="00FC3F38" w:rsidRDefault="00A6750C" w:rsidP="00A6750C">
      <w:pPr>
        <w:pStyle w:val="a5"/>
        <w:numPr>
          <w:ilvl w:val="0"/>
          <w:numId w:val="2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C3F38">
        <w:rPr>
          <w:rFonts w:ascii="Times New Roman" w:hAnsi="Times New Roman" w:cs="Times New Roman"/>
          <w:sz w:val="28"/>
          <w:szCs w:val="28"/>
          <w:lang w:val="ru-RU"/>
        </w:rPr>
        <w:t>Васильев Ю.Н.</w:t>
      </w:r>
      <w:r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FC3F38">
        <w:rPr>
          <w:rFonts w:ascii="Times New Roman" w:hAnsi="Times New Roman" w:cs="Times New Roman"/>
          <w:sz w:val="28"/>
          <w:szCs w:val="28"/>
          <w:lang w:val="ru-RU"/>
        </w:rPr>
        <w:t xml:space="preserve"> Гриценко</w:t>
      </w:r>
      <w:r w:rsidRPr="00E928F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C3F38">
        <w:rPr>
          <w:rFonts w:ascii="Times New Roman" w:hAnsi="Times New Roman" w:cs="Times New Roman"/>
          <w:sz w:val="28"/>
          <w:szCs w:val="28"/>
          <w:lang w:val="ru-RU"/>
        </w:rPr>
        <w:t xml:space="preserve">А.И., </w:t>
      </w:r>
      <w:proofErr w:type="spellStart"/>
      <w:r w:rsidRPr="00FC3F38">
        <w:rPr>
          <w:rFonts w:ascii="Times New Roman" w:hAnsi="Times New Roman" w:cs="Times New Roman"/>
          <w:sz w:val="28"/>
          <w:szCs w:val="28"/>
          <w:lang w:val="ru-RU"/>
        </w:rPr>
        <w:t>Золотаревский</w:t>
      </w:r>
      <w:proofErr w:type="spellEnd"/>
      <w:r w:rsidRPr="00E928F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C3F38">
        <w:rPr>
          <w:rFonts w:ascii="Times New Roman" w:hAnsi="Times New Roman" w:cs="Times New Roman"/>
          <w:sz w:val="28"/>
          <w:szCs w:val="28"/>
          <w:lang w:val="ru-RU"/>
        </w:rPr>
        <w:t>Л.С., Ксенофонтов</w:t>
      </w:r>
      <w:r w:rsidRPr="00E928F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C3F38">
        <w:rPr>
          <w:rFonts w:ascii="Times New Roman" w:hAnsi="Times New Roman" w:cs="Times New Roman"/>
          <w:sz w:val="28"/>
          <w:szCs w:val="28"/>
          <w:lang w:val="ru-RU"/>
        </w:rPr>
        <w:t>С.И., Самсонов Р.О. Опыт эксплуатации автомобилей, работающих на газе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. Москва: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ВНИИЭгазпром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, 1990. </w:t>
      </w:r>
      <w:r w:rsidRPr="00FC3F38">
        <w:rPr>
          <w:rFonts w:ascii="Times New Roman" w:hAnsi="Times New Roman" w:cs="Times New Roman"/>
          <w:sz w:val="28"/>
          <w:szCs w:val="28"/>
          <w:lang w:val="ru-RU"/>
        </w:rPr>
        <w:t>59 с.</w:t>
      </w:r>
    </w:p>
    <w:p w:rsidR="00A6750C" w:rsidRPr="00334F33" w:rsidRDefault="00A6750C" w:rsidP="00A6750C">
      <w:pPr>
        <w:pStyle w:val="a5"/>
        <w:numPr>
          <w:ilvl w:val="0"/>
          <w:numId w:val="2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34F33">
        <w:rPr>
          <w:rFonts w:ascii="Times New Roman" w:hAnsi="Times New Roman" w:cs="Times New Roman"/>
          <w:sz w:val="28"/>
          <w:szCs w:val="28"/>
          <w:lang w:val="uk-UA"/>
        </w:rPr>
        <w:t>Захарчук</w:t>
      </w:r>
      <w:proofErr w:type="spellEnd"/>
      <w:r w:rsidRPr="00334F33">
        <w:rPr>
          <w:rFonts w:ascii="Times New Roman" w:hAnsi="Times New Roman" w:cs="Times New Roman"/>
          <w:sz w:val="28"/>
          <w:szCs w:val="28"/>
          <w:lang w:val="uk-UA"/>
        </w:rPr>
        <w:t xml:space="preserve"> В.І. Застосування альтернативних палив в автотракторних дизелях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Енергозбереження. </w:t>
      </w:r>
      <w:r w:rsidRPr="00334F33">
        <w:rPr>
          <w:rFonts w:ascii="Times New Roman" w:hAnsi="Times New Roman" w:cs="Times New Roman"/>
          <w:sz w:val="28"/>
          <w:szCs w:val="28"/>
          <w:lang w:val="uk-UA"/>
        </w:rPr>
        <w:t>2010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334F33">
        <w:rPr>
          <w:rFonts w:ascii="Times New Roman" w:hAnsi="Times New Roman" w:cs="Times New Roman"/>
          <w:sz w:val="28"/>
          <w:szCs w:val="28"/>
          <w:lang w:val="uk-UA"/>
        </w:rPr>
        <w:t>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34F33">
        <w:rPr>
          <w:rFonts w:ascii="Times New Roman" w:hAnsi="Times New Roman" w:cs="Times New Roman"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334F33">
        <w:rPr>
          <w:rFonts w:ascii="Times New Roman" w:hAnsi="Times New Roman" w:cs="Times New Roman"/>
          <w:sz w:val="28"/>
          <w:szCs w:val="28"/>
          <w:lang w:val="uk-UA"/>
        </w:rPr>
        <w:t>С. 27–28.</w:t>
      </w:r>
    </w:p>
    <w:p w:rsidR="00A6750C" w:rsidRPr="00F2021F" w:rsidRDefault="00A6750C" w:rsidP="00A6750C">
      <w:pPr>
        <w:numPr>
          <w:ilvl w:val="0"/>
          <w:numId w:val="2"/>
        </w:numPr>
        <w:tabs>
          <w:tab w:val="left" w:pos="709"/>
          <w:tab w:val="left" w:pos="851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2021F">
        <w:rPr>
          <w:rFonts w:ascii="Times New Roman" w:hAnsi="Times New Roman" w:cs="Times New Roman"/>
          <w:sz w:val="28"/>
          <w:szCs w:val="28"/>
          <w:lang w:val="uk-UA"/>
        </w:rPr>
        <w:lastRenderedPageBreak/>
        <w:t>Захарчук</w:t>
      </w:r>
      <w:proofErr w:type="spellEnd"/>
      <w:r w:rsidRPr="00F2021F">
        <w:rPr>
          <w:rFonts w:ascii="Times New Roman" w:hAnsi="Times New Roman" w:cs="Times New Roman"/>
          <w:sz w:val="28"/>
          <w:szCs w:val="28"/>
          <w:lang w:val="uk-UA"/>
        </w:rPr>
        <w:t xml:space="preserve"> О.В. Теоретичні дослідження показників колісного трактора з газовим двигуном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F2021F">
        <w:rPr>
          <w:rFonts w:ascii="Times New Roman" w:hAnsi="Times New Roman" w:cs="Times New Roman"/>
          <w:sz w:val="28"/>
          <w:szCs w:val="28"/>
          <w:lang w:val="uk-UA"/>
        </w:rPr>
        <w:t>Сільськогосподарські машини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F2021F">
        <w:rPr>
          <w:rFonts w:ascii="Times New Roman" w:hAnsi="Times New Roman" w:cs="Times New Roman"/>
          <w:sz w:val="28"/>
          <w:szCs w:val="28"/>
          <w:lang w:val="uk-UA"/>
        </w:rPr>
        <w:t xml:space="preserve">2012. </w:t>
      </w:r>
      <w:proofErr w:type="spellStart"/>
      <w:r w:rsidRPr="00F2021F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2021F">
        <w:rPr>
          <w:rFonts w:ascii="Times New Roman" w:hAnsi="Times New Roman" w:cs="Times New Roman"/>
          <w:sz w:val="28"/>
          <w:szCs w:val="28"/>
          <w:lang w:val="uk-UA"/>
        </w:rPr>
        <w:t xml:space="preserve"> 23. С. 51–55.</w:t>
      </w:r>
    </w:p>
    <w:p w:rsidR="00A6750C" w:rsidRPr="00FC3F38" w:rsidRDefault="00A6750C" w:rsidP="00A6750C">
      <w:pPr>
        <w:pStyle w:val="a5"/>
        <w:numPr>
          <w:ilvl w:val="0"/>
          <w:numId w:val="2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Золотаревский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Л.</w:t>
      </w:r>
      <w:r w:rsidRPr="00FC3F38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С., </w:t>
      </w:r>
      <w:r w:rsidRPr="00FC3F38">
        <w:rPr>
          <w:rStyle w:val="hl"/>
          <w:rFonts w:ascii="Times New Roman" w:hAnsi="Times New Roman" w:cs="Times New Roman"/>
          <w:sz w:val="28"/>
          <w:szCs w:val="28"/>
          <w:lang w:val="ru-RU"/>
        </w:rPr>
        <w:t>Васильев</w:t>
      </w:r>
      <w:r w:rsidRPr="00FC3F38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Ю.П., </w:t>
      </w:r>
      <w:r w:rsidRPr="00FC3F38">
        <w:rPr>
          <w:rStyle w:val="hl"/>
          <w:rFonts w:ascii="Times New Roman" w:hAnsi="Times New Roman" w:cs="Times New Roman"/>
          <w:sz w:val="28"/>
          <w:szCs w:val="28"/>
          <w:lang w:val="ru-RU"/>
        </w:rPr>
        <w:t>Ксенофонтов</w:t>
      </w:r>
      <w:r w:rsidRPr="00FC3F38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С.</w:t>
      </w:r>
      <w:r w:rsidRPr="00FC3F38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И. Газовые и</w:t>
      </w:r>
      <w:r w:rsidRPr="00FC3F38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FC3F38">
        <w:rPr>
          <w:rStyle w:val="hl"/>
          <w:rFonts w:ascii="Times New Roman" w:hAnsi="Times New Roman" w:cs="Times New Roman"/>
          <w:sz w:val="28"/>
          <w:szCs w:val="28"/>
          <w:lang w:val="ru-RU"/>
        </w:rPr>
        <w:t>газодизельные</w:t>
      </w:r>
      <w:r w:rsidRPr="00FC3F38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FC3F38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двигатели.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Москва: </w:t>
      </w:r>
      <w:proofErr w:type="spellStart"/>
      <w:r w:rsidRPr="00FC3F38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ВНИИЭГазпром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, 1992. </w:t>
      </w:r>
      <w:r w:rsidRPr="00FC3F38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126 с.</w:t>
      </w:r>
    </w:p>
    <w:p w:rsidR="00A6750C" w:rsidRPr="00FC3F38" w:rsidRDefault="00A6750C" w:rsidP="00A6750C">
      <w:pPr>
        <w:pStyle w:val="a5"/>
        <w:numPr>
          <w:ilvl w:val="0"/>
          <w:numId w:val="2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C3F38">
        <w:rPr>
          <w:rFonts w:ascii="Times New Roman" w:hAnsi="Times New Roman" w:cs="Times New Roman"/>
          <w:sz w:val="28"/>
          <w:szCs w:val="28"/>
          <w:lang w:val="ru-RU"/>
        </w:rPr>
        <w:t>Колесник Ю.И.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FC3F38">
        <w:rPr>
          <w:rFonts w:ascii="Times New Roman" w:hAnsi="Times New Roman" w:cs="Times New Roman"/>
          <w:sz w:val="28"/>
          <w:szCs w:val="28"/>
          <w:lang w:val="ru-RU"/>
        </w:rPr>
        <w:t>Долганов К.Е.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FC3F38">
        <w:rPr>
          <w:rFonts w:ascii="Times New Roman" w:hAnsi="Times New Roman" w:cs="Times New Roman"/>
          <w:sz w:val="28"/>
          <w:szCs w:val="28"/>
          <w:lang w:val="ru-RU"/>
        </w:rPr>
        <w:t>Лисовая А.А.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C3F38">
        <w:rPr>
          <w:rFonts w:ascii="Times New Roman" w:hAnsi="Times New Roman" w:cs="Times New Roman"/>
          <w:sz w:val="28"/>
          <w:szCs w:val="28"/>
          <w:lang w:val="ru-RU"/>
        </w:rPr>
        <w:t xml:space="preserve">Система питания и регулирования для переоборудования дизелей в </w:t>
      </w:r>
      <w:proofErr w:type="spellStart"/>
      <w:r w:rsidRPr="00FC3F38">
        <w:rPr>
          <w:rFonts w:ascii="Times New Roman" w:hAnsi="Times New Roman" w:cs="Times New Roman"/>
          <w:sz w:val="28"/>
          <w:szCs w:val="28"/>
          <w:lang w:val="ru-RU"/>
        </w:rPr>
        <w:t>газодизели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FC3F38">
        <w:rPr>
          <w:rFonts w:ascii="Times New Roman" w:hAnsi="Times New Roman" w:cs="Times New Roman"/>
          <w:sz w:val="28"/>
          <w:szCs w:val="28"/>
          <w:lang w:val="ru-RU"/>
        </w:rPr>
        <w:t>Двигателестроение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FC3F38">
        <w:rPr>
          <w:rFonts w:ascii="Times New Roman" w:hAnsi="Times New Roman" w:cs="Times New Roman"/>
          <w:sz w:val="28"/>
          <w:szCs w:val="28"/>
          <w:lang w:val="ru-RU"/>
        </w:rPr>
        <w:t>1999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FC3F38">
        <w:rPr>
          <w:rFonts w:ascii="Times New Roman" w:hAnsi="Times New Roman" w:cs="Times New Roman"/>
          <w:sz w:val="28"/>
          <w:szCs w:val="28"/>
          <w:lang w:val="ru-RU"/>
        </w:rPr>
        <w:t xml:space="preserve">№ 1. </w:t>
      </w:r>
      <w:r>
        <w:rPr>
          <w:rFonts w:ascii="Times New Roman" w:hAnsi="Times New Roman" w:cs="Times New Roman"/>
          <w:sz w:val="28"/>
          <w:szCs w:val="28"/>
          <w:lang w:val="ru-RU"/>
        </w:rPr>
        <w:t>С. 37–</w:t>
      </w:r>
      <w:r w:rsidRPr="00FC3F38">
        <w:rPr>
          <w:rFonts w:ascii="Times New Roman" w:hAnsi="Times New Roman" w:cs="Times New Roman"/>
          <w:sz w:val="28"/>
          <w:szCs w:val="28"/>
          <w:lang w:val="ru-RU"/>
        </w:rPr>
        <w:t>40.</w:t>
      </w:r>
    </w:p>
    <w:p w:rsidR="00A6750C" w:rsidRPr="00FC3F38" w:rsidRDefault="00A6750C" w:rsidP="00A6750C">
      <w:pPr>
        <w:pStyle w:val="a5"/>
        <w:numPr>
          <w:ilvl w:val="0"/>
          <w:numId w:val="2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C3F38">
        <w:rPr>
          <w:rStyle w:val="hl"/>
          <w:rFonts w:ascii="Times New Roman" w:hAnsi="Times New Roman" w:cs="Times New Roman"/>
          <w:sz w:val="28"/>
          <w:szCs w:val="28"/>
          <w:lang w:val="ru-RU"/>
        </w:rPr>
        <w:t>Диденко</w:t>
      </w:r>
      <w:r w:rsidRPr="00FC3F38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FC3F38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Н.К. и др. Обоснование состава компле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ксов машин для растениеводства. </w:t>
      </w:r>
      <w:r w:rsidRPr="00FC3F38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Механизация и электрификация социалисти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ческого сельского хозяйства. 1</w:t>
      </w:r>
      <w:r w:rsidRPr="00FC3F38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980.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№ 9. С. 12–15.</w:t>
      </w:r>
    </w:p>
    <w:p w:rsidR="00A6750C" w:rsidRPr="00FC3F38" w:rsidRDefault="00A6750C" w:rsidP="00A6750C">
      <w:pPr>
        <w:pStyle w:val="a5"/>
        <w:numPr>
          <w:ilvl w:val="0"/>
          <w:numId w:val="2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Кушнарьов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А.</w:t>
      </w:r>
      <w:r w:rsidRPr="00FC3F38">
        <w:rPr>
          <w:rFonts w:ascii="Times New Roman" w:hAnsi="Times New Roman" w:cs="Times New Roman"/>
          <w:sz w:val="28"/>
          <w:szCs w:val="28"/>
          <w:lang w:val="ru-RU"/>
        </w:rPr>
        <w:t xml:space="preserve">С.,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Сєрий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І.</w:t>
      </w:r>
      <w:r w:rsidRPr="00FC3F38">
        <w:rPr>
          <w:rFonts w:ascii="Times New Roman" w:hAnsi="Times New Roman" w:cs="Times New Roman"/>
          <w:sz w:val="28"/>
          <w:szCs w:val="28"/>
          <w:lang w:val="ru-RU"/>
        </w:rPr>
        <w:t xml:space="preserve">О.,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Сєрий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І.С. </w:t>
      </w:r>
      <w:proofErr w:type="spellStart"/>
      <w:r w:rsidRPr="000E3552">
        <w:rPr>
          <w:rFonts w:ascii="Times New Roman" w:hAnsi="Times New Roman" w:cs="Times New Roman"/>
          <w:sz w:val="28"/>
          <w:szCs w:val="28"/>
          <w:lang w:val="uk-UA"/>
        </w:rPr>
        <w:t>Обгрунтування</w:t>
      </w:r>
      <w:proofErr w:type="spellEnd"/>
      <w:r w:rsidRPr="000E3552">
        <w:rPr>
          <w:rFonts w:ascii="Times New Roman" w:hAnsi="Times New Roman" w:cs="Times New Roman"/>
          <w:sz w:val="28"/>
          <w:szCs w:val="28"/>
          <w:lang w:val="uk-UA"/>
        </w:rPr>
        <w:t xml:space="preserve"> конструктивних параметрів нового робочого органу з активаторами розпушування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C3F38">
        <w:rPr>
          <w:rFonts w:ascii="Times New Roman" w:hAnsi="Times New Roman" w:cs="Times New Roman"/>
          <w:sz w:val="28"/>
          <w:szCs w:val="28"/>
          <w:lang w:val="ru-RU"/>
        </w:rPr>
        <w:t>Праці</w:t>
      </w:r>
      <w:proofErr w:type="spellEnd"/>
      <w:r w:rsidRPr="00FC3F38">
        <w:rPr>
          <w:rFonts w:ascii="Times New Roman" w:hAnsi="Times New Roman" w:cs="Times New Roman"/>
          <w:sz w:val="28"/>
          <w:szCs w:val="28"/>
          <w:lang w:val="ru-RU"/>
        </w:rPr>
        <w:t xml:space="preserve"> ТДАТУ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FC3F38">
        <w:rPr>
          <w:rFonts w:ascii="Times New Roman" w:hAnsi="Times New Roman" w:cs="Times New Roman"/>
          <w:sz w:val="28"/>
          <w:szCs w:val="28"/>
          <w:lang w:val="ru-RU"/>
        </w:rPr>
        <w:t xml:space="preserve"> 2017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FC3F3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C3F38">
        <w:rPr>
          <w:rFonts w:ascii="Times New Roman" w:hAnsi="Times New Roman" w:cs="Times New Roman"/>
          <w:sz w:val="28"/>
          <w:szCs w:val="28"/>
          <w:lang w:val="ru-RU"/>
        </w:rPr>
        <w:t>Вип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. 17.</w:t>
      </w:r>
      <w:r w:rsidRPr="00FC3F38">
        <w:rPr>
          <w:rFonts w:ascii="Times New Roman" w:hAnsi="Times New Roman" w:cs="Times New Roman"/>
          <w:sz w:val="28"/>
          <w:szCs w:val="28"/>
          <w:lang w:val="ru-RU"/>
        </w:rPr>
        <w:t xml:space="preserve"> Том 2</w:t>
      </w:r>
      <w:r>
        <w:rPr>
          <w:rFonts w:ascii="Times New Roman" w:hAnsi="Times New Roman" w:cs="Times New Roman"/>
          <w:sz w:val="28"/>
          <w:szCs w:val="28"/>
          <w:lang w:val="ru-RU"/>
        </w:rPr>
        <w:t>. С. 26–</w:t>
      </w:r>
      <w:r w:rsidRPr="00FC3F38">
        <w:rPr>
          <w:rFonts w:ascii="Times New Roman" w:hAnsi="Times New Roman" w:cs="Times New Roman"/>
          <w:sz w:val="28"/>
          <w:szCs w:val="28"/>
          <w:lang w:val="ru-RU"/>
        </w:rPr>
        <w:t>35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6750C" w:rsidRPr="00FC3F38" w:rsidRDefault="00A6750C" w:rsidP="00A6750C">
      <w:pPr>
        <w:pStyle w:val="a5"/>
        <w:numPr>
          <w:ilvl w:val="0"/>
          <w:numId w:val="2"/>
        </w:numPr>
        <w:tabs>
          <w:tab w:val="left" w:pos="709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Погорелый Л.</w:t>
      </w:r>
      <w:r w:rsidRPr="00FC3F38">
        <w:rPr>
          <w:rFonts w:ascii="Times New Roman" w:hAnsi="Times New Roman" w:cs="Times New Roman"/>
          <w:sz w:val="28"/>
          <w:szCs w:val="28"/>
          <w:lang w:val="ru-RU"/>
        </w:rPr>
        <w:t>В.</w:t>
      </w:r>
      <w:r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FC3F3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C3F38">
        <w:rPr>
          <w:rFonts w:ascii="Times New Roman" w:hAnsi="Times New Roman" w:cs="Times New Roman"/>
          <w:sz w:val="28"/>
          <w:szCs w:val="28"/>
          <w:lang w:val="ru-RU"/>
        </w:rPr>
        <w:t>Бильский</w:t>
      </w:r>
      <w:proofErr w:type="spellEnd"/>
      <w:r w:rsidRPr="000E355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В.</w:t>
      </w:r>
      <w:r w:rsidRPr="00FC3F38">
        <w:rPr>
          <w:rFonts w:ascii="Times New Roman" w:hAnsi="Times New Roman" w:cs="Times New Roman"/>
          <w:sz w:val="28"/>
          <w:szCs w:val="28"/>
          <w:lang w:val="ru-RU"/>
        </w:rPr>
        <w:t>Г., Кононенко Н.П. Научные основы повышения производительности сельскохозяйственной техники</w:t>
      </w:r>
      <w:r w:rsidRPr="00DE12A7">
        <w:rPr>
          <w:rFonts w:ascii="Times New Roman" w:hAnsi="Times New Roman" w:cs="Times New Roman"/>
          <w:sz w:val="28"/>
          <w:szCs w:val="28"/>
          <w:lang w:val="uk-UA"/>
        </w:rPr>
        <w:t>. Київ: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Урожай, 1989. </w:t>
      </w:r>
      <w:r w:rsidRPr="00FC3F38">
        <w:rPr>
          <w:rFonts w:ascii="Times New Roman" w:hAnsi="Times New Roman" w:cs="Times New Roman"/>
          <w:sz w:val="28"/>
          <w:szCs w:val="28"/>
          <w:lang w:val="ru-RU"/>
        </w:rPr>
        <w:t>240</w:t>
      </w:r>
      <w:r w:rsidRPr="00FC3F38">
        <w:rPr>
          <w:rFonts w:ascii="Times New Roman" w:hAnsi="Times New Roman" w:cs="Times New Roman"/>
          <w:sz w:val="28"/>
          <w:szCs w:val="28"/>
        </w:rPr>
        <w:t> c</w:t>
      </w:r>
      <w:r w:rsidRPr="00FC3F3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6750C" w:rsidRDefault="00A6750C" w:rsidP="00A6750C">
      <w:pPr>
        <w:pStyle w:val="a5"/>
        <w:numPr>
          <w:ilvl w:val="0"/>
          <w:numId w:val="2"/>
        </w:numPr>
        <w:tabs>
          <w:tab w:val="left" w:pos="709"/>
          <w:tab w:val="left" w:pos="851"/>
          <w:tab w:val="left" w:pos="993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C3F38">
        <w:rPr>
          <w:rFonts w:ascii="Times New Roman" w:hAnsi="Times New Roman" w:cs="Times New Roman"/>
          <w:sz w:val="28"/>
          <w:szCs w:val="28"/>
          <w:lang w:val="ru-RU"/>
        </w:rPr>
        <w:t>Шаров Н.М. Эксплуатационные свойства машинно-тракторных агрегатов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. Москва: Колос, 1981. </w:t>
      </w:r>
      <w:r w:rsidRPr="00FC3F38">
        <w:rPr>
          <w:rFonts w:ascii="Times New Roman" w:hAnsi="Times New Roman" w:cs="Times New Roman"/>
          <w:sz w:val="28"/>
          <w:szCs w:val="28"/>
          <w:lang w:val="ru-RU"/>
        </w:rPr>
        <w:t>240 с.</w:t>
      </w:r>
    </w:p>
    <w:p w:rsidR="00A6750C" w:rsidRPr="00FC3F38" w:rsidRDefault="00A6750C" w:rsidP="00A6750C">
      <w:pPr>
        <w:pStyle w:val="a5"/>
        <w:numPr>
          <w:ilvl w:val="0"/>
          <w:numId w:val="2"/>
        </w:numPr>
        <w:tabs>
          <w:tab w:val="left" w:pos="709"/>
          <w:tab w:val="left" w:pos="851"/>
          <w:tab w:val="left" w:pos="993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FC3F38">
        <w:rPr>
          <w:rFonts w:ascii="Times New Roman" w:hAnsi="Times New Roman" w:cs="Times New Roman"/>
          <w:sz w:val="28"/>
          <w:szCs w:val="28"/>
          <w:lang w:val="ru-RU"/>
        </w:rPr>
        <w:t>Клементьев</w:t>
      </w:r>
      <w:proofErr w:type="spellEnd"/>
      <w:r w:rsidRPr="00FC3F38">
        <w:rPr>
          <w:rFonts w:ascii="Times New Roman" w:hAnsi="Times New Roman" w:cs="Times New Roman"/>
          <w:sz w:val="28"/>
          <w:szCs w:val="28"/>
          <w:lang w:val="ru-RU"/>
        </w:rPr>
        <w:t xml:space="preserve"> А.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FC3F38">
        <w:rPr>
          <w:rFonts w:ascii="Times New Roman" w:hAnsi="Times New Roman" w:cs="Times New Roman"/>
          <w:sz w:val="28"/>
          <w:szCs w:val="28"/>
          <w:lang w:val="ru-RU"/>
        </w:rPr>
        <w:t xml:space="preserve"> Федоров</w:t>
      </w:r>
      <w:proofErr w:type="gramEnd"/>
      <w:r w:rsidRPr="00FC3F38">
        <w:rPr>
          <w:rFonts w:ascii="Times New Roman" w:hAnsi="Times New Roman" w:cs="Times New Roman"/>
          <w:sz w:val="28"/>
          <w:szCs w:val="28"/>
          <w:lang w:val="ru-RU"/>
        </w:rPr>
        <w:t xml:space="preserve"> В.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C3F38">
        <w:rPr>
          <w:rFonts w:ascii="Times New Roman" w:hAnsi="Times New Roman" w:cs="Times New Roman"/>
          <w:sz w:val="28"/>
          <w:szCs w:val="28"/>
          <w:lang w:val="ru-RU"/>
        </w:rPr>
        <w:t>Альтернативные виды топлива: проблема выбора в ближайшей перспективе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. АГЗК+АТ. 2006. </w:t>
      </w:r>
      <w:r w:rsidRPr="00FC3F38">
        <w:rPr>
          <w:rFonts w:ascii="Times New Roman" w:hAnsi="Times New Roman" w:cs="Times New Roman"/>
          <w:sz w:val="28"/>
          <w:szCs w:val="28"/>
          <w:lang w:val="ru-RU"/>
        </w:rPr>
        <w:t>№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3. </w:t>
      </w:r>
      <w:r w:rsidRPr="00FC3F38">
        <w:rPr>
          <w:rFonts w:ascii="Times New Roman" w:hAnsi="Times New Roman" w:cs="Times New Roman"/>
          <w:sz w:val="28"/>
          <w:szCs w:val="28"/>
          <w:lang w:val="ru-RU"/>
        </w:rPr>
        <w:t>С. 63–65.</w:t>
      </w:r>
    </w:p>
    <w:p w:rsidR="00A6750C" w:rsidRPr="00FC3F38" w:rsidRDefault="00A6750C" w:rsidP="00A6750C">
      <w:pPr>
        <w:pStyle w:val="a5"/>
        <w:numPr>
          <w:ilvl w:val="0"/>
          <w:numId w:val="2"/>
        </w:numPr>
        <w:tabs>
          <w:tab w:val="left" w:pos="709"/>
          <w:tab w:val="left" w:pos="851"/>
          <w:tab w:val="left" w:pos="993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FC3F38">
        <w:rPr>
          <w:rFonts w:ascii="Times New Roman" w:hAnsi="Times New Roman" w:cs="Times New Roman"/>
          <w:sz w:val="28"/>
          <w:szCs w:val="28"/>
          <w:lang w:val="ru-RU"/>
        </w:rPr>
        <w:t>Галышев</w:t>
      </w:r>
      <w:proofErr w:type="spellEnd"/>
      <w:r w:rsidRPr="00FC3F38">
        <w:rPr>
          <w:rFonts w:ascii="Times New Roman" w:hAnsi="Times New Roman" w:cs="Times New Roman"/>
          <w:sz w:val="28"/>
          <w:szCs w:val="28"/>
          <w:lang w:val="ru-RU"/>
        </w:rPr>
        <w:t xml:space="preserve"> Ю.В., Магидович Л.Е. Перспективы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применения газовых топлив в ДВС.</w:t>
      </w:r>
      <w:r w:rsidRPr="00FC3F38">
        <w:rPr>
          <w:rFonts w:ascii="Times New Roman" w:hAnsi="Times New Roman" w:cs="Times New Roman"/>
          <w:sz w:val="28"/>
          <w:szCs w:val="28"/>
          <w:lang w:val="ru-RU"/>
        </w:rPr>
        <w:t xml:space="preserve"> Двигателестроен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ие. 2001. № 3. </w:t>
      </w:r>
      <w:r w:rsidRPr="00FC3F38">
        <w:rPr>
          <w:rFonts w:ascii="Times New Roman" w:hAnsi="Times New Roman" w:cs="Times New Roman"/>
          <w:sz w:val="28"/>
          <w:szCs w:val="28"/>
          <w:lang w:val="ru-RU"/>
        </w:rPr>
        <w:t>С. 31–35.</w:t>
      </w:r>
    </w:p>
    <w:p w:rsidR="00A6750C" w:rsidRPr="00BC2E36" w:rsidRDefault="00A6750C" w:rsidP="00D9589F">
      <w:pPr>
        <w:pStyle w:val="a5"/>
        <w:numPr>
          <w:ilvl w:val="0"/>
          <w:numId w:val="2"/>
        </w:numPr>
        <w:tabs>
          <w:tab w:val="left" w:pos="709"/>
          <w:tab w:val="left" w:pos="851"/>
          <w:tab w:val="left" w:pos="993"/>
          <w:tab w:val="left" w:pos="113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C2E36">
        <w:rPr>
          <w:rFonts w:ascii="Times New Roman" w:hAnsi="Times New Roman" w:cs="Times New Roman"/>
          <w:sz w:val="28"/>
          <w:szCs w:val="28"/>
          <w:lang w:val="uk-UA"/>
        </w:rPr>
        <w:t>Метан – як моторне пальне. Переваги і недоліки. URL:</w:t>
      </w:r>
      <w:r w:rsidRPr="00BC2E3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9589F">
        <w:rPr>
          <w:rFonts w:ascii="Times New Roman" w:hAnsi="Times New Roman" w:cs="Times New Roman"/>
          <w:sz w:val="28"/>
          <w:szCs w:val="28"/>
          <w:lang w:val="ru-RU"/>
        </w:rPr>
        <w:t>http://www.oilgas</w:t>
      </w:r>
      <w:r w:rsidR="00D9589F" w:rsidRPr="00D9589F">
        <w:rPr>
          <w:rFonts w:ascii="Times New Roman" w:hAnsi="Times New Roman" w:cs="Times New Roman"/>
          <w:sz w:val="28"/>
          <w:szCs w:val="28"/>
          <w:lang w:val="ru-RU"/>
        </w:rPr>
        <w:t>expo.com/ru/uploads/2016.pdf</w:t>
      </w:r>
      <w:r w:rsidRPr="00BC2E36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uk-UA"/>
        </w:rPr>
        <w:t>дата звернення 11.01.2019).</w:t>
      </w:r>
      <w:r w:rsidR="00D958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54275" w:rsidRPr="00BC2E36" w:rsidRDefault="00954275" w:rsidP="00405B3F">
      <w:pPr>
        <w:tabs>
          <w:tab w:val="left" w:pos="709"/>
          <w:tab w:val="left" w:pos="851"/>
          <w:tab w:val="left" w:pos="1134"/>
        </w:tabs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sectPr w:rsidR="00954275" w:rsidRPr="00BC2E36" w:rsidSect="004F6698">
      <w:pgSz w:w="12240" w:h="15840"/>
      <w:pgMar w:top="1134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8E21E1"/>
    <w:multiLevelType w:val="hybridMultilevel"/>
    <w:tmpl w:val="C7AEE2D0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" w15:restartNumberingAfterBreak="0">
    <w:nsid w:val="62907D3C"/>
    <w:multiLevelType w:val="hybridMultilevel"/>
    <w:tmpl w:val="9BDE1656"/>
    <w:lvl w:ilvl="0" w:tplc="2A9E553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56DB"/>
    <w:rsid w:val="000016A5"/>
    <w:rsid w:val="0000729A"/>
    <w:rsid w:val="0001330D"/>
    <w:rsid w:val="0001404E"/>
    <w:rsid w:val="000208ED"/>
    <w:rsid w:val="0002105F"/>
    <w:rsid w:val="000212C3"/>
    <w:rsid w:val="00025143"/>
    <w:rsid w:val="0003047B"/>
    <w:rsid w:val="000427EA"/>
    <w:rsid w:val="0005355D"/>
    <w:rsid w:val="00054AF9"/>
    <w:rsid w:val="000609CC"/>
    <w:rsid w:val="000825D8"/>
    <w:rsid w:val="000D163A"/>
    <w:rsid w:val="000E3552"/>
    <w:rsid w:val="001324BE"/>
    <w:rsid w:val="00165B54"/>
    <w:rsid w:val="00174767"/>
    <w:rsid w:val="00183FEF"/>
    <w:rsid w:val="001B0C79"/>
    <w:rsid w:val="001D33AC"/>
    <w:rsid w:val="001E46CF"/>
    <w:rsid w:val="001F15F2"/>
    <w:rsid w:val="002422C1"/>
    <w:rsid w:val="002448EB"/>
    <w:rsid w:val="002669EA"/>
    <w:rsid w:val="00274963"/>
    <w:rsid w:val="00274FE6"/>
    <w:rsid w:val="00276E2C"/>
    <w:rsid w:val="00285D35"/>
    <w:rsid w:val="0029634C"/>
    <w:rsid w:val="002E01D1"/>
    <w:rsid w:val="002E7937"/>
    <w:rsid w:val="0031096A"/>
    <w:rsid w:val="0031570F"/>
    <w:rsid w:val="003238E0"/>
    <w:rsid w:val="00334F33"/>
    <w:rsid w:val="00353BB7"/>
    <w:rsid w:val="003866CF"/>
    <w:rsid w:val="003D1254"/>
    <w:rsid w:val="003D340F"/>
    <w:rsid w:val="00405B3F"/>
    <w:rsid w:val="00410CC8"/>
    <w:rsid w:val="004201B9"/>
    <w:rsid w:val="004227C0"/>
    <w:rsid w:val="00426490"/>
    <w:rsid w:val="00431DC4"/>
    <w:rsid w:val="00434D1F"/>
    <w:rsid w:val="004424AA"/>
    <w:rsid w:val="00443CB5"/>
    <w:rsid w:val="00446F9B"/>
    <w:rsid w:val="004513A3"/>
    <w:rsid w:val="004759DB"/>
    <w:rsid w:val="00476703"/>
    <w:rsid w:val="00494134"/>
    <w:rsid w:val="0049613F"/>
    <w:rsid w:val="004A0480"/>
    <w:rsid w:val="004D2C98"/>
    <w:rsid w:val="004E6AD0"/>
    <w:rsid w:val="004F6698"/>
    <w:rsid w:val="005577E3"/>
    <w:rsid w:val="0057118F"/>
    <w:rsid w:val="00572BA2"/>
    <w:rsid w:val="00583F86"/>
    <w:rsid w:val="00586C53"/>
    <w:rsid w:val="005A713C"/>
    <w:rsid w:val="005E13CC"/>
    <w:rsid w:val="005E1C37"/>
    <w:rsid w:val="005E225D"/>
    <w:rsid w:val="005F0636"/>
    <w:rsid w:val="005F0645"/>
    <w:rsid w:val="005F5DDA"/>
    <w:rsid w:val="0060696C"/>
    <w:rsid w:val="0061773C"/>
    <w:rsid w:val="00617AC4"/>
    <w:rsid w:val="00633522"/>
    <w:rsid w:val="006367B2"/>
    <w:rsid w:val="00657598"/>
    <w:rsid w:val="0069325C"/>
    <w:rsid w:val="006C264B"/>
    <w:rsid w:val="006F56DB"/>
    <w:rsid w:val="006F5779"/>
    <w:rsid w:val="00703BA2"/>
    <w:rsid w:val="007079C3"/>
    <w:rsid w:val="00717E1B"/>
    <w:rsid w:val="00737316"/>
    <w:rsid w:val="00753B12"/>
    <w:rsid w:val="00767FCD"/>
    <w:rsid w:val="00771C83"/>
    <w:rsid w:val="0077200B"/>
    <w:rsid w:val="00780119"/>
    <w:rsid w:val="00790A52"/>
    <w:rsid w:val="007944D9"/>
    <w:rsid w:val="007D1DF5"/>
    <w:rsid w:val="00803039"/>
    <w:rsid w:val="00805A29"/>
    <w:rsid w:val="00812C18"/>
    <w:rsid w:val="00823D54"/>
    <w:rsid w:val="00823E72"/>
    <w:rsid w:val="00833060"/>
    <w:rsid w:val="00836ED4"/>
    <w:rsid w:val="00875ACB"/>
    <w:rsid w:val="00876A45"/>
    <w:rsid w:val="00883FAE"/>
    <w:rsid w:val="008855E7"/>
    <w:rsid w:val="00894A0F"/>
    <w:rsid w:val="008A4F98"/>
    <w:rsid w:val="008C00E9"/>
    <w:rsid w:val="008C57A1"/>
    <w:rsid w:val="008D5A85"/>
    <w:rsid w:val="008F24F2"/>
    <w:rsid w:val="00905DC7"/>
    <w:rsid w:val="00954275"/>
    <w:rsid w:val="00973B8A"/>
    <w:rsid w:val="00974CC2"/>
    <w:rsid w:val="009B7B0F"/>
    <w:rsid w:val="009D41CD"/>
    <w:rsid w:val="009F3AE7"/>
    <w:rsid w:val="00A27A6D"/>
    <w:rsid w:val="00A6750C"/>
    <w:rsid w:val="00A85116"/>
    <w:rsid w:val="00A9390E"/>
    <w:rsid w:val="00A97530"/>
    <w:rsid w:val="00AC4017"/>
    <w:rsid w:val="00AE4D75"/>
    <w:rsid w:val="00AF1D50"/>
    <w:rsid w:val="00AF6C58"/>
    <w:rsid w:val="00B146E9"/>
    <w:rsid w:val="00B54E62"/>
    <w:rsid w:val="00B661C9"/>
    <w:rsid w:val="00BA646B"/>
    <w:rsid w:val="00BC2E36"/>
    <w:rsid w:val="00BC620A"/>
    <w:rsid w:val="00BF066F"/>
    <w:rsid w:val="00C239CE"/>
    <w:rsid w:val="00C25606"/>
    <w:rsid w:val="00C357D8"/>
    <w:rsid w:val="00C460A5"/>
    <w:rsid w:val="00C5677D"/>
    <w:rsid w:val="00C603EB"/>
    <w:rsid w:val="00C62102"/>
    <w:rsid w:val="00C75630"/>
    <w:rsid w:val="00C80288"/>
    <w:rsid w:val="00C8435D"/>
    <w:rsid w:val="00C864D4"/>
    <w:rsid w:val="00CA58E0"/>
    <w:rsid w:val="00CD4682"/>
    <w:rsid w:val="00CE5C3D"/>
    <w:rsid w:val="00CF48FE"/>
    <w:rsid w:val="00D70896"/>
    <w:rsid w:val="00D868A4"/>
    <w:rsid w:val="00D876EA"/>
    <w:rsid w:val="00D92F30"/>
    <w:rsid w:val="00D9589F"/>
    <w:rsid w:val="00D97590"/>
    <w:rsid w:val="00DC07BF"/>
    <w:rsid w:val="00DC43CC"/>
    <w:rsid w:val="00DD00A5"/>
    <w:rsid w:val="00DD5E34"/>
    <w:rsid w:val="00DD5E61"/>
    <w:rsid w:val="00DE3BCB"/>
    <w:rsid w:val="00DE62FF"/>
    <w:rsid w:val="00E006B7"/>
    <w:rsid w:val="00E02381"/>
    <w:rsid w:val="00E1683D"/>
    <w:rsid w:val="00E37E50"/>
    <w:rsid w:val="00E82DC4"/>
    <w:rsid w:val="00E91ACF"/>
    <w:rsid w:val="00E928F1"/>
    <w:rsid w:val="00E9408F"/>
    <w:rsid w:val="00EB0D5A"/>
    <w:rsid w:val="00EB60DB"/>
    <w:rsid w:val="00ED5708"/>
    <w:rsid w:val="00EE1C70"/>
    <w:rsid w:val="00EE3328"/>
    <w:rsid w:val="00F2021F"/>
    <w:rsid w:val="00F34F81"/>
    <w:rsid w:val="00F6474B"/>
    <w:rsid w:val="00F8184F"/>
    <w:rsid w:val="00F90759"/>
    <w:rsid w:val="00FB0F46"/>
    <w:rsid w:val="00FC3F38"/>
    <w:rsid w:val="00FD777E"/>
    <w:rsid w:val="00FE494B"/>
    <w:rsid w:val="00FE6986"/>
    <w:rsid w:val="00FF65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582F16"/>
  <w15:docId w15:val="{E6B9F8CC-6DEF-45AE-B4C8-854832D959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6474B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character" w:customStyle="1" w:styleId="hl">
    <w:name w:val="hl"/>
    <w:basedOn w:val="a0"/>
    <w:rsid w:val="009B7B0F"/>
  </w:style>
  <w:style w:type="character" w:styleId="a4">
    <w:name w:val="Hyperlink"/>
    <w:basedOn w:val="a0"/>
    <w:uiPriority w:val="99"/>
    <w:unhideWhenUsed/>
    <w:rsid w:val="009B7B0F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FC3F3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713</TotalTime>
  <Pages>12</Pages>
  <Words>2483</Words>
  <Characters>14159</Characters>
  <Application>Microsoft Office Word</Application>
  <DocSecurity>0</DocSecurity>
  <Lines>117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TEST</dc:creator>
  <cp:keywords/>
  <dc:description/>
  <cp:lastModifiedBy>TEST</cp:lastModifiedBy>
  <cp:revision>186</cp:revision>
  <dcterms:created xsi:type="dcterms:W3CDTF">2018-12-26T06:52:00Z</dcterms:created>
  <dcterms:modified xsi:type="dcterms:W3CDTF">2019-01-18T12:09:00Z</dcterms:modified>
</cp:coreProperties>
</file>